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08A" w:rsidRPr="00BB6497" w:rsidRDefault="0087308A" w:rsidP="0066461F">
      <w:pPr>
        <w:rPr>
          <w:sz w:val="2"/>
        </w:rPr>
      </w:pPr>
    </w:p>
    <w:p w:rsidR="00637391" w:rsidRPr="00BB6497" w:rsidRDefault="00D10D83" w:rsidP="00D10D83">
      <w:pPr>
        <w:tabs>
          <w:tab w:val="left" w:pos="3843"/>
          <w:tab w:val="center" w:pos="4819"/>
        </w:tabs>
      </w:pPr>
      <w:r>
        <w:tab/>
      </w:r>
      <w: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22F710" wp14:editId="7C6D0643">
                <wp:simplePos x="0" y="0"/>
                <wp:positionH relativeFrom="column">
                  <wp:posOffset>2764155</wp:posOffset>
                </wp:positionH>
                <wp:positionV relativeFrom="paragraph">
                  <wp:posOffset>10795</wp:posOffset>
                </wp:positionV>
                <wp:extent cx="690880" cy="7143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4287" w:rsidRDefault="00F94287" w:rsidP="00277641">
                            <w:pPr>
                              <w:ind w:left="-142" w:right="-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22F7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7.65pt;margin-top:.85pt;width:54.4pt;height:5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tgu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3kSxDFYSjAtQnK5mLkIND1e7pU275jskF1k&#10;WEHjHTjd32ljk6Hp0cXGErLgbeua34pnB+A4nUBouGptNgnXyx9JkKzjdUw8Es3XHgny3LspVsSb&#10;F+Fill/mq1Ue/rRxQ5I2vKqYsGGOugrJn/XtoPBJESdladnyysLZlLTablatQnsKui7cdyjImZv/&#10;PA1XBO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" filled="f" stroked="f">
                <v:textbox>
                  <w:txbxContent>
                    <w:p w:rsidR="00F94287" w:rsidRDefault="00F94287" w:rsidP="00277641">
                      <w:pPr>
                        <w:ind w:left="-142" w:right="-20"/>
                      </w:pPr>
                    </w:p>
                  </w:txbxContent>
                </v:textbox>
              </v:shape>
            </w:pict>
          </mc:Fallback>
        </mc:AlternateContent>
      </w:r>
      <w:r w:rsidR="00637391" w:rsidRPr="00BB6497"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.75pt" o:ole="">
            <v:imagedata r:id="rId8" o:title=""/>
          </v:shape>
          <o:OLEObject Type="Embed" ProgID="CorelDRAW.Graphic.14" ShapeID="_x0000_i1025" DrawAspect="Content" ObjectID="_1670213059" r:id="rId9"/>
        </w:object>
      </w:r>
    </w:p>
    <w:p w:rsidR="00637391" w:rsidRPr="00BB6497" w:rsidRDefault="00637391" w:rsidP="00C91FC9">
      <w:pPr>
        <w:jc w:val="center"/>
        <w:rPr>
          <w:sz w:val="4"/>
          <w:szCs w:val="4"/>
        </w:rPr>
      </w:pPr>
    </w:p>
    <w:p w:rsidR="00637391" w:rsidRPr="00BB6497" w:rsidRDefault="00637391" w:rsidP="00C91FC9">
      <w:pPr>
        <w:jc w:val="center"/>
        <w:rPr>
          <w:b/>
          <w:spacing w:val="14"/>
        </w:rPr>
      </w:pPr>
      <w:r w:rsidRPr="00BB6497">
        <w:rPr>
          <w:b/>
          <w:spacing w:val="14"/>
        </w:rPr>
        <w:t>ВОЛОГОДСКАЯ ОБЛАСТЬ</w:t>
      </w:r>
    </w:p>
    <w:p w:rsidR="00637391" w:rsidRPr="00BB6497" w:rsidRDefault="00637391" w:rsidP="00C91FC9">
      <w:pPr>
        <w:jc w:val="center"/>
        <w:rPr>
          <w:b/>
          <w:spacing w:val="14"/>
        </w:rPr>
      </w:pPr>
      <w:r w:rsidRPr="00BB6497">
        <w:rPr>
          <w:b/>
          <w:spacing w:val="14"/>
        </w:rPr>
        <w:t>ГОРОД ЧЕРЕПОВЕЦ</w:t>
      </w:r>
    </w:p>
    <w:p w:rsidR="00637391" w:rsidRPr="00BB6497" w:rsidRDefault="00637391" w:rsidP="00C91FC9">
      <w:pPr>
        <w:jc w:val="center"/>
        <w:rPr>
          <w:sz w:val="8"/>
          <w:szCs w:val="8"/>
        </w:rPr>
      </w:pPr>
    </w:p>
    <w:p w:rsidR="00637391" w:rsidRPr="00BB6497" w:rsidRDefault="00637391" w:rsidP="00C91FC9">
      <w:pPr>
        <w:jc w:val="center"/>
        <w:rPr>
          <w:b/>
          <w:spacing w:val="60"/>
          <w:sz w:val="28"/>
          <w:szCs w:val="28"/>
        </w:rPr>
      </w:pPr>
      <w:r w:rsidRPr="00BB6497">
        <w:rPr>
          <w:b/>
          <w:spacing w:val="60"/>
          <w:sz w:val="28"/>
          <w:szCs w:val="28"/>
        </w:rPr>
        <w:t>МЭРИЯ</w:t>
      </w:r>
    </w:p>
    <w:p w:rsidR="00637391" w:rsidRPr="00BB6497" w:rsidRDefault="00637391" w:rsidP="00C91FC9">
      <w:pPr>
        <w:jc w:val="center"/>
        <w:rPr>
          <w:b/>
          <w:spacing w:val="60"/>
          <w:sz w:val="14"/>
          <w:szCs w:val="14"/>
        </w:rPr>
      </w:pPr>
    </w:p>
    <w:p w:rsidR="00637391" w:rsidRPr="00BB6497" w:rsidRDefault="00637391" w:rsidP="00C91FC9">
      <w:pPr>
        <w:jc w:val="center"/>
        <w:rPr>
          <w:b/>
          <w:spacing w:val="60"/>
          <w:sz w:val="36"/>
          <w:szCs w:val="36"/>
        </w:rPr>
      </w:pPr>
      <w:r w:rsidRPr="00BB6497">
        <w:rPr>
          <w:b/>
          <w:spacing w:val="60"/>
          <w:sz w:val="36"/>
          <w:szCs w:val="36"/>
        </w:rPr>
        <w:t>ПОСТАНОВЛЕНИЕ</w:t>
      </w:r>
    </w:p>
    <w:p w:rsidR="00637391" w:rsidRPr="00BB6497" w:rsidRDefault="00637391" w:rsidP="00C91FC9">
      <w:pPr>
        <w:jc w:val="both"/>
        <w:rPr>
          <w:sz w:val="26"/>
          <w:szCs w:val="26"/>
        </w:rPr>
      </w:pPr>
    </w:p>
    <w:p w:rsidR="00637391" w:rsidRPr="00BB6497" w:rsidRDefault="00637391" w:rsidP="00C91FC9">
      <w:pPr>
        <w:jc w:val="both"/>
        <w:rPr>
          <w:sz w:val="26"/>
          <w:szCs w:val="26"/>
        </w:rPr>
      </w:pPr>
    </w:p>
    <w:p w:rsidR="00637391" w:rsidRPr="00BB6497" w:rsidRDefault="00637391" w:rsidP="00C91FC9">
      <w:pPr>
        <w:jc w:val="both"/>
        <w:rPr>
          <w:sz w:val="26"/>
          <w:szCs w:val="26"/>
        </w:rPr>
      </w:pPr>
    </w:p>
    <w:p w:rsidR="004E5F7F" w:rsidRPr="00BB6497" w:rsidRDefault="005F007E" w:rsidP="00C91FC9">
      <w:pPr>
        <w:jc w:val="both"/>
        <w:rPr>
          <w:sz w:val="26"/>
          <w:szCs w:val="26"/>
        </w:rPr>
      </w:pPr>
      <w:r w:rsidRPr="005F007E">
        <w:rPr>
          <w:sz w:val="26"/>
          <w:szCs w:val="26"/>
        </w:rPr>
        <w:t>18.12.2020 № 5294</w:t>
      </w:r>
    </w:p>
    <w:p w:rsidR="004E5F7F" w:rsidRDefault="004E5F7F" w:rsidP="00C91FC9">
      <w:pPr>
        <w:jc w:val="both"/>
        <w:rPr>
          <w:sz w:val="26"/>
          <w:szCs w:val="26"/>
        </w:rPr>
      </w:pPr>
    </w:p>
    <w:p w:rsidR="00F63930" w:rsidRDefault="00F63930" w:rsidP="00C91FC9">
      <w:pPr>
        <w:jc w:val="both"/>
        <w:rPr>
          <w:sz w:val="26"/>
          <w:szCs w:val="26"/>
        </w:rPr>
      </w:pPr>
    </w:p>
    <w:p w:rsidR="00261FB8" w:rsidRPr="00BB6497" w:rsidRDefault="00261FB8" w:rsidP="00261FB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 утверждении </w:t>
      </w:r>
      <w:r w:rsidRPr="00BB6497">
        <w:rPr>
          <w:sz w:val="26"/>
          <w:szCs w:val="26"/>
        </w:rPr>
        <w:t>документации</w:t>
      </w:r>
    </w:p>
    <w:p w:rsidR="00261FB8" w:rsidRDefault="00261FB8" w:rsidP="00261FB8">
      <w:pPr>
        <w:jc w:val="both"/>
        <w:rPr>
          <w:sz w:val="26"/>
          <w:szCs w:val="26"/>
        </w:rPr>
      </w:pPr>
      <w:r w:rsidRPr="00BB6497">
        <w:rPr>
          <w:sz w:val="26"/>
          <w:szCs w:val="26"/>
        </w:rPr>
        <w:t xml:space="preserve">по планировке территории </w:t>
      </w:r>
    </w:p>
    <w:p w:rsidR="00261FB8" w:rsidRPr="00BB6497" w:rsidRDefault="00261FB8" w:rsidP="00261FB8">
      <w:pPr>
        <w:jc w:val="both"/>
        <w:rPr>
          <w:sz w:val="26"/>
          <w:szCs w:val="26"/>
        </w:rPr>
      </w:pPr>
      <w:r w:rsidRPr="00BB6497">
        <w:rPr>
          <w:sz w:val="26"/>
          <w:szCs w:val="26"/>
        </w:rPr>
        <w:t>линейного объекта</w:t>
      </w:r>
    </w:p>
    <w:p w:rsidR="00261FB8" w:rsidRPr="00BB6497" w:rsidRDefault="00261FB8" w:rsidP="00261FB8">
      <w:pPr>
        <w:jc w:val="both"/>
        <w:rPr>
          <w:sz w:val="26"/>
          <w:szCs w:val="26"/>
        </w:rPr>
      </w:pPr>
    </w:p>
    <w:p w:rsidR="00261FB8" w:rsidRPr="00BB6497" w:rsidRDefault="00261FB8" w:rsidP="00261FB8">
      <w:pPr>
        <w:jc w:val="both"/>
        <w:rPr>
          <w:sz w:val="26"/>
          <w:szCs w:val="26"/>
        </w:rPr>
      </w:pPr>
    </w:p>
    <w:p w:rsidR="00261FB8" w:rsidRPr="00BB6497" w:rsidRDefault="00261FB8" w:rsidP="00261FB8">
      <w:pPr>
        <w:ind w:firstLine="709"/>
        <w:jc w:val="both"/>
        <w:rPr>
          <w:sz w:val="26"/>
          <w:szCs w:val="26"/>
        </w:rPr>
      </w:pPr>
      <w:r w:rsidRPr="00BB6497">
        <w:rPr>
          <w:sz w:val="26"/>
          <w:szCs w:val="26"/>
        </w:rPr>
        <w:t>В соответствии с Федеральным законом от 06.10.2003 № 131 «Об общих принципах организации местного самоуправления в Российской Федерации», статьей 46 Градостроительного кодекса Российской Федерации, Уставом города Череповца, протоколом общественных обсуждений, заключением о результатах общественных обсуждений</w:t>
      </w:r>
    </w:p>
    <w:p w:rsidR="00261FB8" w:rsidRPr="00BB6497" w:rsidRDefault="00261FB8" w:rsidP="00261FB8">
      <w:pPr>
        <w:jc w:val="both"/>
        <w:rPr>
          <w:sz w:val="26"/>
          <w:szCs w:val="26"/>
        </w:rPr>
      </w:pPr>
      <w:r w:rsidRPr="00BB6497">
        <w:rPr>
          <w:sz w:val="26"/>
          <w:szCs w:val="26"/>
        </w:rPr>
        <w:t>ПОСТАНОВЛЯЮ:</w:t>
      </w:r>
    </w:p>
    <w:p w:rsidR="00261FB8" w:rsidRPr="00BB6497" w:rsidRDefault="00261FB8" w:rsidP="00261FB8">
      <w:pPr>
        <w:ind w:firstLine="709"/>
        <w:jc w:val="both"/>
        <w:rPr>
          <w:sz w:val="26"/>
          <w:szCs w:val="26"/>
        </w:rPr>
      </w:pPr>
      <w:r w:rsidRPr="00BB6497">
        <w:rPr>
          <w:color w:val="000000"/>
          <w:sz w:val="26"/>
          <w:szCs w:val="26"/>
        </w:rPr>
        <w:t>1. Утвердить документацию по планировк</w:t>
      </w:r>
      <w:r w:rsidR="000A4512">
        <w:rPr>
          <w:color w:val="000000"/>
          <w:sz w:val="26"/>
          <w:szCs w:val="26"/>
        </w:rPr>
        <w:t xml:space="preserve">е территории линейного объекта </w:t>
      </w:r>
      <w:r w:rsidR="000A4512" w:rsidRPr="005C59F7">
        <w:rPr>
          <w:sz w:val="26"/>
          <w:szCs w:val="26"/>
        </w:rPr>
        <w:t xml:space="preserve">«Магистральные сети для застройки восточной части </w:t>
      </w:r>
      <w:proofErr w:type="spellStart"/>
      <w:r w:rsidR="000A4512" w:rsidRPr="005C59F7">
        <w:rPr>
          <w:sz w:val="26"/>
          <w:szCs w:val="26"/>
        </w:rPr>
        <w:t>Зашекснинского</w:t>
      </w:r>
      <w:proofErr w:type="spellEnd"/>
      <w:r w:rsidR="000A4512" w:rsidRPr="005C59F7">
        <w:rPr>
          <w:sz w:val="26"/>
          <w:szCs w:val="26"/>
        </w:rPr>
        <w:t xml:space="preserve"> района» Теплосеть 1 этап (по ул. Монтклер от УТ-8 (сущ.) до УТ-7/Монтклер (проект.), по ул. Рыбинской от УТ-7/Монтклер (проект.) до УТ-107/108 (проект.) по </w:t>
      </w:r>
      <w:proofErr w:type="spellStart"/>
      <w:r w:rsidR="000A4512" w:rsidRPr="005C59F7">
        <w:rPr>
          <w:sz w:val="26"/>
          <w:szCs w:val="26"/>
        </w:rPr>
        <w:t>пр-кту</w:t>
      </w:r>
      <w:proofErr w:type="spellEnd"/>
      <w:r w:rsidR="000A4512" w:rsidRPr="005C59F7">
        <w:rPr>
          <w:sz w:val="26"/>
          <w:szCs w:val="26"/>
        </w:rPr>
        <w:t xml:space="preserve"> Шекснинскому, участок вдоль </w:t>
      </w:r>
      <w:proofErr w:type="spellStart"/>
      <w:r w:rsidR="000A4512" w:rsidRPr="005C59F7">
        <w:rPr>
          <w:sz w:val="26"/>
          <w:szCs w:val="26"/>
        </w:rPr>
        <w:t>пр-кта</w:t>
      </w:r>
      <w:proofErr w:type="spellEnd"/>
      <w:r w:rsidR="000A4512" w:rsidRPr="005C59F7">
        <w:rPr>
          <w:sz w:val="26"/>
          <w:szCs w:val="26"/>
        </w:rPr>
        <w:t xml:space="preserve"> Шекснинского от УТ-7 (сущ.) до УТ-10 (проект.) и вводы в микрорайоны 107, 108 от УТ-10 (проект.) в крас</w:t>
      </w:r>
      <w:r w:rsidR="000A4512">
        <w:rPr>
          <w:sz w:val="26"/>
          <w:szCs w:val="26"/>
        </w:rPr>
        <w:t xml:space="preserve">ных линиях </w:t>
      </w:r>
      <w:proofErr w:type="spellStart"/>
      <w:r w:rsidR="000A4512">
        <w:rPr>
          <w:sz w:val="26"/>
          <w:szCs w:val="26"/>
        </w:rPr>
        <w:t>пр-кта</w:t>
      </w:r>
      <w:proofErr w:type="spellEnd"/>
      <w:r w:rsidR="000A4512">
        <w:rPr>
          <w:sz w:val="26"/>
          <w:szCs w:val="26"/>
        </w:rPr>
        <w:t xml:space="preserve"> Шекснинского)</w:t>
      </w:r>
      <w:r w:rsidRPr="00BB6497">
        <w:rPr>
          <w:color w:val="000000"/>
          <w:sz w:val="26"/>
          <w:szCs w:val="26"/>
        </w:rPr>
        <w:t>»</w:t>
      </w:r>
      <w:r w:rsidRPr="00BB6497">
        <w:rPr>
          <w:sz w:val="26"/>
          <w:szCs w:val="26"/>
        </w:rPr>
        <w:t xml:space="preserve"> в составе:</w:t>
      </w:r>
    </w:p>
    <w:p w:rsidR="00261FB8" w:rsidRPr="00BB6497" w:rsidRDefault="00261FB8" w:rsidP="00261FB8">
      <w:pPr>
        <w:ind w:firstLine="709"/>
        <w:jc w:val="both"/>
        <w:rPr>
          <w:sz w:val="26"/>
          <w:szCs w:val="26"/>
        </w:rPr>
      </w:pPr>
      <w:r w:rsidRPr="00BB6497">
        <w:rPr>
          <w:sz w:val="26"/>
          <w:szCs w:val="26"/>
        </w:rPr>
        <w:t>- проекта планировки территории (приложение 1);</w:t>
      </w:r>
    </w:p>
    <w:p w:rsidR="00261FB8" w:rsidRPr="00BB6497" w:rsidRDefault="00261FB8" w:rsidP="00261FB8">
      <w:pPr>
        <w:ind w:firstLine="709"/>
        <w:jc w:val="both"/>
        <w:rPr>
          <w:color w:val="000000"/>
          <w:sz w:val="26"/>
          <w:szCs w:val="26"/>
        </w:rPr>
      </w:pPr>
      <w:r w:rsidRPr="00BB6497">
        <w:rPr>
          <w:sz w:val="26"/>
          <w:szCs w:val="26"/>
        </w:rPr>
        <w:t>- проекта межевания территории (приложение 2).</w:t>
      </w:r>
    </w:p>
    <w:p w:rsidR="00261FB8" w:rsidRPr="00BB6497" w:rsidRDefault="00261FB8" w:rsidP="00261FB8">
      <w:pPr>
        <w:ind w:firstLine="709"/>
        <w:jc w:val="both"/>
        <w:rPr>
          <w:sz w:val="26"/>
          <w:szCs w:val="26"/>
        </w:rPr>
      </w:pPr>
      <w:r w:rsidRPr="00BB6497">
        <w:rPr>
          <w:sz w:val="26"/>
          <w:szCs w:val="26"/>
        </w:rPr>
        <w:t>2. Постановление подлежит опубликованию и размещению на официальном интернет-портале правовой информации г. Череповца.</w:t>
      </w:r>
    </w:p>
    <w:p w:rsidR="00261FB8" w:rsidRPr="00BB6497" w:rsidRDefault="00261FB8" w:rsidP="00261FB8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261FB8" w:rsidRPr="00BB6497" w:rsidRDefault="00261FB8" w:rsidP="00261FB8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947C21" w:rsidRDefault="00947C21" w:rsidP="00C91FC9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4566EE" w:rsidRPr="00BB6497" w:rsidRDefault="004566EE" w:rsidP="00C91FC9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947C21" w:rsidRPr="00BB6497" w:rsidRDefault="0046558A" w:rsidP="00BC7F67">
      <w:pPr>
        <w:pStyle w:val="a5"/>
        <w:tabs>
          <w:tab w:val="right" w:pos="9639"/>
        </w:tabs>
        <w:spacing w:before="0" w:beforeAutospacing="0" w:after="0" w:afterAutospacing="0"/>
        <w:rPr>
          <w:sz w:val="26"/>
          <w:szCs w:val="26"/>
        </w:rPr>
      </w:pPr>
      <w:r w:rsidRPr="00BB6497">
        <w:rPr>
          <w:sz w:val="26"/>
          <w:szCs w:val="26"/>
        </w:rPr>
        <w:t>Мэр</w:t>
      </w:r>
      <w:r w:rsidR="00947C21" w:rsidRPr="00BB6497">
        <w:rPr>
          <w:sz w:val="26"/>
          <w:szCs w:val="26"/>
        </w:rPr>
        <w:t xml:space="preserve"> города</w:t>
      </w:r>
      <w:r w:rsidR="00947C21" w:rsidRPr="00BB6497">
        <w:rPr>
          <w:sz w:val="26"/>
          <w:szCs w:val="26"/>
        </w:rPr>
        <w:tab/>
      </w:r>
      <w:r w:rsidR="0065495D" w:rsidRPr="00BB6497">
        <w:rPr>
          <w:sz w:val="26"/>
          <w:szCs w:val="26"/>
        </w:rPr>
        <w:t>В.Е. Германов</w:t>
      </w:r>
    </w:p>
    <w:p w:rsidR="00637391" w:rsidRPr="00BB6497" w:rsidRDefault="00637391" w:rsidP="00C91FC9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947C21" w:rsidRPr="00BB6497" w:rsidRDefault="00947C21" w:rsidP="00C91FC9">
      <w:pPr>
        <w:pStyle w:val="18"/>
        <w:ind w:firstLine="5529"/>
        <w:jc w:val="left"/>
        <w:rPr>
          <w:sz w:val="26"/>
          <w:szCs w:val="26"/>
        </w:rPr>
        <w:sectPr w:rsidR="00947C21" w:rsidRPr="00BB6497" w:rsidSect="00D10D83">
          <w:headerReference w:type="default" r:id="rId10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5E7DBC" w:rsidRPr="00BB6497" w:rsidRDefault="005E7DBC" w:rsidP="002064C7">
      <w:pPr>
        <w:pStyle w:val="18"/>
        <w:ind w:firstLine="5954"/>
        <w:jc w:val="right"/>
        <w:rPr>
          <w:sz w:val="26"/>
          <w:szCs w:val="26"/>
        </w:rPr>
      </w:pPr>
      <w:r w:rsidRPr="00BB6497">
        <w:rPr>
          <w:sz w:val="26"/>
          <w:szCs w:val="26"/>
        </w:rPr>
        <w:lastRenderedPageBreak/>
        <w:t>УТВЕРЖДЕН</w:t>
      </w:r>
    </w:p>
    <w:p w:rsidR="005E7DBC" w:rsidRPr="00BB6497" w:rsidRDefault="005E7DBC" w:rsidP="002064C7">
      <w:pPr>
        <w:pStyle w:val="18"/>
        <w:ind w:firstLine="2835"/>
        <w:jc w:val="right"/>
        <w:rPr>
          <w:sz w:val="26"/>
          <w:szCs w:val="26"/>
        </w:rPr>
      </w:pPr>
      <w:r w:rsidRPr="00BB6497">
        <w:rPr>
          <w:sz w:val="26"/>
          <w:szCs w:val="26"/>
        </w:rPr>
        <w:t>постановлением мэрии города</w:t>
      </w:r>
      <w:r w:rsidR="002064C7">
        <w:rPr>
          <w:sz w:val="26"/>
          <w:szCs w:val="26"/>
        </w:rPr>
        <w:t xml:space="preserve"> </w:t>
      </w:r>
      <w:r w:rsidRPr="00BB6497">
        <w:rPr>
          <w:sz w:val="26"/>
          <w:szCs w:val="26"/>
        </w:rPr>
        <w:t xml:space="preserve">от </w:t>
      </w:r>
      <w:r w:rsidR="005F007E">
        <w:rPr>
          <w:sz w:val="26"/>
          <w:szCs w:val="26"/>
        </w:rPr>
        <w:t xml:space="preserve">18.12.2020 </w:t>
      </w:r>
      <w:r w:rsidRPr="00BB6497">
        <w:rPr>
          <w:sz w:val="26"/>
          <w:szCs w:val="26"/>
        </w:rPr>
        <w:t xml:space="preserve">№ </w:t>
      </w:r>
      <w:r w:rsidR="005F007E">
        <w:rPr>
          <w:sz w:val="26"/>
          <w:szCs w:val="26"/>
        </w:rPr>
        <w:t>5294</w:t>
      </w:r>
    </w:p>
    <w:p w:rsidR="005E7DBC" w:rsidRPr="00BB6497" w:rsidRDefault="005E7DBC" w:rsidP="002064C7">
      <w:pPr>
        <w:pStyle w:val="18"/>
        <w:ind w:firstLine="5954"/>
        <w:jc w:val="right"/>
        <w:rPr>
          <w:sz w:val="26"/>
          <w:szCs w:val="26"/>
        </w:rPr>
      </w:pPr>
      <w:r w:rsidRPr="00BB6497">
        <w:rPr>
          <w:sz w:val="26"/>
          <w:szCs w:val="26"/>
        </w:rPr>
        <w:t>(приложение</w:t>
      </w:r>
      <w:r w:rsidR="000A4512">
        <w:rPr>
          <w:sz w:val="26"/>
          <w:szCs w:val="26"/>
        </w:rPr>
        <w:t xml:space="preserve"> 1</w:t>
      </w:r>
      <w:r w:rsidRPr="00BB6497">
        <w:rPr>
          <w:sz w:val="26"/>
          <w:szCs w:val="26"/>
        </w:rPr>
        <w:t>)</w:t>
      </w:r>
    </w:p>
    <w:p w:rsidR="005E7DBC" w:rsidRPr="00BB6497" w:rsidRDefault="005E7DBC" w:rsidP="005E7DBC">
      <w:pPr>
        <w:pStyle w:val="18"/>
        <w:ind w:firstLine="5670"/>
        <w:jc w:val="left"/>
        <w:rPr>
          <w:sz w:val="26"/>
          <w:szCs w:val="26"/>
        </w:rPr>
      </w:pPr>
    </w:p>
    <w:p w:rsidR="000A4512" w:rsidRPr="00637DD9" w:rsidRDefault="003705D2" w:rsidP="000A4512">
      <w:pPr>
        <w:jc w:val="center"/>
        <w:rPr>
          <w:sz w:val="26"/>
          <w:szCs w:val="26"/>
        </w:rPr>
      </w:pPr>
      <w:r w:rsidRPr="00637DD9">
        <w:rPr>
          <w:sz w:val="26"/>
          <w:szCs w:val="26"/>
        </w:rPr>
        <w:t xml:space="preserve">Проект </w:t>
      </w:r>
      <w:r w:rsidR="000A4512">
        <w:rPr>
          <w:sz w:val="26"/>
          <w:szCs w:val="26"/>
        </w:rPr>
        <w:t xml:space="preserve">планировки </w:t>
      </w:r>
      <w:r w:rsidRPr="00637DD9">
        <w:rPr>
          <w:sz w:val="26"/>
          <w:szCs w:val="26"/>
        </w:rPr>
        <w:t xml:space="preserve">территории </w:t>
      </w:r>
      <w:r w:rsidR="000A4512">
        <w:rPr>
          <w:sz w:val="26"/>
          <w:szCs w:val="26"/>
        </w:rPr>
        <w:t>линейного объекта</w:t>
      </w:r>
      <w:r w:rsidR="002064C7">
        <w:rPr>
          <w:sz w:val="26"/>
          <w:szCs w:val="26"/>
        </w:rPr>
        <w:t xml:space="preserve"> </w:t>
      </w:r>
      <w:r w:rsidR="000A4512" w:rsidRPr="005C59F7">
        <w:rPr>
          <w:sz w:val="26"/>
          <w:szCs w:val="26"/>
        </w:rPr>
        <w:t xml:space="preserve">«Магистральные сети для застройки восточной части </w:t>
      </w:r>
      <w:proofErr w:type="spellStart"/>
      <w:r w:rsidR="000A4512" w:rsidRPr="005C59F7">
        <w:rPr>
          <w:sz w:val="26"/>
          <w:szCs w:val="26"/>
        </w:rPr>
        <w:t>Зашекснинского</w:t>
      </w:r>
      <w:proofErr w:type="spellEnd"/>
      <w:r w:rsidR="000A4512" w:rsidRPr="005C59F7">
        <w:rPr>
          <w:sz w:val="26"/>
          <w:szCs w:val="26"/>
        </w:rPr>
        <w:t xml:space="preserve"> района» Теплосеть 1 этап (по ул. Монтклер от УТ-8 (сущ.) до УТ-7/Монтклер (проект.), по ул. Рыбинской от УТ-7/Монтклер (проект.) до УТ-107/108 (проект.) по </w:t>
      </w:r>
      <w:proofErr w:type="spellStart"/>
      <w:r w:rsidR="000A4512" w:rsidRPr="005C59F7">
        <w:rPr>
          <w:sz w:val="26"/>
          <w:szCs w:val="26"/>
        </w:rPr>
        <w:t>пр-кту</w:t>
      </w:r>
      <w:proofErr w:type="spellEnd"/>
      <w:r w:rsidR="000A4512" w:rsidRPr="005C59F7">
        <w:rPr>
          <w:sz w:val="26"/>
          <w:szCs w:val="26"/>
        </w:rPr>
        <w:t xml:space="preserve"> Шекснинскому, участок вдоль </w:t>
      </w:r>
      <w:proofErr w:type="spellStart"/>
      <w:r w:rsidR="000A4512" w:rsidRPr="005C59F7">
        <w:rPr>
          <w:sz w:val="26"/>
          <w:szCs w:val="26"/>
        </w:rPr>
        <w:t>пр-кта</w:t>
      </w:r>
      <w:proofErr w:type="spellEnd"/>
      <w:r w:rsidR="000A4512" w:rsidRPr="005C59F7">
        <w:rPr>
          <w:sz w:val="26"/>
          <w:szCs w:val="26"/>
        </w:rPr>
        <w:t xml:space="preserve"> Шекснинского от УТ-7 (сущ.) до УТ-10 (проект.) и вводы в микрорайоны 107, 108 от УТ-10 (проект.) в крас</w:t>
      </w:r>
      <w:r w:rsidR="000A4512">
        <w:rPr>
          <w:sz w:val="26"/>
          <w:szCs w:val="26"/>
        </w:rPr>
        <w:t xml:space="preserve">ных линиях </w:t>
      </w:r>
      <w:proofErr w:type="spellStart"/>
      <w:r w:rsidR="000A4512">
        <w:rPr>
          <w:sz w:val="26"/>
          <w:szCs w:val="26"/>
        </w:rPr>
        <w:t>пр-кта</w:t>
      </w:r>
      <w:proofErr w:type="spellEnd"/>
      <w:r w:rsidR="000A4512">
        <w:rPr>
          <w:sz w:val="26"/>
          <w:szCs w:val="26"/>
        </w:rPr>
        <w:t xml:space="preserve"> Шекснинского)</w:t>
      </w:r>
      <w:r w:rsidR="000A4512" w:rsidRPr="00BB6497">
        <w:rPr>
          <w:color w:val="000000"/>
          <w:sz w:val="26"/>
          <w:szCs w:val="26"/>
        </w:rPr>
        <w:t>»</w:t>
      </w:r>
    </w:p>
    <w:p w:rsidR="003705D2" w:rsidRPr="00637DD9" w:rsidRDefault="003705D2" w:rsidP="00637DD9">
      <w:pPr>
        <w:jc w:val="both"/>
        <w:rPr>
          <w:sz w:val="26"/>
          <w:szCs w:val="26"/>
        </w:rPr>
      </w:pPr>
    </w:p>
    <w:p w:rsidR="00C97B2D" w:rsidRPr="00F81EB8" w:rsidRDefault="00C97B2D" w:rsidP="00C97B2D">
      <w:pPr>
        <w:tabs>
          <w:tab w:val="left" w:pos="426"/>
          <w:tab w:val="left" w:pos="9639"/>
        </w:tabs>
        <w:autoSpaceDE w:val="0"/>
        <w:autoSpaceDN w:val="0"/>
        <w:adjustRightInd w:val="0"/>
        <w:ind w:left="567" w:right="424"/>
        <w:jc w:val="center"/>
        <w:outlineLvl w:val="0"/>
        <w:rPr>
          <w:rFonts w:eastAsia="Calibri" w:cs="Courier New"/>
          <w:bCs/>
          <w:sz w:val="26"/>
          <w:szCs w:val="26"/>
        </w:rPr>
      </w:pPr>
      <w:r w:rsidRPr="00F81EB8">
        <w:rPr>
          <w:rFonts w:eastAsia="Calibri" w:cs="Courier New"/>
          <w:bCs/>
          <w:sz w:val="26"/>
          <w:szCs w:val="26"/>
        </w:rPr>
        <w:t>Основная часть проекта планировки территории</w:t>
      </w:r>
      <w:r>
        <w:rPr>
          <w:rFonts w:eastAsia="Calibri" w:cs="Courier New"/>
          <w:bCs/>
          <w:sz w:val="26"/>
          <w:szCs w:val="26"/>
        </w:rPr>
        <w:t xml:space="preserve"> линейного объекта</w:t>
      </w:r>
      <w:r w:rsidRPr="00F81EB8">
        <w:rPr>
          <w:rFonts w:eastAsia="Calibri" w:cs="Courier New"/>
          <w:bCs/>
          <w:sz w:val="26"/>
          <w:szCs w:val="26"/>
        </w:rPr>
        <w:t>.</w:t>
      </w:r>
    </w:p>
    <w:p w:rsidR="00C97B2D" w:rsidRPr="00F81EB8" w:rsidRDefault="00C97B2D" w:rsidP="00C97B2D">
      <w:pPr>
        <w:tabs>
          <w:tab w:val="left" w:pos="426"/>
          <w:tab w:val="left" w:pos="9639"/>
        </w:tabs>
        <w:autoSpaceDE w:val="0"/>
        <w:autoSpaceDN w:val="0"/>
        <w:adjustRightInd w:val="0"/>
        <w:ind w:left="567" w:right="424"/>
        <w:jc w:val="center"/>
        <w:outlineLvl w:val="0"/>
        <w:rPr>
          <w:rFonts w:eastAsia="Calibri" w:cs="Courier New"/>
          <w:bCs/>
          <w:sz w:val="26"/>
          <w:szCs w:val="26"/>
        </w:rPr>
      </w:pPr>
      <w:r w:rsidRPr="00F81EB8">
        <w:rPr>
          <w:rFonts w:eastAsia="Calibri" w:cs="Courier New"/>
          <w:bCs/>
          <w:sz w:val="26"/>
          <w:szCs w:val="26"/>
        </w:rPr>
        <w:t>Положение о размещении линейного объекта. Графическая часть</w:t>
      </w:r>
    </w:p>
    <w:p w:rsidR="00C97B2D" w:rsidRDefault="00C97B2D" w:rsidP="000A4512">
      <w:pPr>
        <w:ind w:right="-1" w:firstLine="540"/>
        <w:rPr>
          <w:sz w:val="26"/>
          <w:szCs w:val="26"/>
          <w:lang w:eastAsia="en-US"/>
        </w:rPr>
      </w:pPr>
    </w:p>
    <w:p w:rsidR="000A4512" w:rsidRPr="000A4512" w:rsidRDefault="000A4512" w:rsidP="00C97B2D">
      <w:pPr>
        <w:autoSpaceDE w:val="0"/>
        <w:autoSpaceDN w:val="0"/>
        <w:adjustRightInd w:val="0"/>
        <w:ind w:right="-1" w:firstLine="567"/>
        <w:jc w:val="center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1.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</w:t>
      </w:r>
    </w:p>
    <w:p w:rsidR="000A4512" w:rsidRPr="000A4512" w:rsidRDefault="000A4512" w:rsidP="000A4512">
      <w:pPr>
        <w:autoSpaceDE w:val="0"/>
        <w:autoSpaceDN w:val="0"/>
        <w:adjustRightInd w:val="0"/>
        <w:ind w:right="-1" w:firstLine="567"/>
        <w:jc w:val="both"/>
        <w:rPr>
          <w:rFonts w:eastAsia="Calibri"/>
          <w:bCs/>
          <w:sz w:val="26"/>
          <w:szCs w:val="26"/>
          <w:lang w:eastAsia="en-US"/>
        </w:rPr>
      </w:pP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Документация по планировке территории подготовлена в целях обеспечения устойчивого развития территорий, выделения элементов планировочной структуры, границ земельных участков, предназначенных для строительства линейных объектов, установления параметров планируемого развития элементов планировочной структуры.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 xml:space="preserve">Наименование линейного объекта: «Магистральные сети для застройки восточной части 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Зашекснинского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 района (Теплосеть)». ППТ разработан на основании постановления мэрии города от 14.09.2020 </w:t>
      </w:r>
      <w:r w:rsidR="00D10D83">
        <w:rPr>
          <w:rFonts w:eastAsia="Calibri"/>
          <w:bCs/>
          <w:sz w:val="26"/>
          <w:szCs w:val="26"/>
          <w:lang w:eastAsia="en-US"/>
        </w:rPr>
        <w:t xml:space="preserve">№ 3745 </w:t>
      </w:r>
      <w:r w:rsidRPr="000A4512">
        <w:rPr>
          <w:rFonts w:eastAsia="Calibri"/>
          <w:bCs/>
          <w:sz w:val="26"/>
          <w:szCs w:val="26"/>
          <w:lang w:eastAsia="en-US"/>
        </w:rPr>
        <w:t xml:space="preserve">«О подготовке проекта планировки и проекта межевания территории линейного объекта», технического задания, технических условий «Газпром 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теплоэнерго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 Вологда» №</w:t>
      </w:r>
      <w:r w:rsidR="00D10D83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96/04-3-27 от 09.09.2020.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Присоединение возможно от существующего участка тепловой сети У-020 мкр.</w:t>
      </w:r>
      <w:r w:rsidR="00D10D83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112. Точка присоединения тепловая камера УТ-8</w:t>
      </w:r>
      <w:r w:rsidR="00D10D83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мкр.112</w:t>
      </w:r>
      <w:r w:rsidR="00D10D83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(сущ.) по ул. Монтклер. Проектом предусмотрена камера УТ-7</w:t>
      </w:r>
      <w:r w:rsidR="00D10D83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 xml:space="preserve">(проект.) на пересечении ул. Рыбинской и ул. Монтклер с учетом дальнейшей перспективы застройки 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Зашекснинского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 района. На участке от проектируемой камеры УТ-7</w:t>
      </w:r>
      <w:r w:rsidR="00D10D83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(проект.) до проектируемой камеры УТ-107/108</w:t>
      </w:r>
      <w:r w:rsidR="00D10D83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(проект.) предусмотрена камера УТ-1</w:t>
      </w:r>
      <w:r w:rsidR="00D10D83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(проект.) для подключения объектов 108 мкр. с учетом «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закольцовки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>» 108 мкр. Камера УТ107/108</w:t>
      </w:r>
      <w:r w:rsidR="00D10D83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(проект.) разработана в проекте 1191-ТС ООО «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Промстройэкспертиза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>». Схема и конфигурация проектируемой тепловой сети обеспечивает бесперебойное теплоснабжение потребителей, для чего предусмотрена «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закольцовка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>» между УТ-8</w:t>
      </w:r>
      <w:r w:rsidR="00D10D83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мкр.112</w:t>
      </w:r>
      <w:r w:rsidR="00D10D83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(сущ.) по ул. Монтклер до проектируемой тепловой камеры УТ-7</w:t>
      </w:r>
      <w:r w:rsidR="00D10D83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(проект.) на пересечении ул. Рыбинск</w:t>
      </w:r>
      <w:r w:rsidR="00D10D83">
        <w:rPr>
          <w:rFonts w:eastAsia="Calibri"/>
          <w:bCs/>
          <w:sz w:val="26"/>
          <w:szCs w:val="26"/>
          <w:lang w:eastAsia="en-US"/>
        </w:rPr>
        <w:t>ой</w:t>
      </w:r>
      <w:r w:rsidRPr="000A4512">
        <w:rPr>
          <w:rFonts w:eastAsia="Calibri"/>
          <w:bCs/>
          <w:sz w:val="26"/>
          <w:szCs w:val="26"/>
          <w:lang w:eastAsia="en-US"/>
        </w:rPr>
        <w:t xml:space="preserve"> и Монтклер и проектируемой тепловой камеры УТ-107/108</w:t>
      </w:r>
      <w:r w:rsidR="00D10D83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(проект.) в соответствии с действующим проектом планировки территории 108 мкр. г. Череповца. Проектом учтена тепловая камера УТ-4-2</w:t>
      </w:r>
      <w:r w:rsidR="00D10D83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 xml:space="preserve">(сущ.) для подключения жилого дома </w:t>
      </w:r>
      <w:r w:rsidR="00D10D83">
        <w:rPr>
          <w:rFonts w:eastAsia="Calibri"/>
          <w:bCs/>
          <w:sz w:val="26"/>
          <w:szCs w:val="26"/>
          <w:lang w:eastAsia="en-US"/>
        </w:rPr>
        <w:t xml:space="preserve">по ул. </w:t>
      </w:r>
      <w:r w:rsidRPr="000A4512">
        <w:rPr>
          <w:rFonts w:eastAsia="Calibri"/>
          <w:bCs/>
          <w:sz w:val="26"/>
          <w:szCs w:val="26"/>
          <w:lang w:eastAsia="en-US"/>
        </w:rPr>
        <w:t>Рыбинск</w:t>
      </w:r>
      <w:r w:rsidR="00D10D83">
        <w:rPr>
          <w:rFonts w:eastAsia="Calibri"/>
          <w:bCs/>
          <w:sz w:val="26"/>
          <w:szCs w:val="26"/>
          <w:lang w:eastAsia="en-US"/>
        </w:rPr>
        <w:t>ой</w:t>
      </w:r>
      <w:r w:rsidRPr="000A4512">
        <w:rPr>
          <w:rFonts w:eastAsia="Calibri"/>
          <w:bCs/>
          <w:sz w:val="26"/>
          <w:szCs w:val="26"/>
          <w:lang w:eastAsia="en-US"/>
        </w:rPr>
        <w:t>, 41, разработанная ООО «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Промстройэкспертиза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». Камера УТ-10 (проект.) предусмотрена для подключения 107 и 108 мкр., а также на перспективу для подключения перспективных потребителей восточной части 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Зашекснинского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 района.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 xml:space="preserve">Диаметры тепловой сети приняты в соответствии со схемой теплоснабжения Восточной части 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Зашекснинского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 района г. Череповца: 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- на участке от существующей УТ-7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(сущ.) по пр. Шекснинскому до камеры УТ-107/108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(проект.) диаметр проектируемой теплосети Д530х6,0; протяженность теплосети в двухтрубном исполнении ~295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м. Данный участок сети разработан в проекте 1191-ТС ООО «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Промстройэкспертиза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>»;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- на участке от существующей камеры УТ-8мкр.112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(сущ.) по ул. Монтклер до проектируемой камеры УТ-7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(проект.) «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закольцовка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>» диаметр проектируемой теплосети Д426х7,0; протяженность теплосети в двухтрубном исполнении ~193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м;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- на участке от проектируемой камеры УТ-7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(проект.) до существующей камеры УТ-4-2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(сущ.) диаметр проектируемой теплосети Д630х7,0; протяженность теплосети в двухтрубном исполнении ~330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м;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- на участке от проектируемой камеры УТ-4-2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(сущ.) до проектируемой камеры УТ-1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(проект.) диаметр проектируемой теплосети Д630х7,0; протяженность теплосети в двухтрубном исполнении ~36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м;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- ответвление в камере УТ-1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 xml:space="preserve">(проект.) Д273х7,0 для 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закольцовки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 108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мкр.; протяженность теплосети в двухтрубном исполнении;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- на участке от проектируемой камеры УТ-1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(проект.) до проектируемой камеры УТ-107/108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(проект.) диаметр проектируемой теплосети Д630х7,0; протяженность теплосети в двухтрубном исполнении ~289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м;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- на участке от проектируемой камеры УТ-107/108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(проект.) до проектируемой камеры УТ-10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(проект.) диаметр проектируемой теплосети Д530х6,0; протяженность теплосети в двухтрубном исполнении ~135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м;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- ответвление в проектируемой камере УТ-10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(проект.) на теплоснабжение 107 мкр. диаметр проектируемой теплосети Д325х8,0; протяженность теплосети в двухтрубном исполнении ~53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м;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- ответвление в проектируемой камере УТ-10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(проект.) на теплоснабжение 108 мкр. диаметр проектируемой теплосети Д530х6,0 протяженность теплосети в двухтрубном исполнении ~48</w:t>
      </w:r>
      <w:r w:rsidR="00F9428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>м.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 xml:space="preserve">Трассировка тепловой сети выбрана исходя из условий минимизации пересечений с улично-дорожной сетью, прохождения сетью под газонами. Тепловые сети прокладываются 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подземно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 в непроходных сборных железобетонных каналах, при невозможности прохождения - в футлярах. Подземная прокладка непроходных каналов предусматривается открытым способом. На площадке строительства, на которой располагается проектируемая тепловая сеть, имеются действующие подземные городские коммуникации: водопровод, ливневая и бытовая канализация, силовые кабели, кабели связи, газопроводы. Принятые технические решения соответствуют требованиям промышленной безопасности опасных производственных объектов в области защиты населения и территорий от чрезвычайных ситуаций, охраны окружающей природной среды, экологической, пожарной безопасности, а также требованиям государственных стандартов, действующих на территории Российской Федерации. 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 xml:space="preserve">Источник теплоснабжения – Южная котельная. Расчетный температурный график отпуска тепла - Т1/Т2=130/70 °C. Спуск воды из проектируемых трубопроводов предусматривается в низших точках через запорную арматуру с разрывом струи в сбросные колодцы и далее в канализацию. Попутный дренаж через 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хризотилцементные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 перфорированные трубопроводы, обернутые 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геотекстилем</w:t>
      </w:r>
      <w:proofErr w:type="spellEnd"/>
      <w:r w:rsidR="00D80827">
        <w:rPr>
          <w:rFonts w:eastAsia="Calibri"/>
          <w:bCs/>
          <w:sz w:val="26"/>
          <w:szCs w:val="26"/>
          <w:lang w:eastAsia="en-US"/>
        </w:rPr>
        <w:t>,</w:t>
      </w:r>
      <w:r w:rsidRPr="000A4512">
        <w:rPr>
          <w:rFonts w:eastAsia="Calibri"/>
          <w:bCs/>
          <w:sz w:val="26"/>
          <w:szCs w:val="26"/>
          <w:lang w:eastAsia="en-US"/>
        </w:rPr>
        <w:t xml:space="preserve"> в проектируемые дренажные колодцы, с расстановкой их не чаще чем через 50м, с последующим выпуском в существующую ливневую канализацию. Отметка дна колодцев принята на 0,3</w:t>
      </w:r>
      <w:r w:rsidR="00D8082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 xml:space="preserve">м ниже отметки примыкающей дренажной трубы. Уклон попутного дренажа принят не менее 0,003.  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Выпуск воздуха, осуществляется из высших точек трассы через запорную арматуру. Камеры, где установлена арматура с электроприводом</w:t>
      </w:r>
      <w:r w:rsidR="00D80827">
        <w:rPr>
          <w:rFonts w:eastAsia="Calibri"/>
          <w:bCs/>
          <w:sz w:val="26"/>
          <w:szCs w:val="26"/>
          <w:lang w:eastAsia="en-US"/>
        </w:rPr>
        <w:t>,</w:t>
      </w:r>
      <w:r w:rsidRPr="000A4512">
        <w:rPr>
          <w:rFonts w:eastAsia="Calibri"/>
          <w:bCs/>
          <w:sz w:val="26"/>
          <w:szCs w:val="26"/>
          <w:lang w:eastAsia="en-US"/>
        </w:rPr>
        <w:t xml:space="preserve"> имеет естественную вентиляцию. Трубопроводы приняты стальные электросварные по ГОСТ 10704-91*, материал труб – Ст20 по ГОСТ 1050-88. Компенсация температурных удлинений выполняется за счет углов поворота трассы и 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сильфонных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 компенсаторов. Проектом предусматривается тепловая изоляция трубопроводов, прокладываемых в непроходных железобетонных каналах. Тепловая изоляция трубопроводов, прокладываемых в канале, предусматривается матами теплоизоляционными из стеклянного штапельного волокна URSA марки М-25 по ТУ 5763-001-71451657-2004. Расчетная толщина теплоизоляционных конструкций обеспечивает нормативный уровень тепловых потерь трубопроводами и безопасную температуру их наружных поверхностей для обслуживающего персонала при эксплуатации не выше 40°C. </w:t>
      </w:r>
      <w:r w:rsidR="00D80827">
        <w:rPr>
          <w:rFonts w:eastAsia="Calibri"/>
          <w:bCs/>
          <w:sz w:val="26"/>
          <w:szCs w:val="26"/>
          <w:lang w:eastAsia="en-US"/>
        </w:rPr>
        <w:t>П</w:t>
      </w:r>
      <w:r w:rsidRPr="000A4512">
        <w:rPr>
          <w:rFonts w:eastAsia="Calibri"/>
          <w:bCs/>
          <w:sz w:val="26"/>
          <w:szCs w:val="26"/>
          <w:lang w:eastAsia="en-US"/>
        </w:rPr>
        <w:t>окровный слой – стеклопластик рулонный для теплоизоляции РСТ ТУ 6-11-145-80 по рубероиду ГОСТ 10923-82. Неподвижные опоры для трубопроводов приняты по серии 5.903-13 в.7-95</w:t>
      </w:r>
      <w:r w:rsidR="00D80827">
        <w:rPr>
          <w:rFonts w:eastAsia="Calibri"/>
          <w:bCs/>
          <w:sz w:val="26"/>
          <w:szCs w:val="26"/>
          <w:lang w:eastAsia="en-US"/>
        </w:rPr>
        <w:t>.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 xml:space="preserve">Подвижные опоры для трубопроводов приняты по серии 5.903-13 в.8-95. 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Для антикоррозийной защиты наружной поверхности трубопроводов предусматривается комплексное полиуретановое покрытие «Вектор». Структура покрытия по слоям: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- два грунтовочных слоя мастики «Вектор 1025», ТУ 5775-002-17045751-99;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- один покровный слой мастики «Вектор 1214», ТУ 5775-003-17045751-99.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Все металлические части (опоры и т.д.) покрываются двумя грунтовочными слоями мастики «Вектор 1025», ТУ 5775-002-17045751-99.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 xml:space="preserve">Футляры выполняются из стальных электросварных труб по ГОСТ 10704-91* в ВУС изоляции. 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В соответствии с требованиями СП 74.13330.2011 и Правилами технической эксплуатации тепловых установок перед вводом сетей в эксплуатацию трубопроводы тепловой сети подвергаются: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- предварительным гидравлическим испытаниям на прочность и плотность в процессе строительно-монтажных работ,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- окончательным (приемочным) гидравлическим испытаниям на прочность и плотность после окончания строительно-монтажных работ или 100% контролем ультразвуковым методом.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Величина пробного давления при гидравлическом испытании составляет 1,25 рабочего давления, но не менее 1,6 МПа.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 xml:space="preserve">Перед вводом сетей в эксплуатацию производится гидропневматическая промывка трубопроводов до полного осветления воды. </w:t>
      </w:r>
    </w:p>
    <w:p w:rsidR="000A4512" w:rsidRPr="000A4512" w:rsidRDefault="000A4512" w:rsidP="00C97B2D">
      <w:pPr>
        <w:ind w:right="-1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Сборные железобетонные лотки укладываются на подготовку из бетона класса В7,5 ГОСТ26633-2015 толщиной 100 мм с обмазкой затертой поверхности подготовки холодной мастикой «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Технониколь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». Лотки перекрываются сборными железобетонными лотками второго яруса. Верхние и нижние лотки укладываются со смещением краев для обеспечения перевязки между элементами канала. Швы между сборными железобетонными элементами 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зачеканиваются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 раствором марки М100. Стенки канала из сборных лотков 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гидроизолируются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 обмазкой холодной мастикой «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Технониколь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». Возможна замена материалов гидроизоляции на материалы с аналогичными параметрами. Дренажные колодцы выполнены из сборных железобетонных конструкций в номенклатуре серии 3.900.1-14, выпуск 1. Стенки колодцев из сборных элементов 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гидроизолируются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 обмазкой холодной мастикой «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Технониколь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». Возможна замена материалов гидроизоляции на материалы с аналогичными параметрами. Подземные камеры выполнены из монолитного железобетона. Бетон класса В15 ГОСТ26633-2015, по морозостойкости F150, марка бетона по водонепроницаемости W4, арматурная сталь принята по ГОСТ 34028-2016 для класса А240 - из стали марки Ст3сп, для класса А400 – из стали марки 25Г2С. По углам камеры, в плитах перекрытия выполнены отверстия для установки люков. Под люками, у стен камер установлены лестницы-стремянки. В одном из внутренних углов, образованных стенами тепловой камеры, выполнен приямок для сбора утечек. Перекрытие камеры монолитное, железобетонное. В местах устройства холодных швов бетонирования (днище-стенка камеры) по всему периметру устанавливается гидроизолирующая 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гидрошпонка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 ХВН-150 (1х</w:t>
      </w:r>
      <w:r w:rsidRPr="000A4512">
        <w:rPr>
          <w:rFonts w:ascii="Cambria Math" w:eastAsia="Calibri" w:hAnsi="Cambria Math" w:cs="Cambria Math"/>
          <w:bCs/>
          <w:sz w:val="26"/>
          <w:szCs w:val="26"/>
          <w:lang w:eastAsia="en-US"/>
        </w:rPr>
        <w:t>∅</w:t>
      </w:r>
      <w:r w:rsidRPr="000A4512">
        <w:rPr>
          <w:rFonts w:eastAsia="Calibri"/>
          <w:bCs/>
          <w:sz w:val="26"/>
          <w:szCs w:val="26"/>
          <w:lang w:eastAsia="en-US"/>
        </w:rPr>
        <w:t>6) ТУ 5775-002-46603100-03 или аналогичная. Все железобетонные конструкции камер, соприкасающиеся с грунтом, окрашены холодной мастикой «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Технониколь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». Гидроизоляция по плитам перекрытия камер выполнена из выравнивающей стяжки из раствора М100-20…50ммм по уклону, 2–х слоев 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оклеечной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 гидроизоляции 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Техноэласт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 ЭПП «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Технониколь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» ТУ 5774-003-00287852-99 по битумному 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праймеру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>, защитной цементной стяжки из раствора М100 толщиной 30 мм. Геометрическая неизменяемость и пространственная жесткость камеры обеспечиваются в горизонтальной плоскости работой перекрытия как неизменяемого диска, способного распределять усилия от горизонтальных нагрузок между стенами камеры, работающими как диафрагмы жесткости, установленных во взаимно перпендикулярных направлениях вдоль и поперек оси теплотрассы и тем самым определяющих пространственную работу элементов конструкции камеры. Массивные неподвижные опоры, железобетонные фундаменты низких и высоких опор выполнены из бетона класса В15 ГОСТ26633-2015, по морозостойкости F150, марка бетона по водонепроницаемости W4, арматурная сталь принята по ГОСТ 34028-2016 для класса А240 - из стали марки Ст3сп, для класса А400 – из стали марки 25Г2С. Заглубление подошвы фундаментов и неподвижных опор принято ниже глубины промерзания грунтов. При строительстве на участках с высоким уровнем грунтовых вод необходимо выполнить водопонижение. Все закладные металлоконструкции в фундаментах и неподвижных опорах окрашены эмалью ХВ-785 9ГОСТ 7313-75) по грунтовке ХВ-050. Все железобетонные поверхности, соприкасающиеся с грунтом, окрашены холодной мастикой «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Технониколь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». Обратная засыпка каналов и камеры выполняется 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непучинистым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 грунтом с тщательным послойным уплотнением (толщина слоя не более 200мм) с коэффициентом уплотнения 0,95. Грунты в период строительства и эксплуатации сооружения должны предохраняться от промерзания и замачивания. Уплотнение и планировка талого грунта с примесью мерзлого, а также со снегом и льдом запрещается. Бетон должен удовлетворять требованиям ГОСТ25192-2012, ГОСТ26633- 2015 и изготавливаться на щебне фракциями 10-30</w:t>
      </w:r>
      <w:r w:rsidR="00D80827">
        <w:rPr>
          <w:rFonts w:eastAsia="Calibri"/>
          <w:bCs/>
          <w:sz w:val="26"/>
          <w:szCs w:val="26"/>
          <w:lang w:eastAsia="en-US"/>
        </w:rPr>
        <w:t xml:space="preserve"> </w:t>
      </w:r>
      <w:r w:rsidRPr="000A4512">
        <w:rPr>
          <w:rFonts w:eastAsia="Calibri"/>
          <w:bCs/>
          <w:sz w:val="26"/>
          <w:szCs w:val="26"/>
          <w:lang w:eastAsia="en-US"/>
        </w:rPr>
        <w:t xml:space="preserve">мм. 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Загружение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 расчетной нагрузкой железобетонных конструкций допускается только после достижения бетоном 100% от проектной прочности бетона. Вентиляционные шахты над камерами выполняются из керамического полнотелого кирпича КР-р-по 1НФ/150/1,4/50/ГОСТ 530-2012 на цементно-песчаном р-ре М100, с армированием через 3 ряда кладки сетками из ар-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ры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 Ф4ВрI, </w:t>
      </w:r>
      <w:proofErr w:type="spellStart"/>
      <w:r w:rsidRPr="000A4512">
        <w:rPr>
          <w:rFonts w:eastAsia="Calibri"/>
          <w:bCs/>
          <w:sz w:val="26"/>
          <w:szCs w:val="26"/>
          <w:lang w:eastAsia="en-US"/>
        </w:rPr>
        <w:t>яч</w:t>
      </w:r>
      <w:proofErr w:type="spellEnd"/>
      <w:r w:rsidRPr="000A4512">
        <w:rPr>
          <w:rFonts w:eastAsia="Calibri"/>
          <w:bCs/>
          <w:sz w:val="26"/>
          <w:szCs w:val="26"/>
          <w:lang w:eastAsia="en-US"/>
        </w:rPr>
        <w:t xml:space="preserve">. 50х50. </w:t>
      </w:r>
    </w:p>
    <w:p w:rsidR="000A4512" w:rsidRPr="000A4512" w:rsidRDefault="000A4512" w:rsidP="00C97B2D">
      <w:pPr>
        <w:ind w:right="-1" w:firstLine="709"/>
        <w:jc w:val="both"/>
        <w:rPr>
          <w:sz w:val="26"/>
          <w:szCs w:val="26"/>
          <w:lang w:eastAsia="en-US"/>
        </w:rPr>
      </w:pPr>
    </w:p>
    <w:p w:rsidR="000A4512" w:rsidRPr="000A4512" w:rsidRDefault="000A4512" w:rsidP="00C97B2D">
      <w:pPr>
        <w:ind w:right="-1" w:firstLine="709"/>
        <w:jc w:val="both"/>
        <w:rPr>
          <w:sz w:val="26"/>
          <w:szCs w:val="26"/>
          <w:lang w:eastAsia="en-US"/>
        </w:rPr>
      </w:pPr>
    </w:p>
    <w:p w:rsidR="00C97B2D" w:rsidRDefault="000A4512" w:rsidP="00C97B2D">
      <w:pPr>
        <w:autoSpaceDE w:val="0"/>
        <w:autoSpaceDN w:val="0"/>
        <w:adjustRightInd w:val="0"/>
        <w:ind w:right="-1" w:firstLine="709"/>
        <w:jc w:val="center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 xml:space="preserve">2. Перечень субъектов Российской Федерации, перечень муниципальных </w:t>
      </w:r>
    </w:p>
    <w:p w:rsidR="00C97B2D" w:rsidRDefault="000A4512" w:rsidP="00C97B2D">
      <w:pPr>
        <w:autoSpaceDE w:val="0"/>
        <w:autoSpaceDN w:val="0"/>
        <w:adjustRightInd w:val="0"/>
        <w:ind w:right="-1" w:firstLine="709"/>
        <w:jc w:val="center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 xml:space="preserve">районов, городских округов в составе субъектов Российской Федерации, </w:t>
      </w:r>
    </w:p>
    <w:p w:rsidR="00C97B2D" w:rsidRDefault="000A4512" w:rsidP="00C97B2D">
      <w:pPr>
        <w:autoSpaceDE w:val="0"/>
        <w:autoSpaceDN w:val="0"/>
        <w:adjustRightInd w:val="0"/>
        <w:ind w:right="-1" w:firstLine="709"/>
        <w:jc w:val="center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 xml:space="preserve">перечень поселений, населенных пунктов, внутригородских территорий </w:t>
      </w:r>
    </w:p>
    <w:p w:rsidR="00C97B2D" w:rsidRDefault="000A4512" w:rsidP="00C97B2D">
      <w:pPr>
        <w:autoSpaceDE w:val="0"/>
        <w:autoSpaceDN w:val="0"/>
        <w:adjustRightInd w:val="0"/>
        <w:ind w:right="-1" w:firstLine="709"/>
        <w:jc w:val="center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 xml:space="preserve">городов федерального значения, на территориях которых устанавливаются </w:t>
      </w:r>
    </w:p>
    <w:p w:rsidR="000A4512" w:rsidRDefault="000A4512" w:rsidP="00C97B2D">
      <w:pPr>
        <w:autoSpaceDE w:val="0"/>
        <w:autoSpaceDN w:val="0"/>
        <w:adjustRightInd w:val="0"/>
        <w:ind w:right="-1" w:firstLine="709"/>
        <w:jc w:val="center"/>
        <w:rPr>
          <w:rFonts w:eastAsia="Calibri"/>
          <w:bCs/>
          <w:sz w:val="26"/>
          <w:szCs w:val="26"/>
          <w:lang w:eastAsia="en-US"/>
        </w:rPr>
      </w:pPr>
      <w:r w:rsidRPr="000A4512">
        <w:rPr>
          <w:rFonts w:eastAsia="Calibri"/>
          <w:bCs/>
          <w:sz w:val="26"/>
          <w:szCs w:val="26"/>
          <w:lang w:eastAsia="en-US"/>
        </w:rPr>
        <w:t>зоны планируемого размещения линейных объектов</w:t>
      </w:r>
    </w:p>
    <w:p w:rsidR="00C97B2D" w:rsidRPr="000A4512" w:rsidRDefault="00C97B2D" w:rsidP="00C97B2D">
      <w:pPr>
        <w:autoSpaceDE w:val="0"/>
        <w:autoSpaceDN w:val="0"/>
        <w:adjustRightInd w:val="0"/>
        <w:ind w:right="-1" w:firstLine="709"/>
        <w:jc w:val="center"/>
        <w:rPr>
          <w:rFonts w:eastAsia="Calibri"/>
          <w:bCs/>
          <w:sz w:val="26"/>
          <w:szCs w:val="26"/>
          <w:lang w:eastAsia="en-US"/>
        </w:rPr>
      </w:pPr>
    </w:p>
    <w:p w:rsidR="000A4512" w:rsidRPr="000A4512" w:rsidRDefault="000A4512" w:rsidP="00C97B2D">
      <w:pPr>
        <w:ind w:right="-1" w:firstLine="709"/>
        <w:rPr>
          <w:sz w:val="26"/>
          <w:szCs w:val="26"/>
        </w:rPr>
      </w:pPr>
      <w:r w:rsidRPr="000A4512">
        <w:rPr>
          <w:bCs/>
          <w:sz w:val="26"/>
          <w:szCs w:val="26"/>
        </w:rPr>
        <w:t xml:space="preserve">В административном отношении объект расположен в Северо-Западном Федеральном округе на территории Вологодской области городского округа </w:t>
      </w:r>
      <w:r w:rsidR="00073E35">
        <w:rPr>
          <w:bCs/>
          <w:sz w:val="26"/>
          <w:szCs w:val="26"/>
        </w:rPr>
        <w:t>г</w:t>
      </w:r>
      <w:r w:rsidRPr="000A4512">
        <w:rPr>
          <w:bCs/>
          <w:sz w:val="26"/>
          <w:szCs w:val="26"/>
        </w:rPr>
        <w:t>ород Череповец.</w:t>
      </w:r>
      <w:r w:rsidRPr="000A4512">
        <w:rPr>
          <w:rFonts w:eastAsia="Calibri"/>
          <w:sz w:val="26"/>
          <w:szCs w:val="26"/>
          <w:lang w:eastAsia="en-US"/>
        </w:rPr>
        <w:t xml:space="preserve"> </w:t>
      </w:r>
      <w:r w:rsidRPr="000A4512">
        <w:rPr>
          <w:bCs/>
          <w:sz w:val="26"/>
          <w:szCs w:val="26"/>
        </w:rPr>
        <w:t xml:space="preserve">Зона </w:t>
      </w:r>
      <w:r w:rsidRPr="000A4512">
        <w:rPr>
          <w:sz w:val="26"/>
          <w:szCs w:val="26"/>
        </w:rPr>
        <w:t>планируемого размещения линейного объекта находится в Зашекснинском районе между 112 и 144, 112 и 108, 112 и 105, 108 и 107 микрорайонами. Участок работ показан на рисунке 1.</w:t>
      </w:r>
    </w:p>
    <w:p w:rsidR="00914EBD" w:rsidRDefault="00914EBD" w:rsidP="00914EBD">
      <w:pPr>
        <w:ind w:right="11" w:firstLine="709"/>
        <w:jc w:val="center"/>
        <w:rPr>
          <w:sz w:val="26"/>
          <w:szCs w:val="26"/>
        </w:rPr>
      </w:pPr>
      <w:r w:rsidRPr="00914EBD">
        <w:rPr>
          <w:sz w:val="26"/>
          <w:szCs w:val="26"/>
        </w:rPr>
        <w:t>Участок работ</w:t>
      </w:r>
    </w:p>
    <w:p w:rsidR="00914EBD" w:rsidRPr="00914EBD" w:rsidRDefault="00914EBD" w:rsidP="00914EBD">
      <w:pPr>
        <w:ind w:right="11" w:firstLine="709"/>
        <w:jc w:val="right"/>
        <w:rPr>
          <w:sz w:val="26"/>
          <w:szCs w:val="26"/>
        </w:rPr>
      </w:pPr>
      <w:r w:rsidRPr="00914EBD">
        <w:rPr>
          <w:sz w:val="26"/>
          <w:szCs w:val="26"/>
        </w:rPr>
        <w:t xml:space="preserve">Рисунок </w:t>
      </w:r>
      <w:r w:rsidRPr="00914EBD">
        <w:rPr>
          <w:sz w:val="26"/>
          <w:szCs w:val="26"/>
        </w:rPr>
        <w:fldChar w:fldCharType="begin"/>
      </w:r>
      <w:r w:rsidRPr="00914EBD">
        <w:rPr>
          <w:sz w:val="26"/>
          <w:szCs w:val="26"/>
        </w:rPr>
        <w:instrText xml:space="preserve"> SEQ Рисунок \* ARABIC </w:instrText>
      </w:r>
      <w:r w:rsidRPr="00914EBD">
        <w:rPr>
          <w:sz w:val="26"/>
          <w:szCs w:val="26"/>
        </w:rPr>
        <w:fldChar w:fldCharType="separate"/>
      </w:r>
      <w:r w:rsidRPr="00914EBD">
        <w:rPr>
          <w:noProof/>
          <w:sz w:val="26"/>
          <w:szCs w:val="26"/>
        </w:rPr>
        <w:t>1</w:t>
      </w:r>
      <w:r w:rsidRPr="00914EBD">
        <w:rPr>
          <w:sz w:val="26"/>
          <w:szCs w:val="26"/>
        </w:rPr>
        <w:fldChar w:fldCharType="end"/>
      </w:r>
    </w:p>
    <w:p w:rsidR="000A4512" w:rsidRDefault="00C97B2D" w:rsidP="00C97B2D">
      <w:pPr>
        <w:ind w:right="-1" w:firstLine="709"/>
        <w:rPr>
          <w:sz w:val="26"/>
          <w:szCs w:val="26"/>
        </w:rPr>
      </w:pPr>
      <w:r w:rsidRPr="000A451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9B69C07" wp14:editId="2D8C7D2E">
            <wp:simplePos x="0" y="0"/>
            <wp:positionH relativeFrom="column">
              <wp:posOffset>701040</wp:posOffset>
            </wp:positionH>
            <wp:positionV relativeFrom="paragraph">
              <wp:posOffset>123825</wp:posOffset>
            </wp:positionV>
            <wp:extent cx="4819650" cy="4819650"/>
            <wp:effectExtent l="0" t="0" r="0" b="0"/>
            <wp:wrapThrough wrapText="bothSides">
              <wp:wrapPolygon edited="0">
                <wp:start x="0" y="0"/>
                <wp:lineTo x="0" y="21515"/>
                <wp:lineTo x="21515" y="21515"/>
                <wp:lineTo x="21515" y="0"/>
                <wp:lineTo x="0" y="0"/>
              </wp:wrapPolygon>
            </wp:wrapThrough>
            <wp:docPr id="4" name="Рисунок 4" descr="Ситуация 1500х1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туация 1500х15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7B2D" w:rsidRDefault="00C97B2D" w:rsidP="00C97B2D">
      <w:pPr>
        <w:ind w:right="-1" w:firstLine="709"/>
        <w:rPr>
          <w:sz w:val="26"/>
          <w:szCs w:val="26"/>
        </w:rPr>
      </w:pPr>
    </w:p>
    <w:p w:rsidR="00C97B2D" w:rsidRDefault="00C97B2D" w:rsidP="00C97B2D">
      <w:pPr>
        <w:ind w:right="-1" w:firstLine="709"/>
        <w:rPr>
          <w:sz w:val="26"/>
          <w:szCs w:val="26"/>
        </w:rPr>
      </w:pPr>
    </w:p>
    <w:p w:rsidR="00C97B2D" w:rsidRPr="000A4512" w:rsidRDefault="00C97B2D" w:rsidP="00C97B2D">
      <w:pPr>
        <w:ind w:right="-1" w:firstLine="709"/>
        <w:rPr>
          <w:sz w:val="26"/>
          <w:szCs w:val="26"/>
        </w:rPr>
      </w:pPr>
    </w:p>
    <w:p w:rsidR="000A4512" w:rsidRPr="000A4512" w:rsidRDefault="000A4512" w:rsidP="000A451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A4512" w:rsidRPr="000A4512" w:rsidRDefault="000A4512" w:rsidP="000A451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97B2D" w:rsidRDefault="00C97B2D" w:rsidP="000A4512">
      <w:pPr>
        <w:spacing w:line="360" w:lineRule="auto"/>
        <w:ind w:right="11"/>
        <w:jc w:val="center"/>
        <w:rPr>
          <w:rFonts w:ascii="Arial" w:hAnsi="Arial" w:cs="Arial"/>
          <w:i/>
          <w:sz w:val="24"/>
          <w:szCs w:val="24"/>
        </w:rPr>
      </w:pPr>
    </w:p>
    <w:p w:rsidR="00C97B2D" w:rsidRDefault="00C97B2D" w:rsidP="000A4512">
      <w:pPr>
        <w:spacing w:line="360" w:lineRule="auto"/>
        <w:ind w:right="11"/>
        <w:jc w:val="center"/>
        <w:rPr>
          <w:rFonts w:ascii="Arial" w:hAnsi="Arial" w:cs="Arial"/>
          <w:i/>
          <w:sz w:val="24"/>
          <w:szCs w:val="24"/>
        </w:rPr>
      </w:pPr>
    </w:p>
    <w:p w:rsidR="00C97B2D" w:rsidRDefault="00C97B2D" w:rsidP="000A4512">
      <w:pPr>
        <w:spacing w:line="360" w:lineRule="auto"/>
        <w:ind w:right="11"/>
        <w:jc w:val="center"/>
        <w:rPr>
          <w:rFonts w:ascii="Arial" w:hAnsi="Arial" w:cs="Arial"/>
          <w:i/>
          <w:sz w:val="24"/>
          <w:szCs w:val="24"/>
        </w:rPr>
      </w:pPr>
    </w:p>
    <w:p w:rsidR="00C97B2D" w:rsidRDefault="00C97B2D" w:rsidP="000A4512">
      <w:pPr>
        <w:spacing w:line="360" w:lineRule="auto"/>
        <w:ind w:right="11"/>
        <w:jc w:val="center"/>
        <w:rPr>
          <w:rFonts w:ascii="Arial" w:hAnsi="Arial" w:cs="Arial"/>
          <w:i/>
          <w:sz w:val="24"/>
          <w:szCs w:val="24"/>
        </w:rPr>
      </w:pPr>
    </w:p>
    <w:p w:rsidR="00C97B2D" w:rsidRDefault="00C97B2D" w:rsidP="000A4512">
      <w:pPr>
        <w:spacing w:line="360" w:lineRule="auto"/>
        <w:ind w:right="11"/>
        <w:jc w:val="center"/>
        <w:rPr>
          <w:rFonts w:ascii="Arial" w:hAnsi="Arial" w:cs="Arial"/>
          <w:i/>
          <w:sz w:val="24"/>
          <w:szCs w:val="24"/>
        </w:rPr>
      </w:pPr>
    </w:p>
    <w:p w:rsidR="00C97B2D" w:rsidRDefault="00C97B2D" w:rsidP="000A4512">
      <w:pPr>
        <w:spacing w:line="360" w:lineRule="auto"/>
        <w:ind w:right="11"/>
        <w:jc w:val="center"/>
        <w:rPr>
          <w:rFonts w:ascii="Arial" w:hAnsi="Arial" w:cs="Arial"/>
          <w:i/>
          <w:sz w:val="24"/>
          <w:szCs w:val="24"/>
        </w:rPr>
      </w:pPr>
    </w:p>
    <w:p w:rsidR="00C97B2D" w:rsidRDefault="00C97B2D" w:rsidP="000A4512">
      <w:pPr>
        <w:spacing w:line="360" w:lineRule="auto"/>
        <w:ind w:right="11"/>
        <w:jc w:val="center"/>
        <w:rPr>
          <w:rFonts w:ascii="Arial" w:hAnsi="Arial" w:cs="Arial"/>
          <w:i/>
          <w:sz w:val="24"/>
          <w:szCs w:val="24"/>
        </w:rPr>
      </w:pPr>
    </w:p>
    <w:p w:rsidR="00C97B2D" w:rsidRDefault="00C97B2D" w:rsidP="000A4512">
      <w:pPr>
        <w:spacing w:line="360" w:lineRule="auto"/>
        <w:ind w:right="11"/>
        <w:jc w:val="center"/>
        <w:rPr>
          <w:rFonts w:ascii="Arial" w:hAnsi="Arial" w:cs="Arial"/>
          <w:i/>
          <w:sz w:val="24"/>
          <w:szCs w:val="24"/>
        </w:rPr>
      </w:pPr>
    </w:p>
    <w:p w:rsidR="00C97B2D" w:rsidRDefault="00C97B2D" w:rsidP="000A4512">
      <w:pPr>
        <w:spacing w:line="360" w:lineRule="auto"/>
        <w:ind w:right="11"/>
        <w:jc w:val="center"/>
        <w:rPr>
          <w:rFonts w:ascii="Arial" w:hAnsi="Arial" w:cs="Arial"/>
          <w:i/>
          <w:sz w:val="24"/>
          <w:szCs w:val="24"/>
        </w:rPr>
      </w:pPr>
    </w:p>
    <w:p w:rsidR="00C97B2D" w:rsidRDefault="00C97B2D" w:rsidP="000A4512">
      <w:pPr>
        <w:spacing w:line="360" w:lineRule="auto"/>
        <w:ind w:right="11"/>
        <w:jc w:val="center"/>
        <w:rPr>
          <w:rFonts w:ascii="Arial" w:hAnsi="Arial" w:cs="Arial"/>
          <w:i/>
          <w:sz w:val="24"/>
          <w:szCs w:val="24"/>
        </w:rPr>
      </w:pPr>
    </w:p>
    <w:p w:rsidR="00C97B2D" w:rsidRDefault="00C97B2D" w:rsidP="000A4512">
      <w:pPr>
        <w:spacing w:line="360" w:lineRule="auto"/>
        <w:ind w:right="11"/>
        <w:jc w:val="center"/>
        <w:rPr>
          <w:rFonts w:ascii="Arial" w:hAnsi="Arial" w:cs="Arial"/>
          <w:i/>
          <w:sz w:val="24"/>
          <w:szCs w:val="24"/>
        </w:rPr>
      </w:pPr>
    </w:p>
    <w:p w:rsidR="00C97B2D" w:rsidRDefault="00C97B2D" w:rsidP="000A4512">
      <w:pPr>
        <w:spacing w:line="360" w:lineRule="auto"/>
        <w:ind w:right="11"/>
        <w:jc w:val="center"/>
        <w:rPr>
          <w:rFonts w:ascii="Arial" w:hAnsi="Arial" w:cs="Arial"/>
          <w:i/>
          <w:sz w:val="24"/>
          <w:szCs w:val="24"/>
        </w:rPr>
      </w:pPr>
    </w:p>
    <w:p w:rsidR="00C97B2D" w:rsidRPr="00C97B2D" w:rsidRDefault="00C97B2D" w:rsidP="00C97B2D">
      <w:pPr>
        <w:ind w:right="11" w:firstLine="709"/>
        <w:jc w:val="both"/>
        <w:rPr>
          <w:i/>
          <w:sz w:val="26"/>
          <w:szCs w:val="26"/>
        </w:rPr>
      </w:pPr>
    </w:p>
    <w:p w:rsidR="00C97B2D" w:rsidRPr="00C97B2D" w:rsidRDefault="00C97B2D" w:rsidP="00C97B2D">
      <w:pPr>
        <w:ind w:right="11" w:firstLine="709"/>
        <w:jc w:val="both"/>
        <w:rPr>
          <w:i/>
          <w:sz w:val="26"/>
          <w:szCs w:val="26"/>
        </w:rPr>
      </w:pPr>
    </w:p>
    <w:p w:rsidR="000A4512" w:rsidRPr="00C97B2D" w:rsidRDefault="000A4512" w:rsidP="00C97B2D">
      <w:pPr>
        <w:ind w:right="11" w:firstLine="709"/>
        <w:jc w:val="both"/>
        <w:rPr>
          <w:b/>
          <w:color w:val="333333"/>
          <w:sz w:val="26"/>
          <w:szCs w:val="26"/>
          <w:shd w:val="clear" w:color="auto" w:fill="FFFFFF"/>
        </w:rPr>
      </w:pPr>
    </w:p>
    <w:p w:rsidR="000A4512" w:rsidRPr="00C97B2D" w:rsidRDefault="000A4512" w:rsidP="00C97B2D">
      <w:pPr>
        <w:ind w:right="11" w:firstLine="709"/>
        <w:jc w:val="both"/>
        <w:rPr>
          <w:bCs/>
          <w:sz w:val="26"/>
          <w:szCs w:val="26"/>
        </w:rPr>
      </w:pPr>
      <w:r w:rsidRPr="00C97B2D">
        <w:rPr>
          <w:bCs/>
          <w:sz w:val="26"/>
          <w:szCs w:val="26"/>
        </w:rPr>
        <w:t>Технические решения, принятые в проектной документации, соответствуют требованиям промышленной безопасности, экологическим, санитарно-гигиеническим, противопожарным и другим нормам, действующим на территории Российской Федерации, и обеспечивают безопасную для жизни и здоровья людей эксплуатацию объектов при соблюдении предусмотренных рабочими чертежами мероприятий.</w:t>
      </w:r>
    </w:p>
    <w:p w:rsidR="000A4512" w:rsidRDefault="000A4512" w:rsidP="00C97B2D">
      <w:pPr>
        <w:ind w:right="11" w:firstLine="709"/>
        <w:jc w:val="both"/>
        <w:rPr>
          <w:b/>
          <w:color w:val="333333"/>
          <w:sz w:val="26"/>
          <w:szCs w:val="26"/>
          <w:shd w:val="clear" w:color="auto" w:fill="FFFFFF"/>
        </w:rPr>
      </w:pPr>
    </w:p>
    <w:p w:rsidR="00C97B2D" w:rsidRPr="00C97B2D" w:rsidRDefault="00C97B2D" w:rsidP="00C97B2D">
      <w:pPr>
        <w:ind w:right="11" w:firstLine="709"/>
        <w:jc w:val="both"/>
        <w:rPr>
          <w:b/>
          <w:color w:val="333333"/>
          <w:sz w:val="26"/>
          <w:szCs w:val="26"/>
          <w:shd w:val="clear" w:color="auto" w:fill="FFFFFF"/>
        </w:rPr>
      </w:pPr>
    </w:p>
    <w:p w:rsidR="00C97B2D" w:rsidRDefault="000A4512" w:rsidP="00C97B2D">
      <w:pPr>
        <w:autoSpaceDE w:val="0"/>
        <w:autoSpaceDN w:val="0"/>
        <w:adjustRightInd w:val="0"/>
        <w:ind w:firstLine="709"/>
        <w:jc w:val="center"/>
        <w:rPr>
          <w:rFonts w:eastAsia="Calibri"/>
          <w:bCs/>
          <w:sz w:val="26"/>
          <w:szCs w:val="26"/>
          <w:lang w:eastAsia="en-US"/>
        </w:rPr>
      </w:pPr>
      <w:r w:rsidRPr="00C97B2D">
        <w:rPr>
          <w:rFonts w:eastAsia="Calibri"/>
          <w:bCs/>
          <w:sz w:val="26"/>
          <w:szCs w:val="26"/>
          <w:lang w:eastAsia="en-US"/>
        </w:rPr>
        <w:t xml:space="preserve">3. Перечень координат характерных точек границ зон планируемого 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center"/>
        <w:rPr>
          <w:rFonts w:eastAsia="Calibri"/>
          <w:bCs/>
          <w:sz w:val="26"/>
          <w:szCs w:val="26"/>
          <w:lang w:eastAsia="en-US"/>
        </w:rPr>
      </w:pPr>
      <w:r w:rsidRPr="00C97B2D">
        <w:rPr>
          <w:rFonts w:eastAsia="Calibri"/>
          <w:bCs/>
          <w:sz w:val="26"/>
          <w:szCs w:val="26"/>
          <w:lang w:eastAsia="en-US"/>
        </w:rPr>
        <w:t>размещения линейных объектов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center"/>
        <w:rPr>
          <w:rFonts w:eastAsia="Calibri"/>
          <w:bCs/>
          <w:sz w:val="26"/>
          <w:szCs w:val="26"/>
          <w:lang w:eastAsia="en-US"/>
        </w:rPr>
      </w:pPr>
    </w:p>
    <w:p w:rsidR="000A4512" w:rsidRPr="00C97B2D" w:rsidRDefault="000A4512" w:rsidP="00C97B2D">
      <w:pPr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rFonts w:eastAsia="SimSun"/>
          <w:sz w:val="26"/>
          <w:szCs w:val="26"/>
          <w:lang w:eastAsia="zh-CN"/>
        </w:rPr>
        <w:t xml:space="preserve">Проектом планировки сформирована зона планируемого размещения линейного объекта «Магистральные сети для застройки восточной части </w:t>
      </w:r>
      <w:proofErr w:type="spellStart"/>
      <w:r w:rsidRPr="00C97B2D">
        <w:rPr>
          <w:rFonts w:eastAsia="SimSun"/>
          <w:sz w:val="26"/>
          <w:szCs w:val="26"/>
          <w:lang w:eastAsia="zh-CN"/>
        </w:rPr>
        <w:t>Зашекснинского</w:t>
      </w:r>
      <w:proofErr w:type="spellEnd"/>
      <w:r w:rsidRPr="00C97B2D">
        <w:rPr>
          <w:rFonts w:eastAsia="SimSun"/>
          <w:sz w:val="26"/>
          <w:szCs w:val="26"/>
          <w:lang w:eastAsia="zh-CN"/>
        </w:rPr>
        <w:t xml:space="preserve"> района (Теплосеть)». Перечень координат характерных точек зон планируемого размещения линейных объектов приведен в соответствии с системой координат, используемой для ведения Единого государственного реестра недвижимости – МСК-35, действующей на территории Вологодской области и представлен в таблице 1.</w:t>
      </w:r>
    </w:p>
    <w:p w:rsidR="00D41D6D" w:rsidRDefault="00D41D6D" w:rsidP="00D41D6D">
      <w:pPr>
        <w:ind w:firstLine="709"/>
        <w:jc w:val="center"/>
        <w:rPr>
          <w:rFonts w:eastAsia="Calibri"/>
          <w:bCs/>
          <w:sz w:val="26"/>
          <w:szCs w:val="26"/>
          <w:lang w:eastAsia="en-US"/>
        </w:rPr>
      </w:pPr>
    </w:p>
    <w:p w:rsidR="00D41D6D" w:rsidRPr="00C97B2D" w:rsidRDefault="00D41D6D" w:rsidP="00D41D6D">
      <w:pPr>
        <w:ind w:firstLine="709"/>
        <w:jc w:val="center"/>
        <w:rPr>
          <w:sz w:val="26"/>
          <w:szCs w:val="26"/>
        </w:rPr>
      </w:pPr>
      <w:r w:rsidRPr="00C97B2D">
        <w:rPr>
          <w:rFonts w:eastAsia="Calibri"/>
          <w:bCs/>
          <w:sz w:val="26"/>
          <w:szCs w:val="26"/>
          <w:lang w:eastAsia="en-US"/>
        </w:rPr>
        <w:t>Перечень координат характерных точек границ зон планируемого размещения линейных объектов</w:t>
      </w:r>
    </w:p>
    <w:p w:rsidR="000A4512" w:rsidRPr="00D41D6D" w:rsidRDefault="00D41D6D" w:rsidP="00D41D6D">
      <w:pPr>
        <w:ind w:firstLine="709"/>
        <w:jc w:val="right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Таблица 1</w:t>
      </w:r>
      <w:r w:rsidRPr="00D41D6D">
        <w:rPr>
          <w:rFonts w:eastAsia="Calibri"/>
          <w:bCs/>
          <w:sz w:val="26"/>
          <w:szCs w:val="26"/>
          <w:lang w:eastAsia="en-US"/>
        </w:rPr>
        <w:t xml:space="preserve"> </w:t>
      </w:r>
    </w:p>
    <w:tbl>
      <w:tblPr>
        <w:tblW w:w="92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2233"/>
        <w:gridCol w:w="2313"/>
        <w:gridCol w:w="2336"/>
      </w:tblGrid>
      <w:tr w:rsidR="000A4512" w:rsidRPr="00D41D6D" w:rsidTr="00073162">
        <w:trPr>
          <w:trHeight w:val="301"/>
          <w:tblHeader/>
        </w:trPr>
        <w:tc>
          <w:tcPr>
            <w:tcW w:w="2406" w:type="dxa"/>
            <w:shd w:val="clear" w:color="auto" w:fill="auto"/>
            <w:noWrap/>
            <w:vAlign w:val="center"/>
            <w:hideMark/>
          </w:tcPr>
          <w:p w:rsidR="000A4512" w:rsidRPr="00D41D6D" w:rsidRDefault="000A4512" w:rsidP="00D41D6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Точка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:rsidR="000A4512" w:rsidRPr="00D41D6D" w:rsidRDefault="000A4512" w:rsidP="00D41D6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Координата X</w:t>
            </w:r>
          </w:p>
        </w:tc>
        <w:tc>
          <w:tcPr>
            <w:tcW w:w="2313" w:type="dxa"/>
            <w:shd w:val="clear" w:color="auto" w:fill="auto"/>
            <w:noWrap/>
            <w:vAlign w:val="center"/>
            <w:hideMark/>
          </w:tcPr>
          <w:p w:rsidR="000A4512" w:rsidRPr="00D41D6D" w:rsidRDefault="000A4512" w:rsidP="00D41D6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Координата Y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:rsidR="000A4512" w:rsidRPr="00D41D6D" w:rsidRDefault="000A4512" w:rsidP="00D41D6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Примечание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337821.80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2214574.04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337794.77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2214583.40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337805.04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2214613.04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337806.97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2214612.37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337810.10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2214621.44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337812.72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2214696.67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337796.72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2214762.81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337793.99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2214762.07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337785.79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2214792.38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337819.19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2214801.42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337819.86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2214798.92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338042.97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2214859.29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338040.14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2214869.73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338096.55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2214884.99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338095.92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2214887.41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338122.85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2214894.41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338123.40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2214892.26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338129.51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2214893.91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338128.59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2214897.33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338156.00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2214904.74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338156.92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2214901.33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338170.55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2214905.02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338150.47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2214991.10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338297.59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2215030.91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338296.71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2215034.18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338301.16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2215035.39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338275.48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2215130.61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338271.57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2215129.55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338270.85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2215132.18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338240.58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2215123.96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338234.29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2215147.12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338264.56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2215155.34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338263.13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2215160.63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338293.65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2215168.88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338294.55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2215165.57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338330.61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2215175.13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338336.76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2215151.94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338300.83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2215142.40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338302.08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2215137.80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338298.65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2215136.87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338324.33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2215041.67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338327.67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2215042.57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338335.74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2215012.84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338332.37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2215011.93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338368.69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2214877.70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338371.96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2214878.58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338379.78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2214849.83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338376.47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2214848.94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338400.88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2214758.72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338370.61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2214750.54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338371.22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2214748.03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338342.25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2214741.01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338335.68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2214768.37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338364.62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2214775.30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338364.96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2214773.88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338371.44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2214775.63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338353.30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2214842.68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338351.01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2214842.06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338343.18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2214870.81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338345.52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2214871.44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338309.20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2215005.66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338304.76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2215004.46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338303.87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2215007.74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338179.11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2214973.98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338199.19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2214887.90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338163.19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2214878.16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338163.78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2214875.98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338136.37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2214868.56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338135.78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2214870.74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338129.44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2214869.03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338130.07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2214866.60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338103.21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2214859.57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338102.63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2214861.77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338069.58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2214852.83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338072.40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2214842.39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337826.13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2214775.75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337827.39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2214771.11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337819.89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2214769.08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337836.82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2214699.12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337833.96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2214617.01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337829.65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2214604.52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4512" w:rsidRPr="00D41D6D" w:rsidTr="000A4512">
        <w:trPr>
          <w:trHeight w:val="301"/>
        </w:trPr>
        <w:tc>
          <w:tcPr>
            <w:tcW w:w="240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223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337832.06</w:t>
            </w:r>
          </w:p>
        </w:tc>
        <w:tc>
          <w:tcPr>
            <w:tcW w:w="2313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>2214603.69</w:t>
            </w:r>
          </w:p>
        </w:tc>
        <w:tc>
          <w:tcPr>
            <w:tcW w:w="2336" w:type="dxa"/>
            <w:shd w:val="clear" w:color="auto" w:fill="auto"/>
            <w:noWrap/>
            <w:vAlign w:val="bottom"/>
          </w:tcPr>
          <w:p w:rsidR="000A4512" w:rsidRPr="00D41D6D" w:rsidRDefault="000A4512" w:rsidP="00C97B2D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1D6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0A4512" w:rsidRPr="00C97B2D" w:rsidRDefault="000A4512" w:rsidP="00C97B2D">
      <w:pPr>
        <w:ind w:right="11" w:firstLine="709"/>
        <w:jc w:val="both"/>
        <w:rPr>
          <w:b/>
          <w:sz w:val="26"/>
          <w:szCs w:val="26"/>
          <w:shd w:val="clear" w:color="auto" w:fill="FFFFFF"/>
        </w:rPr>
      </w:pPr>
    </w:p>
    <w:p w:rsidR="000A4512" w:rsidRPr="00D41D6D" w:rsidRDefault="000A4512" w:rsidP="00D41D6D">
      <w:pPr>
        <w:autoSpaceDE w:val="0"/>
        <w:autoSpaceDN w:val="0"/>
        <w:adjustRightInd w:val="0"/>
        <w:ind w:firstLine="709"/>
        <w:jc w:val="center"/>
        <w:rPr>
          <w:rFonts w:eastAsia="Calibri"/>
          <w:bCs/>
          <w:sz w:val="26"/>
          <w:szCs w:val="26"/>
          <w:lang w:eastAsia="en-US"/>
        </w:rPr>
      </w:pPr>
      <w:r w:rsidRPr="00D41D6D">
        <w:rPr>
          <w:rFonts w:eastAsia="Calibri"/>
          <w:bCs/>
          <w:sz w:val="26"/>
          <w:szCs w:val="26"/>
          <w:lang w:eastAsia="en-US"/>
        </w:rPr>
        <w:t>4.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</w:t>
      </w:r>
    </w:p>
    <w:p w:rsidR="000A4512" w:rsidRPr="00D41D6D" w:rsidRDefault="000A4512" w:rsidP="00D41D6D">
      <w:pPr>
        <w:autoSpaceDE w:val="0"/>
        <w:autoSpaceDN w:val="0"/>
        <w:adjustRightInd w:val="0"/>
        <w:ind w:firstLine="709"/>
        <w:jc w:val="center"/>
        <w:rPr>
          <w:rFonts w:eastAsia="SimSun"/>
          <w:sz w:val="26"/>
          <w:szCs w:val="26"/>
          <w:lang w:eastAsia="zh-CN"/>
        </w:rPr>
      </w:pP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rFonts w:eastAsia="SimSun"/>
          <w:sz w:val="26"/>
          <w:szCs w:val="26"/>
          <w:lang w:eastAsia="zh-CN"/>
        </w:rPr>
        <w:t xml:space="preserve">В рамках проекта </w:t>
      </w:r>
      <w:r w:rsidR="00073E35">
        <w:rPr>
          <w:rFonts w:eastAsia="SimSun"/>
          <w:sz w:val="26"/>
          <w:szCs w:val="26"/>
          <w:lang w:eastAsia="zh-CN"/>
        </w:rPr>
        <w:t>«</w:t>
      </w:r>
      <w:r w:rsidRPr="00C97B2D">
        <w:rPr>
          <w:rFonts w:eastAsia="SimSun"/>
          <w:sz w:val="26"/>
          <w:szCs w:val="26"/>
          <w:lang w:eastAsia="zh-CN"/>
        </w:rPr>
        <w:t xml:space="preserve">Магистральные сети для застройки восточной части </w:t>
      </w:r>
      <w:proofErr w:type="spellStart"/>
      <w:r w:rsidRPr="00C97B2D">
        <w:rPr>
          <w:rFonts w:eastAsia="SimSun"/>
          <w:sz w:val="26"/>
          <w:szCs w:val="26"/>
          <w:lang w:eastAsia="zh-CN"/>
        </w:rPr>
        <w:t>Зашекснинского</w:t>
      </w:r>
      <w:proofErr w:type="spellEnd"/>
      <w:r w:rsidRPr="00C97B2D">
        <w:rPr>
          <w:rFonts w:eastAsia="SimSun"/>
          <w:sz w:val="26"/>
          <w:szCs w:val="26"/>
          <w:lang w:eastAsia="zh-CN"/>
        </w:rPr>
        <w:t xml:space="preserve"> района (Теплосеть)» не предусмотрена реконструкция линейных объектов, поэтому данный раздел не разрабатывался.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</w:p>
    <w:p w:rsidR="000A4512" w:rsidRPr="00D41D6D" w:rsidRDefault="000A4512" w:rsidP="00D41D6D">
      <w:pPr>
        <w:autoSpaceDE w:val="0"/>
        <w:autoSpaceDN w:val="0"/>
        <w:adjustRightInd w:val="0"/>
        <w:ind w:firstLine="709"/>
        <w:jc w:val="center"/>
        <w:rPr>
          <w:rFonts w:eastAsia="Calibri"/>
          <w:bCs/>
          <w:sz w:val="26"/>
          <w:szCs w:val="26"/>
          <w:lang w:eastAsia="en-US"/>
        </w:rPr>
      </w:pPr>
      <w:r w:rsidRPr="00D41D6D">
        <w:rPr>
          <w:rFonts w:eastAsia="Calibri"/>
          <w:bCs/>
          <w:sz w:val="26"/>
          <w:szCs w:val="26"/>
          <w:lang w:eastAsia="en-US"/>
        </w:rPr>
        <w:t>5.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</w:t>
      </w:r>
    </w:p>
    <w:p w:rsidR="000A4512" w:rsidRPr="00C97B2D" w:rsidRDefault="000A4512" w:rsidP="00D41D6D">
      <w:pPr>
        <w:autoSpaceDE w:val="0"/>
        <w:autoSpaceDN w:val="0"/>
        <w:adjustRightInd w:val="0"/>
        <w:ind w:firstLine="709"/>
        <w:jc w:val="center"/>
        <w:rPr>
          <w:rFonts w:eastAsia="SimSun"/>
          <w:sz w:val="26"/>
          <w:szCs w:val="26"/>
          <w:lang w:eastAsia="zh-CN"/>
        </w:rPr>
      </w:pP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rFonts w:eastAsia="SimSun"/>
          <w:sz w:val="26"/>
          <w:szCs w:val="26"/>
          <w:lang w:eastAsia="zh-CN"/>
        </w:rPr>
        <w:t xml:space="preserve">Согласно карте градостроительного зонирования г. Череповца проектируемая теплосеть проходит по следующим зонам: зоне застройки многоэтажными жилыми домами (Ж-4) жилой зоны; зоне делового, общественного и коммерческого назначения (О-1) общественно-деловой зоны. 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rFonts w:eastAsia="SimSun"/>
          <w:sz w:val="26"/>
          <w:szCs w:val="26"/>
          <w:lang w:eastAsia="zh-CN"/>
        </w:rPr>
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 не определялись, т.к. объекты проектирования представляют собой объекты инженерной инфраструктуры. По тем же причинам проектом планировки не разрабатывались 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 требований к цветовому решению внешнего облика таких объектов; требований к строительным материалам, определяющим внешний облик таких объектов; 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поселения.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rFonts w:eastAsia="SimSun"/>
          <w:sz w:val="26"/>
          <w:szCs w:val="26"/>
          <w:lang w:eastAsia="zh-CN"/>
        </w:rPr>
        <w:t>В соответствии с Картой границ зон с особыми условиями использования территории и картой границ территорий объектов культурного наследия, в границах исследуемого участка отсутствуют: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rFonts w:eastAsia="SimSun"/>
          <w:sz w:val="26"/>
          <w:szCs w:val="26"/>
          <w:lang w:eastAsia="zh-CN"/>
        </w:rPr>
        <w:t>– территории и зоны санитарной охраны лечебно-оздоровительных местностей и курортов;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rFonts w:eastAsia="SimSun"/>
          <w:sz w:val="26"/>
          <w:szCs w:val="26"/>
          <w:lang w:eastAsia="zh-CN"/>
        </w:rPr>
        <w:t>– источники питьевого водоснабжения и зоны их санитарной охраны;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rFonts w:eastAsia="SimSun"/>
          <w:sz w:val="26"/>
          <w:szCs w:val="26"/>
          <w:lang w:eastAsia="zh-CN"/>
        </w:rPr>
        <w:t>– кладбища и их санитарно-защитные зоны;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rFonts w:eastAsia="SimSun"/>
          <w:sz w:val="26"/>
          <w:szCs w:val="26"/>
          <w:lang w:eastAsia="zh-CN"/>
        </w:rPr>
        <w:t>– свалки и полигоны ТБО;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rFonts w:eastAsia="SimSun"/>
          <w:sz w:val="26"/>
          <w:szCs w:val="26"/>
          <w:lang w:eastAsia="zh-CN"/>
        </w:rPr>
        <w:t xml:space="preserve">– скотомогильники и ямы </w:t>
      </w:r>
      <w:proofErr w:type="spellStart"/>
      <w:r w:rsidRPr="00C97B2D">
        <w:rPr>
          <w:rFonts w:eastAsia="SimSun"/>
          <w:sz w:val="26"/>
          <w:szCs w:val="26"/>
          <w:lang w:eastAsia="zh-CN"/>
        </w:rPr>
        <w:t>Беккари</w:t>
      </w:r>
      <w:proofErr w:type="spellEnd"/>
      <w:r w:rsidRPr="00C97B2D">
        <w:rPr>
          <w:rFonts w:eastAsia="SimSun"/>
          <w:sz w:val="26"/>
          <w:szCs w:val="26"/>
          <w:lang w:eastAsia="zh-CN"/>
        </w:rPr>
        <w:t>.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rFonts w:eastAsia="SimSun"/>
          <w:sz w:val="26"/>
          <w:szCs w:val="26"/>
          <w:lang w:eastAsia="zh-CN"/>
        </w:rPr>
        <w:t>Также участок находится вне: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rFonts w:eastAsia="SimSun"/>
          <w:sz w:val="26"/>
          <w:szCs w:val="26"/>
          <w:lang w:eastAsia="zh-CN"/>
        </w:rPr>
        <w:t>– зон санитарной охраны поверхностных и подземных источников питьевого водоснабжения и их зон санитарной охраны (ЗСО);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rFonts w:eastAsia="SimSun"/>
          <w:sz w:val="26"/>
          <w:szCs w:val="26"/>
          <w:lang w:eastAsia="zh-CN"/>
        </w:rPr>
        <w:t>– территорий особо охраняемых природных объектов (ООПТ);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rFonts w:eastAsia="SimSun"/>
          <w:sz w:val="26"/>
          <w:szCs w:val="26"/>
          <w:lang w:eastAsia="zh-CN"/>
        </w:rPr>
        <w:t>– территорий объектов культурного наследия (ОКН);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rFonts w:eastAsia="SimSun"/>
          <w:sz w:val="26"/>
          <w:szCs w:val="26"/>
          <w:lang w:eastAsia="zh-CN"/>
        </w:rPr>
        <w:t>– водоохранных зон ближайших водных объектов.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rFonts w:eastAsia="SimSun"/>
          <w:sz w:val="26"/>
          <w:szCs w:val="26"/>
          <w:lang w:eastAsia="zh-CN"/>
        </w:rPr>
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</w:t>
      </w:r>
      <w:r w:rsidR="00073E35">
        <w:rPr>
          <w:rFonts w:eastAsia="SimSun"/>
          <w:sz w:val="26"/>
          <w:szCs w:val="26"/>
          <w:lang w:eastAsia="zh-CN"/>
        </w:rPr>
        <w:t>,</w:t>
      </w:r>
      <w:r w:rsidRPr="00C97B2D">
        <w:rPr>
          <w:rFonts w:eastAsia="SimSun"/>
          <w:sz w:val="26"/>
          <w:szCs w:val="26"/>
          <w:lang w:eastAsia="zh-CN"/>
        </w:rPr>
        <w:t xml:space="preserve"> не подлежит установлению. </w:t>
      </w:r>
    </w:p>
    <w:p w:rsidR="0076076B" w:rsidRPr="00E65CF0" w:rsidRDefault="0076076B" w:rsidP="0076076B">
      <w:pPr>
        <w:ind w:firstLine="709"/>
        <w:jc w:val="both"/>
        <w:rPr>
          <w:sz w:val="26"/>
          <w:szCs w:val="26"/>
        </w:rPr>
      </w:pPr>
      <w:r w:rsidRPr="00E65CF0">
        <w:rPr>
          <w:sz w:val="26"/>
          <w:szCs w:val="26"/>
        </w:rPr>
        <w:t>В соответствии с п.4 ст. 36 Градостроительного кодекса Р</w:t>
      </w:r>
      <w:r w:rsidR="00A56DDC">
        <w:rPr>
          <w:sz w:val="26"/>
          <w:szCs w:val="26"/>
        </w:rPr>
        <w:t xml:space="preserve">оссийской </w:t>
      </w:r>
      <w:r w:rsidRPr="00E65CF0">
        <w:rPr>
          <w:sz w:val="26"/>
          <w:szCs w:val="26"/>
        </w:rPr>
        <w:t>Ф</w:t>
      </w:r>
      <w:r w:rsidR="00A56DDC">
        <w:rPr>
          <w:sz w:val="26"/>
          <w:szCs w:val="26"/>
        </w:rPr>
        <w:t>едерации</w:t>
      </w:r>
      <w:r w:rsidRPr="00E65CF0">
        <w:rPr>
          <w:sz w:val="26"/>
          <w:szCs w:val="26"/>
        </w:rPr>
        <w:t xml:space="preserve"> действие градостроительных регламентов не распространяются на земельные участки, предназначенные для размещения линейных объектов и (или) занятые линейными объектами.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rFonts w:eastAsia="SimSun"/>
          <w:sz w:val="26"/>
          <w:szCs w:val="26"/>
          <w:lang w:eastAsia="zh-CN"/>
        </w:rPr>
        <w:t xml:space="preserve">Согласно примечанию 2 приказа Минэкономразвития России от 01.09.2014 </w:t>
      </w:r>
      <w:r w:rsidR="00073E35">
        <w:rPr>
          <w:rFonts w:eastAsia="SimSun"/>
          <w:sz w:val="26"/>
          <w:szCs w:val="26"/>
          <w:lang w:eastAsia="zh-CN"/>
        </w:rPr>
        <w:t>№</w:t>
      </w:r>
      <w:r w:rsidRPr="00C97B2D">
        <w:rPr>
          <w:rFonts w:eastAsia="SimSun"/>
          <w:sz w:val="26"/>
          <w:szCs w:val="26"/>
          <w:lang w:eastAsia="zh-CN"/>
        </w:rPr>
        <w:t xml:space="preserve"> 540 </w:t>
      </w:r>
      <w:r w:rsidR="00073E35">
        <w:rPr>
          <w:rFonts w:eastAsia="SimSun"/>
          <w:sz w:val="26"/>
          <w:szCs w:val="26"/>
          <w:lang w:eastAsia="zh-CN"/>
        </w:rPr>
        <w:t>«</w:t>
      </w:r>
      <w:r w:rsidRPr="00C97B2D">
        <w:rPr>
          <w:rFonts w:eastAsia="SimSun"/>
          <w:sz w:val="26"/>
          <w:szCs w:val="26"/>
          <w:lang w:eastAsia="zh-CN"/>
        </w:rPr>
        <w:t>Об утверждении классификатора видов разрешенного использования земельных участков</w:t>
      </w:r>
      <w:r w:rsidR="00073E35">
        <w:rPr>
          <w:rFonts w:eastAsia="SimSun"/>
          <w:sz w:val="26"/>
          <w:szCs w:val="26"/>
          <w:lang w:eastAsia="zh-CN"/>
        </w:rPr>
        <w:t>»</w:t>
      </w:r>
      <w:r w:rsidRPr="00C97B2D">
        <w:rPr>
          <w:rFonts w:eastAsia="SimSun"/>
          <w:sz w:val="26"/>
          <w:szCs w:val="26"/>
          <w:lang w:eastAsia="zh-CN"/>
        </w:rPr>
        <w:t xml:space="preserve"> содержание видов разрешенного использования, перечисленных в классификаторе, в любой территориальной зоне допускает без отдельного указания в классификаторе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 если федеральным законом не установлено иное.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</w:p>
    <w:p w:rsidR="000A4512" w:rsidRPr="00D41D6D" w:rsidRDefault="000A4512" w:rsidP="00D41D6D">
      <w:pPr>
        <w:autoSpaceDE w:val="0"/>
        <w:autoSpaceDN w:val="0"/>
        <w:adjustRightInd w:val="0"/>
        <w:ind w:firstLine="709"/>
        <w:jc w:val="center"/>
        <w:rPr>
          <w:rFonts w:eastAsia="SimSun"/>
          <w:sz w:val="26"/>
          <w:szCs w:val="26"/>
          <w:lang w:eastAsia="zh-CN"/>
        </w:rPr>
      </w:pPr>
      <w:r w:rsidRPr="00D41D6D">
        <w:rPr>
          <w:rFonts w:eastAsia="Calibri"/>
          <w:bCs/>
          <w:sz w:val="26"/>
          <w:szCs w:val="26"/>
          <w:lang w:eastAsia="en-US"/>
        </w:rPr>
        <w:t>6.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</w:t>
      </w:r>
    </w:p>
    <w:p w:rsidR="000A4512" w:rsidRPr="00D41D6D" w:rsidRDefault="000A4512" w:rsidP="00D41D6D">
      <w:pPr>
        <w:autoSpaceDE w:val="0"/>
        <w:autoSpaceDN w:val="0"/>
        <w:adjustRightInd w:val="0"/>
        <w:ind w:firstLine="709"/>
        <w:jc w:val="center"/>
        <w:rPr>
          <w:rFonts w:eastAsia="SimSun"/>
          <w:sz w:val="26"/>
          <w:szCs w:val="26"/>
          <w:lang w:eastAsia="zh-CN"/>
        </w:rPr>
      </w:pP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rFonts w:eastAsia="SimSun"/>
          <w:sz w:val="26"/>
          <w:szCs w:val="26"/>
          <w:lang w:eastAsia="zh-CN"/>
        </w:rPr>
        <w:t xml:space="preserve">На участке размещения объекта </w:t>
      </w:r>
      <w:r w:rsidR="00827818">
        <w:rPr>
          <w:rFonts w:eastAsia="SimSun"/>
          <w:sz w:val="26"/>
          <w:szCs w:val="26"/>
          <w:lang w:eastAsia="zh-CN"/>
        </w:rPr>
        <w:t>«</w:t>
      </w:r>
      <w:r w:rsidRPr="00C97B2D">
        <w:rPr>
          <w:rFonts w:eastAsia="SimSun"/>
          <w:sz w:val="26"/>
          <w:szCs w:val="26"/>
          <w:lang w:eastAsia="zh-CN"/>
        </w:rPr>
        <w:t xml:space="preserve">Магистральные сети для застройки восточной части </w:t>
      </w:r>
      <w:proofErr w:type="spellStart"/>
      <w:r w:rsidRPr="00C97B2D">
        <w:rPr>
          <w:rFonts w:eastAsia="SimSun"/>
          <w:sz w:val="26"/>
          <w:szCs w:val="26"/>
          <w:lang w:eastAsia="zh-CN"/>
        </w:rPr>
        <w:t>Зашекснинского</w:t>
      </w:r>
      <w:proofErr w:type="spellEnd"/>
      <w:r w:rsidRPr="00C97B2D">
        <w:rPr>
          <w:rFonts w:eastAsia="SimSun"/>
          <w:sz w:val="26"/>
          <w:szCs w:val="26"/>
          <w:lang w:eastAsia="zh-CN"/>
        </w:rPr>
        <w:t xml:space="preserve"> района (Теплосеть)» объекты капитального строительства отсутствуют, поэтому данный раздел не разрабатывался.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</w:p>
    <w:p w:rsidR="000A4512" w:rsidRPr="00D41D6D" w:rsidRDefault="000A4512" w:rsidP="00D41D6D">
      <w:pPr>
        <w:autoSpaceDE w:val="0"/>
        <w:autoSpaceDN w:val="0"/>
        <w:adjustRightInd w:val="0"/>
        <w:ind w:firstLine="709"/>
        <w:jc w:val="center"/>
        <w:rPr>
          <w:rFonts w:eastAsia="SimSun"/>
          <w:sz w:val="26"/>
          <w:szCs w:val="26"/>
          <w:lang w:eastAsia="zh-CN"/>
        </w:rPr>
      </w:pPr>
      <w:r w:rsidRPr="00D41D6D">
        <w:rPr>
          <w:rFonts w:eastAsia="Calibri"/>
          <w:sz w:val="26"/>
          <w:szCs w:val="26"/>
          <w:lang w:eastAsia="en-US"/>
        </w:rPr>
        <w:t>7.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</w:t>
      </w:r>
    </w:p>
    <w:p w:rsidR="000A4512" w:rsidRPr="00D41D6D" w:rsidRDefault="000A4512" w:rsidP="00D41D6D">
      <w:pPr>
        <w:autoSpaceDE w:val="0"/>
        <w:autoSpaceDN w:val="0"/>
        <w:adjustRightInd w:val="0"/>
        <w:ind w:firstLine="709"/>
        <w:jc w:val="center"/>
        <w:rPr>
          <w:rFonts w:eastAsia="SimSun"/>
          <w:sz w:val="26"/>
          <w:szCs w:val="26"/>
          <w:lang w:eastAsia="zh-CN"/>
        </w:rPr>
      </w:pP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rFonts w:eastAsia="SimSun"/>
          <w:sz w:val="26"/>
          <w:szCs w:val="26"/>
          <w:lang w:eastAsia="zh-CN"/>
        </w:rPr>
        <w:t xml:space="preserve">Согласно письму Комитета по охране объектов культурного наследия Вологодской области №исх53-3695/20 от 07.07 2020 на территории земельного участка объекта «Магистральные сети для застройки восточной части </w:t>
      </w:r>
      <w:proofErr w:type="spellStart"/>
      <w:r w:rsidRPr="00C97B2D">
        <w:rPr>
          <w:rFonts w:eastAsia="SimSun"/>
          <w:sz w:val="26"/>
          <w:szCs w:val="26"/>
          <w:lang w:eastAsia="zh-CN"/>
        </w:rPr>
        <w:t>Зашекснинского</w:t>
      </w:r>
      <w:proofErr w:type="spellEnd"/>
      <w:r w:rsidRPr="00C97B2D">
        <w:rPr>
          <w:rFonts w:eastAsia="SimSun"/>
          <w:sz w:val="26"/>
          <w:szCs w:val="26"/>
          <w:lang w:eastAsia="zh-CN"/>
        </w:rPr>
        <w:t xml:space="preserve"> района (Теплосеть)», расположенного по адресу: Вологодская область, г. Череповец, объектов культурного наследия, включенных в Единый государственный реестр объектов культурного наследия народов Российской Федерации, не имеется. 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rFonts w:eastAsia="SimSun"/>
          <w:sz w:val="26"/>
          <w:szCs w:val="26"/>
          <w:lang w:eastAsia="zh-CN"/>
        </w:rPr>
        <w:t>Территория расположена за границами охранных, защитных зон объектов культурного наследия.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</w:p>
    <w:p w:rsidR="00D41D6D" w:rsidRDefault="000A4512" w:rsidP="00D41D6D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  <w:lang w:eastAsia="en-US"/>
        </w:rPr>
      </w:pPr>
      <w:r w:rsidRPr="00D41D6D">
        <w:rPr>
          <w:rFonts w:eastAsia="Calibri"/>
          <w:sz w:val="26"/>
          <w:szCs w:val="26"/>
          <w:lang w:eastAsia="en-US"/>
        </w:rPr>
        <w:t xml:space="preserve">8.  Информация о необходимости осуществления мероприятий </w:t>
      </w:r>
    </w:p>
    <w:p w:rsidR="000A4512" w:rsidRPr="00D41D6D" w:rsidRDefault="000A4512" w:rsidP="00D41D6D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  <w:lang w:eastAsia="en-US"/>
        </w:rPr>
      </w:pPr>
      <w:r w:rsidRPr="00D41D6D">
        <w:rPr>
          <w:rFonts w:eastAsia="Calibri"/>
          <w:sz w:val="26"/>
          <w:szCs w:val="26"/>
          <w:lang w:eastAsia="en-US"/>
        </w:rPr>
        <w:t>по охране окружающей среды</w:t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rFonts w:eastAsia="SimSun"/>
          <w:sz w:val="26"/>
          <w:szCs w:val="26"/>
          <w:lang w:eastAsia="zh-CN"/>
        </w:rPr>
        <w:t xml:space="preserve">Проект разработан в соответствии с требованиями законов и нормативных документов в области охраны окружающей среды. Предусматриваемые мероприятия обеспечивают охрану окружающей среды, рациональное использование и воспроизводство природных ресурсов, восстановление природной среды, обеспечение экологической безопасности. </w:t>
      </w:r>
    </w:p>
    <w:p w:rsidR="000A4512" w:rsidRPr="00D41D6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C97B2D">
        <w:rPr>
          <w:sz w:val="26"/>
          <w:szCs w:val="26"/>
        </w:rPr>
        <w:t>Для обеспечения применения наиболее экологически чистых технологий работ предусмотрено проведение тендера на строительные работы и выбор подрядной организации, способной обеспечить их выполнение. В договор подряда должны быть включены положения об ответственности строительной организации за соблюдение во время строительных работ требований природоохранного законодательства, нор</w:t>
      </w:r>
      <w:r w:rsidRPr="00D41D6D">
        <w:rPr>
          <w:sz w:val="26"/>
          <w:szCs w:val="26"/>
        </w:rPr>
        <w:t>мативных документов, технических условий и требований проекта.</w:t>
      </w:r>
    </w:p>
    <w:p w:rsidR="000A4512" w:rsidRPr="00D41D6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D41D6D">
        <w:rPr>
          <w:rFonts w:eastAsia="SimSun"/>
          <w:sz w:val="26"/>
          <w:szCs w:val="26"/>
          <w:lang w:eastAsia="zh-CN"/>
        </w:rPr>
        <w:t>Для минимизации воздействия на атмосферный воздух на период проведения строительных работ необходимо предусмотреть следующие мероприятия: строгое соблюдение регламента строительных работ; поддержание автотранспорта, строительных машин и механизмов в технически исправном состоянии (контроль исправности двигателя, регулировка на минимальный выброс загрязняющих веществ в атмосферу); запрещение регулировки двигателей в пределах участка строительства; глушение двигателей автомобилей и дорожно-строительной техники на время простоев; рациональная организация строительства, предотвращающая скопление техники на площадке (размещение на площадке строительства только того оборудования, которое требуется для выполнения технологической операции, предусмотренных на данном этапе работ).</w:t>
      </w:r>
    </w:p>
    <w:p w:rsidR="000A4512" w:rsidRPr="00D41D6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D41D6D">
        <w:rPr>
          <w:rFonts w:eastAsia="SimSun"/>
          <w:sz w:val="26"/>
          <w:szCs w:val="26"/>
          <w:lang w:eastAsia="zh-CN"/>
        </w:rPr>
        <w:t>Для минимизации воздействия на почвенный покров проектом необходимо предусмотреть специально оборудованные места для складирования отходов, меры по сбору и утилизации хозяйственно-бытовых стоков, своевременному вывозу отходов.</w:t>
      </w:r>
    </w:p>
    <w:p w:rsidR="000A4512" w:rsidRPr="00D41D6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D41D6D">
        <w:rPr>
          <w:rFonts w:eastAsia="SimSun"/>
          <w:sz w:val="26"/>
          <w:szCs w:val="26"/>
          <w:lang w:eastAsia="zh-CN"/>
        </w:rPr>
        <w:t>В соответствии с проектными решениями нарушенная территория после окончания строительных работ должна быть благоустроена в границах участка проектирования.</w:t>
      </w:r>
    </w:p>
    <w:p w:rsidR="000A4512" w:rsidRPr="00D41D6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D41D6D">
        <w:rPr>
          <w:rFonts w:eastAsia="SimSun"/>
          <w:sz w:val="26"/>
          <w:szCs w:val="26"/>
          <w:lang w:eastAsia="zh-CN"/>
        </w:rPr>
        <w:t>При соблюдении предусмотренных проектом мероприятий и технологий, использовании материалов в соответствии с экологическими, санитарными и технологическими нормами объект проектирования не окажет негативного воздействия на состояние почв, геологическую среду и не повлечет за собой изменения характера землепользования.</w:t>
      </w:r>
    </w:p>
    <w:p w:rsidR="000A4512" w:rsidRPr="00D41D6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D41D6D">
        <w:rPr>
          <w:rFonts w:eastAsia="Calibri"/>
          <w:bCs/>
          <w:sz w:val="26"/>
          <w:szCs w:val="26"/>
          <w:lang w:eastAsia="en-US"/>
        </w:rPr>
        <w:t xml:space="preserve">В целях снижения степени негативного воздействия намечаемой деятельности на состояние земель необходимо предусмотреть комплекс природоохранных мероприятий: </w:t>
      </w:r>
      <w:r w:rsidRPr="00D41D6D">
        <w:rPr>
          <w:rFonts w:eastAsia="Calibri"/>
          <w:iCs/>
          <w:sz w:val="26"/>
          <w:szCs w:val="26"/>
          <w:lang w:eastAsia="en-US"/>
        </w:rPr>
        <w:t>ведение строительных работ строго в границах проектирования;</w:t>
      </w:r>
      <w:r w:rsidRPr="00D41D6D">
        <w:rPr>
          <w:rFonts w:eastAsia="Calibri"/>
          <w:bCs/>
          <w:sz w:val="26"/>
          <w:szCs w:val="26"/>
          <w:lang w:eastAsia="en-US"/>
        </w:rPr>
        <w:t xml:space="preserve"> </w:t>
      </w:r>
      <w:r w:rsidRPr="00D41D6D">
        <w:rPr>
          <w:rFonts w:eastAsia="Calibri"/>
          <w:iCs/>
          <w:sz w:val="26"/>
          <w:szCs w:val="26"/>
          <w:lang w:eastAsia="en-US"/>
        </w:rPr>
        <w:t>использование строительной техники и транспорта, находящейся в технически исправном состоянии;</w:t>
      </w:r>
      <w:r w:rsidRPr="00D41D6D">
        <w:rPr>
          <w:rFonts w:eastAsia="Calibri"/>
          <w:bCs/>
          <w:sz w:val="26"/>
          <w:szCs w:val="26"/>
          <w:lang w:eastAsia="en-US"/>
        </w:rPr>
        <w:t xml:space="preserve"> </w:t>
      </w:r>
      <w:r w:rsidRPr="00D41D6D">
        <w:rPr>
          <w:rFonts w:eastAsia="Calibri"/>
          <w:iCs/>
          <w:sz w:val="26"/>
          <w:szCs w:val="26"/>
          <w:lang w:eastAsia="en-US"/>
        </w:rPr>
        <w:t>организация надлежащей системы сбора, хранения и вывоза отходов;</w:t>
      </w:r>
      <w:r w:rsidRPr="00D41D6D">
        <w:rPr>
          <w:rFonts w:eastAsia="Calibri"/>
          <w:bCs/>
          <w:sz w:val="26"/>
          <w:szCs w:val="26"/>
          <w:lang w:eastAsia="en-US"/>
        </w:rPr>
        <w:t xml:space="preserve"> </w:t>
      </w:r>
      <w:r w:rsidRPr="00D41D6D">
        <w:rPr>
          <w:rFonts w:eastAsia="Calibri"/>
          <w:iCs/>
          <w:sz w:val="26"/>
          <w:szCs w:val="26"/>
          <w:lang w:eastAsia="en-US"/>
        </w:rPr>
        <w:t>надлежащее обустройство временных площадок размещения техники, не допускающее утечки нефтепродуктов на поверхность и внутренние горизонты почвы;</w:t>
      </w:r>
      <w:r w:rsidRPr="00D41D6D">
        <w:rPr>
          <w:rFonts w:eastAsia="Calibri"/>
          <w:bCs/>
          <w:sz w:val="26"/>
          <w:szCs w:val="26"/>
          <w:lang w:eastAsia="en-US"/>
        </w:rPr>
        <w:t xml:space="preserve"> </w:t>
      </w:r>
      <w:r w:rsidRPr="00D41D6D">
        <w:rPr>
          <w:rFonts w:eastAsia="Calibri"/>
          <w:iCs/>
          <w:sz w:val="26"/>
          <w:szCs w:val="26"/>
          <w:lang w:eastAsia="en-US"/>
        </w:rPr>
        <w:t>заправка техники и автотранспорта на ближайших автозаправочных станциях;</w:t>
      </w:r>
      <w:r w:rsidRPr="00D41D6D">
        <w:rPr>
          <w:rFonts w:eastAsia="Calibri"/>
          <w:bCs/>
          <w:sz w:val="26"/>
          <w:szCs w:val="26"/>
          <w:lang w:eastAsia="en-US"/>
        </w:rPr>
        <w:t xml:space="preserve"> </w:t>
      </w:r>
      <w:r w:rsidRPr="00D41D6D">
        <w:rPr>
          <w:rFonts w:eastAsia="Calibri"/>
          <w:iCs/>
          <w:sz w:val="26"/>
          <w:szCs w:val="26"/>
          <w:lang w:eastAsia="en-US"/>
        </w:rPr>
        <w:t>перемещение машин и механизмов только в пределах участка проектирования;</w:t>
      </w:r>
      <w:r w:rsidRPr="00D41D6D">
        <w:rPr>
          <w:rFonts w:eastAsia="Calibri"/>
          <w:bCs/>
          <w:sz w:val="26"/>
          <w:szCs w:val="26"/>
          <w:lang w:eastAsia="en-US"/>
        </w:rPr>
        <w:t xml:space="preserve"> </w:t>
      </w:r>
      <w:r w:rsidRPr="00D41D6D">
        <w:rPr>
          <w:rFonts w:eastAsia="Calibri"/>
          <w:iCs/>
          <w:sz w:val="26"/>
          <w:szCs w:val="26"/>
          <w:lang w:eastAsia="en-US"/>
        </w:rPr>
        <w:t>организация системы сбора образующихся отходов в специально отведенных местах с дальнейшим своевременным вывозом в места санкционированного размещения.</w:t>
      </w:r>
    </w:p>
    <w:p w:rsidR="000A4512" w:rsidRPr="00D41D6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D41D6D">
        <w:rPr>
          <w:rFonts w:eastAsia="SimSun"/>
          <w:sz w:val="26"/>
          <w:szCs w:val="26"/>
          <w:lang w:eastAsia="zh-CN"/>
        </w:rPr>
        <w:t>Для предупреждения возможного загрязнения поверхностных и подземных вод необходимо предусмотреть мероприятия по сбору и своевременному вывозу отходов, заправку техники осуществлять на официальных заправочных станциях, а также предусмотреть меры по сбору и утилизации хозяйственно-бытовых стоков, вследствие чего уровень воздействия на подземные водные объекты будет минимальным.</w:t>
      </w:r>
    </w:p>
    <w:p w:rsidR="000A4512" w:rsidRPr="00D41D6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D41D6D">
        <w:rPr>
          <w:rFonts w:eastAsia="SimSun"/>
          <w:sz w:val="26"/>
          <w:szCs w:val="26"/>
          <w:lang w:eastAsia="zh-CN"/>
        </w:rPr>
        <w:t>В результате антропогенного воздействия на ландшафты привычные местообитания животных изменены. Местная фауна отличается скудным видовым разнообразием. В основном, фауна участка изысканий и прилегающих территорий имеет типично синантропный характер. В силу того, что участок изысканий располагается в границах населенного пункта, обитающая в данной местности орнитофауна адаптирована к шумовым воздействия на рассматриваемой территории. Поскольку время воздействия ограничено продолжительностью периода строительно-монтажных работ и предусмотрено восстановление нарушенных территорий путем благоустройства, воздействие на растительный и животный мир будет допустимым и не повлечет за собой необратимых изменений в прилегающей к участку работ экосистеме.</w:t>
      </w:r>
    </w:p>
    <w:p w:rsidR="000A4512" w:rsidRPr="00D41D6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bookmarkStart w:id="0" w:name="_Toc271616819"/>
      <w:bookmarkStart w:id="1" w:name="_Toc271617161"/>
      <w:bookmarkStart w:id="2" w:name="_Toc271617584"/>
      <w:bookmarkStart w:id="3" w:name="_Toc271617716"/>
      <w:bookmarkStart w:id="4" w:name="_Toc271617932"/>
      <w:bookmarkStart w:id="5" w:name="_Toc271618522"/>
      <w:bookmarkStart w:id="6" w:name="_Toc271618592"/>
      <w:bookmarkStart w:id="7" w:name="_Toc271618642"/>
      <w:r w:rsidRPr="00D41D6D">
        <w:rPr>
          <w:rFonts w:eastAsia="Calibri"/>
          <w:bCs/>
          <w:sz w:val="26"/>
          <w:szCs w:val="26"/>
          <w:lang w:eastAsia="en-US"/>
        </w:rPr>
        <w:t>Для предупреждения и ограничения негативного шумового, инфразвукового и вибрационного воздействия при проведении строительных работ необходимо предусмотреть следующие мероприятия: использование современной малошумной строительной техники; неодновременное использование шумной техники; глушение двигателей автомобилей и дорожно-строительной техники на время простоев.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D41D6D">
        <w:rPr>
          <w:rFonts w:eastAsia="Calibri"/>
          <w:bCs/>
          <w:sz w:val="26"/>
          <w:szCs w:val="26"/>
          <w:lang w:eastAsia="en-US"/>
        </w:rPr>
        <w:tab/>
      </w:r>
    </w:p>
    <w:p w:rsidR="000A4512" w:rsidRPr="00C97B2D" w:rsidRDefault="000A4512" w:rsidP="00C97B2D">
      <w:pPr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</w:p>
    <w:p w:rsidR="000A4512" w:rsidRPr="00D41D6D" w:rsidRDefault="000A4512" w:rsidP="00D41D6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  <w:lang w:eastAsia="en-US"/>
        </w:rPr>
      </w:pPr>
      <w:r w:rsidRPr="00D41D6D">
        <w:rPr>
          <w:rFonts w:eastAsia="Calibri"/>
          <w:sz w:val="26"/>
          <w:szCs w:val="26"/>
          <w:lang w:eastAsia="en-US"/>
        </w:rPr>
        <w:t>9.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</w:t>
      </w:r>
    </w:p>
    <w:p w:rsidR="000A4512" w:rsidRPr="00D41D6D" w:rsidRDefault="000A4512" w:rsidP="00D41D6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D41D6D">
        <w:rPr>
          <w:bCs/>
          <w:sz w:val="26"/>
          <w:szCs w:val="26"/>
        </w:rPr>
        <w:t>Возможные чрезвычайны</w:t>
      </w:r>
      <w:r w:rsidR="00D41D6D">
        <w:rPr>
          <w:bCs/>
          <w:sz w:val="26"/>
          <w:szCs w:val="26"/>
        </w:rPr>
        <w:t>е ситуации природного характера.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>Согласно СП 11-103-97 к числу опасных гидрометеорологических явлений в районе проектирования могут быть отнесены:</w:t>
      </w:r>
      <w:r w:rsidRPr="00D41D6D">
        <w:rPr>
          <w:bCs/>
          <w:sz w:val="26"/>
          <w:szCs w:val="26"/>
        </w:rPr>
        <w:t xml:space="preserve"> </w:t>
      </w:r>
      <w:r w:rsidRPr="00D41D6D">
        <w:rPr>
          <w:sz w:val="26"/>
          <w:szCs w:val="26"/>
        </w:rPr>
        <w:t xml:space="preserve">сильный ветер (максимальная наблюденная скорость ветра – 32 м/с (критическое значение, позволяющее отнести ветер к ОЯ, - 30 м/с); </w:t>
      </w:r>
      <w:r w:rsidRPr="00D41D6D">
        <w:rPr>
          <w:bCs/>
          <w:sz w:val="26"/>
          <w:szCs w:val="26"/>
        </w:rPr>
        <w:t>с</w:t>
      </w:r>
      <w:r w:rsidRPr="00D41D6D">
        <w:rPr>
          <w:sz w:val="26"/>
          <w:szCs w:val="26"/>
        </w:rPr>
        <w:t xml:space="preserve">ильный дождь слоем более </w:t>
      </w:r>
      <w:smartTag w:uri="urn:schemas-microsoft-com:office:smarttags" w:element="metricconverter">
        <w:smartTagPr>
          <w:attr w:name="ProductID" w:val="50 мм"/>
        </w:smartTagPr>
        <w:r w:rsidRPr="00D41D6D">
          <w:rPr>
            <w:sz w:val="26"/>
            <w:szCs w:val="26"/>
          </w:rPr>
          <w:t>50 мм</w:t>
        </w:r>
      </w:smartTag>
      <w:r w:rsidRPr="00D41D6D">
        <w:rPr>
          <w:sz w:val="26"/>
          <w:szCs w:val="26"/>
        </w:rPr>
        <w:t xml:space="preserve"> за 12 часов (наблюденные суточные максимумы осадков варьируют по территории в пределах от 59 до 74мм, расчетный суточный максимум обеспеченностью 1% составляет 91,9мм); </w:t>
      </w:r>
      <w:r w:rsidRPr="00D41D6D">
        <w:rPr>
          <w:bCs/>
          <w:sz w:val="26"/>
          <w:szCs w:val="26"/>
        </w:rPr>
        <w:t>в</w:t>
      </w:r>
      <w:r w:rsidRPr="00D41D6D">
        <w:rPr>
          <w:sz w:val="26"/>
          <w:szCs w:val="26"/>
        </w:rPr>
        <w:t xml:space="preserve"> бассейне р. Шексн</w:t>
      </w:r>
      <w:r w:rsidR="00A178B6">
        <w:rPr>
          <w:sz w:val="26"/>
          <w:szCs w:val="26"/>
        </w:rPr>
        <w:t>ы</w:t>
      </w:r>
      <w:r w:rsidRPr="00D41D6D">
        <w:rPr>
          <w:sz w:val="26"/>
          <w:szCs w:val="26"/>
        </w:rPr>
        <w:t xml:space="preserve"> в районе г. Кириллов</w:t>
      </w:r>
      <w:r w:rsidR="00A178B6">
        <w:rPr>
          <w:sz w:val="26"/>
          <w:szCs w:val="26"/>
        </w:rPr>
        <w:t>а</w:t>
      </w:r>
      <w:r w:rsidRPr="00D41D6D">
        <w:rPr>
          <w:sz w:val="26"/>
          <w:szCs w:val="26"/>
        </w:rPr>
        <w:t xml:space="preserve"> в 1959 г. наблюдался смерч (для Вологодской области смерч может классифицироваться как ОЯ редкой повторяемости).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>Сильные ветры угрожают нарушением коммуникаций (линий электропередачи и других); срывом крыш зданий и выкорчёвыванием деревьев.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>С целью предупреждения ущерба от ветровой деятельности целесообразны мероприятия: рубка сухостоя, обрезка деревьев, содержание рекламных щитов в надлежащем состоянии вдоль автодорог и в местах сосредоточения населения.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pacing w:val="-8"/>
          <w:sz w:val="26"/>
          <w:szCs w:val="26"/>
        </w:rPr>
      </w:pPr>
      <w:r w:rsidRPr="00D41D6D">
        <w:rPr>
          <w:bCs/>
          <w:sz w:val="26"/>
          <w:szCs w:val="26"/>
        </w:rPr>
        <w:t xml:space="preserve">Возможные чрезвычайные ситуации техногенного характера 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 xml:space="preserve">Источником техногенной чрезвычайной ситуации является опасное техногенное происшествие, в результате которого на объекте, определенной территории или акватории нарушаются нормальные условия жизни и деятельности людей, возникает угроза их жизни и здоровью, наносится ущерб имуществу населения, хозяйству и окружающей природной среде. 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>На территории возможно возникновение следующих техногенных чрезвычайных ситуаций: аварии на системах жизнеобеспечения; пожары; аварии на транспорте и транспортных коммуникациях.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>Аварии на системах жизнеобеспечения – теплоснабжения, электроснабжения, водоснабжения и газоснабжения – приводят к нарушению жизнедеятельности проживающего населения и вызывают наибольшую социальную напряжённость. Наибольшую опасность на проектируемой территории представляют сети (тепловые, канализационные, водопроводные и электрические).</w:t>
      </w:r>
      <w:r w:rsidRPr="00D41D6D">
        <w:rPr>
          <w:color w:val="7030A0"/>
          <w:sz w:val="26"/>
          <w:szCs w:val="26"/>
        </w:rPr>
        <w:t xml:space="preserve"> 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>Мероприятия по защите от ЧС природного и техногенного характера: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 xml:space="preserve">– защита систем жизнеобеспечения населения – осуществление планово-предупредительного ремонта инженерных коммуникаций, линий связи и электропередач, а также контроль состояния жизнеобеспечивающих объектов </w:t>
      </w:r>
      <w:proofErr w:type="spellStart"/>
      <w:r w:rsidRPr="00D41D6D">
        <w:rPr>
          <w:sz w:val="26"/>
          <w:szCs w:val="26"/>
        </w:rPr>
        <w:t>энерго</w:t>
      </w:r>
      <w:proofErr w:type="spellEnd"/>
      <w:r w:rsidRPr="00D41D6D">
        <w:rPr>
          <w:sz w:val="26"/>
          <w:szCs w:val="26"/>
        </w:rPr>
        <w:t>-, тепло- и водоснабжения;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>– меры по снижению аварийности на транспорте – введение средств оповещения водителей и транспортных организаций о неблагоприятных метеоусловиях.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>Снижение возможных последствий ЧС природного характера – осуществление в плановом порядке противопожарных и профилактических работ, направленных на предупреждение возникновения, распространения и развития пожаров, проведение комплекса инженерно-технических мероприятий по организации ветрозащиты путей сообщения, а также снижению риска функционирования объектов жизнеобеспечения в условиях сильных ветров.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>Мероприятия по обеспечению пожарной безопасности</w:t>
      </w:r>
      <w:r w:rsidR="00D41D6D">
        <w:rPr>
          <w:sz w:val="26"/>
          <w:szCs w:val="26"/>
        </w:rPr>
        <w:t>.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 xml:space="preserve">Выполнение всех строительно-монтажных работ и обустройство строительного участка производится в соответствии с ППБ01-03 «Правила пожарной безопасности в Российской Федерации». На территории строительной площадки оборудуются пожарные щиты с комплектом первичных средств пожаротушения: ящики с песком, лопаты, багры, ведра, огнетушители. 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 xml:space="preserve">Бытовые и служебные помещения, емкости и корпуса всех машин и механизмов должны быть надежно заземлены. 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 xml:space="preserve">Пожары на строительных площадках чаще всего возникают из-за несоблюдения правил пожарной безопасности рабочими и инженерно-техническим персоналом, например, из-за нарушения правил сварочных работ, курения в запрещенных местах, короткого замыкания в электропроводах. 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>Лица, ответственные за противопожарное состояние, обязаны своевременно обеспечивать выполнение предлагаемых органами Государственного пожарного надзора мероприятий, следить за соблюдением противопожарного режима. Выявленные при этом нарушения требований пожарной безопасности должны быть немедленно устранены.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>На строительной площадке должно быть организовано обучение всех рабочих правилам пожарной безопасности и действиям на случай возникновения пожара. Занятия по программе пожарно-технического минимума следует проводить непосредственно на участке. Лица, не прошедшие инструктаж, не допускаются к работе.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>Основные требования пожарной безопасности к территории строительной площадки: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>– в месте размещения бытовых помещений устанавливаются первичные средства тушения;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>– при производстве работ на строительной технике размещается передвижной по</w:t>
      </w:r>
      <w:r w:rsidRPr="00D41D6D">
        <w:rPr>
          <w:sz w:val="26"/>
          <w:szCs w:val="26"/>
        </w:rPr>
        <w:softHyphen/>
        <w:t>жарный щит (ЩПП) и перемещается по ходу ведения работ;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>– самоходная техника, сварочные агрегаты, компрессоры, задействованные в производстве работ</w:t>
      </w:r>
      <w:r w:rsidR="00A178B6">
        <w:rPr>
          <w:sz w:val="26"/>
          <w:szCs w:val="26"/>
        </w:rPr>
        <w:t>,</w:t>
      </w:r>
      <w:r w:rsidRPr="00D41D6D">
        <w:rPr>
          <w:sz w:val="26"/>
          <w:szCs w:val="26"/>
        </w:rPr>
        <w:t xml:space="preserve"> должны обеспечиваться не менее чем двумя огнетушителями ОУ-5-10 и ОП-5-10 (каждая единица техники);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>– при эксплуатации строительных машин на строительной площадке необходимо обеспечить места стоянки первичными средствами пожаротушения</w:t>
      </w:r>
      <w:smartTag w:uri="urn:schemas-microsoft-com:office:smarttags" w:element="PersonName">
        <w:r w:rsidRPr="00D41D6D">
          <w:rPr>
            <w:sz w:val="26"/>
            <w:szCs w:val="26"/>
          </w:rPr>
          <w:t>,</w:t>
        </w:r>
      </w:smartTag>
      <w:r w:rsidRPr="00D41D6D">
        <w:rPr>
          <w:sz w:val="26"/>
          <w:szCs w:val="26"/>
        </w:rPr>
        <w:t xml:space="preserve"> выделить места для курения.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>В местах</w:t>
      </w:r>
      <w:smartTag w:uri="urn:schemas-microsoft-com:office:smarttags" w:element="PersonName">
        <w:r w:rsidRPr="00D41D6D">
          <w:rPr>
            <w:sz w:val="26"/>
            <w:szCs w:val="26"/>
          </w:rPr>
          <w:t>,</w:t>
        </w:r>
      </w:smartTag>
      <w:r w:rsidRPr="00D41D6D">
        <w:rPr>
          <w:sz w:val="26"/>
          <w:szCs w:val="26"/>
        </w:rPr>
        <w:t xml:space="preserve"> содержащих горючие или легковоспламеняющиеся материалы</w:t>
      </w:r>
      <w:smartTag w:uri="urn:schemas-microsoft-com:office:smarttags" w:element="PersonName">
        <w:r w:rsidRPr="00D41D6D">
          <w:rPr>
            <w:sz w:val="26"/>
            <w:szCs w:val="26"/>
          </w:rPr>
          <w:t>,</w:t>
        </w:r>
      </w:smartTag>
      <w:r w:rsidRPr="00D41D6D">
        <w:rPr>
          <w:sz w:val="26"/>
          <w:szCs w:val="26"/>
        </w:rPr>
        <w:t xml:space="preserve"> курение должно быть запрещено</w:t>
      </w:r>
      <w:smartTag w:uri="urn:schemas-microsoft-com:office:smarttags" w:element="PersonName">
        <w:r w:rsidRPr="00D41D6D">
          <w:rPr>
            <w:sz w:val="26"/>
            <w:szCs w:val="26"/>
          </w:rPr>
          <w:t>,</w:t>
        </w:r>
      </w:smartTag>
      <w:r w:rsidRPr="00D41D6D">
        <w:rPr>
          <w:sz w:val="26"/>
          <w:szCs w:val="26"/>
        </w:rPr>
        <w:t xml:space="preserve"> а пользование открытым огнем допускается только в радиусе более </w:t>
      </w:r>
      <w:smartTag w:uri="urn:schemas-microsoft-com:office:smarttags" w:element="metricconverter">
        <w:smartTagPr>
          <w:attr w:name="ProductID" w:val="50 м"/>
        </w:smartTagPr>
        <w:r w:rsidRPr="00D41D6D">
          <w:rPr>
            <w:sz w:val="26"/>
            <w:szCs w:val="26"/>
          </w:rPr>
          <w:t>50 м</w:t>
        </w:r>
      </w:smartTag>
      <w:r w:rsidRPr="00D41D6D">
        <w:rPr>
          <w:sz w:val="26"/>
          <w:szCs w:val="26"/>
        </w:rPr>
        <w:t>.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>Не разрешается накапливать на площадках горючие вещества (жирные масляные тряпки</w:t>
      </w:r>
      <w:smartTag w:uri="urn:schemas-microsoft-com:office:smarttags" w:element="PersonName">
        <w:r w:rsidRPr="00D41D6D">
          <w:rPr>
            <w:sz w:val="26"/>
            <w:szCs w:val="26"/>
          </w:rPr>
          <w:t>,</w:t>
        </w:r>
      </w:smartTag>
      <w:r w:rsidRPr="00D41D6D">
        <w:rPr>
          <w:sz w:val="26"/>
          <w:szCs w:val="26"/>
        </w:rPr>
        <w:t xml:space="preserve"> опилки и т.д.)</w:t>
      </w:r>
      <w:smartTag w:uri="urn:schemas-microsoft-com:office:smarttags" w:element="PersonName">
        <w:r w:rsidRPr="00D41D6D">
          <w:rPr>
            <w:sz w:val="26"/>
            <w:szCs w:val="26"/>
          </w:rPr>
          <w:t>,</w:t>
        </w:r>
      </w:smartTag>
      <w:r w:rsidRPr="00D41D6D">
        <w:rPr>
          <w:sz w:val="26"/>
          <w:szCs w:val="26"/>
        </w:rPr>
        <w:t xml:space="preserve"> их следует хранить в закрытых металлических контейнерах в безопасном месте.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>На рабочих местах</w:t>
      </w:r>
      <w:smartTag w:uri="urn:schemas-microsoft-com:office:smarttags" w:element="PersonName">
        <w:r w:rsidRPr="00D41D6D">
          <w:rPr>
            <w:sz w:val="26"/>
            <w:szCs w:val="26"/>
          </w:rPr>
          <w:t>,</w:t>
        </w:r>
      </w:smartTag>
      <w:r w:rsidRPr="00D41D6D">
        <w:rPr>
          <w:sz w:val="26"/>
          <w:szCs w:val="26"/>
        </w:rPr>
        <w:t xml:space="preserve"> где используются или приготавливаются мастика</w:t>
      </w:r>
      <w:smartTag w:uri="urn:schemas-microsoft-com:office:smarttags" w:element="PersonName">
        <w:r w:rsidRPr="00D41D6D">
          <w:rPr>
            <w:sz w:val="26"/>
            <w:szCs w:val="26"/>
          </w:rPr>
          <w:t>,</w:t>
        </w:r>
      </w:smartTag>
      <w:r w:rsidRPr="00D41D6D">
        <w:rPr>
          <w:sz w:val="26"/>
          <w:szCs w:val="26"/>
        </w:rPr>
        <w:t xml:space="preserve"> краски и другие материалы</w:t>
      </w:r>
      <w:smartTag w:uri="urn:schemas-microsoft-com:office:smarttags" w:element="PersonName">
        <w:r w:rsidRPr="00D41D6D">
          <w:rPr>
            <w:sz w:val="26"/>
            <w:szCs w:val="26"/>
          </w:rPr>
          <w:t>,</w:t>
        </w:r>
      </w:smartTag>
      <w:r w:rsidRPr="00D41D6D">
        <w:rPr>
          <w:sz w:val="26"/>
          <w:szCs w:val="26"/>
        </w:rPr>
        <w:t xml:space="preserve"> выделяющие взрывоопасные или вредные вещества</w:t>
      </w:r>
      <w:smartTag w:uri="urn:schemas-microsoft-com:office:smarttags" w:element="PersonName">
        <w:r w:rsidRPr="00D41D6D">
          <w:rPr>
            <w:sz w:val="26"/>
            <w:szCs w:val="26"/>
          </w:rPr>
          <w:t>,</w:t>
        </w:r>
      </w:smartTag>
      <w:r w:rsidRPr="00D41D6D">
        <w:rPr>
          <w:sz w:val="26"/>
          <w:szCs w:val="26"/>
        </w:rPr>
        <w:t xml:space="preserve"> не допускаются действия с использованием огня или вызывающие искрообразование. Эти рабочие места должны проветриваться. Электроустановки в таких помещениях (зонах) должны быть во взрывобезопасном исполнении. Кроме того, должны быть приняты меры, предотвращающие возникновение и накопление зарядов статического электричества.</w:t>
      </w:r>
    </w:p>
    <w:p w:rsidR="000A4512" w:rsidRPr="00D41D6D" w:rsidRDefault="000A4512" w:rsidP="00C97B2D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>Мероприятия по гражданской обороне</w:t>
      </w:r>
      <w:r w:rsidR="00D41D6D">
        <w:rPr>
          <w:sz w:val="26"/>
          <w:szCs w:val="26"/>
        </w:rPr>
        <w:t>.</w:t>
      </w:r>
    </w:p>
    <w:p w:rsidR="000A4512" w:rsidRPr="00D41D6D" w:rsidRDefault="000A4512" w:rsidP="00C97B2D">
      <w:pPr>
        <w:suppressAutoHyphens/>
        <w:ind w:right="11" w:firstLine="709"/>
        <w:jc w:val="both"/>
        <w:rPr>
          <w:sz w:val="26"/>
          <w:szCs w:val="26"/>
        </w:rPr>
      </w:pPr>
      <w:r w:rsidRPr="00D41D6D">
        <w:rPr>
          <w:sz w:val="26"/>
          <w:szCs w:val="26"/>
        </w:rPr>
        <w:t xml:space="preserve">В мирное время для защиты жизни и здоровья населения в ЧС применяются следующие основные мероприятия гражданской обороны, являющиеся составной частью мероприятий единой государственной системы предупреждения и ликвидации чрезвычайных ситуаций: укрытие людей в приспособленных под нужды защиты населения помещениях производственных, общественных и жилых зданий, а также в специальных защитных сооружениях (ЗС); эвакуация населения из зон ЧС; использование средств индивидуальной защиты (СИЗ) органов дыхания и кожных покровов; проведение мероприятий медицинской защиты; проведение аварийно-спасательных и других неотложных работ в зонах ЧС. </w:t>
      </w:r>
      <w:r w:rsidRPr="00D41D6D">
        <w:rPr>
          <w:bCs/>
          <w:sz w:val="26"/>
          <w:szCs w:val="26"/>
        </w:rPr>
        <w:t>Основным способом защиты населения в военное время от современных средств поражения является укрытие его в защитных сооружениях (</w:t>
      </w:r>
      <w:r w:rsidRPr="00D41D6D">
        <w:rPr>
          <w:rFonts w:eastAsia="Calibri"/>
          <w:bCs/>
          <w:sz w:val="26"/>
          <w:szCs w:val="26"/>
        </w:rPr>
        <w:t>СП 165.1325800.2014 «Инженерно-технические мероприятия по гражданской обороне»)</w:t>
      </w:r>
      <w:r w:rsidRPr="00D41D6D">
        <w:rPr>
          <w:sz w:val="26"/>
          <w:szCs w:val="26"/>
        </w:rPr>
        <w:t>. В настоящее время защитные сооружения гражданской обороны в границах проектирования отсутствуют.</w:t>
      </w:r>
    </w:p>
    <w:p w:rsidR="000A4512" w:rsidRDefault="000A4512" w:rsidP="000A451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41D6D" w:rsidRDefault="00D41D6D" w:rsidP="000A451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41D6D" w:rsidRDefault="00D41D6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br w:type="page"/>
      </w:r>
    </w:p>
    <w:p w:rsidR="00E11041" w:rsidRDefault="00E11041" w:rsidP="00E11041">
      <w:pPr>
        <w:pStyle w:val="18"/>
        <w:rPr>
          <w:sz w:val="26"/>
          <w:szCs w:val="26"/>
        </w:rPr>
      </w:pPr>
      <w:r>
        <w:rPr>
          <w:sz w:val="26"/>
          <w:szCs w:val="26"/>
        </w:rPr>
        <w:t>Проект планировки территории линейного объекта</w:t>
      </w:r>
    </w:p>
    <w:p w:rsidR="00E11041" w:rsidRPr="00BB6497" w:rsidRDefault="00E11041" w:rsidP="00E11041">
      <w:pPr>
        <w:pStyle w:val="18"/>
        <w:ind w:firstLine="5954"/>
        <w:jc w:val="left"/>
        <w:rPr>
          <w:sz w:val="26"/>
          <w:szCs w:val="26"/>
        </w:rPr>
      </w:pPr>
    </w:p>
    <w:p w:rsidR="00E11041" w:rsidRDefault="00E11041" w:rsidP="00E11041">
      <w:pPr>
        <w:pStyle w:val="18"/>
        <w:jc w:val="left"/>
        <w:rPr>
          <w:sz w:val="26"/>
          <w:szCs w:val="26"/>
        </w:rPr>
      </w:pPr>
      <w:r>
        <w:rPr>
          <w:noProof/>
        </w:rPr>
        <w:drawing>
          <wp:inline distT="0" distB="0" distL="0" distR="0" wp14:anchorId="122A9035" wp14:editId="05EAFCAD">
            <wp:extent cx="6019800" cy="6467475"/>
            <wp:effectExtent l="19050" t="19050" r="19050" b="285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4" r="767" b="876"/>
                    <a:stretch/>
                  </pic:blipFill>
                  <pic:spPr bwMode="auto">
                    <a:xfrm>
                      <a:off x="0" y="0"/>
                      <a:ext cx="6016087" cy="6463486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1041" w:rsidRPr="00BB6497" w:rsidRDefault="00E11041" w:rsidP="00E11041">
      <w:pPr>
        <w:pStyle w:val="18"/>
        <w:jc w:val="left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1366B53" wp14:editId="4FC03C3F">
            <wp:simplePos x="0" y="0"/>
            <wp:positionH relativeFrom="column">
              <wp:posOffset>15240</wp:posOffset>
            </wp:positionH>
            <wp:positionV relativeFrom="paragraph">
              <wp:posOffset>52704</wp:posOffset>
            </wp:positionV>
            <wp:extent cx="4296216" cy="2276475"/>
            <wp:effectExtent l="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216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1041" w:rsidRDefault="00E11041" w:rsidP="00E11041">
      <w:pPr>
        <w:jc w:val="both"/>
        <w:rPr>
          <w:sz w:val="26"/>
          <w:szCs w:val="26"/>
        </w:rPr>
      </w:pPr>
    </w:p>
    <w:p w:rsidR="00E11041" w:rsidRDefault="00E11041" w:rsidP="00E11041">
      <w:pPr>
        <w:jc w:val="both"/>
        <w:rPr>
          <w:sz w:val="26"/>
          <w:szCs w:val="26"/>
        </w:rPr>
      </w:pPr>
    </w:p>
    <w:p w:rsidR="00E11041" w:rsidRDefault="00E11041" w:rsidP="00E11041">
      <w:pPr>
        <w:jc w:val="both"/>
        <w:rPr>
          <w:sz w:val="26"/>
          <w:szCs w:val="26"/>
        </w:rPr>
      </w:pPr>
    </w:p>
    <w:p w:rsidR="00E11041" w:rsidRDefault="00E11041" w:rsidP="00E11041">
      <w:pPr>
        <w:jc w:val="both"/>
        <w:rPr>
          <w:sz w:val="26"/>
          <w:szCs w:val="26"/>
        </w:rPr>
      </w:pPr>
    </w:p>
    <w:p w:rsidR="00E11041" w:rsidRDefault="00E11041" w:rsidP="00E11041">
      <w:pPr>
        <w:jc w:val="both"/>
        <w:rPr>
          <w:sz w:val="26"/>
          <w:szCs w:val="26"/>
        </w:rPr>
      </w:pPr>
    </w:p>
    <w:p w:rsidR="00E11041" w:rsidRDefault="00E11041" w:rsidP="00E11041">
      <w:pPr>
        <w:jc w:val="both"/>
        <w:rPr>
          <w:sz w:val="26"/>
          <w:szCs w:val="26"/>
        </w:rPr>
      </w:pPr>
    </w:p>
    <w:p w:rsidR="00E11041" w:rsidRDefault="00E11041" w:rsidP="00E11041">
      <w:pPr>
        <w:jc w:val="both"/>
        <w:rPr>
          <w:sz w:val="26"/>
          <w:szCs w:val="26"/>
        </w:rPr>
      </w:pPr>
    </w:p>
    <w:p w:rsidR="004E770C" w:rsidRPr="006370EA" w:rsidRDefault="004E770C" w:rsidP="00637DD9">
      <w:pPr>
        <w:jc w:val="both"/>
        <w:rPr>
          <w:sz w:val="26"/>
          <w:szCs w:val="26"/>
        </w:rPr>
      </w:pPr>
    </w:p>
    <w:p w:rsidR="00E11041" w:rsidRDefault="00C91FC9" w:rsidP="00637DD9">
      <w:pPr>
        <w:jc w:val="both"/>
        <w:rPr>
          <w:sz w:val="26"/>
          <w:szCs w:val="26"/>
        </w:rPr>
      </w:pPr>
      <w:r w:rsidRPr="00637DD9">
        <w:rPr>
          <w:sz w:val="26"/>
          <w:szCs w:val="26"/>
        </w:rPr>
        <w:tab/>
      </w:r>
    </w:p>
    <w:p w:rsidR="00E11041" w:rsidRDefault="00E11041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11041" w:rsidRDefault="00E11041" w:rsidP="00637DD9">
      <w:pPr>
        <w:jc w:val="both"/>
        <w:rPr>
          <w:sz w:val="26"/>
          <w:szCs w:val="26"/>
        </w:rPr>
        <w:sectPr w:rsidR="00E11041" w:rsidSect="00313639">
          <w:footerReference w:type="default" r:id="rId14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E11041" w:rsidRPr="003E7480" w:rsidRDefault="00E11041" w:rsidP="002064C7">
      <w:pPr>
        <w:pStyle w:val="18"/>
        <w:ind w:firstLine="5954"/>
        <w:jc w:val="right"/>
        <w:rPr>
          <w:sz w:val="26"/>
          <w:szCs w:val="26"/>
        </w:rPr>
      </w:pPr>
      <w:r w:rsidRPr="003E7480">
        <w:rPr>
          <w:sz w:val="26"/>
          <w:szCs w:val="26"/>
        </w:rPr>
        <w:t>УТВЕРЖДЕН</w:t>
      </w:r>
    </w:p>
    <w:p w:rsidR="00E11041" w:rsidRPr="003E7480" w:rsidRDefault="00E11041" w:rsidP="002064C7">
      <w:pPr>
        <w:pStyle w:val="18"/>
        <w:ind w:firstLine="3686"/>
        <w:jc w:val="right"/>
        <w:rPr>
          <w:sz w:val="26"/>
          <w:szCs w:val="26"/>
        </w:rPr>
      </w:pPr>
      <w:r w:rsidRPr="003E7480">
        <w:rPr>
          <w:sz w:val="26"/>
          <w:szCs w:val="26"/>
        </w:rPr>
        <w:t>постановлением мэрии города</w:t>
      </w:r>
      <w:r w:rsidR="002064C7">
        <w:rPr>
          <w:sz w:val="26"/>
          <w:szCs w:val="26"/>
        </w:rPr>
        <w:t xml:space="preserve"> </w:t>
      </w:r>
      <w:r w:rsidRPr="003E7480">
        <w:rPr>
          <w:sz w:val="26"/>
          <w:szCs w:val="26"/>
        </w:rPr>
        <w:t xml:space="preserve">от </w:t>
      </w:r>
      <w:r w:rsidR="005F007E">
        <w:rPr>
          <w:sz w:val="26"/>
          <w:szCs w:val="26"/>
        </w:rPr>
        <w:t xml:space="preserve">18.12.2020 </w:t>
      </w:r>
      <w:r w:rsidRPr="003E7480">
        <w:rPr>
          <w:sz w:val="26"/>
          <w:szCs w:val="26"/>
        </w:rPr>
        <w:t xml:space="preserve">№ </w:t>
      </w:r>
      <w:r w:rsidR="005F007E">
        <w:rPr>
          <w:sz w:val="26"/>
          <w:szCs w:val="26"/>
        </w:rPr>
        <w:t>5294</w:t>
      </w:r>
    </w:p>
    <w:p w:rsidR="00E11041" w:rsidRPr="003E7480" w:rsidRDefault="00E11041" w:rsidP="002064C7">
      <w:pPr>
        <w:pStyle w:val="18"/>
        <w:ind w:firstLine="5954"/>
        <w:jc w:val="right"/>
        <w:rPr>
          <w:sz w:val="26"/>
          <w:szCs w:val="26"/>
        </w:rPr>
      </w:pPr>
      <w:r w:rsidRPr="003E7480">
        <w:rPr>
          <w:sz w:val="26"/>
          <w:szCs w:val="26"/>
        </w:rPr>
        <w:t>(приложение 2)</w:t>
      </w:r>
    </w:p>
    <w:p w:rsidR="00E11041" w:rsidRPr="003E7480" w:rsidRDefault="00E11041" w:rsidP="003E7480">
      <w:pPr>
        <w:pStyle w:val="18"/>
        <w:ind w:firstLine="5954"/>
        <w:jc w:val="left"/>
        <w:rPr>
          <w:sz w:val="26"/>
          <w:szCs w:val="26"/>
        </w:rPr>
      </w:pPr>
    </w:p>
    <w:p w:rsidR="00E11041" w:rsidRPr="003E7480" w:rsidRDefault="00E11041" w:rsidP="003E7480">
      <w:pPr>
        <w:pStyle w:val="18"/>
        <w:rPr>
          <w:sz w:val="26"/>
          <w:szCs w:val="26"/>
        </w:rPr>
      </w:pPr>
      <w:r w:rsidRPr="003E7480">
        <w:rPr>
          <w:sz w:val="26"/>
          <w:szCs w:val="26"/>
        </w:rPr>
        <w:t xml:space="preserve">Проект </w:t>
      </w:r>
      <w:r w:rsidR="00656002" w:rsidRPr="003E7480">
        <w:rPr>
          <w:sz w:val="26"/>
          <w:szCs w:val="26"/>
        </w:rPr>
        <w:t>межевания</w:t>
      </w:r>
      <w:r w:rsidRPr="003E7480">
        <w:rPr>
          <w:sz w:val="26"/>
          <w:szCs w:val="26"/>
        </w:rPr>
        <w:t xml:space="preserve"> территории линейного объекта</w:t>
      </w:r>
    </w:p>
    <w:p w:rsidR="00656002" w:rsidRPr="003E7480" w:rsidRDefault="00656002" w:rsidP="003E7480">
      <w:pPr>
        <w:jc w:val="center"/>
        <w:rPr>
          <w:sz w:val="26"/>
          <w:szCs w:val="26"/>
        </w:rPr>
      </w:pPr>
      <w:r w:rsidRPr="003E7480">
        <w:rPr>
          <w:sz w:val="26"/>
          <w:szCs w:val="26"/>
        </w:rPr>
        <w:t xml:space="preserve">«Магистральные сети для застройки восточной части </w:t>
      </w:r>
      <w:proofErr w:type="spellStart"/>
      <w:r w:rsidRPr="003E7480">
        <w:rPr>
          <w:sz w:val="26"/>
          <w:szCs w:val="26"/>
        </w:rPr>
        <w:t>Зашекснинского</w:t>
      </w:r>
      <w:proofErr w:type="spellEnd"/>
      <w:r w:rsidRPr="003E7480">
        <w:rPr>
          <w:sz w:val="26"/>
          <w:szCs w:val="26"/>
        </w:rPr>
        <w:t xml:space="preserve"> района» Теплосеть 1 этап (по ул. Монтклер от УТ-8 (сущ.) до УТ-7/Монтклер (проект.), по ул. Рыбинской от УТ-7/Монтклер (проект.) до УТ-107/108 (проект.) по </w:t>
      </w:r>
      <w:proofErr w:type="spellStart"/>
      <w:r w:rsidRPr="003E7480">
        <w:rPr>
          <w:sz w:val="26"/>
          <w:szCs w:val="26"/>
        </w:rPr>
        <w:t>пр-кту</w:t>
      </w:r>
      <w:proofErr w:type="spellEnd"/>
      <w:r w:rsidRPr="003E7480">
        <w:rPr>
          <w:sz w:val="26"/>
          <w:szCs w:val="26"/>
        </w:rPr>
        <w:t xml:space="preserve"> Шекснинскому, участок вдоль </w:t>
      </w:r>
      <w:proofErr w:type="spellStart"/>
      <w:r w:rsidRPr="003E7480">
        <w:rPr>
          <w:sz w:val="26"/>
          <w:szCs w:val="26"/>
        </w:rPr>
        <w:t>пр-кта</w:t>
      </w:r>
      <w:proofErr w:type="spellEnd"/>
      <w:r w:rsidRPr="003E7480">
        <w:rPr>
          <w:sz w:val="26"/>
          <w:szCs w:val="26"/>
        </w:rPr>
        <w:t xml:space="preserve"> Шекснинского от УТ-7 (сущ.) до УТ-10 (проект.) и вводы в микрорайоны 107, 108 от УТ-10 (проект.) в красных линиях </w:t>
      </w:r>
      <w:proofErr w:type="spellStart"/>
      <w:r w:rsidRPr="003E7480">
        <w:rPr>
          <w:sz w:val="26"/>
          <w:szCs w:val="26"/>
        </w:rPr>
        <w:t>пр-кта</w:t>
      </w:r>
      <w:proofErr w:type="spellEnd"/>
      <w:r w:rsidRPr="003E7480">
        <w:rPr>
          <w:sz w:val="26"/>
          <w:szCs w:val="26"/>
        </w:rPr>
        <w:t xml:space="preserve"> Шекснинского)</w:t>
      </w:r>
      <w:r w:rsidRPr="003E7480">
        <w:rPr>
          <w:color w:val="000000"/>
          <w:sz w:val="26"/>
          <w:szCs w:val="26"/>
        </w:rPr>
        <w:t>»</w:t>
      </w:r>
    </w:p>
    <w:p w:rsidR="00656002" w:rsidRPr="003E7480" w:rsidRDefault="00656002" w:rsidP="003E7480">
      <w:pPr>
        <w:jc w:val="both"/>
        <w:rPr>
          <w:sz w:val="26"/>
          <w:szCs w:val="26"/>
        </w:rPr>
      </w:pPr>
    </w:p>
    <w:p w:rsidR="00E11041" w:rsidRPr="003E7480" w:rsidRDefault="00FF7C5E" w:rsidP="002064C7">
      <w:pPr>
        <w:tabs>
          <w:tab w:val="left" w:pos="426"/>
          <w:tab w:val="left" w:pos="9639"/>
        </w:tabs>
        <w:autoSpaceDE w:val="0"/>
        <w:autoSpaceDN w:val="0"/>
        <w:adjustRightInd w:val="0"/>
        <w:ind w:left="567" w:right="424"/>
        <w:jc w:val="center"/>
        <w:outlineLvl w:val="0"/>
        <w:rPr>
          <w:sz w:val="26"/>
          <w:szCs w:val="26"/>
        </w:rPr>
      </w:pPr>
      <w:r w:rsidRPr="003E7480">
        <w:rPr>
          <w:rFonts w:eastAsia="Calibri"/>
          <w:bCs/>
          <w:sz w:val="26"/>
          <w:szCs w:val="26"/>
        </w:rPr>
        <w:t>Пояснительная записка. Графическая часть</w:t>
      </w:r>
    </w:p>
    <w:p w:rsidR="003E7480" w:rsidRPr="00026F0C" w:rsidRDefault="00026F0C" w:rsidP="00026F0C">
      <w:pPr>
        <w:suppressAutoHyphens/>
        <w:ind w:left="360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 xml:space="preserve">1. </w:t>
      </w:r>
      <w:r w:rsidR="003E7480" w:rsidRPr="00026F0C">
        <w:rPr>
          <w:bCs/>
          <w:sz w:val="26"/>
          <w:szCs w:val="26"/>
          <w:lang w:eastAsia="ar-SA"/>
        </w:rPr>
        <w:t>Общие положения</w:t>
      </w:r>
    </w:p>
    <w:p w:rsidR="003E7480" w:rsidRPr="003E7480" w:rsidRDefault="003E7480" w:rsidP="00026F0C">
      <w:pPr>
        <w:tabs>
          <w:tab w:val="left" w:pos="72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7480">
        <w:rPr>
          <w:sz w:val="26"/>
          <w:szCs w:val="26"/>
        </w:rPr>
        <w:t xml:space="preserve">Проект межевания территории линейного объекта «Магистральные сети для застройки восточной части </w:t>
      </w:r>
      <w:proofErr w:type="spellStart"/>
      <w:r w:rsidRPr="003E7480">
        <w:rPr>
          <w:sz w:val="26"/>
          <w:szCs w:val="26"/>
        </w:rPr>
        <w:t>Зашекснинского</w:t>
      </w:r>
      <w:proofErr w:type="spellEnd"/>
      <w:r w:rsidRPr="003E7480">
        <w:rPr>
          <w:sz w:val="26"/>
          <w:szCs w:val="26"/>
        </w:rPr>
        <w:t xml:space="preserve"> района (Теплосеть)» разработан МАУ «ЦМИРиТ» на основании постановления мэрии города от 14.09.2020 </w:t>
      </w:r>
      <w:r w:rsidR="00A205A4">
        <w:rPr>
          <w:sz w:val="26"/>
          <w:szCs w:val="26"/>
        </w:rPr>
        <w:t xml:space="preserve">№ 3745 </w:t>
      </w:r>
      <w:r w:rsidRPr="003E7480">
        <w:rPr>
          <w:sz w:val="26"/>
          <w:szCs w:val="26"/>
        </w:rPr>
        <w:t>«О подготовке проекта планировки и проекта межевания территории линейного объекта».</w:t>
      </w:r>
    </w:p>
    <w:p w:rsidR="003E7480" w:rsidRPr="003E7480" w:rsidRDefault="003E7480" w:rsidP="00026F0C">
      <w:pPr>
        <w:tabs>
          <w:tab w:val="left" w:pos="72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7480">
        <w:rPr>
          <w:sz w:val="26"/>
          <w:szCs w:val="26"/>
        </w:rPr>
        <w:t>Подготовка проекта межевания территории осуществляется для определения местоположения границ образуемых и изменяемых земельных участков.</w:t>
      </w:r>
    </w:p>
    <w:p w:rsidR="003E7480" w:rsidRPr="003E7480" w:rsidRDefault="003E7480" w:rsidP="00026F0C">
      <w:pPr>
        <w:tabs>
          <w:tab w:val="left" w:pos="72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8" w:name="Par9"/>
      <w:bookmarkEnd w:id="8"/>
      <w:r w:rsidRPr="003E7480">
        <w:rPr>
          <w:sz w:val="26"/>
          <w:szCs w:val="26"/>
        </w:rPr>
        <w:t>Проект межевания территории состоит из основной части, которая подлежит утверждению, и материалов по обоснованию этого проекта.</w:t>
      </w:r>
    </w:p>
    <w:p w:rsidR="003E7480" w:rsidRPr="003E7480" w:rsidRDefault="003E7480" w:rsidP="00A205A4">
      <w:pPr>
        <w:widowControl w:val="0"/>
        <w:shd w:val="clear" w:color="auto" w:fill="FFFFFF"/>
        <w:ind w:firstLine="708"/>
        <w:jc w:val="both"/>
        <w:rPr>
          <w:sz w:val="26"/>
          <w:szCs w:val="26"/>
        </w:rPr>
      </w:pPr>
      <w:r w:rsidRPr="003E7480">
        <w:rPr>
          <w:sz w:val="26"/>
          <w:szCs w:val="26"/>
        </w:rPr>
        <w:t>Для разработки проекта межевания территории были использованы материалы инженерно-геодезических изысканий, выполненных МАУ «ЦМИРиТ» в июне 2020 г.</w:t>
      </w:r>
    </w:p>
    <w:p w:rsidR="003E7480" w:rsidRPr="003E7480" w:rsidRDefault="003E7480" w:rsidP="00026F0C">
      <w:pPr>
        <w:tabs>
          <w:tab w:val="left" w:pos="72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7480">
        <w:rPr>
          <w:sz w:val="26"/>
          <w:szCs w:val="26"/>
        </w:rPr>
        <w:t>Чертеж межевания территории подготовлен в масштабе М 1:1000 в соответствии с системой координат, используемой для ведения Единого государственного реестра недвижимости (МСК-35).</w:t>
      </w:r>
    </w:p>
    <w:p w:rsidR="003E7480" w:rsidRPr="003E7480" w:rsidRDefault="003E7480" w:rsidP="00026F0C">
      <w:pPr>
        <w:tabs>
          <w:tab w:val="left" w:pos="72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7480">
        <w:rPr>
          <w:sz w:val="26"/>
          <w:szCs w:val="26"/>
        </w:rPr>
        <w:t>Разработанная документация проекта межевания территории выполнена с учетом требований:</w:t>
      </w:r>
    </w:p>
    <w:p w:rsidR="003E7480" w:rsidRPr="003E7480" w:rsidRDefault="00026F0C" w:rsidP="00026F0C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E7480" w:rsidRPr="003E7480">
        <w:rPr>
          <w:sz w:val="26"/>
          <w:szCs w:val="26"/>
        </w:rPr>
        <w:t>Градостроительного кодекса Российской Федерации от 29.12.2004 № 190-ФЗ (с</w:t>
      </w:r>
      <w:r w:rsidR="003E7480" w:rsidRPr="003E7480">
        <w:rPr>
          <w:spacing w:val="43"/>
          <w:sz w:val="26"/>
          <w:szCs w:val="26"/>
        </w:rPr>
        <w:t xml:space="preserve"> </w:t>
      </w:r>
      <w:r w:rsidR="003E7480" w:rsidRPr="003E7480">
        <w:rPr>
          <w:spacing w:val="-1"/>
          <w:sz w:val="26"/>
          <w:szCs w:val="26"/>
        </w:rPr>
        <w:t>изм</w:t>
      </w:r>
      <w:r w:rsidR="003E7480" w:rsidRPr="003E7480">
        <w:rPr>
          <w:spacing w:val="-2"/>
          <w:sz w:val="26"/>
          <w:szCs w:val="26"/>
        </w:rPr>
        <w:t>е</w:t>
      </w:r>
      <w:r w:rsidR="003E7480" w:rsidRPr="003E7480">
        <w:rPr>
          <w:spacing w:val="3"/>
          <w:sz w:val="26"/>
          <w:szCs w:val="26"/>
        </w:rPr>
        <w:t>н</w:t>
      </w:r>
      <w:r w:rsidR="003E7480" w:rsidRPr="003E7480">
        <w:rPr>
          <w:spacing w:val="-2"/>
          <w:sz w:val="26"/>
          <w:szCs w:val="26"/>
        </w:rPr>
        <w:t>е</w:t>
      </w:r>
      <w:r w:rsidR="003E7480" w:rsidRPr="003E7480">
        <w:rPr>
          <w:spacing w:val="-1"/>
          <w:sz w:val="26"/>
          <w:szCs w:val="26"/>
        </w:rPr>
        <w:t>н</w:t>
      </w:r>
      <w:r w:rsidR="003E7480" w:rsidRPr="003E7480">
        <w:rPr>
          <w:spacing w:val="2"/>
          <w:sz w:val="26"/>
          <w:szCs w:val="26"/>
        </w:rPr>
        <w:t>и</w:t>
      </w:r>
      <w:r w:rsidR="003E7480" w:rsidRPr="003E7480">
        <w:rPr>
          <w:sz w:val="26"/>
          <w:szCs w:val="26"/>
        </w:rPr>
        <w:t>я</w:t>
      </w:r>
      <w:r w:rsidR="003E7480" w:rsidRPr="003E7480">
        <w:rPr>
          <w:spacing w:val="-1"/>
          <w:sz w:val="26"/>
          <w:szCs w:val="26"/>
        </w:rPr>
        <w:t>м</w:t>
      </w:r>
      <w:r w:rsidR="003E7480" w:rsidRPr="003E7480">
        <w:rPr>
          <w:sz w:val="26"/>
          <w:szCs w:val="26"/>
        </w:rPr>
        <w:t>и</w:t>
      </w:r>
      <w:r w:rsidR="003E7480" w:rsidRPr="003E7480">
        <w:rPr>
          <w:spacing w:val="40"/>
          <w:sz w:val="26"/>
          <w:szCs w:val="26"/>
        </w:rPr>
        <w:t xml:space="preserve"> </w:t>
      </w:r>
      <w:r w:rsidR="003E7480" w:rsidRPr="003E7480">
        <w:rPr>
          <w:sz w:val="26"/>
          <w:szCs w:val="26"/>
        </w:rPr>
        <w:t>и</w:t>
      </w:r>
      <w:r w:rsidR="003E7480" w:rsidRPr="003E7480">
        <w:rPr>
          <w:w w:val="107"/>
          <w:sz w:val="26"/>
          <w:szCs w:val="26"/>
        </w:rPr>
        <w:t xml:space="preserve"> </w:t>
      </w:r>
      <w:r w:rsidR="003E7480" w:rsidRPr="003E7480">
        <w:rPr>
          <w:spacing w:val="-2"/>
          <w:sz w:val="26"/>
          <w:szCs w:val="26"/>
        </w:rPr>
        <w:t>д</w:t>
      </w:r>
      <w:r w:rsidR="003E7480" w:rsidRPr="003E7480">
        <w:rPr>
          <w:sz w:val="26"/>
          <w:szCs w:val="26"/>
        </w:rPr>
        <w:t>опо</w:t>
      </w:r>
      <w:r w:rsidR="003E7480" w:rsidRPr="003E7480">
        <w:rPr>
          <w:spacing w:val="2"/>
          <w:sz w:val="26"/>
          <w:szCs w:val="26"/>
        </w:rPr>
        <w:t>л</w:t>
      </w:r>
      <w:r w:rsidR="003E7480" w:rsidRPr="003E7480">
        <w:rPr>
          <w:spacing w:val="-1"/>
          <w:sz w:val="26"/>
          <w:szCs w:val="26"/>
        </w:rPr>
        <w:t>н</w:t>
      </w:r>
      <w:r w:rsidR="003E7480" w:rsidRPr="003E7480">
        <w:rPr>
          <w:spacing w:val="-2"/>
          <w:sz w:val="26"/>
          <w:szCs w:val="26"/>
        </w:rPr>
        <w:t>е</w:t>
      </w:r>
      <w:r w:rsidR="003E7480" w:rsidRPr="003E7480">
        <w:rPr>
          <w:spacing w:val="1"/>
          <w:sz w:val="26"/>
          <w:szCs w:val="26"/>
        </w:rPr>
        <w:t>н</w:t>
      </w:r>
      <w:r w:rsidR="003E7480" w:rsidRPr="003E7480">
        <w:rPr>
          <w:spacing w:val="-1"/>
          <w:sz w:val="26"/>
          <w:szCs w:val="26"/>
        </w:rPr>
        <w:t>и</w:t>
      </w:r>
      <w:r w:rsidR="003E7480" w:rsidRPr="003E7480">
        <w:rPr>
          <w:sz w:val="26"/>
          <w:szCs w:val="26"/>
        </w:rPr>
        <w:t>я</w:t>
      </w:r>
      <w:r w:rsidR="003E7480" w:rsidRPr="003E7480">
        <w:rPr>
          <w:spacing w:val="-1"/>
          <w:sz w:val="26"/>
          <w:szCs w:val="26"/>
        </w:rPr>
        <w:t>ми</w:t>
      </w:r>
      <w:r w:rsidR="003E7480" w:rsidRPr="003E7480">
        <w:rPr>
          <w:sz w:val="26"/>
          <w:szCs w:val="26"/>
        </w:rPr>
        <w:t>)</w:t>
      </w:r>
      <w:r w:rsidR="00A205A4">
        <w:rPr>
          <w:sz w:val="26"/>
          <w:szCs w:val="26"/>
        </w:rPr>
        <w:t>.</w:t>
      </w:r>
    </w:p>
    <w:p w:rsidR="003E7480" w:rsidRPr="003E7480" w:rsidRDefault="00026F0C" w:rsidP="00026F0C">
      <w:pPr>
        <w:tabs>
          <w:tab w:val="left" w:pos="900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A205A4">
        <w:rPr>
          <w:sz w:val="26"/>
          <w:szCs w:val="26"/>
        </w:rPr>
        <w:t xml:space="preserve"> </w:t>
      </w:r>
      <w:r w:rsidR="003E7480" w:rsidRPr="00026F0C">
        <w:rPr>
          <w:sz w:val="26"/>
          <w:szCs w:val="26"/>
        </w:rPr>
        <w:t xml:space="preserve">Земельного кодекса Российской Федерации от 25.10.2001 № 136-ФЗ </w:t>
      </w:r>
      <w:r w:rsidR="003E7480" w:rsidRPr="003E7480">
        <w:rPr>
          <w:sz w:val="26"/>
          <w:szCs w:val="26"/>
        </w:rPr>
        <w:t>(с</w:t>
      </w:r>
      <w:r w:rsidR="003E7480" w:rsidRPr="003E7480">
        <w:rPr>
          <w:spacing w:val="43"/>
          <w:sz w:val="26"/>
          <w:szCs w:val="26"/>
        </w:rPr>
        <w:t xml:space="preserve"> </w:t>
      </w:r>
      <w:r w:rsidR="003E7480" w:rsidRPr="003E7480">
        <w:rPr>
          <w:spacing w:val="-1"/>
          <w:sz w:val="26"/>
          <w:szCs w:val="26"/>
        </w:rPr>
        <w:t>изм</w:t>
      </w:r>
      <w:r w:rsidR="003E7480" w:rsidRPr="003E7480">
        <w:rPr>
          <w:spacing w:val="-2"/>
          <w:sz w:val="26"/>
          <w:szCs w:val="26"/>
        </w:rPr>
        <w:t>е</w:t>
      </w:r>
      <w:r w:rsidR="003E7480" w:rsidRPr="003E7480">
        <w:rPr>
          <w:spacing w:val="3"/>
          <w:sz w:val="26"/>
          <w:szCs w:val="26"/>
        </w:rPr>
        <w:t>н</w:t>
      </w:r>
      <w:r w:rsidR="003E7480" w:rsidRPr="003E7480">
        <w:rPr>
          <w:spacing w:val="-2"/>
          <w:sz w:val="26"/>
          <w:szCs w:val="26"/>
        </w:rPr>
        <w:t>е</w:t>
      </w:r>
      <w:r w:rsidR="003E7480" w:rsidRPr="003E7480">
        <w:rPr>
          <w:spacing w:val="-1"/>
          <w:sz w:val="26"/>
          <w:szCs w:val="26"/>
        </w:rPr>
        <w:t>н</w:t>
      </w:r>
      <w:r w:rsidR="003E7480" w:rsidRPr="003E7480">
        <w:rPr>
          <w:spacing w:val="2"/>
          <w:sz w:val="26"/>
          <w:szCs w:val="26"/>
        </w:rPr>
        <w:t>и</w:t>
      </w:r>
      <w:r w:rsidR="003E7480" w:rsidRPr="003E7480">
        <w:rPr>
          <w:sz w:val="26"/>
          <w:szCs w:val="26"/>
        </w:rPr>
        <w:t>я</w:t>
      </w:r>
      <w:r w:rsidR="003E7480" w:rsidRPr="003E7480">
        <w:rPr>
          <w:spacing w:val="-1"/>
          <w:sz w:val="26"/>
          <w:szCs w:val="26"/>
        </w:rPr>
        <w:t>м</w:t>
      </w:r>
      <w:r w:rsidR="003E7480" w:rsidRPr="003E7480">
        <w:rPr>
          <w:sz w:val="26"/>
          <w:szCs w:val="26"/>
        </w:rPr>
        <w:t>и</w:t>
      </w:r>
      <w:r w:rsidR="003E7480" w:rsidRPr="003E7480">
        <w:rPr>
          <w:spacing w:val="40"/>
          <w:sz w:val="26"/>
          <w:szCs w:val="26"/>
        </w:rPr>
        <w:t xml:space="preserve"> </w:t>
      </w:r>
      <w:r w:rsidR="003E7480" w:rsidRPr="003E7480">
        <w:rPr>
          <w:sz w:val="26"/>
          <w:szCs w:val="26"/>
        </w:rPr>
        <w:t>и</w:t>
      </w:r>
      <w:r w:rsidR="003E7480" w:rsidRPr="003E7480">
        <w:rPr>
          <w:w w:val="107"/>
          <w:sz w:val="26"/>
          <w:szCs w:val="26"/>
        </w:rPr>
        <w:t xml:space="preserve"> </w:t>
      </w:r>
      <w:r w:rsidR="003E7480" w:rsidRPr="003E7480">
        <w:rPr>
          <w:spacing w:val="-2"/>
          <w:sz w:val="26"/>
          <w:szCs w:val="26"/>
        </w:rPr>
        <w:t>д</w:t>
      </w:r>
      <w:r w:rsidR="003E7480" w:rsidRPr="003E7480">
        <w:rPr>
          <w:sz w:val="26"/>
          <w:szCs w:val="26"/>
        </w:rPr>
        <w:t>опо</w:t>
      </w:r>
      <w:r w:rsidR="003E7480" w:rsidRPr="003E7480">
        <w:rPr>
          <w:spacing w:val="2"/>
          <w:sz w:val="26"/>
          <w:szCs w:val="26"/>
        </w:rPr>
        <w:t>л</w:t>
      </w:r>
      <w:r w:rsidR="003E7480" w:rsidRPr="003E7480">
        <w:rPr>
          <w:spacing w:val="-1"/>
          <w:sz w:val="26"/>
          <w:szCs w:val="26"/>
        </w:rPr>
        <w:t>н</w:t>
      </w:r>
      <w:r w:rsidR="003E7480" w:rsidRPr="003E7480">
        <w:rPr>
          <w:spacing w:val="-2"/>
          <w:sz w:val="26"/>
          <w:szCs w:val="26"/>
        </w:rPr>
        <w:t>е</w:t>
      </w:r>
      <w:r w:rsidR="003E7480" w:rsidRPr="003E7480">
        <w:rPr>
          <w:spacing w:val="1"/>
          <w:sz w:val="26"/>
          <w:szCs w:val="26"/>
        </w:rPr>
        <w:t>н</w:t>
      </w:r>
      <w:r w:rsidR="003E7480" w:rsidRPr="003E7480">
        <w:rPr>
          <w:spacing w:val="-1"/>
          <w:sz w:val="26"/>
          <w:szCs w:val="26"/>
        </w:rPr>
        <w:t>и</w:t>
      </w:r>
      <w:r w:rsidR="003E7480" w:rsidRPr="003E7480">
        <w:rPr>
          <w:sz w:val="26"/>
          <w:szCs w:val="26"/>
        </w:rPr>
        <w:t>я</w:t>
      </w:r>
      <w:r w:rsidR="003E7480" w:rsidRPr="003E7480">
        <w:rPr>
          <w:spacing w:val="-1"/>
          <w:sz w:val="26"/>
          <w:szCs w:val="26"/>
        </w:rPr>
        <w:t>ми</w:t>
      </w:r>
      <w:r w:rsidR="003E7480" w:rsidRPr="003E7480">
        <w:rPr>
          <w:sz w:val="26"/>
          <w:szCs w:val="26"/>
        </w:rPr>
        <w:t>)</w:t>
      </w:r>
      <w:r w:rsidR="00A205A4">
        <w:rPr>
          <w:sz w:val="26"/>
          <w:szCs w:val="26"/>
        </w:rPr>
        <w:t>.</w:t>
      </w:r>
    </w:p>
    <w:p w:rsidR="003E7480" w:rsidRPr="00026F0C" w:rsidRDefault="00026F0C" w:rsidP="00026F0C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3E7480" w:rsidRPr="00026F0C">
        <w:rPr>
          <w:sz w:val="26"/>
          <w:szCs w:val="26"/>
        </w:rPr>
        <w:t>Водного кодекса Российской Федерации от 03.06.2006 № 74-ФЗ (с</w:t>
      </w:r>
      <w:r w:rsidR="003E7480" w:rsidRPr="00026F0C">
        <w:rPr>
          <w:spacing w:val="43"/>
          <w:sz w:val="26"/>
          <w:szCs w:val="26"/>
        </w:rPr>
        <w:t xml:space="preserve"> </w:t>
      </w:r>
      <w:r w:rsidR="003E7480" w:rsidRPr="00026F0C">
        <w:rPr>
          <w:spacing w:val="-1"/>
          <w:sz w:val="26"/>
          <w:szCs w:val="26"/>
        </w:rPr>
        <w:t>изм</w:t>
      </w:r>
      <w:r w:rsidR="003E7480" w:rsidRPr="00026F0C">
        <w:rPr>
          <w:spacing w:val="-2"/>
          <w:sz w:val="26"/>
          <w:szCs w:val="26"/>
        </w:rPr>
        <w:t>е</w:t>
      </w:r>
      <w:r w:rsidR="003E7480" w:rsidRPr="00026F0C">
        <w:rPr>
          <w:spacing w:val="3"/>
          <w:sz w:val="26"/>
          <w:szCs w:val="26"/>
        </w:rPr>
        <w:t>н</w:t>
      </w:r>
      <w:r w:rsidR="003E7480" w:rsidRPr="00026F0C">
        <w:rPr>
          <w:spacing w:val="-2"/>
          <w:sz w:val="26"/>
          <w:szCs w:val="26"/>
        </w:rPr>
        <w:t>е</w:t>
      </w:r>
      <w:r w:rsidR="003E7480" w:rsidRPr="00026F0C">
        <w:rPr>
          <w:spacing w:val="-1"/>
          <w:sz w:val="26"/>
          <w:szCs w:val="26"/>
        </w:rPr>
        <w:t>н</w:t>
      </w:r>
      <w:r w:rsidR="003E7480" w:rsidRPr="00026F0C">
        <w:rPr>
          <w:spacing w:val="2"/>
          <w:sz w:val="26"/>
          <w:szCs w:val="26"/>
        </w:rPr>
        <w:t>и</w:t>
      </w:r>
      <w:r w:rsidR="003E7480" w:rsidRPr="00026F0C">
        <w:rPr>
          <w:sz w:val="26"/>
          <w:szCs w:val="26"/>
        </w:rPr>
        <w:t>я</w:t>
      </w:r>
      <w:r w:rsidR="003E7480" w:rsidRPr="00026F0C">
        <w:rPr>
          <w:spacing w:val="-1"/>
          <w:sz w:val="26"/>
          <w:szCs w:val="26"/>
        </w:rPr>
        <w:t>м</w:t>
      </w:r>
      <w:r w:rsidR="003E7480" w:rsidRPr="00026F0C">
        <w:rPr>
          <w:sz w:val="26"/>
          <w:szCs w:val="26"/>
        </w:rPr>
        <w:t>и</w:t>
      </w:r>
      <w:r w:rsidR="003E7480" w:rsidRPr="00026F0C">
        <w:rPr>
          <w:spacing w:val="40"/>
          <w:sz w:val="26"/>
          <w:szCs w:val="26"/>
        </w:rPr>
        <w:t xml:space="preserve"> </w:t>
      </w:r>
      <w:r w:rsidR="003E7480" w:rsidRPr="00026F0C">
        <w:rPr>
          <w:sz w:val="26"/>
          <w:szCs w:val="26"/>
        </w:rPr>
        <w:t>и</w:t>
      </w:r>
      <w:r w:rsidR="003E7480" w:rsidRPr="00026F0C">
        <w:rPr>
          <w:w w:val="107"/>
          <w:sz w:val="26"/>
          <w:szCs w:val="26"/>
        </w:rPr>
        <w:t xml:space="preserve"> </w:t>
      </w:r>
      <w:r w:rsidR="003E7480" w:rsidRPr="00026F0C">
        <w:rPr>
          <w:spacing w:val="-2"/>
          <w:sz w:val="26"/>
          <w:szCs w:val="26"/>
        </w:rPr>
        <w:t>д</w:t>
      </w:r>
      <w:r w:rsidR="003E7480" w:rsidRPr="00026F0C">
        <w:rPr>
          <w:sz w:val="26"/>
          <w:szCs w:val="26"/>
        </w:rPr>
        <w:t>опо</w:t>
      </w:r>
      <w:r w:rsidR="003E7480" w:rsidRPr="00026F0C">
        <w:rPr>
          <w:spacing w:val="2"/>
          <w:sz w:val="26"/>
          <w:szCs w:val="26"/>
        </w:rPr>
        <w:t>л</w:t>
      </w:r>
      <w:r w:rsidR="003E7480" w:rsidRPr="00026F0C">
        <w:rPr>
          <w:spacing w:val="-1"/>
          <w:sz w:val="26"/>
          <w:szCs w:val="26"/>
        </w:rPr>
        <w:t>н</w:t>
      </w:r>
      <w:r w:rsidR="003E7480" w:rsidRPr="00026F0C">
        <w:rPr>
          <w:spacing w:val="-2"/>
          <w:sz w:val="26"/>
          <w:szCs w:val="26"/>
        </w:rPr>
        <w:t>е</w:t>
      </w:r>
      <w:r w:rsidR="003E7480" w:rsidRPr="00026F0C">
        <w:rPr>
          <w:spacing w:val="1"/>
          <w:sz w:val="26"/>
          <w:szCs w:val="26"/>
        </w:rPr>
        <w:t>н</w:t>
      </w:r>
      <w:r w:rsidR="003E7480" w:rsidRPr="00026F0C">
        <w:rPr>
          <w:spacing w:val="-1"/>
          <w:sz w:val="26"/>
          <w:szCs w:val="26"/>
        </w:rPr>
        <w:t>и</w:t>
      </w:r>
      <w:r w:rsidR="003E7480" w:rsidRPr="00026F0C">
        <w:rPr>
          <w:sz w:val="26"/>
          <w:szCs w:val="26"/>
        </w:rPr>
        <w:t>я</w:t>
      </w:r>
      <w:r w:rsidR="003E7480" w:rsidRPr="00026F0C">
        <w:rPr>
          <w:spacing w:val="-1"/>
          <w:sz w:val="26"/>
          <w:szCs w:val="26"/>
        </w:rPr>
        <w:t>ми</w:t>
      </w:r>
      <w:r w:rsidR="003E7480" w:rsidRPr="00026F0C">
        <w:rPr>
          <w:sz w:val="26"/>
          <w:szCs w:val="26"/>
        </w:rPr>
        <w:t>)</w:t>
      </w:r>
      <w:r w:rsidR="00A205A4">
        <w:rPr>
          <w:sz w:val="26"/>
          <w:szCs w:val="26"/>
        </w:rPr>
        <w:t>.</w:t>
      </w:r>
    </w:p>
    <w:p w:rsidR="003E7480" w:rsidRPr="00026F0C" w:rsidRDefault="00026F0C" w:rsidP="00026F0C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3E7480" w:rsidRPr="003E7480">
        <w:rPr>
          <w:sz w:val="26"/>
          <w:szCs w:val="26"/>
        </w:rPr>
        <w:t xml:space="preserve">Лесного кодекса Российской Федерации от 04.12.2006 № 200-ФЗ </w:t>
      </w:r>
      <w:r w:rsidR="003E7480" w:rsidRPr="00026F0C">
        <w:rPr>
          <w:sz w:val="26"/>
          <w:szCs w:val="26"/>
        </w:rPr>
        <w:t>(с</w:t>
      </w:r>
      <w:r w:rsidR="003E7480" w:rsidRPr="00026F0C">
        <w:rPr>
          <w:spacing w:val="43"/>
          <w:sz w:val="26"/>
          <w:szCs w:val="26"/>
        </w:rPr>
        <w:t xml:space="preserve"> </w:t>
      </w:r>
      <w:r w:rsidR="003E7480" w:rsidRPr="00026F0C">
        <w:rPr>
          <w:spacing w:val="-1"/>
          <w:sz w:val="26"/>
          <w:szCs w:val="26"/>
        </w:rPr>
        <w:t>изм</w:t>
      </w:r>
      <w:r w:rsidR="003E7480" w:rsidRPr="00026F0C">
        <w:rPr>
          <w:spacing w:val="-2"/>
          <w:sz w:val="26"/>
          <w:szCs w:val="26"/>
        </w:rPr>
        <w:t>е</w:t>
      </w:r>
      <w:r w:rsidR="003E7480" w:rsidRPr="00026F0C">
        <w:rPr>
          <w:spacing w:val="3"/>
          <w:sz w:val="26"/>
          <w:szCs w:val="26"/>
        </w:rPr>
        <w:t>н</w:t>
      </w:r>
      <w:r w:rsidR="003E7480" w:rsidRPr="00026F0C">
        <w:rPr>
          <w:spacing w:val="-2"/>
          <w:sz w:val="26"/>
          <w:szCs w:val="26"/>
        </w:rPr>
        <w:t>е</w:t>
      </w:r>
      <w:r w:rsidR="003E7480" w:rsidRPr="00026F0C">
        <w:rPr>
          <w:spacing w:val="-1"/>
          <w:sz w:val="26"/>
          <w:szCs w:val="26"/>
        </w:rPr>
        <w:t>н</w:t>
      </w:r>
      <w:r w:rsidR="003E7480" w:rsidRPr="00026F0C">
        <w:rPr>
          <w:spacing w:val="2"/>
          <w:sz w:val="26"/>
          <w:szCs w:val="26"/>
        </w:rPr>
        <w:t>и</w:t>
      </w:r>
      <w:r w:rsidR="003E7480" w:rsidRPr="00026F0C">
        <w:rPr>
          <w:sz w:val="26"/>
          <w:szCs w:val="26"/>
        </w:rPr>
        <w:t>я</w:t>
      </w:r>
      <w:r w:rsidR="003E7480" w:rsidRPr="00026F0C">
        <w:rPr>
          <w:spacing w:val="-1"/>
          <w:sz w:val="26"/>
          <w:szCs w:val="26"/>
        </w:rPr>
        <w:t>м</w:t>
      </w:r>
      <w:r w:rsidR="003E7480" w:rsidRPr="00026F0C">
        <w:rPr>
          <w:sz w:val="26"/>
          <w:szCs w:val="26"/>
        </w:rPr>
        <w:t>и</w:t>
      </w:r>
      <w:r w:rsidR="003E7480" w:rsidRPr="00026F0C">
        <w:rPr>
          <w:spacing w:val="40"/>
          <w:sz w:val="26"/>
          <w:szCs w:val="26"/>
        </w:rPr>
        <w:t xml:space="preserve"> </w:t>
      </w:r>
      <w:r w:rsidR="003E7480" w:rsidRPr="00026F0C">
        <w:rPr>
          <w:sz w:val="26"/>
          <w:szCs w:val="26"/>
        </w:rPr>
        <w:t>и</w:t>
      </w:r>
      <w:r w:rsidR="003E7480" w:rsidRPr="00026F0C">
        <w:rPr>
          <w:w w:val="107"/>
          <w:sz w:val="26"/>
          <w:szCs w:val="26"/>
        </w:rPr>
        <w:t xml:space="preserve"> </w:t>
      </w:r>
      <w:r w:rsidR="003E7480" w:rsidRPr="00026F0C">
        <w:rPr>
          <w:spacing w:val="-2"/>
          <w:sz w:val="26"/>
          <w:szCs w:val="26"/>
        </w:rPr>
        <w:t>д</w:t>
      </w:r>
      <w:r w:rsidR="003E7480" w:rsidRPr="00026F0C">
        <w:rPr>
          <w:sz w:val="26"/>
          <w:szCs w:val="26"/>
        </w:rPr>
        <w:t>опо</w:t>
      </w:r>
      <w:r w:rsidR="003E7480" w:rsidRPr="00026F0C">
        <w:rPr>
          <w:spacing w:val="2"/>
          <w:sz w:val="26"/>
          <w:szCs w:val="26"/>
        </w:rPr>
        <w:t>л</w:t>
      </w:r>
      <w:r w:rsidR="003E7480" w:rsidRPr="00026F0C">
        <w:rPr>
          <w:spacing w:val="-1"/>
          <w:sz w:val="26"/>
          <w:szCs w:val="26"/>
        </w:rPr>
        <w:t>н</w:t>
      </w:r>
      <w:r w:rsidR="003E7480" w:rsidRPr="00026F0C">
        <w:rPr>
          <w:spacing w:val="-2"/>
          <w:sz w:val="26"/>
          <w:szCs w:val="26"/>
        </w:rPr>
        <w:t>е</w:t>
      </w:r>
      <w:r w:rsidR="003E7480" w:rsidRPr="00026F0C">
        <w:rPr>
          <w:spacing w:val="1"/>
          <w:sz w:val="26"/>
          <w:szCs w:val="26"/>
        </w:rPr>
        <w:t>н</w:t>
      </w:r>
      <w:r w:rsidR="003E7480" w:rsidRPr="00026F0C">
        <w:rPr>
          <w:spacing w:val="-1"/>
          <w:sz w:val="26"/>
          <w:szCs w:val="26"/>
        </w:rPr>
        <w:t>и</w:t>
      </w:r>
      <w:r w:rsidR="003E7480" w:rsidRPr="00026F0C">
        <w:rPr>
          <w:sz w:val="26"/>
          <w:szCs w:val="26"/>
        </w:rPr>
        <w:t>я</w:t>
      </w:r>
      <w:r w:rsidR="003E7480" w:rsidRPr="00026F0C">
        <w:rPr>
          <w:spacing w:val="-1"/>
          <w:sz w:val="26"/>
          <w:szCs w:val="26"/>
        </w:rPr>
        <w:t>ми</w:t>
      </w:r>
      <w:r w:rsidR="003E7480" w:rsidRPr="00026F0C">
        <w:rPr>
          <w:sz w:val="26"/>
          <w:szCs w:val="26"/>
        </w:rPr>
        <w:t>)</w:t>
      </w:r>
      <w:r w:rsidR="00A205A4">
        <w:rPr>
          <w:sz w:val="26"/>
          <w:szCs w:val="26"/>
        </w:rPr>
        <w:t>.</w:t>
      </w:r>
    </w:p>
    <w:p w:rsidR="003E7480" w:rsidRPr="003E7480" w:rsidRDefault="00026F0C" w:rsidP="00026F0C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3E7480" w:rsidRPr="003E7480">
        <w:rPr>
          <w:sz w:val="26"/>
          <w:szCs w:val="26"/>
        </w:rPr>
        <w:t xml:space="preserve">Федерального закона </w:t>
      </w:r>
      <w:r w:rsidR="00A205A4">
        <w:rPr>
          <w:sz w:val="26"/>
          <w:szCs w:val="26"/>
        </w:rPr>
        <w:t xml:space="preserve">от08.11.2007 № 257-ФЗ </w:t>
      </w:r>
      <w:r w:rsidR="003E7480" w:rsidRPr="003E7480">
        <w:rPr>
          <w:sz w:val="26"/>
          <w:szCs w:val="26"/>
        </w:rPr>
        <w:t xml:space="preserve"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(с </w:t>
      </w:r>
      <w:r w:rsidR="003E7480" w:rsidRPr="003E7480">
        <w:rPr>
          <w:spacing w:val="-1"/>
          <w:sz w:val="26"/>
          <w:szCs w:val="26"/>
        </w:rPr>
        <w:t>изм</w:t>
      </w:r>
      <w:r w:rsidR="003E7480" w:rsidRPr="003E7480">
        <w:rPr>
          <w:spacing w:val="-2"/>
          <w:sz w:val="26"/>
          <w:szCs w:val="26"/>
        </w:rPr>
        <w:t>е</w:t>
      </w:r>
      <w:r w:rsidR="003E7480" w:rsidRPr="003E7480">
        <w:rPr>
          <w:spacing w:val="3"/>
          <w:sz w:val="26"/>
          <w:szCs w:val="26"/>
        </w:rPr>
        <w:t>н</w:t>
      </w:r>
      <w:r w:rsidR="003E7480" w:rsidRPr="003E7480">
        <w:rPr>
          <w:spacing w:val="-2"/>
          <w:sz w:val="26"/>
          <w:szCs w:val="26"/>
        </w:rPr>
        <w:t>е</w:t>
      </w:r>
      <w:r w:rsidR="003E7480" w:rsidRPr="003E7480">
        <w:rPr>
          <w:spacing w:val="-1"/>
          <w:sz w:val="26"/>
          <w:szCs w:val="26"/>
        </w:rPr>
        <w:t>н</w:t>
      </w:r>
      <w:r w:rsidR="003E7480" w:rsidRPr="003E7480">
        <w:rPr>
          <w:spacing w:val="2"/>
          <w:sz w:val="26"/>
          <w:szCs w:val="26"/>
        </w:rPr>
        <w:t>и</w:t>
      </w:r>
      <w:r w:rsidR="003E7480" w:rsidRPr="003E7480">
        <w:rPr>
          <w:sz w:val="26"/>
          <w:szCs w:val="26"/>
        </w:rPr>
        <w:t>я</w:t>
      </w:r>
      <w:r w:rsidR="003E7480" w:rsidRPr="003E7480">
        <w:rPr>
          <w:spacing w:val="-1"/>
          <w:sz w:val="26"/>
          <w:szCs w:val="26"/>
        </w:rPr>
        <w:t>м</w:t>
      </w:r>
      <w:r w:rsidR="003E7480" w:rsidRPr="003E7480">
        <w:rPr>
          <w:sz w:val="26"/>
          <w:szCs w:val="26"/>
        </w:rPr>
        <w:t>и</w:t>
      </w:r>
      <w:r w:rsidR="003E7480" w:rsidRPr="003E7480">
        <w:rPr>
          <w:spacing w:val="40"/>
          <w:sz w:val="26"/>
          <w:szCs w:val="26"/>
        </w:rPr>
        <w:t xml:space="preserve"> </w:t>
      </w:r>
      <w:r w:rsidR="003E7480" w:rsidRPr="003E7480">
        <w:rPr>
          <w:sz w:val="26"/>
          <w:szCs w:val="26"/>
        </w:rPr>
        <w:t>и</w:t>
      </w:r>
      <w:r w:rsidR="003E7480" w:rsidRPr="003E7480">
        <w:rPr>
          <w:w w:val="107"/>
          <w:sz w:val="26"/>
          <w:szCs w:val="26"/>
        </w:rPr>
        <w:t xml:space="preserve"> </w:t>
      </w:r>
      <w:r w:rsidR="003E7480" w:rsidRPr="003E7480">
        <w:rPr>
          <w:spacing w:val="-2"/>
          <w:sz w:val="26"/>
          <w:szCs w:val="26"/>
        </w:rPr>
        <w:t>д</w:t>
      </w:r>
      <w:r w:rsidR="003E7480" w:rsidRPr="003E7480">
        <w:rPr>
          <w:sz w:val="26"/>
          <w:szCs w:val="26"/>
        </w:rPr>
        <w:t>опо</w:t>
      </w:r>
      <w:r w:rsidR="003E7480" w:rsidRPr="003E7480">
        <w:rPr>
          <w:spacing w:val="2"/>
          <w:sz w:val="26"/>
          <w:szCs w:val="26"/>
        </w:rPr>
        <w:t>л</w:t>
      </w:r>
      <w:r w:rsidR="003E7480" w:rsidRPr="003E7480">
        <w:rPr>
          <w:spacing w:val="-1"/>
          <w:sz w:val="26"/>
          <w:szCs w:val="26"/>
        </w:rPr>
        <w:t>н</w:t>
      </w:r>
      <w:r w:rsidR="003E7480" w:rsidRPr="003E7480">
        <w:rPr>
          <w:spacing w:val="-2"/>
          <w:sz w:val="26"/>
          <w:szCs w:val="26"/>
        </w:rPr>
        <w:t>е</w:t>
      </w:r>
      <w:r w:rsidR="003E7480" w:rsidRPr="003E7480">
        <w:rPr>
          <w:spacing w:val="1"/>
          <w:sz w:val="26"/>
          <w:szCs w:val="26"/>
        </w:rPr>
        <w:t>н</w:t>
      </w:r>
      <w:r w:rsidR="003E7480" w:rsidRPr="003E7480">
        <w:rPr>
          <w:spacing w:val="-1"/>
          <w:sz w:val="26"/>
          <w:szCs w:val="26"/>
        </w:rPr>
        <w:t>и</w:t>
      </w:r>
      <w:r w:rsidR="003E7480" w:rsidRPr="003E7480">
        <w:rPr>
          <w:sz w:val="26"/>
          <w:szCs w:val="26"/>
        </w:rPr>
        <w:t>я</w:t>
      </w:r>
      <w:r w:rsidR="003E7480" w:rsidRPr="003E7480">
        <w:rPr>
          <w:spacing w:val="-1"/>
          <w:sz w:val="26"/>
          <w:szCs w:val="26"/>
        </w:rPr>
        <w:t>ми</w:t>
      </w:r>
      <w:r w:rsidR="003E7480" w:rsidRPr="003E7480">
        <w:rPr>
          <w:sz w:val="26"/>
          <w:szCs w:val="26"/>
        </w:rPr>
        <w:t>)</w:t>
      </w:r>
      <w:r w:rsidR="00A205A4">
        <w:rPr>
          <w:sz w:val="26"/>
          <w:szCs w:val="26"/>
        </w:rPr>
        <w:t>.</w:t>
      </w:r>
      <w:r w:rsidR="003E7480" w:rsidRPr="003E7480">
        <w:rPr>
          <w:sz w:val="26"/>
          <w:szCs w:val="26"/>
        </w:rPr>
        <w:t xml:space="preserve">                                       </w:t>
      </w:r>
    </w:p>
    <w:p w:rsidR="003E7480" w:rsidRPr="003E7480" w:rsidRDefault="003E7480" w:rsidP="00026F0C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7480">
        <w:rPr>
          <w:sz w:val="26"/>
          <w:szCs w:val="26"/>
        </w:rPr>
        <w:t xml:space="preserve">Федерального закона </w:t>
      </w:r>
      <w:r w:rsidR="00A205A4">
        <w:rPr>
          <w:sz w:val="26"/>
          <w:szCs w:val="26"/>
        </w:rPr>
        <w:t xml:space="preserve">от 24.07.2007 № 221-ФЗ </w:t>
      </w:r>
      <w:r w:rsidRPr="003E7480">
        <w:rPr>
          <w:sz w:val="26"/>
          <w:szCs w:val="26"/>
        </w:rPr>
        <w:t>«О кадастровой деятельности»</w:t>
      </w:r>
      <w:r w:rsidR="00A205A4">
        <w:rPr>
          <w:sz w:val="26"/>
          <w:szCs w:val="26"/>
        </w:rPr>
        <w:t>.</w:t>
      </w:r>
    </w:p>
    <w:p w:rsidR="003E7480" w:rsidRPr="003E7480" w:rsidRDefault="00026F0C" w:rsidP="00026F0C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3E7480" w:rsidRPr="003E7480">
        <w:rPr>
          <w:sz w:val="26"/>
          <w:szCs w:val="26"/>
        </w:rPr>
        <w:t>Приказа Министерства экономического развития Российской Федерации от 1 сентября 2014 года № 540 «Об утверждении классификатора видов разрешенного и</w:t>
      </w:r>
      <w:r w:rsidR="003131EA">
        <w:rPr>
          <w:sz w:val="26"/>
          <w:szCs w:val="26"/>
        </w:rPr>
        <w:t>спользования земельных участков.</w:t>
      </w:r>
    </w:p>
    <w:p w:rsidR="003E7480" w:rsidRPr="003E7480" w:rsidRDefault="00026F0C" w:rsidP="00026F0C">
      <w:pPr>
        <w:tabs>
          <w:tab w:val="left" w:pos="77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="003E7480" w:rsidRPr="003E7480">
        <w:rPr>
          <w:sz w:val="26"/>
          <w:szCs w:val="26"/>
        </w:rPr>
        <w:t>Постановления Правительства Р</w:t>
      </w:r>
      <w:r w:rsidR="003131EA">
        <w:rPr>
          <w:sz w:val="26"/>
          <w:szCs w:val="26"/>
        </w:rPr>
        <w:t xml:space="preserve">оссийской </w:t>
      </w:r>
      <w:r w:rsidR="003E7480" w:rsidRPr="003E7480">
        <w:rPr>
          <w:sz w:val="26"/>
          <w:szCs w:val="26"/>
        </w:rPr>
        <w:t>Ф</w:t>
      </w:r>
      <w:r w:rsidR="003131EA">
        <w:rPr>
          <w:sz w:val="26"/>
          <w:szCs w:val="26"/>
        </w:rPr>
        <w:t>едерации</w:t>
      </w:r>
      <w:r w:rsidR="003E7480" w:rsidRPr="003E7480">
        <w:rPr>
          <w:sz w:val="26"/>
          <w:szCs w:val="26"/>
        </w:rPr>
        <w:t xml:space="preserve"> от 12.05.2017 № 564 «Об утверждении Положения о составе и содержании проектов планировки территории, предусматривающих размещение одного ил</w:t>
      </w:r>
      <w:r w:rsidR="003131EA">
        <w:rPr>
          <w:sz w:val="26"/>
          <w:szCs w:val="26"/>
        </w:rPr>
        <w:t>и нескольких линейных объектов».</w:t>
      </w:r>
    </w:p>
    <w:p w:rsidR="003E7480" w:rsidRPr="003E7480" w:rsidRDefault="00026F0C" w:rsidP="00026F0C">
      <w:pPr>
        <w:tabs>
          <w:tab w:val="left" w:pos="77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3E7480" w:rsidRPr="003E7480">
        <w:rPr>
          <w:sz w:val="26"/>
          <w:szCs w:val="26"/>
        </w:rPr>
        <w:t>Постановления Правительства Р</w:t>
      </w:r>
      <w:r w:rsidR="003131EA">
        <w:rPr>
          <w:sz w:val="26"/>
          <w:szCs w:val="26"/>
        </w:rPr>
        <w:t xml:space="preserve">оссийской </w:t>
      </w:r>
      <w:r w:rsidR="003E7480" w:rsidRPr="003E7480">
        <w:rPr>
          <w:sz w:val="26"/>
          <w:szCs w:val="26"/>
        </w:rPr>
        <w:t>Ф</w:t>
      </w:r>
      <w:r w:rsidR="003131EA">
        <w:rPr>
          <w:sz w:val="26"/>
          <w:szCs w:val="26"/>
        </w:rPr>
        <w:t>едерации</w:t>
      </w:r>
      <w:r w:rsidR="003E7480" w:rsidRPr="003E7480">
        <w:rPr>
          <w:sz w:val="26"/>
          <w:szCs w:val="26"/>
        </w:rPr>
        <w:t xml:space="preserve"> от 02.09.2009 № 717 «О нормах отвода земель для размещения автомобильных дорог и (и</w:t>
      </w:r>
      <w:r w:rsidR="003131EA">
        <w:rPr>
          <w:sz w:val="26"/>
          <w:szCs w:val="26"/>
        </w:rPr>
        <w:t>ли) объектов дорожного сервиса».</w:t>
      </w:r>
    </w:p>
    <w:p w:rsidR="003E7480" w:rsidRPr="003E7480" w:rsidRDefault="00026F0C" w:rsidP="00026F0C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="003E7480" w:rsidRPr="003E7480">
        <w:rPr>
          <w:sz w:val="26"/>
          <w:szCs w:val="26"/>
        </w:rPr>
        <w:t>Постановления Правительства Вологодской области от 1 августа 2011 года № 932 «Об утверждении состава и содержания проекта планировки территории на линейные объекты регионального и местного значения»</w:t>
      </w:r>
      <w:r w:rsidR="003131EA">
        <w:rPr>
          <w:sz w:val="26"/>
          <w:szCs w:val="26"/>
        </w:rPr>
        <w:t>.</w:t>
      </w:r>
    </w:p>
    <w:p w:rsidR="003E7480" w:rsidRPr="003E7480" w:rsidRDefault="00026F0C" w:rsidP="00026F0C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="003E7480" w:rsidRPr="003E7480">
        <w:rPr>
          <w:sz w:val="26"/>
          <w:szCs w:val="26"/>
        </w:rPr>
        <w:t xml:space="preserve">Генерального плана города Череповца, утвержденного </w:t>
      </w:r>
      <w:r w:rsidR="003131EA">
        <w:rPr>
          <w:sz w:val="26"/>
          <w:szCs w:val="26"/>
        </w:rPr>
        <w:t>р</w:t>
      </w:r>
      <w:r w:rsidR="003E7480" w:rsidRPr="003E7480">
        <w:rPr>
          <w:sz w:val="26"/>
          <w:szCs w:val="26"/>
        </w:rPr>
        <w:t xml:space="preserve">ешением Череповецкой городской Думы от 28 ноября 2006 г. </w:t>
      </w:r>
      <w:r w:rsidR="003131EA">
        <w:rPr>
          <w:sz w:val="26"/>
          <w:szCs w:val="26"/>
        </w:rPr>
        <w:t>№</w:t>
      </w:r>
      <w:r w:rsidR="003E7480" w:rsidRPr="003E7480">
        <w:rPr>
          <w:sz w:val="26"/>
          <w:szCs w:val="26"/>
        </w:rPr>
        <w:t xml:space="preserve"> 165 «О Генеральном плане города Череповца»</w:t>
      </w:r>
      <w:r w:rsidR="003131EA">
        <w:rPr>
          <w:sz w:val="26"/>
          <w:szCs w:val="26"/>
        </w:rPr>
        <w:t>.</w:t>
      </w:r>
    </w:p>
    <w:p w:rsidR="003E7480" w:rsidRPr="003E7480" w:rsidRDefault="00026F0C" w:rsidP="00026F0C">
      <w:pPr>
        <w:tabs>
          <w:tab w:val="left" w:pos="75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3E7480" w:rsidRPr="003E7480">
        <w:rPr>
          <w:sz w:val="26"/>
          <w:szCs w:val="26"/>
        </w:rPr>
        <w:t xml:space="preserve">Правил землепользования и застройки города Череповца, утвержденных </w:t>
      </w:r>
      <w:r w:rsidR="003131EA">
        <w:rPr>
          <w:sz w:val="26"/>
          <w:szCs w:val="26"/>
        </w:rPr>
        <w:t>р</w:t>
      </w:r>
      <w:r w:rsidR="003E7480" w:rsidRPr="003E7480">
        <w:rPr>
          <w:sz w:val="26"/>
          <w:szCs w:val="26"/>
        </w:rPr>
        <w:t xml:space="preserve">ешением Череповецкой городской Думы Вологодской области от 29 июня 2010 г. </w:t>
      </w:r>
      <w:r w:rsidR="003131EA">
        <w:rPr>
          <w:sz w:val="26"/>
          <w:szCs w:val="26"/>
        </w:rPr>
        <w:t>№</w:t>
      </w:r>
      <w:r w:rsidR="003E7480" w:rsidRPr="003E7480">
        <w:rPr>
          <w:sz w:val="26"/>
          <w:szCs w:val="26"/>
        </w:rPr>
        <w:t xml:space="preserve"> 132 «О Правилах землепользования и застройки города Череповца»</w:t>
      </w:r>
      <w:r w:rsidR="003131EA">
        <w:rPr>
          <w:sz w:val="26"/>
          <w:szCs w:val="26"/>
        </w:rPr>
        <w:t>.</w:t>
      </w:r>
    </w:p>
    <w:p w:rsidR="003E7480" w:rsidRPr="003E7480" w:rsidRDefault="00026F0C" w:rsidP="00026F0C">
      <w:pPr>
        <w:tabs>
          <w:tab w:val="left" w:pos="75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r w:rsidR="003E7480" w:rsidRPr="003E7480">
        <w:rPr>
          <w:sz w:val="26"/>
          <w:szCs w:val="26"/>
        </w:rPr>
        <w:t>Сведений, полученных из Единого государственного реестра недвижимости об объекте недвижимости:</w:t>
      </w:r>
    </w:p>
    <w:p w:rsidR="003E7480" w:rsidRPr="003E7480" w:rsidRDefault="003E7480" w:rsidP="00026F0C">
      <w:pPr>
        <w:ind w:firstLine="426"/>
        <w:jc w:val="both"/>
        <w:rPr>
          <w:sz w:val="26"/>
          <w:szCs w:val="26"/>
        </w:rPr>
      </w:pPr>
      <w:r w:rsidRPr="003E7480">
        <w:rPr>
          <w:sz w:val="26"/>
          <w:szCs w:val="26"/>
        </w:rPr>
        <w:t xml:space="preserve">-    кадастровый план территории квартала 35:21:0501006 №КУВИ-002/2020-29242909               </w:t>
      </w:r>
    </w:p>
    <w:p w:rsidR="003E7480" w:rsidRPr="003E7480" w:rsidRDefault="003E7480" w:rsidP="00026F0C">
      <w:pPr>
        <w:ind w:firstLine="426"/>
        <w:jc w:val="both"/>
        <w:rPr>
          <w:sz w:val="26"/>
          <w:szCs w:val="26"/>
        </w:rPr>
      </w:pPr>
      <w:r w:rsidRPr="003E7480">
        <w:rPr>
          <w:sz w:val="26"/>
          <w:szCs w:val="26"/>
        </w:rPr>
        <w:t xml:space="preserve">     от 14.10.2020;</w:t>
      </w:r>
    </w:p>
    <w:p w:rsidR="003E7480" w:rsidRPr="003E7480" w:rsidRDefault="003E7480" w:rsidP="00026F0C">
      <w:pPr>
        <w:ind w:firstLine="426"/>
        <w:jc w:val="both"/>
        <w:rPr>
          <w:sz w:val="26"/>
          <w:szCs w:val="26"/>
        </w:rPr>
      </w:pPr>
      <w:r w:rsidRPr="003E7480">
        <w:rPr>
          <w:sz w:val="26"/>
          <w:szCs w:val="26"/>
        </w:rPr>
        <w:t xml:space="preserve">-    кадастровый план территории квартала 35:21:0501005 №КУВИ-002/2020-29274248            </w:t>
      </w:r>
    </w:p>
    <w:p w:rsidR="003E7480" w:rsidRPr="003E7480" w:rsidRDefault="003E7480" w:rsidP="00026F0C">
      <w:pPr>
        <w:ind w:firstLine="426"/>
        <w:jc w:val="both"/>
        <w:rPr>
          <w:sz w:val="26"/>
          <w:szCs w:val="26"/>
        </w:rPr>
      </w:pPr>
      <w:r w:rsidRPr="003E7480">
        <w:rPr>
          <w:sz w:val="26"/>
          <w:szCs w:val="26"/>
        </w:rPr>
        <w:t>от 14.10.2020;</w:t>
      </w:r>
    </w:p>
    <w:p w:rsidR="003E7480" w:rsidRPr="003E7480" w:rsidRDefault="003E7480" w:rsidP="00026F0C">
      <w:pPr>
        <w:ind w:firstLine="426"/>
        <w:jc w:val="both"/>
        <w:rPr>
          <w:sz w:val="26"/>
          <w:szCs w:val="26"/>
        </w:rPr>
      </w:pPr>
      <w:r w:rsidRPr="003E7480">
        <w:rPr>
          <w:sz w:val="26"/>
          <w:szCs w:val="26"/>
        </w:rPr>
        <w:t xml:space="preserve">-    кадастровый план территории квартала 35:21:0503001 №КУВИ-002/2020-29262037 </w:t>
      </w:r>
    </w:p>
    <w:p w:rsidR="003E7480" w:rsidRPr="003E7480" w:rsidRDefault="003E7480" w:rsidP="00026F0C">
      <w:pPr>
        <w:ind w:firstLine="426"/>
        <w:jc w:val="both"/>
        <w:rPr>
          <w:sz w:val="26"/>
          <w:szCs w:val="26"/>
        </w:rPr>
      </w:pPr>
      <w:r w:rsidRPr="003E7480">
        <w:rPr>
          <w:sz w:val="26"/>
          <w:szCs w:val="26"/>
        </w:rPr>
        <w:t xml:space="preserve">     от 14.10.2020</w:t>
      </w:r>
      <w:r w:rsidR="003131EA">
        <w:rPr>
          <w:sz w:val="26"/>
          <w:szCs w:val="26"/>
        </w:rPr>
        <w:t>.</w:t>
      </w:r>
    </w:p>
    <w:p w:rsidR="003E7480" w:rsidRPr="003E7480" w:rsidRDefault="00026F0C" w:rsidP="00026F0C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E7480" w:rsidRPr="003E7480">
        <w:rPr>
          <w:sz w:val="26"/>
          <w:szCs w:val="26"/>
        </w:rPr>
        <w:t xml:space="preserve">Постановления мэрии города от 14.09.2020 </w:t>
      </w:r>
      <w:r w:rsidR="003131EA">
        <w:rPr>
          <w:sz w:val="26"/>
          <w:szCs w:val="26"/>
        </w:rPr>
        <w:t xml:space="preserve">№ 3745 </w:t>
      </w:r>
      <w:r w:rsidR="003E7480" w:rsidRPr="003E7480">
        <w:rPr>
          <w:sz w:val="26"/>
          <w:szCs w:val="26"/>
        </w:rPr>
        <w:t>«О подготовке проекта планировки и проекта межевания территории линейного объекта»</w:t>
      </w:r>
      <w:r w:rsidR="003131EA">
        <w:rPr>
          <w:sz w:val="26"/>
          <w:szCs w:val="26"/>
        </w:rPr>
        <w:t>.</w:t>
      </w:r>
    </w:p>
    <w:p w:rsidR="003E7480" w:rsidRPr="003E7480" w:rsidRDefault="00026F0C" w:rsidP="00026F0C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3E7480" w:rsidRPr="003E7480">
        <w:rPr>
          <w:sz w:val="26"/>
          <w:szCs w:val="26"/>
        </w:rPr>
        <w:t>Постановления Правительства Р</w:t>
      </w:r>
      <w:r w:rsidR="003131EA">
        <w:rPr>
          <w:sz w:val="26"/>
          <w:szCs w:val="26"/>
        </w:rPr>
        <w:t xml:space="preserve">оссийской </w:t>
      </w:r>
      <w:r w:rsidR="003E7480" w:rsidRPr="003E7480">
        <w:rPr>
          <w:sz w:val="26"/>
          <w:szCs w:val="26"/>
        </w:rPr>
        <w:t>Ф</w:t>
      </w:r>
      <w:r w:rsidR="003131EA">
        <w:rPr>
          <w:sz w:val="26"/>
          <w:szCs w:val="26"/>
        </w:rPr>
        <w:t>едерации</w:t>
      </w:r>
      <w:r w:rsidR="003E7480" w:rsidRPr="003E7480">
        <w:rPr>
          <w:sz w:val="26"/>
          <w:szCs w:val="26"/>
        </w:rPr>
        <w:t xml:space="preserve"> от 12.05.2017 №</w:t>
      </w:r>
      <w:r w:rsidR="003131EA">
        <w:rPr>
          <w:sz w:val="26"/>
          <w:szCs w:val="26"/>
        </w:rPr>
        <w:t xml:space="preserve"> </w:t>
      </w:r>
      <w:r w:rsidR="003E7480" w:rsidRPr="003E7480">
        <w:rPr>
          <w:sz w:val="26"/>
          <w:szCs w:val="26"/>
        </w:rPr>
        <w:t xml:space="preserve">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 </w:t>
      </w:r>
    </w:p>
    <w:p w:rsidR="00026F0C" w:rsidRPr="00026F0C" w:rsidRDefault="00026F0C" w:rsidP="00026F0C">
      <w:pPr>
        <w:suppressAutoHyphens/>
        <w:ind w:left="360"/>
        <w:jc w:val="center"/>
        <w:rPr>
          <w:bCs/>
          <w:sz w:val="26"/>
          <w:szCs w:val="26"/>
          <w:lang w:eastAsia="ar-SA"/>
        </w:rPr>
      </w:pPr>
      <w:r w:rsidRPr="00026F0C">
        <w:rPr>
          <w:bCs/>
          <w:sz w:val="26"/>
          <w:szCs w:val="26"/>
          <w:lang w:eastAsia="ar-SA"/>
        </w:rPr>
        <w:t xml:space="preserve">2. </w:t>
      </w:r>
      <w:r w:rsidR="003E7480" w:rsidRPr="00026F0C">
        <w:rPr>
          <w:bCs/>
          <w:sz w:val="26"/>
          <w:szCs w:val="26"/>
          <w:lang w:eastAsia="ar-SA"/>
        </w:rPr>
        <w:t>Местоположение и краткая характеристика территории</w:t>
      </w:r>
    </w:p>
    <w:p w:rsidR="003E7480" w:rsidRPr="003E7480" w:rsidRDefault="003E7480" w:rsidP="00026F0C">
      <w:pPr>
        <w:tabs>
          <w:tab w:val="left" w:pos="72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color w:val="006FB8"/>
          <w:sz w:val="26"/>
          <w:szCs w:val="26"/>
        </w:rPr>
      </w:pPr>
      <w:r w:rsidRPr="003E7480">
        <w:rPr>
          <w:sz w:val="26"/>
          <w:szCs w:val="26"/>
        </w:rPr>
        <w:t xml:space="preserve">Территория линейного объекта «Магистральные сети для застройки восточной части </w:t>
      </w:r>
      <w:proofErr w:type="spellStart"/>
      <w:r w:rsidRPr="003E7480">
        <w:rPr>
          <w:sz w:val="26"/>
          <w:szCs w:val="26"/>
        </w:rPr>
        <w:t>Зашекснинского</w:t>
      </w:r>
      <w:proofErr w:type="spellEnd"/>
      <w:r w:rsidRPr="003E7480">
        <w:rPr>
          <w:sz w:val="26"/>
          <w:szCs w:val="26"/>
        </w:rPr>
        <w:t xml:space="preserve"> района (Теплосеть)» расположена в Зашекснинском районе города Череповца Вологодской области в кадастровых кварталах 35:21:0503001, 35:21:0501006 и 35:21:0501005</w:t>
      </w:r>
      <w:r w:rsidRPr="003E7480">
        <w:rPr>
          <w:color w:val="006FB8"/>
          <w:sz w:val="26"/>
          <w:szCs w:val="26"/>
        </w:rPr>
        <w:t>.</w:t>
      </w:r>
    </w:p>
    <w:p w:rsidR="003E7480" w:rsidRPr="003E7480" w:rsidRDefault="003E7480" w:rsidP="00026F0C">
      <w:pPr>
        <w:tabs>
          <w:tab w:val="left" w:pos="72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7480">
        <w:rPr>
          <w:sz w:val="26"/>
          <w:szCs w:val="26"/>
        </w:rPr>
        <w:t xml:space="preserve">В административном отношении объект расположен в Северо-Западном </w:t>
      </w:r>
      <w:r w:rsidR="00BB77A8">
        <w:rPr>
          <w:sz w:val="26"/>
          <w:szCs w:val="26"/>
        </w:rPr>
        <w:t>ф</w:t>
      </w:r>
      <w:r w:rsidRPr="003E7480">
        <w:rPr>
          <w:sz w:val="26"/>
          <w:szCs w:val="26"/>
        </w:rPr>
        <w:t xml:space="preserve">едеральном округе на территории Вологодской области городского округа </w:t>
      </w:r>
      <w:r w:rsidR="00A946D6">
        <w:rPr>
          <w:sz w:val="26"/>
          <w:szCs w:val="26"/>
        </w:rPr>
        <w:t>г</w:t>
      </w:r>
      <w:r w:rsidRPr="003E7480">
        <w:rPr>
          <w:sz w:val="26"/>
          <w:szCs w:val="26"/>
        </w:rPr>
        <w:t>ород Череповец.</w:t>
      </w:r>
    </w:p>
    <w:p w:rsidR="003E7480" w:rsidRPr="003E7480" w:rsidRDefault="003E7480" w:rsidP="00026F0C">
      <w:pPr>
        <w:tabs>
          <w:tab w:val="left" w:pos="72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7480">
        <w:rPr>
          <w:rFonts w:eastAsia="SimSun"/>
          <w:sz w:val="26"/>
          <w:szCs w:val="26"/>
          <w:lang w:eastAsia="zh-CN"/>
        </w:rPr>
        <w:t xml:space="preserve">Зона планируемого размещения линейного объекта </w:t>
      </w:r>
      <w:r w:rsidRPr="003E7480">
        <w:rPr>
          <w:sz w:val="26"/>
          <w:szCs w:val="26"/>
        </w:rPr>
        <w:t xml:space="preserve">«Магистральные сети для застройки восточной части </w:t>
      </w:r>
      <w:proofErr w:type="spellStart"/>
      <w:r w:rsidRPr="003E7480">
        <w:rPr>
          <w:sz w:val="26"/>
          <w:szCs w:val="26"/>
        </w:rPr>
        <w:t>Зашекснинского</w:t>
      </w:r>
      <w:proofErr w:type="spellEnd"/>
      <w:r w:rsidRPr="003E7480">
        <w:rPr>
          <w:sz w:val="26"/>
          <w:szCs w:val="26"/>
        </w:rPr>
        <w:t xml:space="preserve"> района (Теплосеть)»</w:t>
      </w:r>
      <w:r w:rsidRPr="003E7480">
        <w:rPr>
          <w:rFonts w:eastAsia="SimSun"/>
          <w:sz w:val="26"/>
          <w:szCs w:val="26"/>
          <w:lang w:eastAsia="zh-CN"/>
        </w:rPr>
        <w:t xml:space="preserve"> находится в Зашекснинском районе между 112 и 144, 112 и 108, 112 и 105, 108 и 107 микрорайонами на территории муниципального образования «Город Череповец» Вологодской области.</w:t>
      </w:r>
    </w:p>
    <w:p w:rsidR="003E7480" w:rsidRPr="003E7480" w:rsidRDefault="003E7480" w:rsidP="00026F0C">
      <w:pPr>
        <w:tabs>
          <w:tab w:val="left" w:pos="720"/>
          <w:tab w:val="left" w:pos="1134"/>
          <w:tab w:val="left" w:pos="9027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7480">
        <w:rPr>
          <w:sz w:val="26"/>
          <w:szCs w:val="26"/>
        </w:rPr>
        <w:t>На основании части 4 статьи 14 Федерального закона от 06.10.2003 № 131-ФЗ «Об общих принципах организации местного самоуправления в Российской Федерации» рассматриваемый линейный объект относится к</w:t>
      </w:r>
      <w:r w:rsidRPr="003E7480">
        <w:rPr>
          <w:color w:val="70AD47"/>
          <w:sz w:val="26"/>
          <w:szCs w:val="26"/>
        </w:rPr>
        <w:t xml:space="preserve"> </w:t>
      </w:r>
      <w:r w:rsidRPr="003E7480">
        <w:rPr>
          <w:sz w:val="26"/>
          <w:szCs w:val="26"/>
        </w:rPr>
        <w:t>линейному объекту местного значения.</w:t>
      </w:r>
    </w:p>
    <w:p w:rsidR="003E7480" w:rsidRPr="003E7480" w:rsidRDefault="003E7480" w:rsidP="00026F0C">
      <w:pPr>
        <w:tabs>
          <w:tab w:val="left" w:pos="72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7480">
        <w:rPr>
          <w:sz w:val="26"/>
          <w:szCs w:val="26"/>
        </w:rPr>
        <w:t xml:space="preserve">Границами проекта межевания территории являются границы проектируемого земельного отвода для размещения линейного объекта - теплосети. </w:t>
      </w:r>
    </w:p>
    <w:p w:rsidR="003E7480" w:rsidRPr="003E7480" w:rsidRDefault="003E7480" w:rsidP="00026F0C">
      <w:pPr>
        <w:tabs>
          <w:tab w:val="left" w:pos="72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7480">
        <w:rPr>
          <w:sz w:val="26"/>
          <w:szCs w:val="26"/>
        </w:rPr>
        <w:t xml:space="preserve">Местоположение границ образуемых и изменяемых земельных участков определено в соответствии с градостроительными регламентами, нормами отвода земельных участков, типовыми правилами охраны коммунальных тепловых сетей и территориальным зонированием в соответствии с Правилами землепользования и застройки города Череповца. </w:t>
      </w:r>
    </w:p>
    <w:p w:rsidR="003E7480" w:rsidRPr="003E7480" w:rsidRDefault="003E7480" w:rsidP="00026F0C">
      <w:pPr>
        <w:tabs>
          <w:tab w:val="left" w:pos="72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3E7480">
        <w:rPr>
          <w:sz w:val="26"/>
          <w:szCs w:val="26"/>
        </w:rPr>
        <w:t>В пределах границ проекта межевания территории линейного объекта отсутствуют</w:t>
      </w:r>
      <w:r w:rsidRPr="003E7480">
        <w:rPr>
          <w:rFonts w:eastAsia="SimSun"/>
          <w:sz w:val="26"/>
          <w:szCs w:val="26"/>
          <w:lang w:eastAsia="zh-CN"/>
        </w:rPr>
        <w:t>:</w:t>
      </w:r>
    </w:p>
    <w:p w:rsidR="003E7480" w:rsidRPr="003E7480" w:rsidRDefault="003E7480" w:rsidP="00026F0C">
      <w:pPr>
        <w:tabs>
          <w:tab w:val="left" w:pos="72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zh-CN"/>
        </w:rPr>
      </w:pPr>
      <w:r w:rsidRPr="003E7480">
        <w:rPr>
          <w:rFonts w:eastAsia="SimSun"/>
          <w:sz w:val="26"/>
          <w:szCs w:val="26"/>
          <w:lang w:eastAsia="zh-CN"/>
        </w:rPr>
        <w:t>-</w:t>
      </w:r>
      <w:r w:rsidRPr="003E7480">
        <w:rPr>
          <w:sz w:val="26"/>
          <w:szCs w:val="26"/>
        </w:rPr>
        <w:t xml:space="preserve"> объекты культурного наследия, согласно </w:t>
      </w:r>
      <w:r w:rsidRPr="003E7480">
        <w:rPr>
          <w:rFonts w:eastAsia="SimSun"/>
          <w:sz w:val="26"/>
          <w:szCs w:val="26"/>
          <w:lang w:eastAsia="zh-CN"/>
        </w:rPr>
        <w:t xml:space="preserve">проведенному археологическому обследованию (разведке). Муниципальный контракт № </w:t>
      </w:r>
      <w:r w:rsidRPr="003E7480">
        <w:rPr>
          <w:sz w:val="26"/>
          <w:szCs w:val="26"/>
        </w:rPr>
        <w:t>16-06-03/94-2020</w:t>
      </w:r>
      <w:r w:rsidRPr="003E7480">
        <w:rPr>
          <w:rFonts w:eastAsia="SimSun"/>
          <w:sz w:val="26"/>
          <w:szCs w:val="26"/>
          <w:lang w:eastAsia="zh-CN"/>
        </w:rPr>
        <w:t xml:space="preserve"> от 28.04.2020</w:t>
      </w:r>
      <w:r w:rsidRPr="003E7480">
        <w:rPr>
          <w:sz w:val="26"/>
          <w:szCs w:val="26"/>
        </w:rPr>
        <w:t>;</w:t>
      </w:r>
      <w:r w:rsidRPr="003E7480">
        <w:rPr>
          <w:rFonts w:eastAsia="SimSun"/>
          <w:sz w:val="26"/>
          <w:szCs w:val="26"/>
          <w:lang w:eastAsia="zh-CN"/>
        </w:rPr>
        <w:t xml:space="preserve">  </w:t>
      </w:r>
    </w:p>
    <w:p w:rsidR="003E7480" w:rsidRPr="003E7480" w:rsidRDefault="003E7480" w:rsidP="00026F0C">
      <w:pPr>
        <w:tabs>
          <w:tab w:val="left" w:pos="72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7480">
        <w:rPr>
          <w:sz w:val="26"/>
          <w:szCs w:val="26"/>
        </w:rPr>
        <w:t>- особо охраняемые природные территории;</w:t>
      </w:r>
    </w:p>
    <w:p w:rsidR="003E7480" w:rsidRPr="003E7480" w:rsidRDefault="003E7480" w:rsidP="00026F0C">
      <w:pPr>
        <w:tabs>
          <w:tab w:val="left" w:pos="72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7480">
        <w:rPr>
          <w:sz w:val="26"/>
          <w:szCs w:val="26"/>
        </w:rPr>
        <w:t>- водные объекты;</w:t>
      </w:r>
    </w:p>
    <w:p w:rsidR="003E7480" w:rsidRPr="003E7480" w:rsidRDefault="003E7480" w:rsidP="00026F0C">
      <w:pPr>
        <w:tabs>
          <w:tab w:val="left" w:pos="72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7480">
        <w:rPr>
          <w:sz w:val="26"/>
          <w:szCs w:val="26"/>
        </w:rPr>
        <w:t>- объекты капитального строительства;</w:t>
      </w:r>
    </w:p>
    <w:p w:rsidR="003E7480" w:rsidRPr="003E7480" w:rsidRDefault="003E7480" w:rsidP="00026F0C">
      <w:pPr>
        <w:tabs>
          <w:tab w:val="left" w:pos="72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7480">
        <w:rPr>
          <w:sz w:val="26"/>
          <w:szCs w:val="26"/>
        </w:rPr>
        <w:t>- публичные сервитуты.</w:t>
      </w:r>
    </w:p>
    <w:p w:rsidR="003E7480" w:rsidRPr="003E7480" w:rsidRDefault="003E7480" w:rsidP="002064C7">
      <w:pPr>
        <w:ind w:firstLine="708"/>
        <w:jc w:val="both"/>
        <w:rPr>
          <w:sz w:val="26"/>
          <w:szCs w:val="26"/>
        </w:rPr>
      </w:pPr>
      <w:r w:rsidRPr="003E7480">
        <w:rPr>
          <w:sz w:val="26"/>
          <w:szCs w:val="26"/>
        </w:rPr>
        <w:t>Территория линейного объекта не входит в границы лесничеств, участковых лесничеств, лесных кварталов, лесотаксационных выделов или частей лесотаксационных выделов.</w:t>
      </w:r>
    </w:p>
    <w:p w:rsidR="00026F0C" w:rsidRPr="00026F0C" w:rsidRDefault="00026F0C" w:rsidP="00026F0C">
      <w:pPr>
        <w:suppressAutoHyphens/>
        <w:ind w:left="360"/>
        <w:jc w:val="center"/>
        <w:rPr>
          <w:bCs/>
          <w:sz w:val="26"/>
          <w:szCs w:val="26"/>
          <w:lang w:eastAsia="ar-SA"/>
        </w:rPr>
      </w:pPr>
      <w:r w:rsidRPr="00026F0C">
        <w:rPr>
          <w:bCs/>
          <w:sz w:val="26"/>
          <w:szCs w:val="26"/>
          <w:lang w:eastAsia="ar-SA"/>
        </w:rPr>
        <w:t xml:space="preserve">3. </w:t>
      </w:r>
      <w:r w:rsidR="003E7480" w:rsidRPr="00026F0C">
        <w:rPr>
          <w:bCs/>
          <w:sz w:val="26"/>
          <w:szCs w:val="26"/>
          <w:lang w:eastAsia="ar-SA"/>
        </w:rPr>
        <w:t>Проектные решения по формированию земельных участков</w:t>
      </w:r>
    </w:p>
    <w:p w:rsidR="003E7480" w:rsidRPr="003E7480" w:rsidRDefault="003E7480" w:rsidP="00026F0C">
      <w:pPr>
        <w:autoSpaceDE w:val="0"/>
        <w:autoSpaceDN w:val="0"/>
        <w:adjustRightInd w:val="0"/>
        <w:ind w:firstLine="566"/>
        <w:jc w:val="both"/>
        <w:rPr>
          <w:sz w:val="26"/>
          <w:szCs w:val="26"/>
        </w:rPr>
      </w:pPr>
      <w:r w:rsidRPr="003E7480">
        <w:rPr>
          <w:sz w:val="26"/>
          <w:szCs w:val="26"/>
        </w:rPr>
        <w:t>В проекте межевания территории земельных участков, расположенных в границах зоны планируемого размещения объектов, формируются основные земельные участки, в отношении которых будут в дальнейшем выполняться кадастровые работы (ЗУ1, ЗУ2, ЗУ3 и т.д.), и земельные участки для временного пользования, предоставляемые на период строительства теплосети (ЗУ1вр, ЗУ2вр, ЗУ3вр и т.д.).</w:t>
      </w:r>
    </w:p>
    <w:p w:rsidR="003E7480" w:rsidRPr="003E7480" w:rsidRDefault="003E7480" w:rsidP="00026F0C">
      <w:pPr>
        <w:autoSpaceDE w:val="0"/>
        <w:autoSpaceDN w:val="0"/>
        <w:adjustRightInd w:val="0"/>
        <w:ind w:firstLine="566"/>
        <w:jc w:val="both"/>
        <w:rPr>
          <w:sz w:val="26"/>
          <w:szCs w:val="26"/>
        </w:rPr>
      </w:pPr>
      <w:r w:rsidRPr="003E7480">
        <w:rPr>
          <w:sz w:val="26"/>
          <w:szCs w:val="26"/>
        </w:rPr>
        <w:t>Проектом межевания территории предусмотрено образование земельных участков путем образования из земель, государственная собственность на которые не разграничена, а также путем раздела земельного участка с сохранением исходного в измененных границах.</w:t>
      </w:r>
    </w:p>
    <w:p w:rsidR="003E7480" w:rsidRPr="003E7480" w:rsidRDefault="003E7480" w:rsidP="00026F0C">
      <w:pPr>
        <w:autoSpaceDE w:val="0"/>
        <w:autoSpaceDN w:val="0"/>
        <w:adjustRightInd w:val="0"/>
        <w:ind w:firstLine="566"/>
        <w:jc w:val="both"/>
        <w:rPr>
          <w:sz w:val="26"/>
          <w:szCs w:val="26"/>
        </w:rPr>
      </w:pPr>
      <w:r w:rsidRPr="003E7480">
        <w:rPr>
          <w:sz w:val="26"/>
          <w:szCs w:val="26"/>
        </w:rPr>
        <w:t>Способы образования земельных участков, расположенных в границах зоны планируемого размещения объекта</w:t>
      </w:r>
      <w:r w:rsidR="008A7A39">
        <w:rPr>
          <w:sz w:val="26"/>
          <w:szCs w:val="26"/>
        </w:rPr>
        <w:t>,</w:t>
      </w:r>
      <w:r w:rsidRPr="003E7480">
        <w:rPr>
          <w:sz w:val="26"/>
          <w:szCs w:val="26"/>
        </w:rPr>
        <w:t xml:space="preserve"> представлены в </w:t>
      </w:r>
      <w:r w:rsidR="008A7A39">
        <w:rPr>
          <w:sz w:val="26"/>
          <w:szCs w:val="26"/>
        </w:rPr>
        <w:t>т</w:t>
      </w:r>
      <w:r w:rsidRPr="003E7480">
        <w:rPr>
          <w:sz w:val="26"/>
          <w:szCs w:val="26"/>
        </w:rPr>
        <w:t>аблице 33</w:t>
      </w:r>
      <w:r w:rsidRPr="003E7480">
        <w:rPr>
          <w:color w:val="C0504D"/>
          <w:sz w:val="26"/>
          <w:szCs w:val="26"/>
        </w:rPr>
        <w:t xml:space="preserve"> </w:t>
      </w:r>
      <w:r w:rsidR="008A7A39">
        <w:rPr>
          <w:color w:val="C0504D"/>
          <w:sz w:val="26"/>
          <w:szCs w:val="26"/>
        </w:rPr>
        <w:t>п</w:t>
      </w:r>
      <w:r w:rsidRPr="003E7480">
        <w:rPr>
          <w:sz w:val="26"/>
          <w:szCs w:val="26"/>
        </w:rPr>
        <w:t>риложения.</w:t>
      </w:r>
    </w:p>
    <w:p w:rsidR="003E7480" w:rsidRPr="003E7480" w:rsidRDefault="003E7480" w:rsidP="008A7A39">
      <w:pPr>
        <w:ind w:firstLine="566"/>
        <w:jc w:val="both"/>
        <w:rPr>
          <w:color w:val="000000"/>
          <w:sz w:val="26"/>
          <w:szCs w:val="26"/>
        </w:rPr>
      </w:pPr>
      <w:r w:rsidRPr="003E7480">
        <w:rPr>
          <w:color w:val="000000"/>
          <w:sz w:val="26"/>
          <w:szCs w:val="26"/>
        </w:rPr>
        <w:t>Участкам ЗУ3, ЗУ4, ЗУ5, ЗУ8, ЗУ9, ЗУ10 и ЗУ12, образуемым путем раздела</w:t>
      </w:r>
      <w:r w:rsidRPr="003E7480">
        <w:rPr>
          <w:sz w:val="26"/>
          <w:szCs w:val="26"/>
        </w:rPr>
        <w:t xml:space="preserve"> земельного участка</w:t>
      </w:r>
      <w:r w:rsidRPr="003E7480">
        <w:rPr>
          <w:color w:val="000000"/>
          <w:sz w:val="26"/>
          <w:szCs w:val="26"/>
        </w:rPr>
        <w:t xml:space="preserve"> с сохранением исходного в измененных границах, при межевании присваивается наследуемый вид разрешенного использования, согласно п. 51 Требований к подготовке межевого плана. После осуществления государственного кадастрового учета </w:t>
      </w:r>
      <w:r w:rsidRPr="003E7480">
        <w:rPr>
          <w:sz w:val="26"/>
          <w:szCs w:val="26"/>
        </w:rPr>
        <w:t>земельных участков</w:t>
      </w:r>
      <w:r w:rsidRPr="003E7480">
        <w:rPr>
          <w:color w:val="000000"/>
          <w:sz w:val="26"/>
          <w:szCs w:val="26"/>
        </w:rPr>
        <w:t xml:space="preserve"> предусматривается смена разрешенного использования на «</w:t>
      </w:r>
      <w:r w:rsidRPr="003E7480">
        <w:rPr>
          <w:sz w:val="26"/>
          <w:szCs w:val="26"/>
        </w:rPr>
        <w:t xml:space="preserve">Предоставление коммунальных услуг (3.1.1)» в </w:t>
      </w:r>
      <w:r w:rsidRPr="003E7480">
        <w:rPr>
          <w:color w:val="000000"/>
          <w:sz w:val="26"/>
          <w:szCs w:val="26"/>
        </w:rPr>
        <w:t>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 540.</w:t>
      </w:r>
    </w:p>
    <w:p w:rsidR="003E7480" w:rsidRDefault="003E7480" w:rsidP="008A7A39">
      <w:pPr>
        <w:ind w:firstLine="426"/>
        <w:jc w:val="both"/>
        <w:rPr>
          <w:sz w:val="26"/>
          <w:szCs w:val="26"/>
        </w:rPr>
      </w:pPr>
      <w:r w:rsidRPr="003E7480">
        <w:rPr>
          <w:sz w:val="26"/>
          <w:szCs w:val="26"/>
        </w:rPr>
        <w:t>Категория земель для всех образуемых земельных участков - земли населенных пунктов.</w:t>
      </w:r>
      <w:r w:rsidR="00026F0C">
        <w:rPr>
          <w:sz w:val="26"/>
          <w:szCs w:val="26"/>
        </w:rPr>
        <w:t xml:space="preserve"> </w:t>
      </w:r>
    </w:p>
    <w:p w:rsidR="008A7A39" w:rsidRDefault="008A7A39" w:rsidP="008A7A39">
      <w:pPr>
        <w:ind w:firstLine="426"/>
        <w:jc w:val="both"/>
        <w:rPr>
          <w:sz w:val="26"/>
          <w:szCs w:val="26"/>
        </w:rPr>
      </w:pPr>
    </w:p>
    <w:p w:rsidR="008A7A39" w:rsidRPr="003E7480" w:rsidRDefault="008A7A39" w:rsidP="008A7A39">
      <w:pPr>
        <w:ind w:firstLine="426"/>
        <w:jc w:val="both"/>
        <w:rPr>
          <w:sz w:val="26"/>
          <w:szCs w:val="26"/>
        </w:rPr>
      </w:pPr>
    </w:p>
    <w:p w:rsidR="003E7480" w:rsidRDefault="003E7480" w:rsidP="003E7480">
      <w:pPr>
        <w:jc w:val="right"/>
        <w:rPr>
          <w:sz w:val="26"/>
          <w:szCs w:val="26"/>
        </w:rPr>
      </w:pPr>
    </w:p>
    <w:p w:rsidR="00026F0C" w:rsidRDefault="00026F0C" w:rsidP="003E7480">
      <w:pPr>
        <w:jc w:val="right"/>
        <w:rPr>
          <w:sz w:val="26"/>
          <w:szCs w:val="26"/>
        </w:rPr>
      </w:pPr>
    </w:p>
    <w:p w:rsidR="00026F0C" w:rsidRPr="003E7480" w:rsidRDefault="00026F0C" w:rsidP="003E7480">
      <w:pPr>
        <w:jc w:val="right"/>
        <w:rPr>
          <w:sz w:val="26"/>
          <w:szCs w:val="26"/>
        </w:rPr>
      </w:pPr>
    </w:p>
    <w:p w:rsidR="00AF4C76" w:rsidRDefault="00AF4C76" w:rsidP="008A7A39">
      <w:pPr>
        <w:tabs>
          <w:tab w:val="left" w:pos="567"/>
          <w:tab w:val="left" w:pos="993"/>
          <w:tab w:val="left" w:pos="7655"/>
        </w:tabs>
        <w:ind w:firstLine="426"/>
        <w:jc w:val="center"/>
        <w:rPr>
          <w:iCs/>
          <w:sz w:val="26"/>
          <w:szCs w:val="26"/>
        </w:rPr>
      </w:pPr>
    </w:p>
    <w:p w:rsidR="00AF4C76" w:rsidRDefault="00AF4C76" w:rsidP="008A7A39">
      <w:pPr>
        <w:tabs>
          <w:tab w:val="left" w:pos="567"/>
          <w:tab w:val="left" w:pos="993"/>
          <w:tab w:val="left" w:pos="7655"/>
        </w:tabs>
        <w:ind w:firstLine="426"/>
        <w:jc w:val="center"/>
        <w:rPr>
          <w:iCs/>
          <w:sz w:val="26"/>
          <w:szCs w:val="26"/>
        </w:rPr>
      </w:pPr>
    </w:p>
    <w:p w:rsidR="00AF4C76" w:rsidRDefault="00AF4C76" w:rsidP="008A7A39">
      <w:pPr>
        <w:tabs>
          <w:tab w:val="left" w:pos="567"/>
          <w:tab w:val="left" w:pos="993"/>
          <w:tab w:val="left" w:pos="7655"/>
        </w:tabs>
        <w:ind w:firstLine="426"/>
        <w:jc w:val="center"/>
        <w:rPr>
          <w:iCs/>
          <w:sz w:val="26"/>
          <w:szCs w:val="26"/>
        </w:rPr>
      </w:pPr>
    </w:p>
    <w:p w:rsidR="002064C7" w:rsidRDefault="002064C7" w:rsidP="008A7A39">
      <w:pPr>
        <w:tabs>
          <w:tab w:val="left" w:pos="567"/>
          <w:tab w:val="left" w:pos="993"/>
          <w:tab w:val="left" w:pos="7655"/>
        </w:tabs>
        <w:ind w:firstLine="426"/>
        <w:jc w:val="center"/>
        <w:rPr>
          <w:iCs/>
          <w:sz w:val="26"/>
          <w:szCs w:val="26"/>
        </w:rPr>
      </w:pPr>
    </w:p>
    <w:p w:rsidR="002064C7" w:rsidRDefault="002064C7" w:rsidP="008A7A39">
      <w:pPr>
        <w:tabs>
          <w:tab w:val="left" w:pos="567"/>
          <w:tab w:val="left" w:pos="993"/>
          <w:tab w:val="left" w:pos="7655"/>
        </w:tabs>
        <w:ind w:firstLine="426"/>
        <w:jc w:val="center"/>
        <w:rPr>
          <w:iCs/>
          <w:sz w:val="26"/>
          <w:szCs w:val="26"/>
        </w:rPr>
      </w:pPr>
    </w:p>
    <w:p w:rsidR="002064C7" w:rsidRDefault="002064C7" w:rsidP="008A7A39">
      <w:pPr>
        <w:tabs>
          <w:tab w:val="left" w:pos="567"/>
          <w:tab w:val="left" w:pos="993"/>
          <w:tab w:val="left" w:pos="7655"/>
        </w:tabs>
        <w:ind w:firstLine="426"/>
        <w:jc w:val="center"/>
        <w:rPr>
          <w:iCs/>
          <w:sz w:val="26"/>
          <w:szCs w:val="26"/>
        </w:rPr>
      </w:pPr>
      <w:bookmarkStart w:id="9" w:name="_GoBack"/>
      <w:bookmarkEnd w:id="9"/>
    </w:p>
    <w:p w:rsidR="00AF4C76" w:rsidRDefault="00AF4C76" w:rsidP="008A7A39">
      <w:pPr>
        <w:tabs>
          <w:tab w:val="left" w:pos="567"/>
          <w:tab w:val="left" w:pos="993"/>
          <w:tab w:val="left" w:pos="7655"/>
        </w:tabs>
        <w:ind w:firstLine="426"/>
        <w:jc w:val="center"/>
        <w:rPr>
          <w:iCs/>
          <w:sz w:val="26"/>
          <w:szCs w:val="26"/>
        </w:rPr>
      </w:pPr>
    </w:p>
    <w:p w:rsidR="00026F0C" w:rsidRDefault="003E7480" w:rsidP="008A7A39">
      <w:pPr>
        <w:tabs>
          <w:tab w:val="left" w:pos="567"/>
          <w:tab w:val="left" w:pos="993"/>
          <w:tab w:val="left" w:pos="7655"/>
        </w:tabs>
        <w:ind w:firstLine="426"/>
        <w:jc w:val="center"/>
        <w:rPr>
          <w:sz w:val="26"/>
          <w:szCs w:val="26"/>
        </w:rPr>
      </w:pPr>
      <w:r w:rsidRPr="003E7480">
        <w:rPr>
          <w:iCs/>
          <w:sz w:val="26"/>
          <w:szCs w:val="26"/>
        </w:rPr>
        <w:t>Ха</w:t>
      </w:r>
      <w:r w:rsidR="00026F0C">
        <w:rPr>
          <w:iCs/>
          <w:sz w:val="26"/>
          <w:szCs w:val="26"/>
        </w:rPr>
        <w:t>рактеристика земельных участков</w:t>
      </w:r>
    </w:p>
    <w:p w:rsidR="003E7480" w:rsidRPr="003E7480" w:rsidRDefault="00026F0C" w:rsidP="00026F0C">
      <w:pPr>
        <w:tabs>
          <w:tab w:val="left" w:pos="567"/>
          <w:tab w:val="left" w:pos="993"/>
          <w:tab w:val="left" w:pos="7655"/>
        </w:tabs>
        <w:ind w:firstLine="426"/>
        <w:jc w:val="right"/>
        <w:rPr>
          <w:iCs/>
          <w:sz w:val="26"/>
          <w:szCs w:val="26"/>
        </w:rPr>
      </w:pPr>
      <w:r w:rsidRPr="003E7480">
        <w:rPr>
          <w:sz w:val="26"/>
          <w:szCs w:val="26"/>
        </w:rPr>
        <w:t>Таблица 1</w:t>
      </w:r>
    </w:p>
    <w:tbl>
      <w:tblPr>
        <w:tblW w:w="93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0"/>
        <w:gridCol w:w="4860"/>
        <w:gridCol w:w="2520"/>
      </w:tblGrid>
      <w:tr w:rsidR="003E7480" w:rsidRPr="003E7480" w:rsidTr="003E7480">
        <w:trPr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Наименование участка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9DF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Вид разрешенного использования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участка, устанавливаемый проектом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8A7A39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Площадь, кв.</w:t>
            </w:r>
            <w:r w:rsidR="008A7A39">
              <w:rPr>
                <w:bCs/>
                <w:iCs/>
                <w:sz w:val="26"/>
                <w:szCs w:val="26"/>
              </w:rPr>
              <w:t xml:space="preserve"> </w:t>
            </w:r>
            <w:r w:rsidRPr="003E7480">
              <w:rPr>
                <w:bCs/>
                <w:iCs/>
                <w:sz w:val="26"/>
                <w:szCs w:val="26"/>
              </w:rPr>
              <w:t>м</w:t>
            </w:r>
          </w:p>
        </w:tc>
      </w:tr>
      <w:tr w:rsidR="003E7480" w:rsidRPr="003E7480" w:rsidTr="003E7480">
        <w:trPr>
          <w:trHeight w:val="6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ЗУ1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ЗУ2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ЗУ1вр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Предоставление коммунальных услуг (3.1.1)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Предоставление коммунальных услуг (3.1.1)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1541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556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2269</w:t>
            </w:r>
          </w:p>
        </w:tc>
      </w:tr>
      <w:tr w:rsidR="003E7480" w:rsidRPr="003E7480" w:rsidTr="003E748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ЗУ3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ЗУ4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ЗУ5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ЗУ2вр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Предоставление коммунальных услуг (3.1.1)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Предоставление коммунальных услуг (3.1.1)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Предоставление коммунальных услуг (3.1.1)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sz w:val="26"/>
                <w:szCs w:val="26"/>
              </w:rPr>
            </w:pPr>
            <w:r w:rsidRPr="003E7480">
              <w:rPr>
                <w:sz w:val="26"/>
                <w:szCs w:val="26"/>
              </w:rPr>
              <w:t>527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sz w:val="26"/>
                <w:szCs w:val="26"/>
              </w:rPr>
            </w:pPr>
            <w:r w:rsidRPr="003E7480">
              <w:rPr>
                <w:sz w:val="26"/>
                <w:szCs w:val="26"/>
              </w:rPr>
              <w:t>252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sz w:val="26"/>
                <w:szCs w:val="26"/>
              </w:rPr>
            </w:pPr>
            <w:r w:rsidRPr="003E7480">
              <w:rPr>
                <w:sz w:val="26"/>
                <w:szCs w:val="26"/>
              </w:rPr>
              <w:t>89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sz w:val="26"/>
                <w:szCs w:val="26"/>
              </w:rPr>
              <w:t>881</w:t>
            </w:r>
          </w:p>
        </w:tc>
      </w:tr>
      <w:tr w:rsidR="003E7480" w:rsidRPr="003E7480" w:rsidTr="003E748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ЗУ3вр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ЗУ4вр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-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sz w:val="26"/>
                <w:szCs w:val="26"/>
              </w:rPr>
            </w:pPr>
            <w:r w:rsidRPr="003E7480">
              <w:rPr>
                <w:sz w:val="26"/>
                <w:szCs w:val="26"/>
              </w:rPr>
              <w:t>78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sz w:val="26"/>
                <w:szCs w:val="26"/>
              </w:rPr>
              <w:t>81</w:t>
            </w:r>
          </w:p>
        </w:tc>
      </w:tr>
      <w:tr w:rsidR="003E7480" w:rsidRPr="003E7480" w:rsidTr="003E7480">
        <w:trPr>
          <w:trHeight w:val="187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ЗУ6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ЗУ5вр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ЗУ6вр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ЗУ7вр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Предоставление коммунальных услуг (3.1.1)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-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-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1973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80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35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235</w:t>
            </w:r>
          </w:p>
        </w:tc>
      </w:tr>
      <w:tr w:rsidR="003E7480" w:rsidRPr="003E7480" w:rsidTr="003E748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Предоставление коммунальных услуг (3.1.1)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14014</w:t>
            </w:r>
          </w:p>
        </w:tc>
      </w:tr>
      <w:tr w:rsidR="003E7480" w:rsidRPr="003E7480" w:rsidTr="003E748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ЗУ8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ЗУ8вр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Предоставление коммунальных услуг (3.1.1)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690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788</w:t>
            </w:r>
          </w:p>
        </w:tc>
      </w:tr>
      <w:tr w:rsidR="003E7480" w:rsidRPr="003E7480" w:rsidTr="003E748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ЗУ9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ЗУ9вр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ЗУ11вр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Предоставление коммунальных услуг (3.1.1)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-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1877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207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768</w:t>
            </w:r>
          </w:p>
        </w:tc>
      </w:tr>
      <w:tr w:rsidR="003E7480" w:rsidRPr="003E7480" w:rsidTr="003E748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ЗУ10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ЗУ10вр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Предоставление коммунальных услуг (3.1.1)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105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289</w:t>
            </w:r>
          </w:p>
        </w:tc>
      </w:tr>
      <w:tr w:rsidR="003E7480" w:rsidRPr="003E7480" w:rsidTr="003E748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ЗУ11 (1 вар)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Предоставление коммунальных услуг (3.1.1)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5799</w:t>
            </w:r>
          </w:p>
        </w:tc>
      </w:tr>
      <w:tr w:rsidR="003E7480" w:rsidRPr="003E7480" w:rsidTr="003E748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ЗУ11 (2 вар)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Предоставление коммунальных услуг (3.1.1)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5799</w:t>
            </w:r>
          </w:p>
        </w:tc>
      </w:tr>
      <w:tr w:rsidR="003E7480" w:rsidRPr="003E7480" w:rsidTr="003E748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ЗУ12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ЗУ13вр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ЗУ14вр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Предоставление коммунальных услуг (3.1.1)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-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187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56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56</w:t>
            </w:r>
          </w:p>
        </w:tc>
      </w:tr>
      <w:tr w:rsidR="003E7480" w:rsidRPr="003E7480" w:rsidTr="003E748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026F0C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026F0C">
              <w:rPr>
                <w:bCs/>
                <w:iCs/>
                <w:sz w:val="26"/>
                <w:szCs w:val="26"/>
              </w:rPr>
              <w:t>ЗУ15вр</w:t>
            </w:r>
          </w:p>
          <w:p w:rsidR="003E7480" w:rsidRPr="00026F0C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026F0C">
              <w:rPr>
                <w:bCs/>
                <w:iCs/>
                <w:sz w:val="26"/>
                <w:szCs w:val="26"/>
              </w:rPr>
              <w:t>ЗУ16вр</w:t>
            </w:r>
          </w:p>
          <w:p w:rsidR="003E7480" w:rsidRPr="00026F0C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026F0C">
              <w:rPr>
                <w:bCs/>
                <w:iCs/>
                <w:sz w:val="26"/>
                <w:szCs w:val="26"/>
              </w:rPr>
              <w:t>ЗУ17вр</w:t>
            </w:r>
          </w:p>
          <w:p w:rsidR="003E7480" w:rsidRPr="00026F0C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026F0C">
              <w:rPr>
                <w:bCs/>
                <w:iCs/>
                <w:sz w:val="26"/>
                <w:szCs w:val="26"/>
              </w:rPr>
              <w:t>1 вариант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026F0C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026F0C">
              <w:rPr>
                <w:bCs/>
                <w:iCs/>
                <w:sz w:val="26"/>
                <w:szCs w:val="26"/>
              </w:rPr>
              <w:t>-</w:t>
            </w:r>
          </w:p>
          <w:p w:rsidR="003E7480" w:rsidRPr="00026F0C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026F0C">
              <w:rPr>
                <w:bCs/>
                <w:iCs/>
                <w:sz w:val="26"/>
                <w:szCs w:val="26"/>
              </w:rPr>
              <w:t>-</w:t>
            </w:r>
          </w:p>
          <w:p w:rsidR="003E7480" w:rsidRPr="00026F0C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026F0C">
              <w:rPr>
                <w:bCs/>
                <w:iCs/>
                <w:sz w:val="26"/>
                <w:szCs w:val="26"/>
              </w:rPr>
              <w:t>-</w:t>
            </w:r>
          </w:p>
          <w:p w:rsidR="003E7480" w:rsidRPr="00026F0C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428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865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722</w:t>
            </w:r>
          </w:p>
        </w:tc>
      </w:tr>
      <w:tr w:rsidR="003E7480" w:rsidRPr="003E7480" w:rsidTr="003E748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026F0C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026F0C">
              <w:rPr>
                <w:bCs/>
                <w:iCs/>
                <w:sz w:val="26"/>
                <w:szCs w:val="26"/>
              </w:rPr>
              <w:t>ЗУ15вр</w:t>
            </w:r>
          </w:p>
          <w:p w:rsidR="003E7480" w:rsidRPr="00026F0C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026F0C">
              <w:rPr>
                <w:bCs/>
                <w:iCs/>
                <w:sz w:val="26"/>
                <w:szCs w:val="26"/>
              </w:rPr>
              <w:t>ЗУ16вр</w:t>
            </w:r>
          </w:p>
          <w:p w:rsidR="003E7480" w:rsidRPr="00026F0C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026F0C">
              <w:rPr>
                <w:bCs/>
                <w:iCs/>
                <w:sz w:val="26"/>
                <w:szCs w:val="26"/>
              </w:rPr>
              <w:t>ЗУ17вр</w:t>
            </w:r>
          </w:p>
          <w:p w:rsidR="003E7480" w:rsidRPr="00026F0C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026F0C">
              <w:rPr>
                <w:bCs/>
                <w:iCs/>
                <w:sz w:val="26"/>
                <w:szCs w:val="26"/>
              </w:rPr>
              <w:t>2 вариант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026F0C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026F0C">
              <w:rPr>
                <w:bCs/>
                <w:iCs/>
                <w:sz w:val="26"/>
                <w:szCs w:val="26"/>
              </w:rPr>
              <w:t>-</w:t>
            </w:r>
          </w:p>
          <w:p w:rsidR="003E7480" w:rsidRPr="00026F0C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026F0C">
              <w:rPr>
                <w:bCs/>
                <w:iCs/>
                <w:sz w:val="26"/>
                <w:szCs w:val="26"/>
              </w:rPr>
              <w:t>-</w:t>
            </w:r>
          </w:p>
          <w:p w:rsidR="003E7480" w:rsidRPr="00026F0C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026F0C">
              <w:rPr>
                <w:bCs/>
                <w:iCs/>
                <w:sz w:val="26"/>
                <w:szCs w:val="26"/>
              </w:rPr>
              <w:t>-</w:t>
            </w:r>
          </w:p>
          <w:p w:rsidR="003E7480" w:rsidRPr="00026F0C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428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865</w:t>
            </w:r>
          </w:p>
          <w:p w:rsidR="003E7480" w:rsidRPr="003E7480" w:rsidRDefault="003E7480" w:rsidP="00026F0C">
            <w:pPr>
              <w:tabs>
                <w:tab w:val="left" w:pos="567"/>
                <w:tab w:val="left" w:pos="993"/>
                <w:tab w:val="left" w:pos="7655"/>
              </w:tabs>
              <w:jc w:val="center"/>
              <w:rPr>
                <w:bCs/>
                <w:iCs/>
                <w:sz w:val="26"/>
                <w:szCs w:val="26"/>
              </w:rPr>
            </w:pPr>
            <w:r w:rsidRPr="003E7480">
              <w:rPr>
                <w:bCs/>
                <w:iCs/>
                <w:sz w:val="26"/>
                <w:szCs w:val="26"/>
              </w:rPr>
              <w:t>722</w:t>
            </w:r>
          </w:p>
        </w:tc>
      </w:tr>
    </w:tbl>
    <w:p w:rsidR="003E7480" w:rsidRPr="003E7480" w:rsidRDefault="003E7480" w:rsidP="00026F0C">
      <w:pPr>
        <w:ind w:firstLine="720"/>
        <w:jc w:val="both"/>
        <w:rPr>
          <w:color w:val="000000"/>
          <w:sz w:val="26"/>
          <w:szCs w:val="26"/>
        </w:rPr>
      </w:pPr>
    </w:p>
    <w:p w:rsidR="003E7480" w:rsidRPr="003E7480" w:rsidRDefault="003E7480" w:rsidP="00026F0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E7480">
        <w:rPr>
          <w:sz w:val="26"/>
          <w:szCs w:val="26"/>
        </w:rPr>
        <w:t xml:space="preserve">Перечень координат характерных точек границ зоны планируемого размещения линейного объекта (территории, в отношении которой утвержден проект межевания территории) представлен </w:t>
      </w:r>
      <w:r w:rsidRPr="00B75F74">
        <w:rPr>
          <w:sz w:val="26"/>
          <w:szCs w:val="26"/>
        </w:rPr>
        <w:t xml:space="preserve">в </w:t>
      </w:r>
      <w:r w:rsidR="00C626C1">
        <w:rPr>
          <w:sz w:val="26"/>
          <w:szCs w:val="26"/>
        </w:rPr>
        <w:t>т</w:t>
      </w:r>
      <w:r w:rsidRPr="00B75F74">
        <w:rPr>
          <w:sz w:val="26"/>
          <w:szCs w:val="26"/>
        </w:rPr>
        <w:t>аблице 32.</w:t>
      </w:r>
    </w:p>
    <w:p w:rsidR="003E7480" w:rsidRPr="003E7480" w:rsidRDefault="003E7480" w:rsidP="00026F0C">
      <w:pPr>
        <w:tabs>
          <w:tab w:val="left" w:pos="426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E7480">
        <w:rPr>
          <w:sz w:val="26"/>
          <w:szCs w:val="26"/>
        </w:rPr>
        <w:t xml:space="preserve">Сведения об образуемых земельных участках, расположенных в границах зоны планируемого размещения объекта «Магистральные сети для застройки восточной части </w:t>
      </w:r>
      <w:proofErr w:type="spellStart"/>
      <w:r w:rsidRPr="003E7480">
        <w:rPr>
          <w:sz w:val="26"/>
          <w:szCs w:val="26"/>
        </w:rPr>
        <w:t>Зашекснинского</w:t>
      </w:r>
      <w:proofErr w:type="spellEnd"/>
      <w:r w:rsidRPr="003E7480">
        <w:rPr>
          <w:sz w:val="26"/>
          <w:szCs w:val="26"/>
        </w:rPr>
        <w:t xml:space="preserve"> района (Теплосеть)»</w:t>
      </w:r>
      <w:r w:rsidR="00C626C1">
        <w:rPr>
          <w:sz w:val="26"/>
          <w:szCs w:val="26"/>
        </w:rPr>
        <w:t>,</w:t>
      </w:r>
      <w:r w:rsidRPr="003E7480">
        <w:rPr>
          <w:sz w:val="26"/>
          <w:szCs w:val="26"/>
        </w:rPr>
        <w:t xml:space="preserve"> указаны в перечне </w:t>
      </w:r>
      <w:r w:rsidRPr="003E7480">
        <w:rPr>
          <w:bCs/>
          <w:sz w:val="26"/>
          <w:szCs w:val="26"/>
        </w:rPr>
        <w:t>образуемых земельных участков, расположенных в границах зоны планируемого размещения объекта (</w:t>
      </w:r>
      <w:r w:rsidR="00C626C1">
        <w:rPr>
          <w:sz w:val="26"/>
          <w:szCs w:val="26"/>
        </w:rPr>
        <w:t>т</w:t>
      </w:r>
      <w:r w:rsidRPr="003E7480">
        <w:rPr>
          <w:sz w:val="26"/>
          <w:szCs w:val="26"/>
        </w:rPr>
        <w:t>аблиц</w:t>
      </w:r>
      <w:r w:rsidR="00C626C1">
        <w:rPr>
          <w:sz w:val="26"/>
          <w:szCs w:val="26"/>
        </w:rPr>
        <w:t>а</w:t>
      </w:r>
      <w:r w:rsidRPr="003E7480">
        <w:rPr>
          <w:sz w:val="26"/>
          <w:szCs w:val="26"/>
        </w:rPr>
        <w:t xml:space="preserve"> 33 </w:t>
      </w:r>
      <w:r w:rsidR="00C626C1">
        <w:rPr>
          <w:sz w:val="26"/>
          <w:szCs w:val="26"/>
        </w:rPr>
        <w:t>п</w:t>
      </w:r>
      <w:r w:rsidRPr="003E7480">
        <w:rPr>
          <w:sz w:val="26"/>
          <w:szCs w:val="26"/>
        </w:rPr>
        <w:t>риложения</w:t>
      </w:r>
      <w:r w:rsidRPr="003E7480">
        <w:rPr>
          <w:bCs/>
          <w:sz w:val="26"/>
          <w:szCs w:val="26"/>
        </w:rPr>
        <w:t>)</w:t>
      </w:r>
      <w:r w:rsidRPr="003E7480">
        <w:rPr>
          <w:sz w:val="26"/>
          <w:szCs w:val="26"/>
        </w:rPr>
        <w:t xml:space="preserve">. </w:t>
      </w:r>
    </w:p>
    <w:p w:rsidR="003E7480" w:rsidRPr="003E7480" w:rsidRDefault="003E7480" w:rsidP="00026F0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E7480">
        <w:rPr>
          <w:sz w:val="26"/>
          <w:szCs w:val="26"/>
        </w:rPr>
        <w:t xml:space="preserve">Условные номера земельных участков отражены на чертеже межевания территории в графической части проекта межевания территории. </w:t>
      </w:r>
    </w:p>
    <w:p w:rsidR="003E7480" w:rsidRPr="003E7480" w:rsidRDefault="003E7480" w:rsidP="00026F0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E7480">
        <w:rPr>
          <w:sz w:val="26"/>
          <w:szCs w:val="26"/>
        </w:rPr>
        <w:t xml:space="preserve">Каталог координат характерных точек границ земельных участков, расположенных в границах зоны планируемого размещения объекта, указаны в </w:t>
      </w:r>
      <w:r w:rsidR="00C626C1">
        <w:rPr>
          <w:sz w:val="26"/>
          <w:szCs w:val="26"/>
        </w:rPr>
        <w:t>т</w:t>
      </w:r>
      <w:r w:rsidRPr="003E7480">
        <w:rPr>
          <w:sz w:val="26"/>
          <w:szCs w:val="26"/>
        </w:rPr>
        <w:t>аблице 3-31</w:t>
      </w:r>
      <w:r w:rsidRPr="003E7480">
        <w:rPr>
          <w:color w:val="FF0000"/>
          <w:sz w:val="26"/>
          <w:szCs w:val="26"/>
        </w:rPr>
        <w:t xml:space="preserve"> </w:t>
      </w:r>
      <w:r w:rsidRPr="003E7480">
        <w:rPr>
          <w:sz w:val="26"/>
          <w:szCs w:val="26"/>
        </w:rPr>
        <w:t>в МСК-35 2 зона.</w:t>
      </w:r>
    </w:p>
    <w:p w:rsidR="003E7480" w:rsidRPr="003E7480" w:rsidRDefault="003E7480" w:rsidP="00026F0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E7480">
        <w:rPr>
          <w:sz w:val="26"/>
          <w:szCs w:val="26"/>
        </w:rPr>
        <w:t xml:space="preserve">В границах зоны планируемого размещения линейного объекта публичные сервитуты отсутствуют. </w:t>
      </w:r>
    </w:p>
    <w:p w:rsidR="003E7480" w:rsidRPr="003E7480" w:rsidRDefault="003E7480" w:rsidP="00026F0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E7480">
        <w:rPr>
          <w:sz w:val="26"/>
          <w:szCs w:val="26"/>
        </w:rPr>
        <w:t>Общая площадь земельных участков для размещения линейного объекта составляет 35448 кв.</w:t>
      </w:r>
      <w:r w:rsidR="00C626C1">
        <w:rPr>
          <w:sz w:val="26"/>
          <w:szCs w:val="26"/>
        </w:rPr>
        <w:t xml:space="preserve"> </w:t>
      </w:r>
      <w:r w:rsidRPr="003E7480">
        <w:rPr>
          <w:sz w:val="26"/>
          <w:szCs w:val="26"/>
        </w:rPr>
        <w:t>м. Площадь земельных участков, испрашиваемых во временное пользование</w:t>
      </w:r>
      <w:r w:rsidR="00C626C1">
        <w:rPr>
          <w:sz w:val="26"/>
          <w:szCs w:val="26"/>
        </w:rPr>
        <w:t xml:space="preserve">, </w:t>
      </w:r>
      <w:r w:rsidRPr="003E7480">
        <w:rPr>
          <w:sz w:val="26"/>
          <w:szCs w:val="26"/>
        </w:rPr>
        <w:t>составляет 7838 кв.</w:t>
      </w:r>
      <w:r w:rsidR="00C626C1">
        <w:rPr>
          <w:sz w:val="26"/>
          <w:szCs w:val="26"/>
        </w:rPr>
        <w:t xml:space="preserve"> </w:t>
      </w:r>
      <w:r w:rsidRPr="003E7480">
        <w:rPr>
          <w:sz w:val="26"/>
          <w:szCs w:val="26"/>
        </w:rPr>
        <w:t>м.</w:t>
      </w:r>
    </w:p>
    <w:p w:rsidR="003E7480" w:rsidRPr="003E7480" w:rsidRDefault="003E7480" w:rsidP="00026F0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E7480">
        <w:rPr>
          <w:sz w:val="26"/>
          <w:szCs w:val="26"/>
        </w:rPr>
        <w:t xml:space="preserve">Проектные решения по линейному объекту «Магистральные сети для застройки восточной части </w:t>
      </w:r>
      <w:proofErr w:type="spellStart"/>
      <w:r w:rsidRPr="003E7480">
        <w:rPr>
          <w:sz w:val="26"/>
          <w:szCs w:val="26"/>
        </w:rPr>
        <w:t>Зашекснинского</w:t>
      </w:r>
      <w:proofErr w:type="spellEnd"/>
      <w:r w:rsidRPr="003E7480">
        <w:rPr>
          <w:sz w:val="26"/>
          <w:szCs w:val="26"/>
        </w:rPr>
        <w:t xml:space="preserve"> района (Теплосеть)» предусмотрены в границах красных линий.</w:t>
      </w:r>
    </w:p>
    <w:p w:rsidR="003E7480" w:rsidRPr="003E7480" w:rsidRDefault="003E7480" w:rsidP="00026F0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E7480">
        <w:rPr>
          <w:sz w:val="26"/>
          <w:szCs w:val="26"/>
        </w:rPr>
        <w:t>Проектом межевания учтены изменения в границах красных линий, вноси</w:t>
      </w:r>
      <w:r w:rsidR="003672AF">
        <w:rPr>
          <w:sz w:val="26"/>
          <w:szCs w:val="26"/>
        </w:rPr>
        <w:t>мые проектом планировки.</w:t>
      </w:r>
    </w:p>
    <w:p w:rsidR="003E7480" w:rsidRPr="003E7480" w:rsidRDefault="003E7480" w:rsidP="003E7480">
      <w:pPr>
        <w:jc w:val="right"/>
        <w:rPr>
          <w:sz w:val="26"/>
          <w:szCs w:val="26"/>
          <w:lang w:val="en-US"/>
        </w:rPr>
      </w:pPr>
      <w:r w:rsidRPr="003E7480">
        <w:rPr>
          <w:sz w:val="26"/>
          <w:szCs w:val="26"/>
        </w:rPr>
        <w:t xml:space="preserve">                  Таблица 2 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E7480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E7480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338309.93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2214915.62</w:t>
            </w:r>
          </w:p>
        </w:tc>
      </w:tr>
      <w:tr w:rsidR="003E7480" w:rsidRPr="003E7480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338293.21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2214977.40</w:t>
            </w:r>
          </w:p>
        </w:tc>
      </w:tr>
      <w:tr w:rsidR="003E7480" w:rsidRPr="003E7480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338287.46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2214998.63</w:t>
            </w:r>
          </w:p>
        </w:tc>
      </w:tr>
      <w:tr w:rsidR="003E7480" w:rsidRPr="003E7480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338275.38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2214995.36</w:t>
            </w:r>
          </w:p>
        </w:tc>
      </w:tr>
      <w:tr w:rsidR="003E7480" w:rsidRPr="003E7480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338181.92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2215340.81</w:t>
            </w:r>
          </w:p>
        </w:tc>
      </w:tr>
      <w:tr w:rsidR="003E7480" w:rsidRPr="003E7480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337742.63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2215222.01</w:t>
            </w:r>
          </w:p>
        </w:tc>
      </w:tr>
      <w:tr w:rsidR="003E7480" w:rsidRPr="003E7480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337858.65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2214793.65</w:t>
            </w:r>
          </w:p>
        </w:tc>
      </w:tr>
      <w:tr w:rsidR="003E7480" w:rsidRPr="003E7480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337886.07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2214800.92</w:t>
            </w:r>
          </w:p>
        </w:tc>
      </w:tr>
      <w:tr w:rsidR="003E7480" w:rsidRPr="003E7480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337953.65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2214819.27</w:t>
            </w:r>
          </w:p>
        </w:tc>
      </w:tr>
      <w:tr w:rsidR="003E7480" w:rsidRPr="003E7480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338201.50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2214886.29</w:t>
            </w:r>
          </w:p>
        </w:tc>
      </w:tr>
      <w:tr w:rsidR="003E7480" w:rsidRPr="003E7480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338271.32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2214905.17</w:t>
            </w:r>
          </w:p>
        </w:tc>
      </w:tr>
      <w:tr w:rsidR="003E7480" w:rsidRPr="003E7480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338309.93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2214915.62</w:t>
            </w:r>
          </w:p>
        </w:tc>
      </w:tr>
    </w:tbl>
    <w:p w:rsidR="003E7480" w:rsidRPr="003E7480" w:rsidRDefault="003E7480" w:rsidP="003E7480">
      <w:pPr>
        <w:jc w:val="center"/>
        <w:rPr>
          <w:sz w:val="26"/>
          <w:szCs w:val="26"/>
          <w:lang w:val="en-US"/>
        </w:rPr>
      </w:pPr>
    </w:p>
    <w:p w:rsidR="003E7480" w:rsidRPr="003672AF" w:rsidRDefault="003E7480" w:rsidP="003E7480">
      <w:pPr>
        <w:autoSpaceDE w:val="0"/>
        <w:autoSpaceDN w:val="0"/>
        <w:adjustRightInd w:val="0"/>
        <w:ind w:right="-709"/>
        <w:jc w:val="both"/>
        <w:rPr>
          <w:sz w:val="26"/>
          <w:szCs w:val="26"/>
        </w:rPr>
      </w:pPr>
    </w:p>
    <w:p w:rsidR="003672AF" w:rsidRDefault="003672AF" w:rsidP="003672AF">
      <w:pPr>
        <w:autoSpaceDE w:val="0"/>
        <w:autoSpaceDN w:val="0"/>
        <w:adjustRightInd w:val="0"/>
        <w:ind w:right="-28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3E7480" w:rsidRPr="003672AF">
        <w:rPr>
          <w:sz w:val="26"/>
          <w:szCs w:val="26"/>
        </w:rPr>
        <w:t xml:space="preserve">Каталог координат характерных точек границ земельных участков, </w:t>
      </w:r>
    </w:p>
    <w:p w:rsidR="003E7480" w:rsidRPr="003672AF" w:rsidRDefault="003E7480" w:rsidP="003672AF">
      <w:pPr>
        <w:autoSpaceDE w:val="0"/>
        <w:autoSpaceDN w:val="0"/>
        <w:adjustRightInd w:val="0"/>
        <w:ind w:right="-283"/>
        <w:jc w:val="center"/>
        <w:rPr>
          <w:sz w:val="26"/>
          <w:szCs w:val="26"/>
        </w:rPr>
      </w:pPr>
      <w:r w:rsidRPr="003672AF">
        <w:rPr>
          <w:sz w:val="26"/>
          <w:szCs w:val="26"/>
        </w:rPr>
        <w:t>расположенных в границах зоны планируемого размещения объекта</w:t>
      </w:r>
    </w:p>
    <w:p w:rsidR="003672AF" w:rsidRDefault="003672AF" w:rsidP="003E7480">
      <w:pPr>
        <w:widowControl w:val="0"/>
        <w:tabs>
          <w:tab w:val="center" w:pos="4483"/>
        </w:tabs>
        <w:autoSpaceDE w:val="0"/>
        <w:autoSpaceDN w:val="0"/>
        <w:adjustRightInd w:val="0"/>
        <w:rPr>
          <w:sz w:val="26"/>
          <w:szCs w:val="26"/>
        </w:rPr>
      </w:pPr>
    </w:p>
    <w:p w:rsidR="003E7480" w:rsidRPr="003672AF" w:rsidRDefault="003E7480" w:rsidP="003E7480">
      <w:pPr>
        <w:widowControl w:val="0"/>
        <w:tabs>
          <w:tab w:val="center" w:pos="4483"/>
        </w:tabs>
        <w:autoSpaceDE w:val="0"/>
        <w:autoSpaceDN w:val="0"/>
        <w:adjustRightInd w:val="0"/>
        <w:rPr>
          <w:sz w:val="26"/>
          <w:szCs w:val="26"/>
        </w:rPr>
      </w:pPr>
      <w:r w:rsidRPr="003672AF">
        <w:rPr>
          <w:sz w:val="26"/>
          <w:szCs w:val="26"/>
        </w:rPr>
        <w:t>Основные ЗУ:</w:t>
      </w:r>
    </w:p>
    <w:p w:rsidR="003E7480" w:rsidRPr="003672AF" w:rsidRDefault="003E7480" w:rsidP="003E7480">
      <w:pPr>
        <w:widowControl w:val="0"/>
        <w:tabs>
          <w:tab w:val="center" w:pos="4483"/>
        </w:tabs>
        <w:autoSpaceDE w:val="0"/>
        <w:autoSpaceDN w:val="0"/>
        <w:adjustRightInd w:val="0"/>
        <w:rPr>
          <w:sz w:val="26"/>
          <w:szCs w:val="26"/>
        </w:rPr>
      </w:pPr>
      <w:r w:rsidRPr="003672AF">
        <w:rPr>
          <w:sz w:val="26"/>
          <w:szCs w:val="26"/>
        </w:rPr>
        <w:t xml:space="preserve">Земельный участок ЗУ1:   </w:t>
      </w:r>
    </w:p>
    <w:p w:rsidR="003E7480" w:rsidRPr="003672AF" w:rsidRDefault="003E7480" w:rsidP="003672AF">
      <w:pPr>
        <w:widowControl w:val="0"/>
        <w:tabs>
          <w:tab w:val="center" w:pos="4483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                                                               Таблица 3</w:t>
      </w:r>
    </w:p>
    <w:tbl>
      <w:tblPr>
        <w:tblW w:w="378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E7480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E7480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E7480" w:rsidRDefault="003E7480" w:rsidP="003E7480">
            <w:pPr>
              <w:jc w:val="right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337817.48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E7480" w:rsidRDefault="003E7480" w:rsidP="003E7480">
            <w:pPr>
              <w:jc w:val="right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2214582.94</w:t>
            </w:r>
          </w:p>
        </w:tc>
      </w:tr>
      <w:tr w:rsidR="003E7480" w:rsidRPr="003E7480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E7480" w:rsidRDefault="003E7480" w:rsidP="003E7480">
            <w:pPr>
              <w:jc w:val="right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337829.49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E7480" w:rsidRDefault="003E7480" w:rsidP="003E7480">
            <w:pPr>
              <w:jc w:val="right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2214617.84</w:t>
            </w:r>
          </w:p>
        </w:tc>
      </w:tr>
      <w:tr w:rsidR="003E7480" w:rsidRPr="003E7480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E7480" w:rsidRDefault="003E7480" w:rsidP="003E7480">
            <w:pPr>
              <w:jc w:val="right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337832.3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E7480" w:rsidRDefault="003E7480" w:rsidP="003E7480">
            <w:pPr>
              <w:jc w:val="right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2214698.66</w:t>
            </w:r>
          </w:p>
        </w:tc>
      </w:tr>
      <w:tr w:rsidR="003E7480" w:rsidRPr="003E7480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E7480" w:rsidRDefault="003E7480" w:rsidP="003E7480">
            <w:pPr>
              <w:jc w:val="right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337826.67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E7480" w:rsidRDefault="003E7480" w:rsidP="003E7480">
            <w:pPr>
              <w:jc w:val="right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2214721.92</w:t>
            </w:r>
          </w:p>
        </w:tc>
      </w:tr>
      <w:tr w:rsidR="003E7480" w:rsidRPr="003E7480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E7480" w:rsidRDefault="003E7480" w:rsidP="003E7480">
            <w:pPr>
              <w:jc w:val="right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337816.95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E7480" w:rsidRDefault="003E7480" w:rsidP="003E7480">
            <w:pPr>
              <w:jc w:val="right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2214719.74</w:t>
            </w:r>
          </w:p>
        </w:tc>
      </w:tr>
      <w:tr w:rsidR="003E7480" w:rsidRPr="003E7480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E7480" w:rsidRDefault="003E7480" w:rsidP="003E7480">
            <w:pPr>
              <w:jc w:val="right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337817.47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E7480" w:rsidRDefault="003E7480" w:rsidP="003E7480">
            <w:pPr>
              <w:jc w:val="right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2214717.82</w:t>
            </w:r>
          </w:p>
        </w:tc>
      </w:tr>
      <w:tr w:rsidR="003E7480" w:rsidRPr="003E7480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E7480" w:rsidRDefault="003E7480" w:rsidP="003E7480">
            <w:pPr>
              <w:jc w:val="right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337820.66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E7480" w:rsidRDefault="003E7480" w:rsidP="003E7480">
            <w:pPr>
              <w:jc w:val="right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2214643.87</w:t>
            </w:r>
          </w:p>
        </w:tc>
      </w:tr>
      <w:tr w:rsidR="003E7480" w:rsidRPr="003E7480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E7480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E7480" w:rsidRDefault="003E7480" w:rsidP="003E7480">
            <w:pPr>
              <w:jc w:val="right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337814.56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E7480" w:rsidRDefault="003E7480" w:rsidP="003E7480">
            <w:pPr>
              <w:jc w:val="right"/>
              <w:rPr>
                <w:color w:val="000000"/>
                <w:sz w:val="26"/>
                <w:szCs w:val="26"/>
              </w:rPr>
            </w:pPr>
            <w:r w:rsidRPr="003E7480">
              <w:rPr>
                <w:color w:val="000000"/>
                <w:sz w:val="26"/>
                <w:szCs w:val="26"/>
              </w:rPr>
              <w:t>2214601.36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E7480">
            <w:pPr>
              <w:jc w:val="right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337809.16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E7480">
            <w:pPr>
              <w:jc w:val="right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2214585.82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E7480">
            <w:pPr>
              <w:jc w:val="right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337817.48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E7480">
            <w:pPr>
              <w:jc w:val="right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2214582.94</w:t>
            </w:r>
          </w:p>
        </w:tc>
      </w:tr>
    </w:tbl>
    <w:p w:rsidR="003E7480" w:rsidRPr="003672AF" w:rsidRDefault="003E7480" w:rsidP="003E7480">
      <w:pPr>
        <w:widowControl w:val="0"/>
        <w:tabs>
          <w:tab w:val="center" w:pos="4483"/>
        </w:tabs>
        <w:autoSpaceDE w:val="0"/>
        <w:autoSpaceDN w:val="0"/>
        <w:adjustRightInd w:val="0"/>
        <w:rPr>
          <w:sz w:val="26"/>
          <w:szCs w:val="26"/>
        </w:rPr>
      </w:pPr>
    </w:p>
    <w:p w:rsidR="003E7480" w:rsidRPr="003672AF" w:rsidRDefault="003E7480" w:rsidP="003E7480">
      <w:pPr>
        <w:widowControl w:val="0"/>
        <w:tabs>
          <w:tab w:val="center" w:pos="4483"/>
        </w:tabs>
        <w:autoSpaceDE w:val="0"/>
        <w:autoSpaceDN w:val="0"/>
        <w:adjustRightInd w:val="0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ЗУ2:</w:t>
      </w:r>
    </w:p>
    <w:p w:rsidR="003E7480" w:rsidRPr="003672AF" w:rsidRDefault="003E7480" w:rsidP="003672AF">
      <w:pPr>
        <w:widowControl w:val="0"/>
        <w:tabs>
          <w:tab w:val="center" w:pos="4483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                                                               Таблица 4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337826.67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2214721.92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337814.37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2214772.76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337803.36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2214769.96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337816.95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2214719.74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337826.67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2214721.92</w:t>
            </w:r>
          </w:p>
        </w:tc>
      </w:tr>
    </w:tbl>
    <w:p w:rsidR="003E7480" w:rsidRPr="003672AF" w:rsidRDefault="003E7480" w:rsidP="003E7480">
      <w:pPr>
        <w:widowControl w:val="0"/>
        <w:tabs>
          <w:tab w:val="center" w:pos="4483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E7480" w:rsidRPr="003672AF" w:rsidRDefault="003E7480" w:rsidP="003E7480">
      <w:pPr>
        <w:widowControl w:val="0"/>
        <w:tabs>
          <w:tab w:val="center" w:pos="4483"/>
        </w:tabs>
        <w:autoSpaceDE w:val="0"/>
        <w:autoSpaceDN w:val="0"/>
        <w:adjustRightInd w:val="0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ЗУ3:</w:t>
      </w:r>
    </w:p>
    <w:p w:rsidR="003E7480" w:rsidRPr="003672AF" w:rsidRDefault="003E7480" w:rsidP="003672AF">
      <w:pPr>
        <w:widowControl w:val="0"/>
        <w:tabs>
          <w:tab w:val="center" w:pos="4483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            Таблица 5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672AF">
        <w:trPr>
          <w:trHeight w:val="660"/>
          <w:tblHeader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337809.16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2214585.82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337814.56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2214601.36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337820.66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2214643.87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337817.47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2214717.82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337816.95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2214719.74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337811.80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2214718.57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337817.24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2214697.12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337814.57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2214620.60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337803.23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2214587.88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337809.16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2214585.82</w:t>
            </w:r>
          </w:p>
        </w:tc>
      </w:tr>
    </w:tbl>
    <w:p w:rsidR="003E7480" w:rsidRPr="003672AF" w:rsidRDefault="003E7480" w:rsidP="003E7480">
      <w:pPr>
        <w:autoSpaceDE w:val="0"/>
        <w:autoSpaceDN w:val="0"/>
        <w:adjustRightInd w:val="0"/>
        <w:ind w:right="-709"/>
        <w:jc w:val="both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ЗУ4: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                                                        Таблица 6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337816.95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2214719.74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337803.36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2214769.96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337799.08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2214768.82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337811.80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2214718.57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337816.95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2214719.74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ЗУ5: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                                                       Таблица 7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337803.36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2214769.96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337797.91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2214790.09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337793.95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2214789.01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337799.08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2214768.82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337803.36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2214769.96</w:t>
            </w:r>
          </w:p>
        </w:tc>
      </w:tr>
    </w:tbl>
    <w:p w:rsidR="003E7480" w:rsidRPr="003672AF" w:rsidRDefault="003E7480" w:rsidP="003E7480">
      <w:pPr>
        <w:autoSpaceDE w:val="0"/>
        <w:autoSpaceDN w:val="0"/>
        <w:adjustRightInd w:val="0"/>
        <w:ind w:right="-709"/>
        <w:jc w:val="center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ЗУ6: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                                                        Таблица 8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672AF">
        <w:trPr>
          <w:trHeight w:val="660"/>
          <w:tblHeader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337814.37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2214772.76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337813.43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2214776.66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338066.88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2214845.56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338065.79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2214849.59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337953.65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2214819.27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337886.07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2214800.92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337858.65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2214793.65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337855.49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2214805.31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337842.03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2214801.77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337811.85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2214793.85</w:t>
            </w:r>
          </w:p>
        </w:tc>
      </w:tr>
      <w:tr w:rsidR="003E7480" w:rsidRPr="003672AF" w:rsidTr="003672AF">
        <w:trPr>
          <w:trHeight w:val="29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337797.91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2214790.09</w:t>
            </w:r>
          </w:p>
        </w:tc>
      </w:tr>
      <w:tr w:rsidR="003E7480" w:rsidRPr="003672AF" w:rsidTr="003672AF">
        <w:trPr>
          <w:trHeight w:val="29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337803.36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2214769.96</w:t>
            </w:r>
          </w:p>
        </w:tc>
      </w:tr>
      <w:tr w:rsidR="003E7480" w:rsidRPr="003672AF" w:rsidTr="003672AF">
        <w:trPr>
          <w:trHeight w:val="29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337814.37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2214772.76</w:t>
            </w:r>
          </w:p>
        </w:tc>
      </w:tr>
    </w:tbl>
    <w:p w:rsidR="003E7480" w:rsidRPr="003672AF" w:rsidRDefault="003E7480" w:rsidP="003E7480">
      <w:pPr>
        <w:autoSpaceDE w:val="0"/>
        <w:autoSpaceDN w:val="0"/>
        <w:adjustRightInd w:val="0"/>
        <w:ind w:right="-709"/>
        <w:jc w:val="both"/>
        <w:rPr>
          <w:sz w:val="26"/>
          <w:szCs w:val="26"/>
        </w:rPr>
      </w:pPr>
    </w:p>
    <w:p w:rsidR="003E7480" w:rsidRPr="003672AF" w:rsidRDefault="003E7480" w:rsidP="003E7480">
      <w:pPr>
        <w:autoSpaceDE w:val="0"/>
        <w:autoSpaceDN w:val="0"/>
        <w:adjustRightInd w:val="0"/>
        <w:ind w:right="-709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ЗУ7: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                                                        Таблица 9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338275.38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2214995.36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338267.61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2215023.27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338161.47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2214994.57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338153.26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2214992.35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338156.60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2214979.79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338176.39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2214906.61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338146.40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2214898.50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338126.13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2214893.02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338010.34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2214861.71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337949.84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2214845.35</w:t>
            </w:r>
          </w:p>
        </w:tc>
      </w:tr>
      <w:tr w:rsidR="003E7480" w:rsidRPr="003672AF" w:rsidTr="003E7480">
        <w:trPr>
          <w:trHeight w:val="29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337944.88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2214863.69</w:t>
            </w:r>
          </w:p>
        </w:tc>
      </w:tr>
      <w:tr w:rsidR="003E7480" w:rsidRPr="003672AF" w:rsidTr="003E7480">
        <w:trPr>
          <w:trHeight w:val="29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337937.13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2214861.60</w:t>
            </w:r>
          </w:p>
        </w:tc>
      </w:tr>
      <w:tr w:rsidR="003E7480" w:rsidRPr="003672AF" w:rsidTr="003E7480">
        <w:trPr>
          <w:trHeight w:val="29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337937.95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2214858.54</w:t>
            </w:r>
          </w:p>
        </w:tc>
      </w:tr>
      <w:tr w:rsidR="003E7480" w:rsidRPr="003672AF" w:rsidTr="003E7480">
        <w:trPr>
          <w:trHeight w:val="29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337942.09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2214843.25</w:t>
            </w:r>
          </w:p>
        </w:tc>
      </w:tr>
      <w:tr w:rsidR="003E7480" w:rsidRPr="003672AF" w:rsidTr="003E7480">
        <w:trPr>
          <w:trHeight w:val="29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337879.24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2214826.15</w:t>
            </w:r>
          </w:p>
        </w:tc>
      </w:tr>
      <w:tr w:rsidR="003E7480" w:rsidRPr="003672AF" w:rsidTr="003E7480">
        <w:trPr>
          <w:trHeight w:val="29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337851.82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2214818.84</w:t>
            </w:r>
          </w:p>
        </w:tc>
      </w:tr>
      <w:tr w:rsidR="003E7480" w:rsidRPr="003672AF" w:rsidTr="003E7480">
        <w:trPr>
          <w:trHeight w:val="29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337858.65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2214793.65</w:t>
            </w:r>
          </w:p>
        </w:tc>
      </w:tr>
      <w:tr w:rsidR="003E7480" w:rsidRPr="003672AF" w:rsidTr="003E7480">
        <w:trPr>
          <w:trHeight w:val="29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337886.07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2214800.92</w:t>
            </w:r>
          </w:p>
        </w:tc>
      </w:tr>
      <w:tr w:rsidR="003E7480" w:rsidRPr="003672AF" w:rsidTr="003E7480">
        <w:trPr>
          <w:trHeight w:val="29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337953.65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2214819.27</w:t>
            </w:r>
          </w:p>
        </w:tc>
      </w:tr>
      <w:tr w:rsidR="003E7480" w:rsidRPr="003672AF" w:rsidTr="003E7480">
        <w:trPr>
          <w:trHeight w:val="29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338201.50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2214886.29</w:t>
            </w:r>
          </w:p>
        </w:tc>
      </w:tr>
      <w:tr w:rsidR="003E7480" w:rsidRPr="003672AF" w:rsidTr="003E7480">
        <w:trPr>
          <w:trHeight w:val="29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338179.04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2214969.30</w:t>
            </w:r>
          </w:p>
        </w:tc>
      </w:tr>
      <w:tr w:rsidR="003E7480" w:rsidRPr="003672AF" w:rsidTr="003E7480">
        <w:trPr>
          <w:trHeight w:val="29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338275.38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2214995.36</w:t>
            </w:r>
          </w:p>
        </w:tc>
      </w:tr>
    </w:tbl>
    <w:p w:rsidR="003E7480" w:rsidRPr="003672AF" w:rsidRDefault="003E7480" w:rsidP="003E7480">
      <w:pPr>
        <w:autoSpaceDE w:val="0"/>
        <w:autoSpaceDN w:val="0"/>
        <w:adjustRightInd w:val="0"/>
        <w:ind w:right="-709"/>
        <w:jc w:val="center"/>
        <w:rPr>
          <w:sz w:val="26"/>
          <w:szCs w:val="26"/>
        </w:rPr>
      </w:pPr>
    </w:p>
    <w:p w:rsidR="003E7480" w:rsidRPr="003672AF" w:rsidRDefault="003E7480" w:rsidP="003E7480">
      <w:pPr>
        <w:autoSpaceDE w:val="0"/>
        <w:autoSpaceDN w:val="0"/>
        <w:adjustRightInd w:val="0"/>
        <w:ind w:right="-709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ЗУ8:</w:t>
      </w:r>
    </w:p>
    <w:p w:rsidR="003E7480" w:rsidRPr="003672AF" w:rsidRDefault="003E7480" w:rsidP="003E7480">
      <w:pPr>
        <w:autoSpaceDE w:val="0"/>
        <w:autoSpaceDN w:val="0"/>
        <w:adjustRightInd w:val="0"/>
        <w:ind w:right="-709"/>
        <w:jc w:val="both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                                                      Таблица 10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672AF">
        <w:trPr>
          <w:trHeight w:val="282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338395.36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2214761.91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338357.96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2214900.13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338353.31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2214898.87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338390.71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2214760.65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338395.36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2214761.91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ЗУ9: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                                                      Таблица 11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338390.71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2214760.65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338353.31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2214898.87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338343.43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2214896.20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338376.87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2214772.43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338350.58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2214765.38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338354.50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2214750.90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338390.71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2214760.65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ЗУ10: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                                                     Таблица 12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338354.50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2214750.90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338350.58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2214765.38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338344.01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2214763.61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338347.50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2214749.02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338354.50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2214750.90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ЗУ11: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                                                     Таблица 13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338357.96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2214900.13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338291.79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2215144.66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338323.38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2215153.04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338319.46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2215167.53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338234.88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2215145.07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338239.41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2215128.30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338277.94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2215138.77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338307.56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2215028.95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338269.11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2215018.52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338273.03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2215004.04</w:t>
            </w:r>
          </w:p>
        </w:tc>
      </w:tr>
      <w:tr w:rsidR="003E7480" w:rsidRPr="003672AF" w:rsidTr="003E7480">
        <w:trPr>
          <w:trHeight w:val="29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338311.48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2215014.46</w:t>
            </w:r>
          </w:p>
        </w:tc>
      </w:tr>
      <w:tr w:rsidR="003E7480" w:rsidRPr="003672AF" w:rsidTr="003E7480">
        <w:trPr>
          <w:trHeight w:val="29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338343.43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2214896.20</w:t>
            </w:r>
          </w:p>
        </w:tc>
      </w:tr>
      <w:tr w:rsidR="003E7480" w:rsidRPr="003672AF" w:rsidTr="003E7480">
        <w:trPr>
          <w:trHeight w:val="29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338357.96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2214900.13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3672AF" w:rsidRDefault="003672AF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</w:p>
    <w:p w:rsidR="003672AF" w:rsidRDefault="003672AF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ЗУ12: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Таблица 14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338335.45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2215156.26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338331.54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2215170.73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338319.46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2215167.53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338323.38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2215153.04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338335.45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2215156.26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ЗУ для временного пользования: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ЗУ1вр: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Таблица 15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337821.80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2214574.04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337832.06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2214603.69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337829.65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2214604.52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337833.96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2214617.01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337836.82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2214699.12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337819.89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2214769.08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7вр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337827.39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2214771.11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8вр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337826.13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2214775.75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9вр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338072.40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2214842.39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10вр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338070.14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2214850.77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338065.79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2214849.59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338066.88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2214845.56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337813.43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2214776.66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337814.37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2214772.76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337826.67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2214721.92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337832.30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2214698.66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337829.49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2214617.84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337817.48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2214582.94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337809.16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2214585.82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11вр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337806.87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2214579.21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337821.80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2214574.04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3672AF" w:rsidRDefault="003672AF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</w:p>
    <w:p w:rsidR="003672AF" w:rsidRDefault="003672AF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</w:p>
    <w:p w:rsidR="003672AF" w:rsidRDefault="003672AF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</w:p>
    <w:p w:rsidR="003672AF" w:rsidRDefault="003672AF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</w:p>
    <w:p w:rsidR="003672AF" w:rsidRDefault="003672AF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</w:p>
    <w:p w:rsidR="003672AF" w:rsidRDefault="003672AF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ЗУ2вр: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Таблица 16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11вр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337806.87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2214579.21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337809.16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2214585.82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337803.23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2214587.88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337814.57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2214620.60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337817.24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2214697.12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337811.80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2214718.57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337799.08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2214768.82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337793.95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2214789.01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337797.91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2214790.09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12вр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337796.51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2214795.27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13вр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337786.85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2214792.67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16вр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337795.05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2214762.36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17вр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337796.72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2214762.81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18вр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337812.72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2214696.67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19вр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337811.97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2214675.25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20вр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337814.83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2214661.69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21вр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337810.29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2214626.92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337810.10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2214621.44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23вр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337809.26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2214618.99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24вр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337807.31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2214604.09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25вр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337799.57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2214581.74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11вр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337806.87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2214579.21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ЗУ3вр: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                                      Таблица 17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25вр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337799.57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2214581.74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24вр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337807.31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2214604.09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23вр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337809.26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2214618.99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29вр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337806.97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2214612.37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28вр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337806.08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2214612.68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27вр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337804.79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2214603.73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26вр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337797.41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2214582.49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25вр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337799.57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2214581.74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3672AF" w:rsidRDefault="003672AF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</w:p>
    <w:p w:rsidR="003672AF" w:rsidRDefault="003672AF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</w:p>
    <w:p w:rsidR="003672AF" w:rsidRDefault="003672AF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</w:p>
    <w:p w:rsidR="003672AF" w:rsidRDefault="003672AF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ЗУ4вр: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Таблица 18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21вр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337810.29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2214626.92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20вр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337814.83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2214661.69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19вр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337811.97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2214675.25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21вр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337810.29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2214626.92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ЗУ5вр: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 Таблица 19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26вр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337797.41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2214582.49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27вр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337804.79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2214603.73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29вр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337806.08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2214612.68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28вр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337805.04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2214613.04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30вр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337794.77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2214583.40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26вр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337797.41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2214582.49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ЗУ6вр: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Таблица 20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16вр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337795.05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2214762.36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13вр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337786.85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2214792.67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14вр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337785.79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2214792.38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15вр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337793.99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2214762.07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16вр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337795.05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2214762.36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ЗУ7вр: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              Таблица 21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672AF">
        <w:trPr>
          <w:trHeight w:val="660"/>
          <w:tblHeader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337855.49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2214805.31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337854.67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2214808.34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34вр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337819.86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2214798.92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35вр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337819.19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2214801.42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12вр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337796.51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2214795.27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337797.91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2214790.09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337811.85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2214793.85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337842.03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2214801.77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337855.49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2214805.31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ЗУ8вр: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Таблица 22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35вр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338391.89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2214756.29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36вр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338400.88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2214758.72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  <w:lang w:val="en-US"/>
              </w:rPr>
              <w:t>3</w:t>
            </w:r>
            <w:r w:rsidRPr="003672AF">
              <w:rPr>
                <w:color w:val="000000"/>
                <w:sz w:val="26"/>
                <w:szCs w:val="26"/>
              </w:rPr>
              <w:t>7вр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338376.47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2214848.94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38вр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338379.78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2214849.84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39вр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338371.96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2214878.58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40вр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338368.69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2214877.70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41вр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338362.30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2214901.30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338357.96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2214900.13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338395.36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2214761.91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338390.71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2214760.65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35вр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338391.89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2214756.29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ЗУ9вр: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Таблица 23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35вр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338391.89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2214756.29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338390.71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2214760.65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338354.50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2214750.90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42вр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338356.26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2214744.40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43вр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338371.22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2214748.03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44вр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338370.61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2214750.54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35вр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338391.89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2214756.29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ЗУ10вр:</w:t>
      </w:r>
      <w:r w:rsidR="003672AF">
        <w:rPr>
          <w:sz w:val="26"/>
          <w:szCs w:val="26"/>
        </w:rPr>
        <w:t xml:space="preserve">                 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              Таблица 24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672AF">
        <w:trPr>
          <w:trHeight w:val="660"/>
          <w:tblHeader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42вр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338356.26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2214744.40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338354.50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2214750.90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338347.50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2214749.02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338344.01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2214763.61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338350.58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2214765.38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53вр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338348.92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2214771.54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54вр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338335.64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2214768.36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55вр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338342.25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2214741.01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42вр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338356.26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2214744.40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ЗУ11вр: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Таблица 25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338350.58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2214765.38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338376.87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2214772.43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338343.43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2214896.20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45вр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338339.14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2214895.04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46вр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338345.52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2214871.44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47вр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338343.18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2214870.81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48вр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338351.01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2214842.06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59вр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338353.30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2214842.68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50вр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338371.44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2214775.63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51вр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338364.96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2214773.88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52вр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338364.62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2214775.30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53вр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338348.92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2214771.54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338350.58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2214765.38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ЗУ12вр: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Таблица 26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672AF">
        <w:trPr>
          <w:trHeight w:val="660"/>
          <w:tblHeader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41вр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338362.30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2214901.30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56вр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338332.37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2215011.93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57вр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338335.74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2215012.84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58вр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338327.67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2215042.57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59вр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338324.33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2215041.68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60вр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338298.65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2215136.87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61вр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338302.08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2215137.80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62вр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338300.83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2215142.40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63вр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338324.56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2215148.70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338323.38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2215153.04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338291.79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2215144.66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338357.96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2214900.13</w:t>
            </w:r>
          </w:p>
        </w:tc>
      </w:tr>
      <w:tr w:rsidR="003E7480" w:rsidRPr="003672AF" w:rsidTr="003672AF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41вр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338362.30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2214901.30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 xml:space="preserve">Земельный участок ЗУ13вр:                        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Таблица 27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64вр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338336.63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2215151.90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338335.45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2215156.26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338323.38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2215153.04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63вр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338324.56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2215148.70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64вр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338336.63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2215151.90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ЗУ14вр: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Таблица 28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338331.54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2215170.73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65вр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338330.36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2215175.07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66вр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338318.29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2215171.86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338319.46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2215167.53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338331.54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2215170.73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ЗУ15вр: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Таблица 29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338319.46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2215167.53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66вр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338318.29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2215171.86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67вр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338294.55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2215165.57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68вр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338293.65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2215168.88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69вр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338263.13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2215160.63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70вр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338264.56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2215155.34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71вр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338234.32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2215147.12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338234.88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2215145.07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338319.46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2215167.53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ЗУ16вр: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             Таблица 30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338307.56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2215028.95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338277.94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2215138.77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338239.41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2215128.30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72вр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338240.59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2215123.96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73вр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338270.85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2215132.18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74вр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338271.57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2215129.55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75вр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338275.48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2215130.61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76вр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338301.16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2215035.39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77вр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338296.71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2215034.18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78вр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338297.59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2215030.91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338267.61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2215023.27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338268.95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2215018.47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338307.56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2215028.95</w:t>
            </w:r>
          </w:p>
        </w:tc>
      </w:tr>
    </w:tbl>
    <w:p w:rsidR="003E7480" w:rsidRPr="003672AF" w:rsidRDefault="003E7480" w:rsidP="003672AF">
      <w:pPr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672AF">
        <w:rPr>
          <w:sz w:val="26"/>
          <w:szCs w:val="26"/>
        </w:rPr>
        <w:t>Земельный участок ЗУ17вр:</w:t>
      </w:r>
    </w:p>
    <w:p w:rsidR="003E7480" w:rsidRPr="003672AF" w:rsidRDefault="003E7480" w:rsidP="003672AF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Таблица 31</w:t>
      </w:r>
    </w:p>
    <w:tbl>
      <w:tblPr>
        <w:tblW w:w="3740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3E7480">
        <w:trPr>
          <w:trHeight w:val="66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338343.43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2214896.20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338311.48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2215014.46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338272.97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2215004.02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79вр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338274.22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2214999.72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80вр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338303.87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2215007.74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81вр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338304.76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2215004.46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82вр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338309.20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2215005.66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45вр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338339.14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2214895.04</w:t>
            </w:r>
          </w:p>
        </w:tc>
      </w:tr>
      <w:tr w:rsidR="003E7480" w:rsidRPr="003672AF" w:rsidTr="003E7480">
        <w:trPr>
          <w:trHeight w:val="25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338343.43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672A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2214896.20</w:t>
            </w:r>
          </w:p>
        </w:tc>
      </w:tr>
    </w:tbl>
    <w:p w:rsidR="003E7480" w:rsidRPr="003672AF" w:rsidRDefault="003E7480" w:rsidP="003E7480">
      <w:pPr>
        <w:autoSpaceDE w:val="0"/>
        <w:autoSpaceDN w:val="0"/>
        <w:adjustRightInd w:val="0"/>
        <w:ind w:right="-709"/>
        <w:jc w:val="center"/>
        <w:rPr>
          <w:sz w:val="26"/>
          <w:szCs w:val="26"/>
        </w:rPr>
      </w:pPr>
    </w:p>
    <w:p w:rsidR="003672AF" w:rsidRDefault="003672AF" w:rsidP="003672AF">
      <w:pPr>
        <w:autoSpaceDE w:val="0"/>
        <w:autoSpaceDN w:val="0"/>
        <w:adjustRightInd w:val="0"/>
        <w:ind w:right="-14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3E7480" w:rsidRPr="003672AF">
        <w:rPr>
          <w:sz w:val="26"/>
          <w:szCs w:val="26"/>
        </w:rPr>
        <w:t xml:space="preserve">Перечень координат характерных точек границ зоны планируемого </w:t>
      </w:r>
    </w:p>
    <w:p w:rsidR="003672AF" w:rsidRDefault="003E7480" w:rsidP="003672AF">
      <w:pPr>
        <w:autoSpaceDE w:val="0"/>
        <w:autoSpaceDN w:val="0"/>
        <w:adjustRightInd w:val="0"/>
        <w:ind w:right="-142"/>
        <w:jc w:val="center"/>
        <w:rPr>
          <w:sz w:val="26"/>
          <w:szCs w:val="26"/>
        </w:rPr>
      </w:pPr>
      <w:r w:rsidRPr="003672AF">
        <w:rPr>
          <w:sz w:val="26"/>
          <w:szCs w:val="26"/>
        </w:rPr>
        <w:t xml:space="preserve">размещения линейного объекта (территории, в отношении которой утвержден </w:t>
      </w:r>
    </w:p>
    <w:p w:rsidR="003E7480" w:rsidRPr="003672AF" w:rsidRDefault="003E7480" w:rsidP="003672AF">
      <w:pPr>
        <w:autoSpaceDE w:val="0"/>
        <w:autoSpaceDN w:val="0"/>
        <w:adjustRightInd w:val="0"/>
        <w:ind w:right="-142"/>
        <w:jc w:val="center"/>
        <w:rPr>
          <w:sz w:val="26"/>
          <w:szCs w:val="26"/>
        </w:rPr>
      </w:pPr>
      <w:r w:rsidRPr="003672AF">
        <w:rPr>
          <w:sz w:val="26"/>
          <w:szCs w:val="26"/>
        </w:rPr>
        <w:t>проект межевания территории).</w:t>
      </w:r>
    </w:p>
    <w:p w:rsidR="003E7480" w:rsidRPr="003672AF" w:rsidRDefault="003E7480" w:rsidP="00F814DE">
      <w:pPr>
        <w:widowControl w:val="0"/>
        <w:tabs>
          <w:tab w:val="center" w:pos="4483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3672AF">
        <w:rPr>
          <w:sz w:val="26"/>
          <w:szCs w:val="26"/>
        </w:rPr>
        <w:t xml:space="preserve">                                                                                 Таблица 32</w:t>
      </w:r>
    </w:p>
    <w:tbl>
      <w:tblPr>
        <w:tblW w:w="4734" w:type="dxa"/>
        <w:jc w:val="center"/>
        <w:tblLook w:val="04A0" w:firstRow="1" w:lastRow="0" w:firstColumn="1" w:lastColumn="0" w:noHBand="0" w:noVBand="1"/>
      </w:tblPr>
      <w:tblGrid>
        <w:gridCol w:w="1664"/>
        <w:gridCol w:w="1535"/>
        <w:gridCol w:w="1535"/>
      </w:tblGrid>
      <w:tr w:rsidR="003E7480" w:rsidRPr="003672AF" w:rsidTr="00F814DE">
        <w:trPr>
          <w:trHeight w:val="660"/>
          <w:tblHeader/>
          <w:jc w:val="center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X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Координата Y</w:t>
            </w:r>
          </w:p>
        </w:tc>
      </w:tr>
      <w:tr w:rsidR="003E7480" w:rsidRPr="003672AF" w:rsidTr="00F814DE">
        <w:trPr>
          <w:trHeight w:val="255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337821.80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2214574.04</w:t>
            </w:r>
          </w:p>
        </w:tc>
      </w:tr>
      <w:tr w:rsidR="003E7480" w:rsidRPr="003672AF" w:rsidTr="00F814DE">
        <w:trPr>
          <w:trHeight w:val="255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3672AF">
              <w:rPr>
                <w:color w:val="000000"/>
                <w:sz w:val="26"/>
                <w:szCs w:val="26"/>
              </w:rPr>
              <w:t>2вр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337832.06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2214603.69</w:t>
            </w:r>
          </w:p>
        </w:tc>
      </w:tr>
      <w:tr w:rsidR="003E7480" w:rsidRPr="003672AF" w:rsidTr="00F814DE">
        <w:trPr>
          <w:trHeight w:val="255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337829.65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2214604.52</w:t>
            </w:r>
          </w:p>
        </w:tc>
      </w:tr>
      <w:tr w:rsidR="003E7480" w:rsidRPr="003672AF" w:rsidTr="00F814DE">
        <w:trPr>
          <w:trHeight w:val="255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337833.96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2214617.01</w:t>
            </w:r>
          </w:p>
        </w:tc>
      </w:tr>
      <w:tr w:rsidR="003E7480" w:rsidRPr="003672AF" w:rsidTr="00F814DE">
        <w:trPr>
          <w:trHeight w:val="255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337836.82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2214699.12</w:t>
            </w:r>
          </w:p>
        </w:tc>
      </w:tr>
      <w:tr w:rsidR="003E7480" w:rsidRPr="003672AF" w:rsidTr="00F814DE">
        <w:trPr>
          <w:trHeight w:val="255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337819.89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2214769.08</w:t>
            </w:r>
          </w:p>
        </w:tc>
      </w:tr>
      <w:tr w:rsidR="003E7480" w:rsidRPr="003672AF" w:rsidTr="00F814DE">
        <w:trPr>
          <w:trHeight w:val="255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7вр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337827.39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2214771.11</w:t>
            </w:r>
          </w:p>
        </w:tc>
      </w:tr>
      <w:tr w:rsidR="003E7480" w:rsidRPr="003672AF" w:rsidTr="00F814DE">
        <w:trPr>
          <w:trHeight w:val="255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8вр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337826.13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2214775.75</w:t>
            </w:r>
          </w:p>
        </w:tc>
      </w:tr>
      <w:tr w:rsidR="003E7480" w:rsidRPr="003672AF" w:rsidTr="00F814DE">
        <w:trPr>
          <w:trHeight w:val="255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9вр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338072.40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2214842.39</w:t>
            </w:r>
          </w:p>
        </w:tc>
      </w:tr>
      <w:tr w:rsidR="003E7480" w:rsidRPr="003672AF" w:rsidTr="00F814DE">
        <w:trPr>
          <w:trHeight w:val="255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338069.58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2214852.83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338102.63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2214861.77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338103.21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2214859.57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338130.07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2214866.60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338129.44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2214869.03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338135.78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2214870.74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338136.37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2214868.56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338163.78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2214875.98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338163.19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2214878.16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10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338199.19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2214887.90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11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338179.11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2214973.98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80вр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338303.87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2215007.74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81вр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338304.76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2215004.46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82вр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338309.20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2215005.66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46вр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338345.52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2214871.44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47вр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338343.18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2214870.81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48вр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338351.01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2214842.06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49вр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338353.30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2214842.68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50вр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338371.44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2214775.63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51вр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338364.96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2214773.88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52вр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338364.62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2214775.30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54вр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338335.64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2214768.36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55вр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338342.25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2214741.01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43вр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338371.22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2214748.03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44вр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338370.61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2214750.54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36вр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338400.88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2214758.72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37вр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338376.47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2214848.94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38вр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338379.78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2214849.83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39вр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338371.96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2214878.58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40вр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338368.69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2214877.70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56вр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338332.37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2215011.93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57вр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338335.74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2215012.84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58вр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338327.67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2215042.57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59вр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338324.33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2215041.68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60вр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338298.65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2215136.87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61вр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338302.08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2215137.80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62вр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338300.83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2215142.40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12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338336.76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2215151.94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13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338330.61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2215175.13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67вр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338294.55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2215165.57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68вр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338293.65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2215168.88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69вр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338263.13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2215160.63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70вр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338264.56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2215155.34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14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338234.29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2215147.12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15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338240.58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2215123.96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73вр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338270.85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2215132.18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74вр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338271.57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2215129.55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75вр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338275.48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2215130.61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76вр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338301.16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2215035.39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77вр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338296.71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2215034.18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78вр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338297.60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2215030.91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16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338150.47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2214991.10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17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338170.55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2214905.02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18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338156.92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2214901.33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19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338156.00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2214904.74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20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338128.59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2214897.33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21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338129.48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2214893.93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22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338123.37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2214892.28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23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338122.85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2214894.41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24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338095.92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2214887.41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25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338096.55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2214884.99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26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338040.14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2214869.73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3672AF">
              <w:rPr>
                <w:i/>
                <w:color w:val="000000"/>
                <w:sz w:val="26"/>
                <w:szCs w:val="26"/>
              </w:rPr>
              <w:t>27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338042.97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2214859.29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337819.86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2214798.92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34вр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337819.19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2214801.42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14вр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337785.78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2214792.38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15вр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337793.99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2214762.07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17вр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337796.72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2214762.81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18вр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337812.72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2214696.67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337810.10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2214621.44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29вр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337806.97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2214612.37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28вр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337805.04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2214613.04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30вр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337794.77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2214583.40</w:t>
            </w:r>
          </w:p>
        </w:tc>
      </w:tr>
      <w:tr w:rsidR="003E7480" w:rsidRPr="003672AF" w:rsidTr="00F814DE">
        <w:trPr>
          <w:trHeight w:val="290"/>
          <w:jc w:val="center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1вр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338342.25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80" w:rsidRPr="003672AF" w:rsidRDefault="003E7480" w:rsidP="003E7480">
            <w:pPr>
              <w:jc w:val="center"/>
              <w:rPr>
                <w:color w:val="000000"/>
                <w:sz w:val="26"/>
                <w:szCs w:val="26"/>
              </w:rPr>
            </w:pPr>
            <w:r w:rsidRPr="003672AF">
              <w:rPr>
                <w:color w:val="000000"/>
                <w:sz w:val="26"/>
                <w:szCs w:val="26"/>
              </w:rPr>
              <w:t>2214741.01</w:t>
            </w:r>
          </w:p>
        </w:tc>
      </w:tr>
    </w:tbl>
    <w:p w:rsidR="003E7480" w:rsidRPr="003672AF" w:rsidRDefault="003E7480" w:rsidP="003E7480">
      <w:pPr>
        <w:widowControl w:val="0"/>
        <w:tabs>
          <w:tab w:val="center" w:pos="4483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E11041" w:rsidRPr="003E7480" w:rsidRDefault="00E11041" w:rsidP="00637DD9">
      <w:pPr>
        <w:jc w:val="both"/>
        <w:rPr>
          <w:sz w:val="26"/>
          <w:szCs w:val="26"/>
        </w:rPr>
      </w:pPr>
    </w:p>
    <w:p w:rsidR="00E11041" w:rsidRPr="003E7480" w:rsidRDefault="00E11041" w:rsidP="00637DD9">
      <w:pPr>
        <w:jc w:val="both"/>
        <w:rPr>
          <w:sz w:val="26"/>
          <w:szCs w:val="26"/>
        </w:rPr>
      </w:pPr>
    </w:p>
    <w:p w:rsidR="00E11041" w:rsidRPr="003E7480" w:rsidRDefault="00E11041" w:rsidP="00637DD9">
      <w:pPr>
        <w:jc w:val="both"/>
        <w:rPr>
          <w:sz w:val="26"/>
          <w:szCs w:val="26"/>
        </w:rPr>
        <w:sectPr w:rsidR="00E11041" w:rsidRPr="003E7480" w:rsidSect="00E11041">
          <w:pgSz w:w="11906" w:h="16838"/>
          <w:pgMar w:top="709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F814DE" w:rsidRDefault="00F814DE" w:rsidP="00F814DE">
      <w:pPr>
        <w:spacing w:line="360" w:lineRule="auto"/>
        <w:jc w:val="center"/>
        <w:rPr>
          <w:sz w:val="26"/>
          <w:szCs w:val="26"/>
        </w:rPr>
      </w:pPr>
      <w:r w:rsidRPr="00F814DE">
        <w:rPr>
          <w:sz w:val="26"/>
          <w:szCs w:val="26"/>
        </w:rPr>
        <w:t>6.</w:t>
      </w:r>
      <w:r w:rsidR="00C81C7A" w:rsidRPr="00F814DE">
        <w:rPr>
          <w:sz w:val="26"/>
          <w:szCs w:val="26"/>
        </w:rPr>
        <w:t xml:space="preserve"> Перечень образуемых земельных участков, расположенных в границах зоны планируемого размещения объекта</w:t>
      </w:r>
    </w:p>
    <w:p w:rsidR="00C81C7A" w:rsidRPr="00F814DE" w:rsidRDefault="00C81C7A" w:rsidP="00F814DE">
      <w:pPr>
        <w:spacing w:line="360" w:lineRule="auto"/>
        <w:ind w:right="-456"/>
        <w:jc w:val="right"/>
        <w:rPr>
          <w:sz w:val="26"/>
          <w:szCs w:val="26"/>
        </w:rPr>
      </w:pPr>
      <w:r w:rsidRPr="00F814DE">
        <w:rPr>
          <w:sz w:val="26"/>
          <w:szCs w:val="26"/>
        </w:rPr>
        <w:t>Таблица 33</w:t>
      </w:r>
    </w:p>
    <w:tbl>
      <w:tblPr>
        <w:tblStyle w:val="a6"/>
        <w:tblW w:w="16088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458"/>
        <w:gridCol w:w="1417"/>
        <w:gridCol w:w="1431"/>
        <w:gridCol w:w="2822"/>
        <w:gridCol w:w="1912"/>
        <w:gridCol w:w="850"/>
        <w:gridCol w:w="1985"/>
        <w:gridCol w:w="1878"/>
        <w:gridCol w:w="1701"/>
        <w:gridCol w:w="1100"/>
      </w:tblGrid>
      <w:tr w:rsidR="00C81C7A" w:rsidRPr="00F814DE" w:rsidTr="00F814DE">
        <w:trPr>
          <w:trHeight w:val="987"/>
          <w:tblHeader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Условный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номер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ЗУ</w:t>
            </w:r>
          </w:p>
        </w:tc>
        <w:tc>
          <w:tcPr>
            <w:tcW w:w="1417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Кадастровый номер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исходного ЗУ/Номер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кадастрового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квартала</w:t>
            </w:r>
          </w:p>
        </w:tc>
        <w:tc>
          <w:tcPr>
            <w:tcW w:w="143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Категория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исходного ЗУ</w:t>
            </w:r>
          </w:p>
        </w:tc>
        <w:tc>
          <w:tcPr>
            <w:tcW w:w="2822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Вид разрешённого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использования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исходного ЗУ</w:t>
            </w:r>
          </w:p>
        </w:tc>
        <w:tc>
          <w:tcPr>
            <w:tcW w:w="1912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Вид права/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правообладатель</w:t>
            </w:r>
          </w:p>
        </w:tc>
        <w:tc>
          <w:tcPr>
            <w:tcW w:w="85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Площадь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исходного ЗУ,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кв. м</w:t>
            </w:r>
          </w:p>
          <w:p w:rsidR="00C81C7A" w:rsidRPr="00F814DE" w:rsidRDefault="00C81C7A" w:rsidP="003E7480">
            <w:pPr>
              <w:jc w:val="center"/>
            </w:pPr>
          </w:p>
        </w:tc>
        <w:tc>
          <w:tcPr>
            <w:tcW w:w="1985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Способ образования ЗУ/</w:t>
            </w:r>
            <w:proofErr w:type="spellStart"/>
            <w:r w:rsidRPr="00F814DE">
              <w:t>чзу</w:t>
            </w:r>
            <w:proofErr w:type="spellEnd"/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Вид разрешённого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использования образуемых ЗУ при проведении кадастровых работ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 xml:space="preserve">Разрешённое использование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(планируемое)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Площадь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образуемого ЗУ/</w:t>
            </w:r>
            <w:proofErr w:type="spellStart"/>
            <w:r w:rsidRPr="00F814DE">
              <w:t>чзу</w:t>
            </w:r>
            <w:proofErr w:type="spellEnd"/>
            <w:r w:rsidRPr="00F814DE">
              <w:t>,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кв. м</w:t>
            </w:r>
          </w:p>
          <w:p w:rsidR="00C81C7A" w:rsidRPr="00F814DE" w:rsidRDefault="00C81C7A" w:rsidP="003E7480">
            <w:pPr>
              <w:jc w:val="center"/>
            </w:pPr>
          </w:p>
        </w:tc>
      </w:tr>
      <w:tr w:rsidR="00C81C7A" w:rsidRPr="00F814DE" w:rsidTr="00F814DE">
        <w:trPr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1</w:t>
            </w:r>
          </w:p>
        </w:tc>
        <w:tc>
          <w:tcPr>
            <w:tcW w:w="1417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2</w:t>
            </w:r>
          </w:p>
        </w:tc>
        <w:tc>
          <w:tcPr>
            <w:tcW w:w="143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3</w:t>
            </w:r>
          </w:p>
        </w:tc>
        <w:tc>
          <w:tcPr>
            <w:tcW w:w="2822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4</w:t>
            </w:r>
          </w:p>
        </w:tc>
        <w:tc>
          <w:tcPr>
            <w:tcW w:w="1912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5</w:t>
            </w:r>
          </w:p>
        </w:tc>
        <w:tc>
          <w:tcPr>
            <w:tcW w:w="85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6</w:t>
            </w:r>
          </w:p>
        </w:tc>
        <w:tc>
          <w:tcPr>
            <w:tcW w:w="1985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7</w:t>
            </w: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8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9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10</w:t>
            </w:r>
          </w:p>
        </w:tc>
      </w:tr>
      <w:tr w:rsidR="00C81C7A" w:rsidRPr="00F814DE" w:rsidTr="00F814DE">
        <w:trPr>
          <w:trHeight w:val="320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ЗУ1</w:t>
            </w:r>
          </w:p>
        </w:tc>
        <w:tc>
          <w:tcPr>
            <w:tcW w:w="1417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35:21:0503001</w:t>
            </w:r>
          </w:p>
        </w:tc>
        <w:tc>
          <w:tcPr>
            <w:tcW w:w="1431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Земли населённых пунктов</w:t>
            </w:r>
          </w:p>
        </w:tc>
        <w:tc>
          <w:tcPr>
            <w:tcW w:w="2822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912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Земли,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государственная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собственность на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которые не разграничена</w:t>
            </w:r>
          </w:p>
        </w:tc>
        <w:tc>
          <w:tcPr>
            <w:tcW w:w="850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985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Образование земельного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участка из земель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неразграниченной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государственной и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муниципальной собственности </w:t>
            </w: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Предоставление коммунальных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услуг (3.1.1)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Предоставление коммунальных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услуг (3.1.1)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1541</w:t>
            </w:r>
          </w:p>
        </w:tc>
      </w:tr>
      <w:tr w:rsidR="00C81C7A" w:rsidRPr="00F814DE" w:rsidTr="00F814DE">
        <w:trPr>
          <w:trHeight w:val="293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ЗУ2</w:t>
            </w:r>
          </w:p>
        </w:tc>
        <w:tc>
          <w:tcPr>
            <w:tcW w:w="1417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431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282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1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Предоставление коммунальных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услуг (3.1.1)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Предоставление коммунальных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услуг (3.1.1)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556</w:t>
            </w:r>
          </w:p>
        </w:tc>
      </w:tr>
      <w:tr w:rsidR="00C81C7A" w:rsidRPr="00F814DE" w:rsidTr="00F814DE">
        <w:trPr>
          <w:trHeight w:val="271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ЗУ1вр</w:t>
            </w:r>
          </w:p>
        </w:tc>
        <w:tc>
          <w:tcPr>
            <w:tcW w:w="1417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431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282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1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2269</w:t>
            </w:r>
          </w:p>
        </w:tc>
      </w:tr>
      <w:tr w:rsidR="00C81C7A" w:rsidRPr="00F814DE" w:rsidTr="00F814DE">
        <w:trPr>
          <w:trHeight w:val="29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ЗУ3</w:t>
            </w:r>
          </w:p>
        </w:tc>
        <w:tc>
          <w:tcPr>
            <w:tcW w:w="1417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35:21:0503001:185</w:t>
            </w:r>
          </w:p>
        </w:tc>
        <w:tc>
          <w:tcPr>
            <w:tcW w:w="1431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Земли населённых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пунктов</w:t>
            </w:r>
          </w:p>
        </w:tc>
        <w:tc>
          <w:tcPr>
            <w:tcW w:w="2822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Объекты инженерной инфраструктуры</w:t>
            </w:r>
          </w:p>
        </w:tc>
        <w:tc>
          <w:tcPr>
            <w:tcW w:w="1912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 xml:space="preserve">Собственность - город Череповец Вологодской области городской округ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Аренда - Муниципальное унитарное предприятие города Череповца "Электросеть"  </w:t>
            </w:r>
          </w:p>
        </w:tc>
        <w:tc>
          <w:tcPr>
            <w:tcW w:w="850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32573</w:t>
            </w:r>
          </w:p>
        </w:tc>
        <w:tc>
          <w:tcPr>
            <w:tcW w:w="1985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Раздел с сохранением исходного ЗУ в измененных границах</w:t>
            </w: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Объекты инженерной инфраструктуры, предоставление коммунальных  услуг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Предоставление коммунальных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услуг (3.1.1)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527</w:t>
            </w:r>
          </w:p>
        </w:tc>
      </w:tr>
      <w:tr w:rsidR="00C81C7A" w:rsidRPr="00F814DE" w:rsidTr="00F814DE">
        <w:trPr>
          <w:trHeight w:val="28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ЗУ4</w:t>
            </w:r>
          </w:p>
        </w:tc>
        <w:tc>
          <w:tcPr>
            <w:tcW w:w="1417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431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282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1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Объекты инженерной инфраструктуры, предоставление коммунальных  услуг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Предоставление коммунальных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услуг (3.1.1)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252</w:t>
            </w:r>
          </w:p>
        </w:tc>
      </w:tr>
      <w:tr w:rsidR="00C81C7A" w:rsidRPr="00F814DE" w:rsidTr="00F814DE">
        <w:trPr>
          <w:trHeight w:val="28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ЗУ5</w:t>
            </w:r>
          </w:p>
        </w:tc>
        <w:tc>
          <w:tcPr>
            <w:tcW w:w="1417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431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282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1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Объекты инженерной инфраструктуры, предоставление коммунальных  услуг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Предоставление коммунальных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услуг (3.1.1)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89</w:t>
            </w:r>
          </w:p>
        </w:tc>
      </w:tr>
      <w:tr w:rsidR="00C81C7A" w:rsidRPr="00F814DE" w:rsidTr="00F814DE">
        <w:trPr>
          <w:trHeight w:val="331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ЗУ2вр</w:t>
            </w:r>
          </w:p>
        </w:tc>
        <w:tc>
          <w:tcPr>
            <w:tcW w:w="1417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431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282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1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</w:p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  <w:p w:rsidR="00C81C7A" w:rsidRPr="00F814DE" w:rsidRDefault="00C81C7A" w:rsidP="003E7480">
            <w:pPr>
              <w:jc w:val="center"/>
            </w:pP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881</w:t>
            </w:r>
          </w:p>
        </w:tc>
      </w:tr>
      <w:tr w:rsidR="00C81C7A" w:rsidRPr="00F814DE" w:rsidTr="00F814DE">
        <w:trPr>
          <w:trHeight w:val="423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ЗУ3вр</w:t>
            </w:r>
          </w:p>
        </w:tc>
        <w:tc>
          <w:tcPr>
            <w:tcW w:w="1417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35:21:0503001:197</w:t>
            </w:r>
          </w:p>
        </w:tc>
        <w:tc>
          <w:tcPr>
            <w:tcW w:w="1431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Земли населённых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пунктов</w:t>
            </w:r>
          </w:p>
        </w:tc>
        <w:tc>
          <w:tcPr>
            <w:tcW w:w="2822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Объекты инженерной инфраструктуры</w:t>
            </w:r>
          </w:p>
        </w:tc>
        <w:tc>
          <w:tcPr>
            <w:tcW w:w="1912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 xml:space="preserve">Собственность - город Череповец Вологодской области городской округ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Аренда - Муниципальное унитарное предприятие города Череповца "Электросеть"  </w:t>
            </w:r>
          </w:p>
        </w:tc>
        <w:tc>
          <w:tcPr>
            <w:tcW w:w="850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943</w:t>
            </w:r>
          </w:p>
        </w:tc>
        <w:tc>
          <w:tcPr>
            <w:tcW w:w="1985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Раздел с сохранением исходного ЗУ в измененных границах</w:t>
            </w:r>
          </w:p>
        </w:tc>
        <w:tc>
          <w:tcPr>
            <w:tcW w:w="1878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701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</w:p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  <w:p w:rsidR="00C81C7A" w:rsidRPr="00F814DE" w:rsidRDefault="00C81C7A" w:rsidP="003E7480">
            <w:pPr>
              <w:jc w:val="center"/>
            </w:pP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78</w:t>
            </w:r>
          </w:p>
        </w:tc>
      </w:tr>
      <w:tr w:rsidR="00C81C7A" w:rsidRPr="00F814DE" w:rsidTr="00F814DE">
        <w:trPr>
          <w:trHeight w:val="283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ЗУ4вр</w:t>
            </w:r>
          </w:p>
        </w:tc>
        <w:tc>
          <w:tcPr>
            <w:tcW w:w="1417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431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282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1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878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81</w:t>
            </w:r>
          </w:p>
        </w:tc>
      </w:tr>
      <w:tr w:rsidR="00C81C7A" w:rsidRPr="00F814DE" w:rsidTr="00F814DE">
        <w:trPr>
          <w:trHeight w:val="232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ЗУ6</w:t>
            </w:r>
          </w:p>
        </w:tc>
        <w:tc>
          <w:tcPr>
            <w:tcW w:w="1417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35:21:0503001</w:t>
            </w:r>
          </w:p>
        </w:tc>
        <w:tc>
          <w:tcPr>
            <w:tcW w:w="1431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Земли населённых пунктов</w:t>
            </w:r>
          </w:p>
        </w:tc>
        <w:tc>
          <w:tcPr>
            <w:tcW w:w="2822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912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Земли,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государственная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собственность на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которые не разграничена</w:t>
            </w:r>
          </w:p>
        </w:tc>
        <w:tc>
          <w:tcPr>
            <w:tcW w:w="850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985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Образование земельного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участка из земель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неразграниченной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государственной и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муниципальной собственности</w:t>
            </w: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Предоставление коммунальных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услуг (3.1.1)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Предоставление коммунальных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услуг (3.1.1)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1973</w:t>
            </w:r>
          </w:p>
        </w:tc>
      </w:tr>
      <w:tr w:rsidR="00C81C7A" w:rsidRPr="00F814DE" w:rsidTr="00F814DE">
        <w:trPr>
          <w:trHeight w:val="217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ЗУ5вр</w:t>
            </w:r>
          </w:p>
        </w:tc>
        <w:tc>
          <w:tcPr>
            <w:tcW w:w="1417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431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282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1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80</w:t>
            </w:r>
          </w:p>
        </w:tc>
      </w:tr>
      <w:tr w:rsidR="00C81C7A" w:rsidRPr="00F814DE" w:rsidTr="00F814DE">
        <w:trPr>
          <w:trHeight w:val="218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ЗУ6вр</w:t>
            </w:r>
          </w:p>
        </w:tc>
        <w:tc>
          <w:tcPr>
            <w:tcW w:w="1417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431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282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1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35</w:t>
            </w:r>
          </w:p>
        </w:tc>
      </w:tr>
      <w:tr w:rsidR="00C81C7A" w:rsidRPr="00F814DE" w:rsidTr="00F814DE">
        <w:trPr>
          <w:trHeight w:val="224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ЗУ7вр</w:t>
            </w:r>
          </w:p>
        </w:tc>
        <w:tc>
          <w:tcPr>
            <w:tcW w:w="1417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431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282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1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235</w:t>
            </w:r>
          </w:p>
        </w:tc>
      </w:tr>
      <w:tr w:rsidR="00C81C7A" w:rsidRPr="00F814DE" w:rsidTr="00F814DE">
        <w:trPr>
          <w:trHeight w:val="850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ЗУ7</w:t>
            </w:r>
          </w:p>
        </w:tc>
        <w:tc>
          <w:tcPr>
            <w:tcW w:w="1417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35:21:0503001</w:t>
            </w:r>
          </w:p>
        </w:tc>
        <w:tc>
          <w:tcPr>
            <w:tcW w:w="143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Земли населённых пунктов</w:t>
            </w:r>
          </w:p>
        </w:tc>
        <w:tc>
          <w:tcPr>
            <w:tcW w:w="2822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912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Земли,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государственная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собственность на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которые не разграничена</w:t>
            </w:r>
          </w:p>
        </w:tc>
        <w:tc>
          <w:tcPr>
            <w:tcW w:w="85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985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Образование земельного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участка из земель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неразграниченной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государственной и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муниципальной собственности</w:t>
            </w: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Улично-дорожная сеть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(12.0.1)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Предоставление коммунальных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услуг (3.1.1)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14014</w:t>
            </w:r>
          </w:p>
        </w:tc>
      </w:tr>
      <w:tr w:rsidR="00C81C7A" w:rsidRPr="00F814DE" w:rsidTr="00F814DE">
        <w:trPr>
          <w:trHeight w:val="383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ЗУ8</w:t>
            </w:r>
          </w:p>
        </w:tc>
        <w:tc>
          <w:tcPr>
            <w:tcW w:w="1417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35:21:0501005:5803</w:t>
            </w:r>
          </w:p>
        </w:tc>
        <w:tc>
          <w:tcPr>
            <w:tcW w:w="1431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Земли населённых пунктов</w:t>
            </w:r>
          </w:p>
        </w:tc>
        <w:tc>
          <w:tcPr>
            <w:tcW w:w="2822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Земельные участки (территории) общего пользования</w:t>
            </w:r>
          </w:p>
        </w:tc>
        <w:tc>
          <w:tcPr>
            <w:tcW w:w="1912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850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31587</w:t>
            </w:r>
          </w:p>
        </w:tc>
        <w:tc>
          <w:tcPr>
            <w:tcW w:w="1985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Раздел с сохранением исходного ЗУ в измененных границах</w:t>
            </w: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Земельные участки (территории) общего пользования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Предоставление коммунальных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услуг (3.1.1)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690</w:t>
            </w:r>
          </w:p>
        </w:tc>
      </w:tr>
      <w:tr w:rsidR="00C81C7A" w:rsidRPr="00F814DE" w:rsidTr="00F814DE">
        <w:trPr>
          <w:trHeight w:val="343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ЗУ8вр</w:t>
            </w:r>
          </w:p>
        </w:tc>
        <w:tc>
          <w:tcPr>
            <w:tcW w:w="1417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431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282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1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788</w:t>
            </w:r>
          </w:p>
        </w:tc>
      </w:tr>
      <w:tr w:rsidR="00C81C7A" w:rsidRPr="00F814DE" w:rsidTr="00F814DE">
        <w:trPr>
          <w:trHeight w:val="39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ЗУ9</w:t>
            </w:r>
          </w:p>
        </w:tc>
        <w:tc>
          <w:tcPr>
            <w:tcW w:w="1417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35:21:0501006:6039</w:t>
            </w:r>
          </w:p>
        </w:tc>
        <w:tc>
          <w:tcPr>
            <w:tcW w:w="1431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Земли населённых пунктов</w:t>
            </w:r>
          </w:p>
        </w:tc>
        <w:tc>
          <w:tcPr>
            <w:tcW w:w="2822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Земельные участки (территории) общего пользования</w:t>
            </w:r>
          </w:p>
        </w:tc>
        <w:tc>
          <w:tcPr>
            <w:tcW w:w="1912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850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31440</w:t>
            </w:r>
          </w:p>
        </w:tc>
        <w:tc>
          <w:tcPr>
            <w:tcW w:w="1985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Раздел с сохранением исходного ЗУ в измененных границах</w:t>
            </w: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Земельные участки (территории) общего пользования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Предоставление коммунальных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услуг (3.1.1)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1877</w:t>
            </w:r>
          </w:p>
        </w:tc>
      </w:tr>
      <w:tr w:rsidR="00C81C7A" w:rsidRPr="00F814DE" w:rsidTr="00F814DE">
        <w:trPr>
          <w:trHeight w:val="37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ЗУ9вр</w:t>
            </w:r>
          </w:p>
        </w:tc>
        <w:tc>
          <w:tcPr>
            <w:tcW w:w="1417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431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282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1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207</w:t>
            </w:r>
          </w:p>
        </w:tc>
      </w:tr>
      <w:tr w:rsidR="00C81C7A" w:rsidRPr="00F814DE" w:rsidTr="00F814DE">
        <w:trPr>
          <w:trHeight w:val="37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ЗУ11вр</w:t>
            </w:r>
          </w:p>
        </w:tc>
        <w:tc>
          <w:tcPr>
            <w:tcW w:w="1417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431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282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1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  <w:rPr>
                <w:lang w:val="en-US"/>
              </w:rPr>
            </w:pPr>
            <w:r w:rsidRPr="00F814DE">
              <w:rPr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768</w:t>
            </w:r>
          </w:p>
        </w:tc>
      </w:tr>
      <w:tr w:rsidR="00C81C7A" w:rsidRPr="00F814DE" w:rsidTr="00F814DE">
        <w:trPr>
          <w:trHeight w:val="336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ЗУ10</w:t>
            </w:r>
          </w:p>
        </w:tc>
        <w:tc>
          <w:tcPr>
            <w:tcW w:w="1417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35:21:0501006:36</w:t>
            </w:r>
          </w:p>
        </w:tc>
        <w:tc>
          <w:tcPr>
            <w:tcW w:w="1431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Земли населённых пунктов</w:t>
            </w:r>
          </w:p>
        </w:tc>
        <w:tc>
          <w:tcPr>
            <w:tcW w:w="2822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Проектирование и строительство многоэтажного жилого дома №4 (стр.)</w:t>
            </w:r>
          </w:p>
        </w:tc>
        <w:tc>
          <w:tcPr>
            <w:tcW w:w="1912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Сведения отсутствуют</w:t>
            </w:r>
          </w:p>
        </w:tc>
        <w:tc>
          <w:tcPr>
            <w:tcW w:w="850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11479</w:t>
            </w:r>
          </w:p>
        </w:tc>
        <w:tc>
          <w:tcPr>
            <w:tcW w:w="1985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Раздел с сохранением исходного ЗУ в измененных границах</w:t>
            </w: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Проектирование и строительство многоэтажного жилого дома №4 (стр.)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Проектирование и строительство многоэтажного жилого дома №4 (стр.)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105</w:t>
            </w:r>
          </w:p>
        </w:tc>
      </w:tr>
      <w:tr w:rsidR="00C81C7A" w:rsidRPr="00F814DE" w:rsidTr="00F814DE">
        <w:trPr>
          <w:trHeight w:val="56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ЗУ10вр</w:t>
            </w:r>
          </w:p>
        </w:tc>
        <w:tc>
          <w:tcPr>
            <w:tcW w:w="1417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431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282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1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289</w:t>
            </w:r>
          </w:p>
        </w:tc>
      </w:tr>
      <w:tr w:rsidR="00C81C7A" w:rsidRPr="00F814DE" w:rsidTr="00F814DE">
        <w:trPr>
          <w:trHeight w:val="345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 xml:space="preserve">ЗУ11 </w:t>
            </w:r>
            <w:r w:rsidRPr="00F814DE">
              <w:rPr>
                <w:b/>
              </w:rPr>
              <w:t>(1вар)</w:t>
            </w:r>
          </w:p>
        </w:tc>
        <w:tc>
          <w:tcPr>
            <w:tcW w:w="1417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35:21:0503001</w:t>
            </w:r>
          </w:p>
        </w:tc>
        <w:tc>
          <w:tcPr>
            <w:tcW w:w="143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Земли населённых пунктов</w:t>
            </w:r>
          </w:p>
        </w:tc>
        <w:tc>
          <w:tcPr>
            <w:tcW w:w="2822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912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Земли,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государственная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собственность на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которые не разграничена</w:t>
            </w:r>
          </w:p>
        </w:tc>
        <w:tc>
          <w:tcPr>
            <w:tcW w:w="85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985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Образование земельного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участка из земель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неразграниченной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государственной и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муниципальной собственности</w:t>
            </w: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Предоставление коммунальных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услуг (3.1.1)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Предоставление коммунальных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услуг (3.1.1)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5799</w:t>
            </w:r>
          </w:p>
        </w:tc>
      </w:tr>
      <w:tr w:rsidR="00C81C7A" w:rsidRPr="00F814DE" w:rsidTr="00F814DE">
        <w:trPr>
          <w:trHeight w:val="840"/>
          <w:jc w:val="center"/>
        </w:trPr>
        <w:tc>
          <w:tcPr>
            <w:tcW w:w="534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  <w:rPr>
                <w:b/>
              </w:rPr>
            </w:pPr>
            <w:r w:rsidRPr="00F814DE">
              <w:t xml:space="preserve">ЗУ11 </w:t>
            </w:r>
            <w:r w:rsidRPr="00F814DE">
              <w:rPr>
                <w:b/>
              </w:rPr>
              <w:t>(2</w:t>
            </w:r>
          </w:p>
          <w:p w:rsidR="00C81C7A" w:rsidRPr="00F814DE" w:rsidRDefault="00C81C7A" w:rsidP="003E7480">
            <w:pPr>
              <w:jc w:val="center"/>
            </w:pPr>
            <w:r w:rsidRPr="00F814DE">
              <w:rPr>
                <w:b/>
              </w:rPr>
              <w:t>вар)</w:t>
            </w:r>
          </w:p>
        </w:tc>
        <w:tc>
          <w:tcPr>
            <w:tcW w:w="458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ЗУ13</w:t>
            </w:r>
          </w:p>
          <w:p w:rsidR="00C81C7A" w:rsidRPr="00F814DE" w:rsidRDefault="00C81C7A" w:rsidP="003E7480">
            <w:pPr>
              <w:jc w:val="center"/>
            </w:pPr>
          </w:p>
          <w:p w:rsidR="00C81C7A" w:rsidRPr="00F814DE" w:rsidRDefault="00C81C7A" w:rsidP="003E7480">
            <w:pPr>
              <w:jc w:val="center"/>
            </w:pPr>
          </w:p>
          <w:p w:rsidR="00C81C7A" w:rsidRPr="00F814DE" w:rsidRDefault="00C81C7A" w:rsidP="003E7480">
            <w:pPr>
              <w:jc w:val="center"/>
            </w:pPr>
          </w:p>
          <w:p w:rsidR="00C81C7A" w:rsidRPr="00F814DE" w:rsidRDefault="00C81C7A" w:rsidP="003E7480">
            <w:pPr>
              <w:jc w:val="center"/>
            </w:pPr>
          </w:p>
          <w:p w:rsidR="00C81C7A" w:rsidRPr="00F814DE" w:rsidRDefault="00C81C7A" w:rsidP="003E7480">
            <w:pPr>
              <w:jc w:val="center"/>
            </w:pPr>
          </w:p>
          <w:p w:rsidR="00C81C7A" w:rsidRPr="00F814DE" w:rsidRDefault="00C81C7A" w:rsidP="003E7480">
            <w:pPr>
              <w:jc w:val="center"/>
            </w:pPr>
            <w:r w:rsidRPr="00F814DE">
              <w:t>ЗУ11</w:t>
            </w:r>
          </w:p>
        </w:tc>
        <w:tc>
          <w:tcPr>
            <w:tcW w:w="1417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35:21:0503001</w:t>
            </w:r>
          </w:p>
        </w:tc>
        <w:tc>
          <w:tcPr>
            <w:tcW w:w="143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Земли населённых пунктов</w:t>
            </w:r>
          </w:p>
        </w:tc>
        <w:tc>
          <w:tcPr>
            <w:tcW w:w="2822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912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Земли,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государственная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собственность на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которые не разграничена</w:t>
            </w:r>
          </w:p>
        </w:tc>
        <w:tc>
          <w:tcPr>
            <w:tcW w:w="85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985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Образование земельного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участка из земель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неразграниченной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государственной и </w:t>
            </w:r>
          </w:p>
          <w:p w:rsidR="00C81C7A" w:rsidRPr="00F814DE" w:rsidRDefault="00C81C7A" w:rsidP="003E7480">
            <w:pPr>
              <w:jc w:val="center"/>
            </w:pPr>
            <w:r w:rsidRPr="00F814DE">
              <w:t>муниципальной собственности</w:t>
            </w: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Предоставление коммунальных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услуг (3.1.1)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Предоставление коммунальных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услуг (3.1.1)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117082</w:t>
            </w:r>
          </w:p>
        </w:tc>
      </w:tr>
      <w:tr w:rsidR="00C81C7A" w:rsidRPr="00F814DE" w:rsidTr="00F814DE">
        <w:trPr>
          <w:trHeight w:val="555"/>
          <w:jc w:val="center"/>
        </w:trPr>
        <w:tc>
          <w:tcPr>
            <w:tcW w:w="534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458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417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35:21:0503001:ЗУ13</w:t>
            </w:r>
          </w:p>
        </w:tc>
        <w:tc>
          <w:tcPr>
            <w:tcW w:w="143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Земли населённых пунктов</w:t>
            </w:r>
          </w:p>
        </w:tc>
        <w:tc>
          <w:tcPr>
            <w:tcW w:w="2822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Земельные участки (территории)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общего пользования</w:t>
            </w:r>
          </w:p>
        </w:tc>
        <w:tc>
          <w:tcPr>
            <w:tcW w:w="1912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Сведения отсутствуют</w:t>
            </w:r>
          </w:p>
        </w:tc>
        <w:tc>
          <w:tcPr>
            <w:tcW w:w="85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117082</w:t>
            </w:r>
          </w:p>
        </w:tc>
        <w:tc>
          <w:tcPr>
            <w:tcW w:w="1985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Раздел с сохранением исходного ЗУ в измененных границах</w:t>
            </w: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Земельные участки (территории) общего пользования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Предоставление коммунальных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услуг (3.1.1)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5799</w:t>
            </w:r>
          </w:p>
        </w:tc>
      </w:tr>
      <w:tr w:rsidR="00C81C7A" w:rsidRPr="00F814DE" w:rsidTr="00F814DE">
        <w:trPr>
          <w:trHeight w:val="934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ЗУ12</w:t>
            </w:r>
          </w:p>
        </w:tc>
        <w:tc>
          <w:tcPr>
            <w:tcW w:w="1417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35:21:0503001:2208</w:t>
            </w:r>
          </w:p>
        </w:tc>
        <w:tc>
          <w:tcPr>
            <w:tcW w:w="1431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Земли населённых пунктов</w:t>
            </w:r>
          </w:p>
        </w:tc>
        <w:tc>
          <w:tcPr>
            <w:tcW w:w="2822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Многоэтажная жилая застройка (высотная застройка); Дошкольное, начальное и среднее общее образование; Магазины; Коммунальное обслуживание; Многоэтажные многоквартирные жилые дома; объекты образования (объекты дошкольного, начального и среднего общего образования); аптеки; административные учреждения и офисы; кредитно-финансовые учреждения; предприятия связи; объекты культуры и искусства; спортивные и физкультурно-оздоровительные учреждения; объекты торговли (кроме рынков); объекты общественного питания; объекты бытового обслуживания; объекты инженерной инфраструктуры; надземные автостоянки закрытого типа; многоуровневые автостоянки; встроено-пристроенные помещения</w:t>
            </w:r>
          </w:p>
        </w:tc>
        <w:tc>
          <w:tcPr>
            <w:tcW w:w="1912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Сведения отсутствуют</w:t>
            </w:r>
          </w:p>
        </w:tc>
        <w:tc>
          <w:tcPr>
            <w:tcW w:w="850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5618</w:t>
            </w:r>
          </w:p>
        </w:tc>
        <w:tc>
          <w:tcPr>
            <w:tcW w:w="1985" w:type="dxa"/>
            <w:vMerge w:val="restart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Раздел с сохранением исходного ЗУ в измененных границах</w:t>
            </w:r>
          </w:p>
        </w:tc>
        <w:tc>
          <w:tcPr>
            <w:tcW w:w="1878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Многоэтажная жилая застройка (высотная застройка); Дошкольное, начальное и среднее общее образование; Магазины; Коммунальное обслуживание; Многоэтажные многоквартирные жилые дома; объекты образования (объекты дошкольного, начального и среднего общего образования); аптеки; административные учреждения и офисы; кредитно-финансовые учреждения; предприятия связи; объекты культуры и искусства; спортивные и физкультурно-оздоровительные учреждения; объекты торговли (кроме рынков); объекты общественного питания; объекты бытового обслуживания; объекты инженерной инфраструктуры; надземные автостоянки закрытого типа; многоуровневые автостоянки; встроено-пристроенные помещения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Предоставление коммунальных</w:t>
            </w:r>
          </w:p>
          <w:p w:rsidR="00C81C7A" w:rsidRPr="00F814DE" w:rsidRDefault="00C81C7A" w:rsidP="003E7480">
            <w:pPr>
              <w:jc w:val="center"/>
            </w:pPr>
            <w:r w:rsidRPr="00F814DE">
              <w:t xml:space="preserve"> услуг (3.1.1)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187</w:t>
            </w:r>
          </w:p>
        </w:tc>
      </w:tr>
      <w:tr w:rsidR="00C81C7A" w:rsidRPr="00F814DE" w:rsidTr="00F814DE">
        <w:trPr>
          <w:trHeight w:val="813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ЗУ13вр</w:t>
            </w:r>
          </w:p>
        </w:tc>
        <w:tc>
          <w:tcPr>
            <w:tcW w:w="1417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431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282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1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878" w:type="dxa"/>
          </w:tcPr>
          <w:p w:rsidR="00C81C7A" w:rsidRPr="00F814DE" w:rsidRDefault="00C81C7A" w:rsidP="003E7480">
            <w:pPr>
              <w:jc w:val="center"/>
            </w:pPr>
          </w:p>
          <w:p w:rsidR="00C81C7A" w:rsidRPr="00F814DE" w:rsidRDefault="00C81C7A" w:rsidP="003E7480">
            <w:pPr>
              <w:jc w:val="center"/>
            </w:pPr>
          </w:p>
          <w:p w:rsidR="00C81C7A" w:rsidRPr="00F814DE" w:rsidRDefault="00C81C7A" w:rsidP="003E7480">
            <w:pPr>
              <w:jc w:val="center"/>
            </w:pPr>
          </w:p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56</w:t>
            </w:r>
          </w:p>
        </w:tc>
      </w:tr>
      <w:tr w:rsidR="00C81C7A" w:rsidRPr="00F814DE" w:rsidTr="00F814DE">
        <w:trPr>
          <w:trHeight w:val="134"/>
          <w:jc w:val="center"/>
        </w:trPr>
        <w:tc>
          <w:tcPr>
            <w:tcW w:w="992" w:type="dxa"/>
            <w:gridSpan w:val="2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ЗУ14вр</w:t>
            </w:r>
          </w:p>
        </w:tc>
        <w:tc>
          <w:tcPr>
            <w:tcW w:w="1417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431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282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12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C81C7A" w:rsidRPr="00F814DE" w:rsidRDefault="00C81C7A" w:rsidP="003E7480">
            <w:pPr>
              <w:jc w:val="center"/>
            </w:pPr>
          </w:p>
        </w:tc>
        <w:tc>
          <w:tcPr>
            <w:tcW w:w="1878" w:type="dxa"/>
          </w:tcPr>
          <w:p w:rsidR="00C81C7A" w:rsidRPr="00F814DE" w:rsidRDefault="00C81C7A" w:rsidP="003E7480">
            <w:pPr>
              <w:jc w:val="center"/>
            </w:pPr>
          </w:p>
          <w:p w:rsidR="00C81C7A" w:rsidRPr="00F814DE" w:rsidRDefault="00C81C7A" w:rsidP="003E7480">
            <w:pPr>
              <w:jc w:val="center"/>
            </w:pPr>
          </w:p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701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-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56</w:t>
            </w:r>
          </w:p>
        </w:tc>
      </w:tr>
      <w:tr w:rsidR="00C81C7A" w:rsidRPr="00B4359A" w:rsidTr="00F814DE">
        <w:trPr>
          <w:trHeight w:val="697"/>
          <w:jc w:val="center"/>
        </w:trPr>
        <w:tc>
          <w:tcPr>
            <w:tcW w:w="992" w:type="dxa"/>
            <w:gridSpan w:val="2"/>
            <w:vAlign w:val="center"/>
          </w:tcPr>
          <w:p w:rsidR="00C81C7A" w:rsidRPr="00B4359A" w:rsidRDefault="00C81C7A" w:rsidP="003E7480">
            <w:pPr>
              <w:jc w:val="center"/>
            </w:pPr>
            <w:r w:rsidRPr="00B4359A">
              <w:t>ЗУ15вр</w:t>
            </w:r>
          </w:p>
          <w:p w:rsidR="00C81C7A" w:rsidRPr="00B4359A" w:rsidRDefault="00C81C7A" w:rsidP="003E7480">
            <w:pPr>
              <w:jc w:val="center"/>
            </w:pPr>
            <w:r w:rsidRPr="00B4359A">
              <w:t>ЗУ16вр</w:t>
            </w:r>
          </w:p>
          <w:p w:rsidR="00C81C7A" w:rsidRPr="00B4359A" w:rsidRDefault="00C81C7A" w:rsidP="003E7480">
            <w:pPr>
              <w:jc w:val="center"/>
            </w:pPr>
            <w:r w:rsidRPr="00B4359A">
              <w:t xml:space="preserve">ЗУ17вр </w:t>
            </w:r>
          </w:p>
          <w:p w:rsidR="00C81C7A" w:rsidRPr="00B4359A" w:rsidRDefault="00C81C7A" w:rsidP="003E7480">
            <w:pPr>
              <w:jc w:val="center"/>
            </w:pPr>
            <w:r w:rsidRPr="00B4359A">
              <w:t>(1 вар)</w:t>
            </w:r>
          </w:p>
        </w:tc>
        <w:tc>
          <w:tcPr>
            <w:tcW w:w="1417" w:type="dxa"/>
            <w:vAlign w:val="center"/>
          </w:tcPr>
          <w:p w:rsidR="00C81C7A" w:rsidRPr="00B4359A" w:rsidRDefault="00C81C7A" w:rsidP="003E7480">
            <w:pPr>
              <w:jc w:val="center"/>
            </w:pPr>
            <w:r w:rsidRPr="00B4359A">
              <w:t>35:21:0503001</w:t>
            </w:r>
          </w:p>
        </w:tc>
        <w:tc>
          <w:tcPr>
            <w:tcW w:w="1431" w:type="dxa"/>
            <w:vMerge w:val="restart"/>
            <w:vAlign w:val="center"/>
          </w:tcPr>
          <w:p w:rsidR="00C81C7A" w:rsidRPr="00B4359A" w:rsidRDefault="00C81C7A" w:rsidP="003E7480">
            <w:pPr>
              <w:jc w:val="center"/>
            </w:pPr>
            <w:r w:rsidRPr="00B4359A">
              <w:t>Земли населённых пунктов</w:t>
            </w:r>
          </w:p>
        </w:tc>
        <w:tc>
          <w:tcPr>
            <w:tcW w:w="2822" w:type="dxa"/>
            <w:vAlign w:val="center"/>
          </w:tcPr>
          <w:p w:rsidR="00C81C7A" w:rsidRPr="00B4359A" w:rsidRDefault="00C81C7A" w:rsidP="003E7480">
            <w:pPr>
              <w:jc w:val="center"/>
            </w:pPr>
            <w:r w:rsidRPr="00B4359A">
              <w:t>-</w:t>
            </w:r>
          </w:p>
        </w:tc>
        <w:tc>
          <w:tcPr>
            <w:tcW w:w="1912" w:type="dxa"/>
            <w:vAlign w:val="center"/>
          </w:tcPr>
          <w:p w:rsidR="00C81C7A" w:rsidRPr="00B4359A" w:rsidRDefault="00C81C7A" w:rsidP="003E7480">
            <w:pPr>
              <w:jc w:val="center"/>
            </w:pPr>
            <w:r w:rsidRPr="00B4359A">
              <w:t>Земли,</w:t>
            </w:r>
          </w:p>
          <w:p w:rsidR="00C81C7A" w:rsidRPr="00B4359A" w:rsidRDefault="00C81C7A" w:rsidP="003E7480">
            <w:pPr>
              <w:jc w:val="center"/>
            </w:pPr>
            <w:r w:rsidRPr="00B4359A">
              <w:t xml:space="preserve">государственная </w:t>
            </w:r>
          </w:p>
          <w:p w:rsidR="00C81C7A" w:rsidRPr="00B4359A" w:rsidRDefault="00C81C7A" w:rsidP="003E7480">
            <w:pPr>
              <w:jc w:val="center"/>
            </w:pPr>
            <w:r w:rsidRPr="00B4359A">
              <w:t>собственность на</w:t>
            </w:r>
          </w:p>
          <w:p w:rsidR="00C81C7A" w:rsidRPr="00B4359A" w:rsidRDefault="00C81C7A" w:rsidP="003E7480">
            <w:pPr>
              <w:jc w:val="center"/>
            </w:pPr>
            <w:r w:rsidRPr="00B4359A">
              <w:t xml:space="preserve"> которые не разграничена</w:t>
            </w:r>
          </w:p>
        </w:tc>
        <w:tc>
          <w:tcPr>
            <w:tcW w:w="850" w:type="dxa"/>
            <w:vAlign w:val="center"/>
          </w:tcPr>
          <w:p w:rsidR="00C81C7A" w:rsidRPr="00B4359A" w:rsidRDefault="00C81C7A" w:rsidP="003E7480">
            <w:pPr>
              <w:jc w:val="center"/>
            </w:pPr>
            <w:r w:rsidRPr="00B4359A">
              <w:t>-</w:t>
            </w:r>
          </w:p>
        </w:tc>
        <w:tc>
          <w:tcPr>
            <w:tcW w:w="1985" w:type="dxa"/>
            <w:vAlign w:val="center"/>
          </w:tcPr>
          <w:p w:rsidR="00C81C7A" w:rsidRPr="00B4359A" w:rsidRDefault="00C81C7A" w:rsidP="003E7480">
            <w:pPr>
              <w:jc w:val="center"/>
            </w:pPr>
            <w:r w:rsidRPr="00B4359A">
              <w:t>Образование земельного</w:t>
            </w:r>
          </w:p>
          <w:p w:rsidR="00C81C7A" w:rsidRPr="00B4359A" w:rsidRDefault="00C81C7A" w:rsidP="003E7480">
            <w:pPr>
              <w:jc w:val="center"/>
            </w:pPr>
            <w:r w:rsidRPr="00B4359A">
              <w:t xml:space="preserve"> участка из земель </w:t>
            </w:r>
          </w:p>
          <w:p w:rsidR="00C81C7A" w:rsidRPr="00B4359A" w:rsidRDefault="00C81C7A" w:rsidP="003E7480">
            <w:pPr>
              <w:jc w:val="center"/>
            </w:pPr>
            <w:r w:rsidRPr="00B4359A">
              <w:t xml:space="preserve">неразграниченной </w:t>
            </w:r>
          </w:p>
          <w:p w:rsidR="00C81C7A" w:rsidRPr="00B4359A" w:rsidRDefault="00C81C7A" w:rsidP="003E7480">
            <w:pPr>
              <w:jc w:val="center"/>
            </w:pPr>
            <w:r w:rsidRPr="00B4359A">
              <w:t xml:space="preserve">государственной и </w:t>
            </w:r>
          </w:p>
          <w:p w:rsidR="00C81C7A" w:rsidRPr="00B4359A" w:rsidRDefault="00C81C7A" w:rsidP="003E7480">
            <w:pPr>
              <w:jc w:val="center"/>
            </w:pPr>
            <w:r w:rsidRPr="00B4359A">
              <w:t>муниципальной собственности</w:t>
            </w:r>
          </w:p>
        </w:tc>
        <w:tc>
          <w:tcPr>
            <w:tcW w:w="1878" w:type="dxa"/>
            <w:vAlign w:val="center"/>
          </w:tcPr>
          <w:p w:rsidR="00C81C7A" w:rsidRPr="00B4359A" w:rsidRDefault="00C81C7A" w:rsidP="003E7480">
            <w:pPr>
              <w:jc w:val="center"/>
            </w:pPr>
            <w:r w:rsidRPr="00B4359A">
              <w:t>-</w:t>
            </w:r>
          </w:p>
        </w:tc>
        <w:tc>
          <w:tcPr>
            <w:tcW w:w="1701" w:type="dxa"/>
            <w:vAlign w:val="center"/>
          </w:tcPr>
          <w:p w:rsidR="00C81C7A" w:rsidRPr="00B4359A" w:rsidRDefault="00C81C7A" w:rsidP="003E7480">
            <w:pPr>
              <w:jc w:val="center"/>
            </w:pPr>
            <w:r w:rsidRPr="00B4359A">
              <w:t>-</w:t>
            </w:r>
          </w:p>
        </w:tc>
        <w:tc>
          <w:tcPr>
            <w:tcW w:w="1100" w:type="dxa"/>
            <w:vAlign w:val="center"/>
          </w:tcPr>
          <w:p w:rsidR="00C81C7A" w:rsidRPr="00B4359A" w:rsidRDefault="00C81C7A" w:rsidP="003E7480">
            <w:pPr>
              <w:jc w:val="center"/>
            </w:pPr>
            <w:r w:rsidRPr="00B4359A">
              <w:t>428</w:t>
            </w:r>
          </w:p>
          <w:p w:rsidR="00C81C7A" w:rsidRPr="00B4359A" w:rsidRDefault="00C81C7A" w:rsidP="003E7480">
            <w:pPr>
              <w:jc w:val="center"/>
            </w:pPr>
            <w:r w:rsidRPr="00B4359A">
              <w:t>865</w:t>
            </w:r>
          </w:p>
          <w:p w:rsidR="00C81C7A" w:rsidRPr="00B4359A" w:rsidRDefault="00C81C7A" w:rsidP="003E7480">
            <w:pPr>
              <w:jc w:val="center"/>
            </w:pPr>
            <w:r w:rsidRPr="00B4359A">
              <w:t>722</w:t>
            </w:r>
          </w:p>
        </w:tc>
      </w:tr>
      <w:tr w:rsidR="00C81C7A" w:rsidRPr="00B4359A" w:rsidTr="00F814DE">
        <w:trPr>
          <w:trHeight w:val="707"/>
          <w:jc w:val="center"/>
        </w:trPr>
        <w:tc>
          <w:tcPr>
            <w:tcW w:w="992" w:type="dxa"/>
            <w:gridSpan w:val="2"/>
            <w:vAlign w:val="center"/>
          </w:tcPr>
          <w:p w:rsidR="00C81C7A" w:rsidRPr="00B4359A" w:rsidRDefault="00C81C7A" w:rsidP="003E7480">
            <w:pPr>
              <w:jc w:val="center"/>
            </w:pPr>
            <w:r w:rsidRPr="00B4359A">
              <w:t>ЗУ15вр</w:t>
            </w:r>
          </w:p>
          <w:p w:rsidR="00C81C7A" w:rsidRPr="00B4359A" w:rsidRDefault="00C81C7A" w:rsidP="003E7480">
            <w:pPr>
              <w:jc w:val="center"/>
            </w:pPr>
            <w:r w:rsidRPr="00B4359A">
              <w:t>ЗУ16вр</w:t>
            </w:r>
          </w:p>
          <w:p w:rsidR="00C81C7A" w:rsidRPr="00B4359A" w:rsidRDefault="00C81C7A" w:rsidP="003E7480">
            <w:pPr>
              <w:jc w:val="center"/>
            </w:pPr>
            <w:r w:rsidRPr="00B4359A">
              <w:t xml:space="preserve">ЗУ17вр </w:t>
            </w:r>
          </w:p>
          <w:p w:rsidR="00C81C7A" w:rsidRPr="00B4359A" w:rsidRDefault="00C81C7A" w:rsidP="003E7480">
            <w:pPr>
              <w:jc w:val="center"/>
            </w:pPr>
            <w:r w:rsidRPr="00B4359A">
              <w:t>(2 вар)</w:t>
            </w:r>
          </w:p>
        </w:tc>
        <w:tc>
          <w:tcPr>
            <w:tcW w:w="1417" w:type="dxa"/>
            <w:vAlign w:val="center"/>
          </w:tcPr>
          <w:p w:rsidR="00C81C7A" w:rsidRPr="00B4359A" w:rsidRDefault="00C81C7A" w:rsidP="003E7480">
            <w:pPr>
              <w:jc w:val="center"/>
            </w:pPr>
            <w:r w:rsidRPr="00B4359A">
              <w:t>35:21:0503001:ЗУ13</w:t>
            </w:r>
          </w:p>
        </w:tc>
        <w:tc>
          <w:tcPr>
            <w:tcW w:w="1431" w:type="dxa"/>
            <w:vMerge/>
            <w:vAlign w:val="center"/>
          </w:tcPr>
          <w:p w:rsidR="00C81C7A" w:rsidRPr="00B4359A" w:rsidRDefault="00C81C7A" w:rsidP="003E7480">
            <w:pPr>
              <w:jc w:val="center"/>
            </w:pPr>
          </w:p>
        </w:tc>
        <w:tc>
          <w:tcPr>
            <w:tcW w:w="2822" w:type="dxa"/>
            <w:vAlign w:val="center"/>
          </w:tcPr>
          <w:p w:rsidR="00C81C7A" w:rsidRPr="00B4359A" w:rsidRDefault="00C81C7A" w:rsidP="003E7480">
            <w:pPr>
              <w:jc w:val="center"/>
            </w:pPr>
            <w:r w:rsidRPr="00B4359A">
              <w:t>Земельные участки (территории)</w:t>
            </w:r>
          </w:p>
          <w:p w:rsidR="00C81C7A" w:rsidRPr="00B4359A" w:rsidRDefault="00C81C7A" w:rsidP="003E7480">
            <w:pPr>
              <w:jc w:val="center"/>
            </w:pPr>
            <w:r w:rsidRPr="00B4359A">
              <w:t xml:space="preserve"> общего пользования</w:t>
            </w:r>
          </w:p>
        </w:tc>
        <w:tc>
          <w:tcPr>
            <w:tcW w:w="1912" w:type="dxa"/>
            <w:vAlign w:val="center"/>
          </w:tcPr>
          <w:p w:rsidR="00C81C7A" w:rsidRPr="00B4359A" w:rsidRDefault="00C81C7A" w:rsidP="003E7480">
            <w:pPr>
              <w:jc w:val="center"/>
            </w:pPr>
            <w:r w:rsidRPr="00B4359A">
              <w:t>Сведения отсутствуют</w:t>
            </w:r>
          </w:p>
        </w:tc>
        <w:tc>
          <w:tcPr>
            <w:tcW w:w="850" w:type="dxa"/>
            <w:vAlign w:val="center"/>
          </w:tcPr>
          <w:p w:rsidR="00C81C7A" w:rsidRPr="00B4359A" w:rsidRDefault="00C81C7A" w:rsidP="003E7480">
            <w:pPr>
              <w:jc w:val="center"/>
            </w:pPr>
            <w:r w:rsidRPr="00B4359A">
              <w:t>117082</w:t>
            </w:r>
          </w:p>
        </w:tc>
        <w:tc>
          <w:tcPr>
            <w:tcW w:w="1985" w:type="dxa"/>
            <w:vAlign w:val="center"/>
          </w:tcPr>
          <w:p w:rsidR="00C81C7A" w:rsidRPr="00B4359A" w:rsidRDefault="00C81C7A" w:rsidP="003E7480">
            <w:pPr>
              <w:jc w:val="center"/>
            </w:pPr>
            <w:r w:rsidRPr="00B4359A">
              <w:t>Раздел с сохранением исходного ЗУ в измененных границах</w:t>
            </w:r>
          </w:p>
        </w:tc>
        <w:tc>
          <w:tcPr>
            <w:tcW w:w="1878" w:type="dxa"/>
            <w:vAlign w:val="center"/>
          </w:tcPr>
          <w:p w:rsidR="00C81C7A" w:rsidRPr="00B4359A" w:rsidRDefault="00C81C7A" w:rsidP="003E7480">
            <w:pPr>
              <w:jc w:val="center"/>
            </w:pPr>
            <w:r w:rsidRPr="00B4359A">
              <w:t>-</w:t>
            </w:r>
          </w:p>
        </w:tc>
        <w:tc>
          <w:tcPr>
            <w:tcW w:w="1701" w:type="dxa"/>
            <w:vAlign w:val="center"/>
          </w:tcPr>
          <w:p w:rsidR="00C81C7A" w:rsidRPr="00B4359A" w:rsidRDefault="00C81C7A" w:rsidP="003E7480">
            <w:pPr>
              <w:jc w:val="center"/>
            </w:pPr>
            <w:r w:rsidRPr="00B4359A">
              <w:t>-</w:t>
            </w:r>
          </w:p>
        </w:tc>
        <w:tc>
          <w:tcPr>
            <w:tcW w:w="1100" w:type="dxa"/>
            <w:vAlign w:val="center"/>
          </w:tcPr>
          <w:p w:rsidR="00C81C7A" w:rsidRPr="00B4359A" w:rsidRDefault="00C81C7A" w:rsidP="003E7480">
            <w:pPr>
              <w:jc w:val="center"/>
            </w:pPr>
            <w:r w:rsidRPr="00B4359A">
              <w:t>428</w:t>
            </w:r>
          </w:p>
          <w:p w:rsidR="00C81C7A" w:rsidRPr="00B4359A" w:rsidRDefault="00C81C7A" w:rsidP="003E7480">
            <w:pPr>
              <w:jc w:val="center"/>
            </w:pPr>
            <w:r w:rsidRPr="00B4359A">
              <w:t>865</w:t>
            </w:r>
          </w:p>
          <w:p w:rsidR="00C81C7A" w:rsidRPr="00B4359A" w:rsidRDefault="00C81C7A" w:rsidP="003E7480">
            <w:pPr>
              <w:jc w:val="center"/>
            </w:pPr>
            <w:r w:rsidRPr="00B4359A">
              <w:t>722</w:t>
            </w:r>
          </w:p>
        </w:tc>
      </w:tr>
      <w:tr w:rsidR="00C81C7A" w:rsidRPr="00F814DE" w:rsidTr="00F814DE">
        <w:trPr>
          <w:trHeight w:val="425"/>
          <w:jc w:val="center"/>
        </w:trPr>
        <w:tc>
          <w:tcPr>
            <w:tcW w:w="14988" w:type="dxa"/>
            <w:gridSpan w:val="10"/>
            <w:vAlign w:val="center"/>
          </w:tcPr>
          <w:p w:rsidR="00C81C7A" w:rsidRPr="00F814DE" w:rsidRDefault="00F814DE" w:rsidP="003E7480">
            <w:pPr>
              <w:jc w:val="right"/>
            </w:pPr>
            <w:r>
              <w:t>И</w:t>
            </w:r>
            <w:r w:rsidR="00C81C7A" w:rsidRPr="00F814DE">
              <w:t>того:</w:t>
            </w:r>
          </w:p>
        </w:tc>
        <w:tc>
          <w:tcPr>
            <w:tcW w:w="1100" w:type="dxa"/>
            <w:vAlign w:val="center"/>
          </w:tcPr>
          <w:p w:rsidR="00C81C7A" w:rsidRPr="00F814DE" w:rsidRDefault="00C81C7A" w:rsidP="003E7480">
            <w:pPr>
              <w:jc w:val="center"/>
            </w:pPr>
            <w:r w:rsidRPr="00F814DE">
              <w:t>35448</w:t>
            </w:r>
          </w:p>
        </w:tc>
      </w:tr>
    </w:tbl>
    <w:p w:rsidR="00C81C7A" w:rsidRPr="003E7480" w:rsidRDefault="00C81C7A" w:rsidP="00C81C7A"/>
    <w:p w:rsidR="00C81C7A" w:rsidRPr="003E7480" w:rsidRDefault="00C81C7A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C81C7A" w:rsidRPr="003E7480" w:rsidRDefault="00C81C7A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C81C7A" w:rsidRPr="003E7480" w:rsidRDefault="00C81C7A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C81C7A" w:rsidRPr="003E7480" w:rsidRDefault="00C81C7A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C81C7A" w:rsidRPr="003E7480" w:rsidRDefault="00C81C7A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C81C7A" w:rsidRPr="003E7480" w:rsidRDefault="00C81C7A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C81C7A" w:rsidRPr="003E7480" w:rsidRDefault="00C81C7A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C81C7A" w:rsidRPr="003E7480" w:rsidRDefault="00C81C7A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C81C7A" w:rsidRPr="003E7480" w:rsidRDefault="00C81C7A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C81C7A" w:rsidRPr="003E7480" w:rsidRDefault="00C81C7A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C81C7A" w:rsidRPr="003E7480" w:rsidRDefault="00C81C7A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C81C7A" w:rsidRPr="003E7480" w:rsidRDefault="00C81C7A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C81C7A" w:rsidRPr="003E7480" w:rsidRDefault="00C81C7A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C81C7A" w:rsidRPr="003E7480" w:rsidRDefault="00C81C7A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C81C7A" w:rsidRPr="003E7480" w:rsidRDefault="00C81C7A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C81C7A" w:rsidRPr="003E7480" w:rsidRDefault="00C81C7A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C81C7A" w:rsidRPr="003E7480" w:rsidRDefault="00C81C7A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C81C7A" w:rsidRPr="003E7480" w:rsidRDefault="00C81C7A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C81C7A" w:rsidRPr="003E7480" w:rsidRDefault="00C81C7A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C81C7A" w:rsidRPr="003E7480" w:rsidRDefault="00C81C7A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C91FC9" w:rsidRDefault="005648E8" w:rsidP="00C91FC9">
      <w:pPr>
        <w:tabs>
          <w:tab w:val="right" w:pos="9354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Ч</w:t>
      </w:r>
      <w:r w:rsidR="0075083E" w:rsidRPr="003E7480">
        <w:rPr>
          <w:sz w:val="26"/>
          <w:szCs w:val="26"/>
        </w:rPr>
        <w:t xml:space="preserve">ертеж </w:t>
      </w:r>
      <w:r w:rsidR="00E8410D" w:rsidRPr="003E7480">
        <w:rPr>
          <w:sz w:val="26"/>
          <w:szCs w:val="26"/>
        </w:rPr>
        <w:t xml:space="preserve">проекта </w:t>
      </w:r>
      <w:r w:rsidR="008A7241" w:rsidRPr="003E7480">
        <w:rPr>
          <w:sz w:val="26"/>
          <w:szCs w:val="26"/>
        </w:rPr>
        <w:t>межевания</w:t>
      </w:r>
      <w:r w:rsidR="007D73CA" w:rsidRPr="003E7480">
        <w:rPr>
          <w:sz w:val="26"/>
          <w:szCs w:val="26"/>
        </w:rPr>
        <w:t xml:space="preserve"> территории</w:t>
      </w:r>
      <w:r>
        <w:rPr>
          <w:sz w:val="26"/>
          <w:szCs w:val="26"/>
        </w:rPr>
        <w:t>. 1 вариант. Лист 1</w:t>
      </w:r>
    </w:p>
    <w:p w:rsidR="008A2018" w:rsidRPr="003E7480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5408" behindDoc="0" locked="0" layoutInCell="1" allowOverlap="1" wp14:anchorId="6197D671" wp14:editId="190A91FB">
            <wp:simplePos x="0" y="0"/>
            <wp:positionH relativeFrom="column">
              <wp:posOffset>822557</wp:posOffset>
            </wp:positionH>
            <wp:positionV relativeFrom="paragraph">
              <wp:posOffset>71120</wp:posOffset>
            </wp:positionV>
            <wp:extent cx="8458200" cy="4593590"/>
            <wp:effectExtent l="19050" t="19050" r="19050" b="1651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45935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018" w:rsidRDefault="008A2018" w:rsidP="00C91FC9">
      <w:pPr>
        <w:tabs>
          <w:tab w:val="right" w:pos="9354"/>
        </w:tabs>
        <w:jc w:val="center"/>
        <w:rPr>
          <w:noProof/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noProof/>
          <w:sz w:val="26"/>
          <w:szCs w:val="26"/>
        </w:rPr>
      </w:pPr>
    </w:p>
    <w:p w:rsidR="008A7241" w:rsidRDefault="008A7241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6432" behindDoc="0" locked="0" layoutInCell="1" allowOverlap="1" wp14:anchorId="757FC976" wp14:editId="4260B39F">
            <wp:simplePos x="0" y="0"/>
            <wp:positionH relativeFrom="column">
              <wp:posOffset>808355</wp:posOffset>
            </wp:positionH>
            <wp:positionV relativeFrom="paragraph">
              <wp:posOffset>125095</wp:posOffset>
            </wp:positionV>
            <wp:extent cx="5791200" cy="1666875"/>
            <wp:effectExtent l="0" t="0" r="0" b="95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08"/>
                    <a:stretch/>
                  </pic:blipFill>
                  <pic:spPr bwMode="auto">
                    <a:xfrm>
                      <a:off x="0" y="0"/>
                      <a:ext cx="57912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8A2018">
      <w:pPr>
        <w:tabs>
          <w:tab w:val="right" w:pos="9354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Ч</w:t>
      </w:r>
      <w:r w:rsidRPr="003E7480">
        <w:rPr>
          <w:sz w:val="26"/>
          <w:szCs w:val="26"/>
        </w:rPr>
        <w:t>ертеж проекта межевания территории</w:t>
      </w:r>
      <w:r>
        <w:rPr>
          <w:sz w:val="26"/>
          <w:szCs w:val="26"/>
        </w:rPr>
        <w:t>. 1 вариант. Лист 2</w:t>
      </w: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1" wp14:anchorId="24093342" wp14:editId="10003AEE">
            <wp:simplePos x="0" y="0"/>
            <wp:positionH relativeFrom="column">
              <wp:posOffset>2208530</wp:posOffset>
            </wp:positionH>
            <wp:positionV relativeFrom="paragraph">
              <wp:posOffset>99695</wp:posOffset>
            </wp:positionV>
            <wp:extent cx="5553075" cy="5543550"/>
            <wp:effectExtent l="19050" t="19050" r="28575" b="1905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5543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Ч</w:t>
      </w:r>
      <w:r w:rsidRPr="003E7480">
        <w:rPr>
          <w:sz w:val="26"/>
          <w:szCs w:val="26"/>
        </w:rPr>
        <w:t>ертеж проекта межевания территории</w:t>
      </w:r>
      <w:r>
        <w:rPr>
          <w:sz w:val="26"/>
          <w:szCs w:val="26"/>
        </w:rPr>
        <w:t>. 1 вариант. Лист 3</w:t>
      </w: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342120" cy="5031648"/>
            <wp:effectExtent l="19050" t="19050" r="11430" b="171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2120" cy="503164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Ч</w:t>
      </w:r>
      <w:r w:rsidRPr="003E7480">
        <w:rPr>
          <w:sz w:val="26"/>
          <w:szCs w:val="26"/>
        </w:rPr>
        <w:t>ертеж проекта межевания территории</w:t>
      </w:r>
      <w:r>
        <w:rPr>
          <w:sz w:val="26"/>
          <w:szCs w:val="26"/>
        </w:rPr>
        <w:t>. 1 вариант. Лист 4</w:t>
      </w: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342120" cy="4854678"/>
            <wp:effectExtent l="19050" t="19050" r="11430" b="222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2120" cy="48546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8A2018" w:rsidP="008A2018">
      <w:pPr>
        <w:tabs>
          <w:tab w:val="right" w:pos="9354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Ч</w:t>
      </w:r>
      <w:r w:rsidRPr="003E7480">
        <w:rPr>
          <w:sz w:val="26"/>
          <w:szCs w:val="26"/>
        </w:rPr>
        <w:t>ертеж проекта межевания территории</w:t>
      </w:r>
      <w:r>
        <w:rPr>
          <w:sz w:val="26"/>
          <w:szCs w:val="26"/>
        </w:rPr>
        <w:t>. 2 вариант. Лист 1</w:t>
      </w: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3F097D" w:rsidP="00C91FC9">
      <w:pPr>
        <w:tabs>
          <w:tab w:val="right" w:pos="9354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6675755</wp:posOffset>
                </wp:positionH>
                <wp:positionV relativeFrom="paragraph">
                  <wp:posOffset>4739640</wp:posOffset>
                </wp:positionV>
                <wp:extent cx="1781175" cy="752475"/>
                <wp:effectExtent l="0" t="0" r="9525" b="95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752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379607" id="Прямоугольник 3" o:spid="_x0000_s1026" style="position:absolute;margin-left:525.65pt;margin-top:373.2pt;width:140.25pt;height:59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" fillcolor="white [3212]" stroked="f" strokeweight="2pt"/>
            </w:pict>
          </mc:Fallback>
        </mc:AlternateContent>
      </w:r>
      <w:r>
        <w:rPr>
          <w:noProof/>
          <w:sz w:val="26"/>
          <w:szCs w:val="26"/>
        </w:rPr>
        <w:drawing>
          <wp:inline distT="0" distB="0" distL="0" distR="0">
            <wp:extent cx="7562850" cy="5476875"/>
            <wp:effectExtent l="19050" t="19050" r="19050" b="285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8" r="6698" b="1169"/>
                    <a:stretch/>
                  </pic:blipFill>
                  <pic:spPr bwMode="auto">
                    <a:xfrm>
                      <a:off x="0" y="0"/>
                      <a:ext cx="7562850" cy="54768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740490" w:rsidRDefault="00740490" w:rsidP="00740490">
      <w:pPr>
        <w:tabs>
          <w:tab w:val="right" w:pos="9354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Ч</w:t>
      </w:r>
      <w:r w:rsidRPr="003E7480">
        <w:rPr>
          <w:sz w:val="26"/>
          <w:szCs w:val="26"/>
        </w:rPr>
        <w:t>ертеж проекта межевания территории</w:t>
      </w:r>
      <w:r>
        <w:rPr>
          <w:sz w:val="26"/>
          <w:szCs w:val="26"/>
        </w:rPr>
        <w:t>. 2 вариант. Лист 2</w:t>
      </w:r>
    </w:p>
    <w:p w:rsidR="00740490" w:rsidRDefault="00740490" w:rsidP="00740490">
      <w:pPr>
        <w:tabs>
          <w:tab w:val="right" w:pos="9354"/>
        </w:tabs>
        <w:jc w:val="center"/>
        <w:rPr>
          <w:sz w:val="26"/>
          <w:szCs w:val="26"/>
        </w:rPr>
      </w:pPr>
    </w:p>
    <w:p w:rsidR="008A2018" w:rsidRDefault="00740490" w:rsidP="00C91FC9">
      <w:pPr>
        <w:tabs>
          <w:tab w:val="right" w:pos="9354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743575" cy="5779103"/>
            <wp:effectExtent l="19050" t="19050" r="9525" b="1270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3" r="1403" b="1014"/>
                    <a:stretch/>
                  </pic:blipFill>
                  <pic:spPr bwMode="auto">
                    <a:xfrm>
                      <a:off x="0" y="0"/>
                      <a:ext cx="5743575" cy="577910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2018" w:rsidRDefault="008A2018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740490" w:rsidRDefault="00740490" w:rsidP="00740490">
      <w:pPr>
        <w:tabs>
          <w:tab w:val="right" w:pos="9354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Ч</w:t>
      </w:r>
      <w:r w:rsidRPr="003E7480">
        <w:rPr>
          <w:sz w:val="26"/>
          <w:szCs w:val="26"/>
        </w:rPr>
        <w:t>ертеж проекта межевания территории</w:t>
      </w:r>
      <w:r>
        <w:rPr>
          <w:sz w:val="26"/>
          <w:szCs w:val="26"/>
        </w:rPr>
        <w:t>. 2 вариант. Лист 3</w:t>
      </w:r>
    </w:p>
    <w:p w:rsidR="00740490" w:rsidRDefault="00740490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740490" w:rsidRDefault="00B071D4" w:rsidP="00C91FC9">
      <w:pPr>
        <w:tabs>
          <w:tab w:val="right" w:pos="9354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701213" cy="5200650"/>
            <wp:effectExtent l="19050" t="19050" r="14605" b="190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9235" cy="51995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40490" w:rsidRDefault="00740490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740490" w:rsidRDefault="00740490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740490" w:rsidRDefault="00740490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740490" w:rsidRDefault="00740490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740490" w:rsidRDefault="00740490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740490" w:rsidRDefault="00740490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740490" w:rsidRDefault="00740490" w:rsidP="00740490">
      <w:pPr>
        <w:tabs>
          <w:tab w:val="right" w:pos="9354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Ч</w:t>
      </w:r>
      <w:r w:rsidRPr="003E7480">
        <w:rPr>
          <w:sz w:val="26"/>
          <w:szCs w:val="26"/>
        </w:rPr>
        <w:t>ертеж проекта межевания территории</w:t>
      </w:r>
      <w:r>
        <w:rPr>
          <w:sz w:val="26"/>
          <w:szCs w:val="26"/>
        </w:rPr>
        <w:t>. 2 вариант. Лист 4</w:t>
      </w:r>
    </w:p>
    <w:p w:rsidR="00740490" w:rsidRDefault="00740490" w:rsidP="00C91FC9">
      <w:pPr>
        <w:tabs>
          <w:tab w:val="right" w:pos="9354"/>
        </w:tabs>
        <w:jc w:val="center"/>
        <w:rPr>
          <w:sz w:val="26"/>
          <w:szCs w:val="26"/>
        </w:rPr>
      </w:pPr>
    </w:p>
    <w:p w:rsidR="00740490" w:rsidRDefault="00B071D4" w:rsidP="00C91FC9">
      <w:pPr>
        <w:tabs>
          <w:tab w:val="right" w:pos="9354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342120" cy="4884026"/>
            <wp:effectExtent l="19050" t="19050" r="11430" b="1206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2120" cy="488402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40490" w:rsidRPr="003E7480" w:rsidRDefault="00740490" w:rsidP="00C91FC9">
      <w:pPr>
        <w:tabs>
          <w:tab w:val="right" w:pos="9354"/>
        </w:tabs>
        <w:jc w:val="center"/>
        <w:rPr>
          <w:sz w:val="26"/>
          <w:szCs w:val="26"/>
        </w:rPr>
      </w:pPr>
    </w:p>
    <w:sectPr w:rsidR="00740490" w:rsidRPr="003E7480" w:rsidSect="00D903DA">
      <w:headerReference w:type="first" r:id="rId24"/>
      <w:pgSz w:w="16838" w:h="11906" w:orient="landscape" w:code="9"/>
      <w:pgMar w:top="1134" w:right="1134" w:bottom="709" w:left="992" w:header="709" w:footer="0" w:gutter="0"/>
      <w:pgNumType w:start="13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56E" w:rsidRDefault="0010256E" w:rsidP="0087308A">
      <w:r>
        <w:separator/>
      </w:r>
    </w:p>
  </w:endnote>
  <w:endnote w:type="continuationSeparator" w:id="0">
    <w:p w:rsidR="0010256E" w:rsidRDefault="0010256E" w:rsidP="00873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287" w:rsidRDefault="00F94287">
    <w:pPr>
      <w:pStyle w:val="af1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56E" w:rsidRDefault="0010256E" w:rsidP="0087308A">
      <w:r>
        <w:separator/>
      </w:r>
    </w:p>
  </w:footnote>
  <w:footnote w:type="continuationSeparator" w:id="0">
    <w:p w:rsidR="0010256E" w:rsidRDefault="0010256E" w:rsidP="00873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287" w:rsidRPr="00291C1F" w:rsidRDefault="00F94287">
    <w:pPr>
      <w:pStyle w:val="a3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58973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94287" w:rsidRPr="008D1147" w:rsidRDefault="00F94287" w:rsidP="0075083E">
        <w:pPr>
          <w:pStyle w:val="a3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>11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91593"/>
    <w:multiLevelType w:val="multilevel"/>
    <w:tmpl w:val="90F69888"/>
    <w:lvl w:ilvl="0">
      <w:start w:val="1"/>
      <w:numFmt w:val="decimal"/>
      <w:pStyle w:val="--"/>
      <w:lvlText w:val="%1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1">
      <w:start w:val="1"/>
      <w:numFmt w:val="decimal"/>
      <w:pStyle w:val="--0"/>
      <w:lvlText w:val="%1.%2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-3-"/>
      <w:lvlText w:val="%1.%2.%3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-4-"/>
      <w:lvlText w:val="%1.%2.%3.%4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Restart w:val="1"/>
      <w:pStyle w:val="--1"/>
      <w:lvlText w:val="Рисунок %1.%5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lvlRestart w:val="1"/>
      <w:pStyle w:val="--2"/>
      <w:lvlText w:val="Таблица %1.%6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decimal"/>
      <w:lvlRestart w:val="1"/>
      <w:pStyle w:val="--3"/>
      <w:lvlText w:val="(%1.%7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9C90727"/>
    <w:multiLevelType w:val="multilevel"/>
    <w:tmpl w:val="A4D88096"/>
    <w:lvl w:ilvl="0">
      <w:start w:val="1"/>
      <w:numFmt w:val="bullet"/>
      <w:pStyle w:val="1"/>
      <w:suff w:val="space"/>
      <w:lvlText w:val=""/>
      <w:lvlJc w:val="left"/>
      <w:pPr>
        <w:ind w:left="426"/>
      </w:pPr>
      <w:rPr>
        <w:rFonts w:ascii="Wingdings" w:hAnsi="Wingdings" w:cs="Wingdings" w:hint="default"/>
      </w:rPr>
    </w:lvl>
    <w:lvl w:ilvl="1">
      <w:start w:val="1"/>
      <w:numFmt w:val="bullet"/>
      <w:pStyle w:val="2"/>
      <w:suff w:val="space"/>
      <w:lvlText w:val=""/>
      <w:lvlJc w:val="left"/>
      <w:pPr>
        <w:ind w:left="964"/>
      </w:pPr>
      <w:rPr>
        <w:rFonts w:ascii="Symbol" w:hAnsi="Symbol" w:cs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8A"/>
    <w:rsid w:val="00001158"/>
    <w:rsid w:val="00010F73"/>
    <w:rsid w:val="0001388C"/>
    <w:rsid w:val="000240A8"/>
    <w:rsid w:val="00025739"/>
    <w:rsid w:val="00026746"/>
    <w:rsid w:val="00026F0C"/>
    <w:rsid w:val="00030AD3"/>
    <w:rsid w:val="0003460D"/>
    <w:rsid w:val="00040A61"/>
    <w:rsid w:val="00041369"/>
    <w:rsid w:val="0005298B"/>
    <w:rsid w:val="00056845"/>
    <w:rsid w:val="00073162"/>
    <w:rsid w:val="00073E35"/>
    <w:rsid w:val="00077384"/>
    <w:rsid w:val="0008364E"/>
    <w:rsid w:val="00085A3D"/>
    <w:rsid w:val="000866F4"/>
    <w:rsid w:val="00086E81"/>
    <w:rsid w:val="0008711B"/>
    <w:rsid w:val="00090AEA"/>
    <w:rsid w:val="000A4512"/>
    <w:rsid w:val="000A6F05"/>
    <w:rsid w:val="000B6A5F"/>
    <w:rsid w:val="000C6467"/>
    <w:rsid w:val="000D24CC"/>
    <w:rsid w:val="000E2665"/>
    <w:rsid w:val="000F2C55"/>
    <w:rsid w:val="000F7623"/>
    <w:rsid w:val="0010074B"/>
    <w:rsid w:val="0010256E"/>
    <w:rsid w:val="00104634"/>
    <w:rsid w:val="00113A5C"/>
    <w:rsid w:val="00125204"/>
    <w:rsid w:val="001304DE"/>
    <w:rsid w:val="0014276D"/>
    <w:rsid w:val="00142818"/>
    <w:rsid w:val="00150311"/>
    <w:rsid w:val="0015724D"/>
    <w:rsid w:val="0016150B"/>
    <w:rsid w:val="001742F2"/>
    <w:rsid w:val="001858E0"/>
    <w:rsid w:val="001866E1"/>
    <w:rsid w:val="001869FF"/>
    <w:rsid w:val="00197FA4"/>
    <w:rsid w:val="001C566B"/>
    <w:rsid w:val="001D2466"/>
    <w:rsid w:val="001E1B4B"/>
    <w:rsid w:val="001E2865"/>
    <w:rsid w:val="001E655B"/>
    <w:rsid w:val="001F567C"/>
    <w:rsid w:val="001F7C08"/>
    <w:rsid w:val="002028F6"/>
    <w:rsid w:val="002064C7"/>
    <w:rsid w:val="0021118E"/>
    <w:rsid w:val="002167D3"/>
    <w:rsid w:val="00222856"/>
    <w:rsid w:val="00222FFC"/>
    <w:rsid w:val="002313FE"/>
    <w:rsid w:val="0023380A"/>
    <w:rsid w:val="002438A0"/>
    <w:rsid w:val="00247052"/>
    <w:rsid w:val="00253487"/>
    <w:rsid w:val="00255F2A"/>
    <w:rsid w:val="00261FB8"/>
    <w:rsid w:val="0026528E"/>
    <w:rsid w:val="00265E3B"/>
    <w:rsid w:val="00272966"/>
    <w:rsid w:val="00277641"/>
    <w:rsid w:val="00283DF0"/>
    <w:rsid w:val="00285387"/>
    <w:rsid w:val="00287C11"/>
    <w:rsid w:val="0029050C"/>
    <w:rsid w:val="00290B61"/>
    <w:rsid w:val="00291C1F"/>
    <w:rsid w:val="0029336D"/>
    <w:rsid w:val="0029435B"/>
    <w:rsid w:val="002B2F5E"/>
    <w:rsid w:val="002E014A"/>
    <w:rsid w:val="002E180E"/>
    <w:rsid w:val="002E1BA3"/>
    <w:rsid w:val="002E38F4"/>
    <w:rsid w:val="002F0353"/>
    <w:rsid w:val="002F249A"/>
    <w:rsid w:val="002F32A2"/>
    <w:rsid w:val="002F3730"/>
    <w:rsid w:val="002F37B4"/>
    <w:rsid w:val="002F5806"/>
    <w:rsid w:val="002F69E2"/>
    <w:rsid w:val="002F7BED"/>
    <w:rsid w:val="00305B41"/>
    <w:rsid w:val="003071F9"/>
    <w:rsid w:val="003108CE"/>
    <w:rsid w:val="003131EA"/>
    <w:rsid w:val="00313639"/>
    <w:rsid w:val="0031660E"/>
    <w:rsid w:val="00327E69"/>
    <w:rsid w:val="00331B92"/>
    <w:rsid w:val="00332279"/>
    <w:rsid w:val="003407F1"/>
    <w:rsid w:val="00340ED4"/>
    <w:rsid w:val="003454EF"/>
    <w:rsid w:val="00347DE9"/>
    <w:rsid w:val="003540C1"/>
    <w:rsid w:val="00356E70"/>
    <w:rsid w:val="003672AF"/>
    <w:rsid w:val="00367BA0"/>
    <w:rsid w:val="003705D2"/>
    <w:rsid w:val="003707CC"/>
    <w:rsid w:val="00372376"/>
    <w:rsid w:val="00381F20"/>
    <w:rsid w:val="00390DA4"/>
    <w:rsid w:val="00392931"/>
    <w:rsid w:val="00397831"/>
    <w:rsid w:val="003A3053"/>
    <w:rsid w:val="003B29BD"/>
    <w:rsid w:val="003B73BD"/>
    <w:rsid w:val="003C7C66"/>
    <w:rsid w:val="003D3509"/>
    <w:rsid w:val="003E1792"/>
    <w:rsid w:val="003E1F40"/>
    <w:rsid w:val="003E5F32"/>
    <w:rsid w:val="003E7480"/>
    <w:rsid w:val="003F097D"/>
    <w:rsid w:val="003F436A"/>
    <w:rsid w:val="003F7715"/>
    <w:rsid w:val="003F7724"/>
    <w:rsid w:val="00415954"/>
    <w:rsid w:val="004227B7"/>
    <w:rsid w:val="00424359"/>
    <w:rsid w:val="00424863"/>
    <w:rsid w:val="00453B11"/>
    <w:rsid w:val="004566EE"/>
    <w:rsid w:val="004621C8"/>
    <w:rsid w:val="0046558A"/>
    <w:rsid w:val="004767BB"/>
    <w:rsid w:val="00483F18"/>
    <w:rsid w:val="00487928"/>
    <w:rsid w:val="00490C22"/>
    <w:rsid w:val="004A5341"/>
    <w:rsid w:val="004E5F7F"/>
    <w:rsid w:val="004E665C"/>
    <w:rsid w:val="004E770C"/>
    <w:rsid w:val="004F366F"/>
    <w:rsid w:val="00517EA8"/>
    <w:rsid w:val="0054633A"/>
    <w:rsid w:val="0055355B"/>
    <w:rsid w:val="00563897"/>
    <w:rsid w:val="005648E8"/>
    <w:rsid w:val="00567E73"/>
    <w:rsid w:val="00572CAB"/>
    <w:rsid w:val="00585F87"/>
    <w:rsid w:val="00586111"/>
    <w:rsid w:val="005911C0"/>
    <w:rsid w:val="00593719"/>
    <w:rsid w:val="005B3E97"/>
    <w:rsid w:val="005C72C3"/>
    <w:rsid w:val="005E3B68"/>
    <w:rsid w:val="005E7DBC"/>
    <w:rsid w:val="005F007E"/>
    <w:rsid w:val="006058D9"/>
    <w:rsid w:val="00613771"/>
    <w:rsid w:val="00615C1B"/>
    <w:rsid w:val="00623A46"/>
    <w:rsid w:val="0062602D"/>
    <w:rsid w:val="0063021A"/>
    <w:rsid w:val="00633C10"/>
    <w:rsid w:val="00636B4F"/>
    <w:rsid w:val="006370EA"/>
    <w:rsid w:val="00637391"/>
    <w:rsid w:val="00637DD9"/>
    <w:rsid w:val="00645A32"/>
    <w:rsid w:val="00646F08"/>
    <w:rsid w:val="00651EB4"/>
    <w:rsid w:val="0065495D"/>
    <w:rsid w:val="00654C26"/>
    <w:rsid w:val="00656002"/>
    <w:rsid w:val="00663F3D"/>
    <w:rsid w:val="0066461F"/>
    <w:rsid w:val="00672DA1"/>
    <w:rsid w:val="006920AC"/>
    <w:rsid w:val="00696D95"/>
    <w:rsid w:val="006A6617"/>
    <w:rsid w:val="006C2E7A"/>
    <w:rsid w:val="006C37CC"/>
    <w:rsid w:val="006C439D"/>
    <w:rsid w:val="006D3F98"/>
    <w:rsid w:val="006D4D2D"/>
    <w:rsid w:val="006D7064"/>
    <w:rsid w:val="006D7D9A"/>
    <w:rsid w:val="006E371C"/>
    <w:rsid w:val="006E3D64"/>
    <w:rsid w:val="006F034B"/>
    <w:rsid w:val="006F2BA6"/>
    <w:rsid w:val="006F2C51"/>
    <w:rsid w:val="006F44F6"/>
    <w:rsid w:val="0070322F"/>
    <w:rsid w:val="007263EE"/>
    <w:rsid w:val="00730C72"/>
    <w:rsid w:val="0073348F"/>
    <w:rsid w:val="0073618A"/>
    <w:rsid w:val="00740490"/>
    <w:rsid w:val="0075083E"/>
    <w:rsid w:val="00754E86"/>
    <w:rsid w:val="00760609"/>
    <w:rsid w:val="0076076B"/>
    <w:rsid w:val="00760F3E"/>
    <w:rsid w:val="00762BEF"/>
    <w:rsid w:val="00763EEE"/>
    <w:rsid w:val="00777036"/>
    <w:rsid w:val="00780A36"/>
    <w:rsid w:val="00785B31"/>
    <w:rsid w:val="00792616"/>
    <w:rsid w:val="00795B54"/>
    <w:rsid w:val="007A1216"/>
    <w:rsid w:val="007A192A"/>
    <w:rsid w:val="007A4B47"/>
    <w:rsid w:val="007B54D3"/>
    <w:rsid w:val="007C2DB8"/>
    <w:rsid w:val="007C3157"/>
    <w:rsid w:val="007D7210"/>
    <w:rsid w:val="007D73CA"/>
    <w:rsid w:val="007F1DB0"/>
    <w:rsid w:val="007F5266"/>
    <w:rsid w:val="00803B64"/>
    <w:rsid w:val="00806FBF"/>
    <w:rsid w:val="00812D83"/>
    <w:rsid w:val="00812DB0"/>
    <w:rsid w:val="008209B7"/>
    <w:rsid w:val="008227CF"/>
    <w:rsid w:val="00822ECF"/>
    <w:rsid w:val="00824EFD"/>
    <w:rsid w:val="00827634"/>
    <w:rsid w:val="00827818"/>
    <w:rsid w:val="00837F73"/>
    <w:rsid w:val="008409D8"/>
    <w:rsid w:val="008460A1"/>
    <w:rsid w:val="00854B67"/>
    <w:rsid w:val="00855713"/>
    <w:rsid w:val="00861096"/>
    <w:rsid w:val="00861572"/>
    <w:rsid w:val="00870DB3"/>
    <w:rsid w:val="0087308A"/>
    <w:rsid w:val="00874123"/>
    <w:rsid w:val="0087591E"/>
    <w:rsid w:val="00883405"/>
    <w:rsid w:val="00884F67"/>
    <w:rsid w:val="008869FC"/>
    <w:rsid w:val="00887391"/>
    <w:rsid w:val="00890D51"/>
    <w:rsid w:val="008A0EDD"/>
    <w:rsid w:val="008A2018"/>
    <w:rsid w:val="008A7241"/>
    <w:rsid w:val="008A7A39"/>
    <w:rsid w:val="008B21EB"/>
    <w:rsid w:val="008B3721"/>
    <w:rsid w:val="008C26DE"/>
    <w:rsid w:val="008D1147"/>
    <w:rsid w:val="008D4E77"/>
    <w:rsid w:val="008E7D45"/>
    <w:rsid w:val="00900A2A"/>
    <w:rsid w:val="009106F5"/>
    <w:rsid w:val="00914A1E"/>
    <w:rsid w:val="00914EBD"/>
    <w:rsid w:val="00921717"/>
    <w:rsid w:val="00921DB6"/>
    <w:rsid w:val="0093250F"/>
    <w:rsid w:val="0093431D"/>
    <w:rsid w:val="00936C35"/>
    <w:rsid w:val="009375B9"/>
    <w:rsid w:val="00945E2C"/>
    <w:rsid w:val="00947C21"/>
    <w:rsid w:val="00955736"/>
    <w:rsid w:val="00960838"/>
    <w:rsid w:val="0096220E"/>
    <w:rsid w:val="009758CF"/>
    <w:rsid w:val="00980063"/>
    <w:rsid w:val="00990471"/>
    <w:rsid w:val="00992385"/>
    <w:rsid w:val="00997BD8"/>
    <w:rsid w:val="009A542C"/>
    <w:rsid w:val="009A6320"/>
    <w:rsid w:val="009B2200"/>
    <w:rsid w:val="009B4E66"/>
    <w:rsid w:val="009C2C46"/>
    <w:rsid w:val="009C4AC9"/>
    <w:rsid w:val="009E7936"/>
    <w:rsid w:val="009F7BA0"/>
    <w:rsid w:val="00A13B7D"/>
    <w:rsid w:val="00A178B6"/>
    <w:rsid w:val="00A205A4"/>
    <w:rsid w:val="00A226CE"/>
    <w:rsid w:val="00A25D26"/>
    <w:rsid w:val="00A30B02"/>
    <w:rsid w:val="00A3612B"/>
    <w:rsid w:val="00A51AAB"/>
    <w:rsid w:val="00A56DDC"/>
    <w:rsid w:val="00A57CEE"/>
    <w:rsid w:val="00A6266B"/>
    <w:rsid w:val="00A66BF0"/>
    <w:rsid w:val="00A67538"/>
    <w:rsid w:val="00A719BC"/>
    <w:rsid w:val="00A769A4"/>
    <w:rsid w:val="00A915BD"/>
    <w:rsid w:val="00A938AA"/>
    <w:rsid w:val="00A943E5"/>
    <w:rsid w:val="00A946D6"/>
    <w:rsid w:val="00AA359B"/>
    <w:rsid w:val="00AA3D5E"/>
    <w:rsid w:val="00AA53C5"/>
    <w:rsid w:val="00AB1436"/>
    <w:rsid w:val="00AB3A4B"/>
    <w:rsid w:val="00AB3F99"/>
    <w:rsid w:val="00AC1BBC"/>
    <w:rsid w:val="00AC5ED3"/>
    <w:rsid w:val="00AE1746"/>
    <w:rsid w:val="00AF3812"/>
    <w:rsid w:val="00AF4C76"/>
    <w:rsid w:val="00B01836"/>
    <w:rsid w:val="00B071D4"/>
    <w:rsid w:val="00B11D3A"/>
    <w:rsid w:val="00B1369F"/>
    <w:rsid w:val="00B177D0"/>
    <w:rsid w:val="00B36C3E"/>
    <w:rsid w:val="00B4359A"/>
    <w:rsid w:val="00B65A88"/>
    <w:rsid w:val="00B75F74"/>
    <w:rsid w:val="00B87120"/>
    <w:rsid w:val="00B92E2C"/>
    <w:rsid w:val="00BA5EA1"/>
    <w:rsid w:val="00BA7BE2"/>
    <w:rsid w:val="00BB3E1D"/>
    <w:rsid w:val="00BB4A2F"/>
    <w:rsid w:val="00BB6497"/>
    <w:rsid w:val="00BB77A8"/>
    <w:rsid w:val="00BC63D3"/>
    <w:rsid w:val="00BC7F67"/>
    <w:rsid w:val="00BD032F"/>
    <w:rsid w:val="00BD326C"/>
    <w:rsid w:val="00BD4AF4"/>
    <w:rsid w:val="00BE514F"/>
    <w:rsid w:val="00BF554D"/>
    <w:rsid w:val="00C00471"/>
    <w:rsid w:val="00C21381"/>
    <w:rsid w:val="00C227A1"/>
    <w:rsid w:val="00C32D9F"/>
    <w:rsid w:val="00C335AA"/>
    <w:rsid w:val="00C57938"/>
    <w:rsid w:val="00C626C1"/>
    <w:rsid w:val="00C81C7A"/>
    <w:rsid w:val="00C828FD"/>
    <w:rsid w:val="00C91FC9"/>
    <w:rsid w:val="00C97B2D"/>
    <w:rsid w:val="00CA3A6A"/>
    <w:rsid w:val="00CA60F7"/>
    <w:rsid w:val="00CB0100"/>
    <w:rsid w:val="00CC01E1"/>
    <w:rsid w:val="00CC0558"/>
    <w:rsid w:val="00CD28AA"/>
    <w:rsid w:val="00CD62C7"/>
    <w:rsid w:val="00CD68F9"/>
    <w:rsid w:val="00CD725E"/>
    <w:rsid w:val="00CE20E1"/>
    <w:rsid w:val="00D04E14"/>
    <w:rsid w:val="00D10D83"/>
    <w:rsid w:val="00D27C7B"/>
    <w:rsid w:val="00D303A8"/>
    <w:rsid w:val="00D41586"/>
    <w:rsid w:val="00D4184A"/>
    <w:rsid w:val="00D41D6D"/>
    <w:rsid w:val="00D50E74"/>
    <w:rsid w:val="00D52145"/>
    <w:rsid w:val="00D57A5D"/>
    <w:rsid w:val="00D64EEB"/>
    <w:rsid w:val="00D65470"/>
    <w:rsid w:val="00D73997"/>
    <w:rsid w:val="00D80827"/>
    <w:rsid w:val="00D8378E"/>
    <w:rsid w:val="00D903DA"/>
    <w:rsid w:val="00D91EBD"/>
    <w:rsid w:val="00D92CC0"/>
    <w:rsid w:val="00D93C52"/>
    <w:rsid w:val="00D97375"/>
    <w:rsid w:val="00DB0020"/>
    <w:rsid w:val="00DB4097"/>
    <w:rsid w:val="00DE0770"/>
    <w:rsid w:val="00DF5394"/>
    <w:rsid w:val="00DF6299"/>
    <w:rsid w:val="00DF6F27"/>
    <w:rsid w:val="00E05305"/>
    <w:rsid w:val="00E0744C"/>
    <w:rsid w:val="00E11041"/>
    <w:rsid w:val="00E14703"/>
    <w:rsid w:val="00E418F5"/>
    <w:rsid w:val="00E41A22"/>
    <w:rsid w:val="00E426B6"/>
    <w:rsid w:val="00E5401E"/>
    <w:rsid w:val="00E56567"/>
    <w:rsid w:val="00E64BBE"/>
    <w:rsid w:val="00E67A7E"/>
    <w:rsid w:val="00E734BA"/>
    <w:rsid w:val="00E747A5"/>
    <w:rsid w:val="00E7498A"/>
    <w:rsid w:val="00E82D21"/>
    <w:rsid w:val="00E834B9"/>
    <w:rsid w:val="00E83EE5"/>
    <w:rsid w:val="00E8410D"/>
    <w:rsid w:val="00E85D35"/>
    <w:rsid w:val="00E94BFF"/>
    <w:rsid w:val="00EA5264"/>
    <w:rsid w:val="00EB5BC3"/>
    <w:rsid w:val="00EB69DF"/>
    <w:rsid w:val="00EC0CF0"/>
    <w:rsid w:val="00EC1BDA"/>
    <w:rsid w:val="00EC3DF2"/>
    <w:rsid w:val="00EF720A"/>
    <w:rsid w:val="00F03379"/>
    <w:rsid w:val="00F0637E"/>
    <w:rsid w:val="00F13247"/>
    <w:rsid w:val="00F2270A"/>
    <w:rsid w:val="00F27FEB"/>
    <w:rsid w:val="00F63930"/>
    <w:rsid w:val="00F656DC"/>
    <w:rsid w:val="00F6798D"/>
    <w:rsid w:val="00F74BBD"/>
    <w:rsid w:val="00F75B2A"/>
    <w:rsid w:val="00F809C8"/>
    <w:rsid w:val="00F814DE"/>
    <w:rsid w:val="00F81EB8"/>
    <w:rsid w:val="00F94287"/>
    <w:rsid w:val="00FA10FB"/>
    <w:rsid w:val="00FB4C21"/>
    <w:rsid w:val="00FB6B28"/>
    <w:rsid w:val="00FD5C13"/>
    <w:rsid w:val="00FF280A"/>
    <w:rsid w:val="00FF2D5D"/>
    <w:rsid w:val="00FF3870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ECCFCF2"/>
  <w15:docId w15:val="{EA3182DD-4927-4CDD-85B0-6CB1F92D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87308A"/>
    <w:pPr>
      <w:keepNext/>
      <w:jc w:val="center"/>
      <w:outlineLvl w:val="0"/>
    </w:pPr>
    <w:rPr>
      <w:b/>
      <w:spacing w:val="60"/>
      <w:sz w:val="18"/>
    </w:rPr>
  </w:style>
  <w:style w:type="paragraph" w:styleId="20">
    <w:name w:val="heading 2"/>
    <w:basedOn w:val="a"/>
    <w:next w:val="a"/>
    <w:link w:val="21"/>
    <w:qFormat/>
    <w:rsid w:val="003E7480"/>
    <w:pPr>
      <w:keepNext/>
      <w:spacing w:before="240" w:after="60" w:line="276" w:lineRule="auto"/>
      <w:outlineLvl w:val="1"/>
    </w:pPr>
    <w:rPr>
      <w:rFonts w:ascii="Cambria" w:hAnsi="Cambria"/>
      <w:b/>
      <w:i/>
      <w:sz w:val="28"/>
      <w:lang w:eastAsia="en-US"/>
    </w:rPr>
  </w:style>
  <w:style w:type="paragraph" w:styleId="3">
    <w:name w:val="heading 3"/>
    <w:basedOn w:val="a"/>
    <w:next w:val="a"/>
    <w:link w:val="30"/>
    <w:qFormat/>
    <w:rsid w:val="003E7480"/>
    <w:pPr>
      <w:keepNext/>
      <w:spacing w:before="240" w:after="60"/>
      <w:jc w:val="center"/>
      <w:outlineLvl w:val="2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87308A"/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paragraph" w:styleId="a3">
    <w:name w:val="header"/>
    <w:basedOn w:val="a"/>
    <w:link w:val="a4"/>
    <w:rsid w:val="008730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730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aliases w:val="Обычный (Web)1"/>
    <w:basedOn w:val="a"/>
    <w:rsid w:val="0087308A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Титул_заголовок_18_центр"/>
    <w:qFormat/>
    <w:rsid w:val="0087308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22">
    <w:name w:val="Body Text Indent 2"/>
    <w:basedOn w:val="a"/>
    <w:link w:val="23"/>
    <w:rsid w:val="0087308A"/>
    <w:pPr>
      <w:spacing w:after="120" w:line="480" w:lineRule="auto"/>
      <w:ind w:left="283"/>
    </w:pPr>
    <w:rPr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7308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rsid w:val="0087308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rsid w:val="00873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nhideWhenUsed/>
    <w:rsid w:val="008730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730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semiHidden/>
    <w:unhideWhenUsed/>
    <w:rsid w:val="008730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87308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861096"/>
    <w:pPr>
      <w:autoSpaceDE w:val="0"/>
      <w:autoSpaceDN w:val="0"/>
      <w:adjustRightInd w:val="0"/>
      <w:jc w:val="center"/>
    </w:pPr>
    <w:rPr>
      <w:rFonts w:ascii="Courier New" w:eastAsiaTheme="minorHAnsi" w:hAnsi="Courier New" w:cs="Courier New"/>
      <w:b/>
      <w:bCs/>
      <w:color w:val="000080"/>
      <w:sz w:val="28"/>
      <w:szCs w:val="18"/>
    </w:rPr>
  </w:style>
  <w:style w:type="character" w:customStyle="1" w:styleId="ac">
    <w:name w:val="Заголовок Знак"/>
    <w:basedOn w:val="a0"/>
    <w:link w:val="ab"/>
    <w:rsid w:val="00861096"/>
    <w:rPr>
      <w:rFonts w:ascii="Courier New" w:hAnsi="Courier New" w:cs="Courier New"/>
      <w:b/>
      <w:bCs/>
      <w:color w:val="000080"/>
      <w:sz w:val="28"/>
      <w:szCs w:val="18"/>
      <w:lang w:eastAsia="ru-RU"/>
    </w:rPr>
  </w:style>
  <w:style w:type="paragraph" w:customStyle="1" w:styleId="--4">
    <w:name w:val="-=Основной текст=-"/>
    <w:link w:val="--5"/>
    <w:qFormat/>
    <w:rsid w:val="002438A0"/>
    <w:pPr>
      <w:spacing w:before="60" w:after="60" w:line="360" w:lineRule="auto"/>
      <w:ind w:firstLine="851"/>
      <w:jc w:val="both"/>
    </w:pPr>
    <w:rPr>
      <w:rFonts w:ascii="Times New Roman" w:eastAsia="Times New Roman" w:hAnsi="Times New Roman" w:cs="Times New Roman"/>
      <w:bCs/>
      <w:kern w:val="28"/>
      <w:sz w:val="24"/>
      <w:szCs w:val="28"/>
      <w:lang w:eastAsia="ru-RU"/>
    </w:rPr>
  </w:style>
  <w:style w:type="paragraph" w:customStyle="1" w:styleId="--0">
    <w:name w:val="-=Заголовок подраздела=-"/>
    <w:next w:val="--4"/>
    <w:autoRedefine/>
    <w:qFormat/>
    <w:rsid w:val="002438A0"/>
    <w:pPr>
      <w:numPr>
        <w:ilvl w:val="1"/>
        <w:numId w:val="1"/>
      </w:numPr>
      <w:spacing w:before="60" w:after="60" w:line="360" w:lineRule="auto"/>
      <w:outlineLvl w:val="1"/>
    </w:pPr>
    <w:rPr>
      <w:rFonts w:ascii="Times New Roman" w:eastAsia="Times New Roman" w:hAnsi="Times New Roman" w:cs="Arial"/>
      <w:b/>
      <w:bCs/>
      <w:kern w:val="28"/>
      <w:sz w:val="24"/>
      <w:szCs w:val="28"/>
      <w:lang w:eastAsia="ru-RU"/>
    </w:rPr>
  </w:style>
  <w:style w:type="paragraph" w:customStyle="1" w:styleId="--">
    <w:name w:val="-=Заголовок раздела=-"/>
    <w:next w:val="--4"/>
    <w:autoRedefine/>
    <w:qFormat/>
    <w:rsid w:val="002438A0"/>
    <w:pPr>
      <w:pageBreakBefore/>
      <w:numPr>
        <w:numId w:val="1"/>
      </w:numPr>
      <w:spacing w:before="60" w:after="60" w:line="360" w:lineRule="auto"/>
      <w:contextualSpacing/>
      <w:outlineLvl w:val="0"/>
    </w:pPr>
    <w:rPr>
      <w:rFonts w:ascii="Times New Roman" w:eastAsia="Times New Roman" w:hAnsi="Times New Roman" w:cs="Times New Roman"/>
      <w:b/>
      <w:bCs/>
      <w:caps/>
      <w:color w:val="000000"/>
      <w:kern w:val="28"/>
      <w:sz w:val="24"/>
      <w:szCs w:val="32"/>
      <w:lang w:eastAsia="ru-RU"/>
    </w:rPr>
  </w:style>
  <w:style w:type="paragraph" w:customStyle="1" w:styleId="--2">
    <w:name w:val="-=Заголовок таблицы=-"/>
    <w:basedOn w:val="--4"/>
    <w:next w:val="--4"/>
    <w:rsid w:val="002438A0"/>
    <w:pPr>
      <w:numPr>
        <w:ilvl w:val="5"/>
        <w:numId w:val="1"/>
      </w:numPr>
      <w:tabs>
        <w:tab w:val="num" w:pos="360"/>
      </w:tabs>
      <w:spacing w:before="120"/>
      <w:ind w:left="301" w:hanging="1152"/>
      <w:jc w:val="left"/>
    </w:pPr>
    <w:rPr>
      <w:szCs w:val="20"/>
      <w:lang w:eastAsia="en-US"/>
    </w:rPr>
  </w:style>
  <w:style w:type="paragraph" w:customStyle="1" w:styleId="--1">
    <w:name w:val="-=Подпись рисунка=-"/>
    <w:basedOn w:val="a"/>
    <w:rsid w:val="002438A0"/>
    <w:pPr>
      <w:numPr>
        <w:ilvl w:val="4"/>
        <w:numId w:val="1"/>
      </w:numPr>
      <w:jc w:val="center"/>
    </w:pPr>
    <w:rPr>
      <w:sz w:val="24"/>
      <w:lang w:eastAsia="en-US"/>
    </w:rPr>
  </w:style>
  <w:style w:type="paragraph" w:customStyle="1" w:styleId="--3">
    <w:name w:val="-=Список для формул=-"/>
    <w:next w:val="--4"/>
    <w:autoRedefine/>
    <w:rsid w:val="002438A0"/>
    <w:pPr>
      <w:numPr>
        <w:ilvl w:val="6"/>
        <w:numId w:val="1"/>
      </w:numPr>
      <w:spacing w:after="0" w:line="360" w:lineRule="auto"/>
      <w:outlineLvl w:val="1"/>
    </w:pPr>
    <w:rPr>
      <w:rFonts w:ascii="Times New Roman" w:eastAsia="Times New Roman" w:hAnsi="Times New Roman" w:cs="Times New Roman"/>
      <w:bCs/>
      <w:sz w:val="24"/>
      <w:szCs w:val="32"/>
      <w:lang w:eastAsia="ru-RU"/>
    </w:rPr>
  </w:style>
  <w:style w:type="paragraph" w:customStyle="1" w:styleId="-3-">
    <w:name w:val="-=Заголовок подраздела уровень 3=-"/>
    <w:basedOn w:val="--0"/>
    <w:next w:val="--4"/>
    <w:qFormat/>
    <w:rsid w:val="002438A0"/>
    <w:pPr>
      <w:numPr>
        <w:ilvl w:val="2"/>
      </w:numPr>
      <w:outlineLvl w:val="9"/>
    </w:pPr>
    <w:rPr>
      <w:lang w:val="en-US"/>
    </w:rPr>
  </w:style>
  <w:style w:type="paragraph" w:customStyle="1" w:styleId="-4-">
    <w:name w:val="-=Заголовок подраздела уровень 4=-"/>
    <w:basedOn w:val="-3-"/>
    <w:next w:val="--4"/>
    <w:qFormat/>
    <w:rsid w:val="002438A0"/>
    <w:pPr>
      <w:numPr>
        <w:ilvl w:val="3"/>
      </w:numPr>
    </w:pPr>
    <w:rPr>
      <w:lang w:val="ru-RU"/>
    </w:rPr>
  </w:style>
  <w:style w:type="character" w:customStyle="1" w:styleId="--5">
    <w:name w:val="-=Основной текст=- Знак"/>
    <w:link w:val="--4"/>
    <w:rsid w:val="002438A0"/>
    <w:rPr>
      <w:rFonts w:ascii="Times New Roman" w:eastAsia="Times New Roman" w:hAnsi="Times New Roman" w:cs="Times New Roman"/>
      <w:bCs/>
      <w:kern w:val="28"/>
      <w:sz w:val="24"/>
      <w:szCs w:val="28"/>
      <w:lang w:eastAsia="ru-RU"/>
    </w:rPr>
  </w:style>
  <w:style w:type="paragraph" w:styleId="ad">
    <w:name w:val="List Paragraph"/>
    <w:basedOn w:val="a"/>
    <w:link w:val="ae"/>
    <w:uiPriority w:val="34"/>
    <w:qFormat/>
    <w:rsid w:val="002438A0"/>
    <w:pPr>
      <w:spacing w:line="360" w:lineRule="auto"/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character" w:styleId="af">
    <w:name w:val="Strong"/>
    <w:qFormat/>
    <w:rsid w:val="0073618A"/>
    <w:rPr>
      <w:b/>
      <w:bCs/>
    </w:rPr>
  </w:style>
  <w:style w:type="paragraph" w:customStyle="1" w:styleId="af0">
    <w:name w:val="ПЗ_текст"/>
    <w:basedOn w:val="a"/>
    <w:rsid w:val="0073618A"/>
    <w:pPr>
      <w:widowControl w:val="0"/>
      <w:autoSpaceDN w:val="0"/>
      <w:spacing w:line="360" w:lineRule="auto"/>
      <w:ind w:firstLine="567"/>
      <w:jc w:val="both"/>
      <w:textAlignment w:val="baseline"/>
    </w:pPr>
    <w:rPr>
      <w:rFonts w:eastAsia="Arial Unicode MS" w:cs="Tahoma"/>
      <w:kern w:val="3"/>
      <w:sz w:val="26"/>
      <w:szCs w:val="24"/>
    </w:rPr>
  </w:style>
  <w:style w:type="paragraph" w:styleId="af1">
    <w:name w:val="Body Text"/>
    <w:basedOn w:val="a"/>
    <w:link w:val="af2"/>
    <w:unhideWhenUsed/>
    <w:qFormat/>
    <w:rsid w:val="0046558A"/>
    <w:pPr>
      <w:spacing w:after="120"/>
    </w:pPr>
  </w:style>
  <w:style w:type="character" w:customStyle="1" w:styleId="af2">
    <w:name w:val="Основной текст Знак"/>
    <w:basedOn w:val="a0"/>
    <w:link w:val="af1"/>
    <w:rsid w:val="004655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55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Основной текст_"/>
    <w:basedOn w:val="a0"/>
    <w:link w:val="4"/>
    <w:locked/>
    <w:rsid w:val="0046558A"/>
    <w:rPr>
      <w:spacing w:val="1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f3"/>
    <w:rsid w:val="0046558A"/>
    <w:pPr>
      <w:widowControl w:val="0"/>
      <w:shd w:val="clear" w:color="auto" w:fill="FFFFFF"/>
      <w:spacing w:after="1200" w:line="317" w:lineRule="exact"/>
      <w:jc w:val="center"/>
    </w:pPr>
    <w:rPr>
      <w:rFonts w:asciiTheme="minorHAnsi" w:eastAsiaTheme="minorHAnsi" w:hAnsiTheme="minorHAnsi" w:cstheme="minorBidi"/>
      <w:spacing w:val="1"/>
      <w:sz w:val="25"/>
      <w:szCs w:val="25"/>
      <w:lang w:eastAsia="en-US"/>
    </w:rPr>
  </w:style>
  <w:style w:type="paragraph" w:customStyle="1" w:styleId="120">
    <w:name w:val="абзац 12"/>
    <w:basedOn w:val="a"/>
    <w:rsid w:val="0046558A"/>
    <w:pPr>
      <w:overflowPunct w:val="0"/>
      <w:autoSpaceDE w:val="0"/>
      <w:autoSpaceDN w:val="0"/>
      <w:adjustRightInd w:val="0"/>
      <w:spacing w:before="120"/>
      <w:ind w:firstLine="709"/>
      <w:jc w:val="both"/>
      <w:textAlignment w:val="baseline"/>
    </w:pPr>
    <w:rPr>
      <w:rFonts w:eastAsia="Calibri"/>
      <w:sz w:val="24"/>
    </w:rPr>
  </w:style>
  <w:style w:type="paragraph" w:customStyle="1" w:styleId="af4">
    <w:name w:val="Прижатый влево"/>
    <w:basedOn w:val="a"/>
    <w:next w:val="a"/>
    <w:uiPriority w:val="99"/>
    <w:rsid w:val="00C91FC9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C91F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Абзац списка Знак"/>
    <w:link w:val="ad"/>
    <w:uiPriority w:val="34"/>
    <w:locked/>
    <w:rsid w:val="00C91FC9"/>
    <w:rPr>
      <w:rFonts w:ascii="Times New Roman" w:eastAsia="Calibri" w:hAnsi="Times New Roman" w:cs="Times New Roman"/>
      <w:sz w:val="28"/>
    </w:rPr>
  </w:style>
  <w:style w:type="table" w:customStyle="1" w:styleId="TableNormal">
    <w:name w:val="Table Normal"/>
    <w:uiPriority w:val="2"/>
    <w:semiHidden/>
    <w:unhideWhenUsed/>
    <w:qFormat/>
    <w:rsid w:val="00A57C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65A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C57938"/>
  </w:style>
  <w:style w:type="character" w:customStyle="1" w:styleId="af5">
    <w:name w:val="Гипертекстовая ссылка"/>
    <w:uiPriority w:val="99"/>
    <w:rsid w:val="00C57938"/>
    <w:rPr>
      <w:rFonts w:cs="Times New Roman"/>
      <w:b w:val="0"/>
      <w:color w:val="106BBE"/>
    </w:rPr>
  </w:style>
  <w:style w:type="paragraph" w:customStyle="1" w:styleId="TableParagraph">
    <w:name w:val="Table Paragraph"/>
    <w:basedOn w:val="a"/>
    <w:uiPriority w:val="1"/>
    <w:qFormat/>
    <w:rsid w:val="006058D9"/>
    <w:pPr>
      <w:widowControl w:val="0"/>
      <w:autoSpaceDE w:val="0"/>
      <w:autoSpaceDN w:val="0"/>
      <w:ind w:left="854"/>
      <w:jc w:val="center"/>
    </w:pPr>
    <w:rPr>
      <w:sz w:val="22"/>
      <w:szCs w:val="22"/>
      <w:lang w:eastAsia="en-US"/>
    </w:rPr>
  </w:style>
  <w:style w:type="paragraph" w:customStyle="1" w:styleId="Default">
    <w:name w:val="Default"/>
    <w:rsid w:val="001428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0">
    <w:name w:val="Основной текст 0"/>
    <w:aliases w:val="95 ПК,А. Основной текст 0,1 Основной текст 0,А. Основной текст 0 Знак Знак Знак Знак,1. Основной текст 0,А. Основной текст 0 Знак Знак,А. Основной текст 0 Знак Знак Знак Знак Знак Знак,Основной тек..."/>
    <w:basedOn w:val="a"/>
    <w:link w:val="00"/>
    <w:rsid w:val="00142818"/>
    <w:pPr>
      <w:ind w:firstLine="539"/>
      <w:jc w:val="both"/>
    </w:pPr>
    <w:rPr>
      <w:rFonts w:eastAsia="Calibri"/>
      <w:color w:val="000000"/>
      <w:kern w:val="24"/>
      <w:sz w:val="24"/>
      <w:szCs w:val="24"/>
      <w:lang w:eastAsia="en-US"/>
    </w:rPr>
  </w:style>
  <w:style w:type="character" w:customStyle="1" w:styleId="00">
    <w:name w:val="Основной текст 0 Знак"/>
    <w:aliases w:val="95 ПК Знак,А. Основной текст 0 Знак,1 Основной текст 0 Знак,А. Основной текст 0 Знак Знак Знак Знак Знак Знак Знак Знак Знак"/>
    <w:link w:val="0"/>
    <w:rsid w:val="00142818"/>
    <w:rPr>
      <w:rFonts w:ascii="Times New Roman" w:eastAsia="Calibri" w:hAnsi="Times New Roman" w:cs="Times New Roman"/>
      <w:color w:val="000000"/>
      <w:kern w:val="24"/>
      <w:sz w:val="24"/>
      <w:szCs w:val="24"/>
    </w:rPr>
  </w:style>
  <w:style w:type="paragraph" w:customStyle="1" w:styleId="2">
    <w:name w:val="Список_маркерный_2_уровень"/>
    <w:basedOn w:val="1"/>
    <w:rsid w:val="00142818"/>
    <w:pPr>
      <w:numPr>
        <w:ilvl w:val="1"/>
      </w:numPr>
      <w:ind w:left="1647" w:hanging="360"/>
    </w:pPr>
  </w:style>
  <w:style w:type="paragraph" w:customStyle="1" w:styleId="1">
    <w:name w:val="Список_маркерный_1_уровень"/>
    <w:link w:val="14"/>
    <w:uiPriority w:val="99"/>
    <w:qFormat/>
    <w:rsid w:val="00142818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14">
    <w:name w:val="Список_маркерный_1_уровень Знак"/>
    <w:link w:val="1"/>
    <w:uiPriority w:val="99"/>
    <w:locked/>
    <w:rsid w:val="00142818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styleId="af6">
    <w:name w:val="Hyperlink"/>
    <w:basedOn w:val="a0"/>
    <w:unhideWhenUsed/>
    <w:rsid w:val="00142818"/>
    <w:rPr>
      <w:color w:val="0000FF" w:themeColor="hyperlink"/>
      <w:u w:val="single"/>
    </w:rPr>
  </w:style>
  <w:style w:type="character" w:styleId="af7">
    <w:name w:val="Emphasis"/>
    <w:aliases w:val="базовый,Базовый"/>
    <w:qFormat/>
    <w:rsid w:val="00142818"/>
    <w:rPr>
      <w:rFonts w:ascii="Times New Roman" w:hAnsi="Times New Roman"/>
      <w:iCs/>
      <w:sz w:val="24"/>
    </w:rPr>
  </w:style>
  <w:style w:type="paragraph" w:styleId="af8">
    <w:name w:val="No Spacing"/>
    <w:link w:val="af9"/>
    <w:uiPriority w:val="1"/>
    <w:qFormat/>
    <w:rsid w:val="00142818"/>
    <w:pPr>
      <w:spacing w:after="0" w:line="240" w:lineRule="auto"/>
    </w:pPr>
    <w:rPr>
      <w:rFonts w:eastAsiaTheme="minorEastAsia"/>
      <w:lang w:eastAsia="ru-RU"/>
    </w:rPr>
  </w:style>
  <w:style w:type="character" w:customStyle="1" w:styleId="af9">
    <w:name w:val="Без интервала Знак"/>
    <w:basedOn w:val="a0"/>
    <w:link w:val="af8"/>
    <w:uiPriority w:val="1"/>
    <w:rsid w:val="00142818"/>
    <w:rPr>
      <w:rFonts w:eastAsiaTheme="minorEastAsia"/>
      <w:lang w:eastAsia="ru-RU"/>
    </w:rPr>
  </w:style>
  <w:style w:type="character" w:customStyle="1" w:styleId="15">
    <w:name w:val="Основной текст Знак1"/>
    <w:uiPriority w:val="99"/>
    <w:rsid w:val="00142818"/>
    <w:rPr>
      <w:rFonts w:ascii="Times New Roman" w:hAnsi="Times New Roman" w:cs="Times New Roman"/>
      <w:shd w:val="clear" w:color="auto" w:fill="FFFFFF"/>
    </w:rPr>
  </w:style>
  <w:style w:type="character" w:customStyle="1" w:styleId="21">
    <w:name w:val="Заголовок 2 Знак"/>
    <w:basedOn w:val="a0"/>
    <w:link w:val="20"/>
    <w:rsid w:val="003E7480"/>
    <w:rPr>
      <w:rFonts w:ascii="Cambria" w:eastAsia="Times New Roman" w:hAnsi="Cambria" w:cs="Times New Roman"/>
      <w:b/>
      <w:i/>
      <w:sz w:val="28"/>
      <w:szCs w:val="20"/>
    </w:rPr>
  </w:style>
  <w:style w:type="character" w:customStyle="1" w:styleId="30">
    <w:name w:val="Заголовок 3 Знак"/>
    <w:basedOn w:val="a0"/>
    <w:link w:val="3"/>
    <w:rsid w:val="003E7480"/>
    <w:rPr>
      <w:rFonts w:ascii="Arial" w:eastAsia="Times New Roman" w:hAnsi="Arial" w:cs="Times New Roman"/>
      <w:b/>
      <w:sz w:val="26"/>
      <w:szCs w:val="20"/>
      <w:lang w:eastAsia="ru-RU"/>
    </w:rPr>
  </w:style>
  <w:style w:type="paragraph" w:customStyle="1" w:styleId="16">
    <w:name w:val="Текст ПЗ Первая строка:  1 см"/>
    <w:link w:val="17"/>
    <w:rsid w:val="003E7480"/>
    <w:pPr>
      <w:spacing w:after="0" w:line="240" w:lineRule="auto"/>
      <w:ind w:firstLine="567"/>
      <w:jc w:val="both"/>
    </w:pPr>
    <w:rPr>
      <w:rFonts w:ascii="ISOCPEUR" w:eastAsia="Times New Roman" w:hAnsi="ISOCPEUR" w:cs="Times New Roman"/>
      <w:i/>
      <w:szCs w:val="20"/>
      <w:lang w:eastAsia="ru-RU"/>
    </w:rPr>
  </w:style>
  <w:style w:type="character" w:customStyle="1" w:styleId="17">
    <w:name w:val="Текст ПЗ Первая строка:  1 см Знак"/>
    <w:link w:val="16"/>
    <w:locked/>
    <w:rsid w:val="003E7480"/>
    <w:rPr>
      <w:rFonts w:ascii="ISOCPEUR" w:eastAsia="Times New Roman" w:hAnsi="ISOCPEUR" w:cs="Times New Roman"/>
      <w:i/>
      <w:szCs w:val="20"/>
      <w:lang w:eastAsia="ru-RU"/>
    </w:rPr>
  </w:style>
  <w:style w:type="character" w:customStyle="1" w:styleId="19">
    <w:name w:val="Сильное выделение1"/>
    <w:rsid w:val="003E7480"/>
    <w:rPr>
      <w:b/>
      <w:i/>
      <w:color w:val="4F81BD"/>
    </w:rPr>
  </w:style>
  <w:style w:type="character" w:customStyle="1" w:styleId="apple-converted-space">
    <w:name w:val="apple-converted-space"/>
    <w:rsid w:val="003E7480"/>
  </w:style>
  <w:style w:type="paragraph" w:customStyle="1" w:styleId="1a">
    <w:name w:val="Без интервала1"/>
    <w:rsid w:val="003E74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b">
    <w:name w:val="Абзац списка1"/>
    <w:basedOn w:val="a"/>
    <w:rsid w:val="003E748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a">
    <w:name w:val="Body Text Indent"/>
    <w:basedOn w:val="a"/>
    <w:link w:val="afb"/>
    <w:semiHidden/>
    <w:rsid w:val="003E7480"/>
    <w:pPr>
      <w:spacing w:after="120" w:line="276" w:lineRule="auto"/>
      <w:ind w:left="283"/>
    </w:pPr>
    <w:rPr>
      <w:rFonts w:ascii="Calibri" w:hAnsi="Calibri"/>
    </w:rPr>
  </w:style>
  <w:style w:type="character" w:customStyle="1" w:styleId="afb">
    <w:name w:val="Основной текст с отступом Знак"/>
    <w:basedOn w:val="a0"/>
    <w:link w:val="afa"/>
    <w:semiHidden/>
    <w:rsid w:val="003E7480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TitleChar">
    <w:name w:val="Title Char"/>
    <w:locked/>
    <w:rsid w:val="003E7480"/>
    <w:rPr>
      <w:rFonts w:ascii="Cambria" w:hAnsi="Cambria"/>
      <w:b/>
      <w:kern w:val="28"/>
      <w:sz w:val="32"/>
      <w:lang w:val="x-none" w:eastAsia="en-US"/>
    </w:rPr>
  </w:style>
  <w:style w:type="paragraph" w:styleId="afc">
    <w:name w:val="Subtitle"/>
    <w:basedOn w:val="a"/>
    <w:link w:val="afd"/>
    <w:qFormat/>
    <w:rsid w:val="003E7480"/>
    <w:pPr>
      <w:jc w:val="center"/>
    </w:pPr>
    <w:rPr>
      <w:rFonts w:ascii="Calibri" w:hAnsi="Calibri"/>
      <w:b/>
      <w:sz w:val="28"/>
    </w:rPr>
  </w:style>
  <w:style w:type="character" w:customStyle="1" w:styleId="afd">
    <w:name w:val="Подзаголовок Знак"/>
    <w:basedOn w:val="a0"/>
    <w:link w:val="afc"/>
    <w:rsid w:val="003E7480"/>
    <w:rPr>
      <w:rFonts w:ascii="Calibri" w:eastAsia="Times New Roman" w:hAnsi="Calibri" w:cs="Times New Roman"/>
      <w:b/>
      <w:sz w:val="28"/>
      <w:szCs w:val="20"/>
      <w:lang w:eastAsia="ru-RU"/>
    </w:rPr>
  </w:style>
  <w:style w:type="character" w:customStyle="1" w:styleId="SubtitleChar">
    <w:name w:val="Subtitle Char"/>
    <w:locked/>
    <w:rsid w:val="003E7480"/>
    <w:rPr>
      <w:rFonts w:ascii="Cambria" w:hAnsi="Cambria"/>
      <w:sz w:val="24"/>
      <w:lang w:val="x-none" w:eastAsia="en-US"/>
    </w:rPr>
  </w:style>
  <w:style w:type="character" w:customStyle="1" w:styleId="submenu-table">
    <w:name w:val="submenu-table"/>
    <w:rsid w:val="003E7480"/>
  </w:style>
  <w:style w:type="character" w:customStyle="1" w:styleId="butback1">
    <w:name w:val="butback1"/>
    <w:rsid w:val="003E7480"/>
    <w:rPr>
      <w:color w:val="666666"/>
    </w:rPr>
  </w:style>
  <w:style w:type="character" w:customStyle="1" w:styleId="31">
    <w:name w:val="Основной текст (3)_"/>
    <w:link w:val="32"/>
    <w:locked/>
    <w:rsid w:val="003E7480"/>
    <w:rPr>
      <w:b/>
      <w:shd w:val="clear" w:color="auto" w:fill="FFFFFF"/>
    </w:rPr>
  </w:style>
  <w:style w:type="character" w:customStyle="1" w:styleId="24">
    <w:name w:val="Основной текст (2)_"/>
    <w:link w:val="25"/>
    <w:locked/>
    <w:rsid w:val="003E7480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E7480"/>
    <w:pPr>
      <w:widowControl w:val="0"/>
      <w:shd w:val="clear" w:color="auto" w:fill="FFFFFF"/>
      <w:spacing w:after="560" w:line="266" w:lineRule="exact"/>
      <w:ind w:firstLine="920"/>
      <w:jc w:val="both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25">
    <w:name w:val="Основной текст (2)"/>
    <w:basedOn w:val="a"/>
    <w:link w:val="24"/>
    <w:rsid w:val="003E7480"/>
    <w:pPr>
      <w:widowControl w:val="0"/>
      <w:shd w:val="clear" w:color="auto" w:fill="FFFFFF"/>
      <w:spacing w:before="560" w:line="408" w:lineRule="exact"/>
      <w:ind w:firstLine="9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Exact">
    <w:name w:val="Основной текст (2) Exact"/>
    <w:rsid w:val="003E7480"/>
    <w:rPr>
      <w:rFonts w:ascii="Times New Roman" w:hAnsi="Times New Roman"/>
      <w:sz w:val="26"/>
      <w:u w:val="none"/>
    </w:rPr>
  </w:style>
  <w:style w:type="character" w:customStyle="1" w:styleId="2TrebuchetMS">
    <w:name w:val="Основной текст (2) + Trebuchet MS"/>
    <w:aliases w:val="6,5 pt,Курсив,Основной текст (2) + 8 pt,Полужирный2,Интервал 0 pt"/>
    <w:rsid w:val="003E7480"/>
    <w:rPr>
      <w:rFonts w:ascii="Trebuchet MS" w:hAnsi="Trebuchet MS"/>
      <w:i/>
      <w:sz w:val="13"/>
      <w:u w:val="none"/>
    </w:rPr>
  </w:style>
  <w:style w:type="paragraph" w:customStyle="1" w:styleId="210">
    <w:name w:val="Основной текст (2)1"/>
    <w:basedOn w:val="a"/>
    <w:rsid w:val="003E7480"/>
    <w:pPr>
      <w:widowControl w:val="0"/>
      <w:shd w:val="clear" w:color="auto" w:fill="FFFFFF"/>
      <w:spacing w:line="456" w:lineRule="exact"/>
    </w:pPr>
    <w:rPr>
      <w:rFonts w:eastAsia="Calibri"/>
      <w:sz w:val="26"/>
      <w:szCs w:val="26"/>
    </w:rPr>
  </w:style>
  <w:style w:type="character" w:customStyle="1" w:styleId="33">
    <w:name w:val="Основной текст (3) + Курсив"/>
    <w:rsid w:val="003E7480"/>
    <w:rPr>
      <w:rFonts w:ascii="Times New Roman" w:hAnsi="Times New Roman"/>
      <w:b/>
      <w:i/>
      <w:sz w:val="26"/>
      <w:u w:val="none"/>
    </w:rPr>
  </w:style>
  <w:style w:type="paragraph" w:customStyle="1" w:styleId="1c">
    <w:name w:val="Без интервала1"/>
    <w:aliases w:val="Текстовая часть"/>
    <w:rsid w:val="003E7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"/>
    <w:basedOn w:val="a1"/>
    <w:next w:val="a6"/>
    <w:uiPriority w:val="39"/>
    <w:rsid w:val="003E748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3E7480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FontStyle139">
    <w:name w:val="Font Style139"/>
    <w:rsid w:val="003E7480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image" Target="media/image8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10" Type="http://schemas.openxmlformats.org/officeDocument/2006/relationships/header" Target="header1.xml"/><Relationship Id="rId19" Type="http://schemas.openxmlformats.org/officeDocument/2006/relationships/image" Target="media/image9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Relationship Id="rId22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99D9B-D3C0-4257-B87C-02B7650D5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9937</Words>
  <Characters>56643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Офицерова Виктория Евгеньевна</dc:creator>
  <cp:lastModifiedBy>user</cp:lastModifiedBy>
  <cp:revision>7</cp:revision>
  <cp:lastPrinted>2020-08-25T14:05:00Z</cp:lastPrinted>
  <dcterms:created xsi:type="dcterms:W3CDTF">2020-12-18T08:10:00Z</dcterms:created>
  <dcterms:modified xsi:type="dcterms:W3CDTF">2020-12-23T04:18:00Z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-1290986115</vt:i4>
  </property>
  <property fmtid="{D5CDD505-2E9C-101B-9397-08002B2CF9AE}" pid="4" name="_EmailSubject">
    <vt:lpwstr>пост. теплосеть Шекснинский</vt:lpwstr>
  </property>
  <property fmtid="{D5CDD505-2E9C-101B-9397-08002B2CF9AE}" pid="5" name="_AuthorEmail">
    <vt:lpwstr>T_Klochihina@cherepovetscity.ru</vt:lpwstr>
  </property>
  <property fmtid="{D5CDD505-2E9C-101B-9397-08002B2CF9AE}" pid="6" name="_AuthorEmailDisplayName">
    <vt:lpwstr>Клочихина Татьяна Владимировна</vt:lpwstr>
  </property>
  <property fmtid="{D5CDD505-2E9C-101B-9397-08002B2CF9AE}" pid="7" name="_PreviousAdHocReviewCycleID">
    <vt:i4>-2021218390</vt:i4>
  </property>
  <property fmtid="{D5CDD505-2E9C-101B-9397-08002B2CF9AE}" pid="8" name="_ReviewingToolsShownOnce">
    <vt:lpwstr/>
  </property>
</Properties>
</file>