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1.95pt" o:ole="">
            <v:imagedata r:id="rId7" o:title=""/>
          </v:shape>
          <o:OLEObject Type="Embed" ProgID="CorelDRAW.Graphic.14" ShapeID="_x0000_i1025" DrawAspect="Content" ObjectID="_1669634822" r:id="rId8"/>
        </w:objec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7B1D" w:rsidRDefault="00CD38A5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8A5">
        <w:rPr>
          <w:rFonts w:ascii="Times New Roman" w:eastAsia="Times New Roman" w:hAnsi="Times New Roman" w:cs="Times New Roman"/>
          <w:sz w:val="26"/>
          <w:szCs w:val="26"/>
          <w:lang w:eastAsia="ru-RU"/>
        </w:rPr>
        <w:t>16.12.2020 № 5186</w:t>
      </w:r>
    </w:p>
    <w:p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6956" w:rsidRDefault="0069695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:rsid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10.10.2013 № 4814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10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 4814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A36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</w:t>
      </w:r>
      <w:r w:rsidR="0075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2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5211CF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 № </w:t>
      </w:r>
      <w:r w:rsidR="005211CF">
        <w:rPr>
          <w:rFonts w:ascii="Times New Roman" w:eastAsia="Times New Roman" w:hAnsi="Times New Roman" w:cs="Times New Roman"/>
          <w:sz w:val="26"/>
          <w:szCs w:val="26"/>
          <w:lang w:eastAsia="ru-RU"/>
        </w:rPr>
        <w:t>4789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4E25A1" w:rsidRDefault="00502B2B" w:rsidP="0034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6E16" w:rsidRPr="00ED6CC7" w:rsidRDefault="0034197F" w:rsidP="0034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:rsidR="00866005" w:rsidRPr="00714FAB" w:rsidRDefault="000760A2" w:rsidP="00A17B1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5E" w:rsidRPr="009E7B5E" w:rsidRDefault="00C65FEA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2 131 7</w:t>
            </w:r>
            <w:r w:rsidR="00F3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  <w:r w:rsidR="009E7B5E"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*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124 439,4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158 894,9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167 229,8 тыс. руб.; 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158 395,0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184 160,3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186 463,8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28</w:t>
            </w:r>
            <w:r w:rsidR="00C6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3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320 585,9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272 266,2 тыс. руб.;</w:t>
            </w:r>
          </w:p>
          <w:p w:rsidR="007429A6" w:rsidRPr="000741F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272 228,7 тыс. руб.</w:t>
            </w:r>
          </w:p>
        </w:tc>
      </w:tr>
    </w:tbl>
    <w:p w:rsidR="000760A2" w:rsidRDefault="00FE6A1A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4E25A1" w:rsidRPr="004E25A1" w:rsidRDefault="004E25A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Программы за счет «собственных» средств городского бюджета» изложить в новой редакции:</w:t>
      </w:r>
    </w:p>
    <w:p w:rsidR="004E25A1" w:rsidRPr="004E25A1" w:rsidRDefault="004E25A1" w:rsidP="00A17B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7429A6" w:rsidRPr="00D2588F" w:rsidTr="00D951EB">
        <w:trPr>
          <w:trHeight w:val="46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9A6" w:rsidRPr="007429A6" w:rsidRDefault="007429A6" w:rsidP="0050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за счет «собственных» средств городского бюджета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5E" w:rsidRPr="009E7B5E" w:rsidRDefault="00F376B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1 568 519,0</w:t>
            </w:r>
            <w:r w:rsidR="009E7B5E"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руб.,*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2014 г. – 119 734,8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134 443,1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134 071,3 тыс. руб.; 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122 331,6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123 069,8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114 577,7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201 </w:t>
            </w:r>
            <w:r w:rsidR="00F3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700,7</w:t>
            </w: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238 422,3 тыс. руб.;</w:t>
            </w:r>
          </w:p>
          <w:p w:rsidR="009E7B5E" w:rsidRPr="009E7B5E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190 102,6 тыс. руб.</w:t>
            </w:r>
          </w:p>
          <w:p w:rsidR="007429A6" w:rsidRPr="007429A6" w:rsidRDefault="009E7B5E" w:rsidP="009E7B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190 065,1 тыс. руб.</w:t>
            </w:r>
          </w:p>
        </w:tc>
      </w:tr>
    </w:tbl>
    <w:p w:rsidR="00E70315" w:rsidRDefault="00E70315" w:rsidP="00E703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:rsidR="00A17B1D" w:rsidRPr="004E25A1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37506039"/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 составляет 1 522 </w:t>
      </w:r>
      <w:r w:rsid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376BE">
        <w:rPr>
          <w:rFonts w:ascii="Times New Roman" w:eastAsia="Times New Roman" w:hAnsi="Times New Roman" w:cs="Times New Roman"/>
          <w:sz w:val="26"/>
          <w:szCs w:val="26"/>
          <w:lang w:eastAsia="ru-RU"/>
        </w:rPr>
        <w:t>53,3</w:t>
      </w: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184 160,3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186 463,8 тыс. руб.;</w:t>
      </w:r>
    </w:p>
    <w:p w:rsidR="009E7B5E" w:rsidRPr="009E7B5E" w:rsidRDefault="00C65FE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287</w:t>
      </w:r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48,</w:t>
      </w:r>
      <w:r w:rsidR="00F376B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320 585,9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272 266,2 тыс. руб.</w:t>
      </w:r>
      <w:bookmarkEnd w:id="0"/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93837" w:rsidRPr="00B93837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272 228,7 тыс. руб</w:t>
      </w:r>
      <w:r w:rsidR="00ED5242"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555C" w:rsidRDefault="00ED524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по ресурсному обеспечению за счет средств городского</w:t>
      </w:r>
    </w:p>
    <w:p w:rsidR="00F5555C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(с расшифровкой по главным распорядителям средств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бюджета, основным мероприятиям муниципальной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:rsid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2" w:name="_Hlk37506140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Программа предполагает финансирование из средств бюджета города Череповца в сумме 1 057 938,</w:t>
      </w:r>
      <w:r w:rsidR="00F376B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из средств областного бюдже</w:t>
      </w:r>
      <w:r w:rsidR="00F5555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та в сумме 422 988,8 тыс. руб.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и из внеб</w:t>
      </w:r>
      <w:r w:rsidR="00C65FE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юджетных источников в сумме 41 8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26,3 тыс. руб., в том числе: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бюджетные ассигнования, предусматриваемые в бюджете города Череповца на реализацию мероприятий Программы.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Программе – 1 057 938,</w:t>
      </w:r>
      <w:r w:rsidR="00F376B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 по годам: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123 069,8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114 577,7 тыс. руб.</w:t>
      </w:r>
    </w:p>
    <w:p w:rsidR="009E7B5E" w:rsidRPr="009E7B5E" w:rsidRDefault="00F376B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201 700,7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238 422,3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190 102,6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190 065,1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 том числе по подпрограммам: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1 «Создание условий для обеспечения выполнения органами муниципальной власти своих полномочий»</w:t>
      </w:r>
      <w:r w:rsidR="00F5555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подпрограмме 1 – 579 989,4 тыс. руб., 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2018 г. – 91 085,0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89 372,0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100 422,8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101 922,1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98 609,2 тыс. руб.</w:t>
      </w:r>
      <w:bookmarkEnd w:id="2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98 578,3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2 «Развитие муниципальной службы в мэрии города Череповца»</w:t>
      </w:r>
      <w:r w:rsidR="00753D6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</w:t>
      </w:r>
      <w:r w:rsidR="00F376B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го по подпрограмме 2 – 103 650,5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20 522,2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12 905,4 тыс. руб.;</w:t>
      </w:r>
    </w:p>
    <w:p w:rsidR="009E7B5E" w:rsidRPr="009E7B5E" w:rsidRDefault="00F376B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16 403,5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17 939,8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17 939,8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17 939,8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3 «Обеспечение защиты прав и законных интересов граждан, общества, государства от угроз, связанных с коррупцией»</w:t>
      </w:r>
      <w:r w:rsidR="00753D6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Всего по подпрограмме 3 – 40,8 тыс. руб., в том числе по годам: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40,8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0,0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4 «Снижение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услуг»</w:t>
      </w:r>
      <w:r w:rsidR="00753D6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Всего по подпрограмме 4 – 68 946,0 тыс. руб., в том числе по годам: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11 421,8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12 300,3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11 796,6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11 147,4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11 142,4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11 137,5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3" w:name="_Hlk37506198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5 «Развитие муниципальных цифровых технологий»</w:t>
      </w:r>
      <w:r w:rsidR="00753D6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Всего по подпрограмме 5 – 305 311,5 тыс. руб., в том числе по годам: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73 077,8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107 413,0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62 411,2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62 409,5 тыс. руб.</w:t>
      </w:r>
      <w:r w:rsidR="00753D6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средства, предусматриваемые из внебюджетных источников за счет приносящей доход деятельности.</w:t>
      </w:r>
    </w:p>
    <w:p w:rsidR="009E7B5E" w:rsidRPr="009E7B5E" w:rsidRDefault="00C65FE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Программе – 41 8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26,3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2 286,7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3 900,0 тыс. руб.;</w:t>
      </w:r>
    </w:p>
    <w:p w:rsidR="009E7B5E" w:rsidRPr="009E7B5E" w:rsidRDefault="00C65FE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11 2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01,6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8 146,0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8 146,0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8 146,0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 xml:space="preserve">в том числе по подпрограмме </w:t>
      </w:r>
      <w:r w:rsidR="00C65FE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 внебюджетных источников – 21 4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86,7 тыс. руб., в том числе по годам: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2 286,7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3 900,0 тыс. руб.;</w:t>
      </w:r>
    </w:p>
    <w:p w:rsidR="009E7B5E" w:rsidRPr="009E7B5E" w:rsidRDefault="00C65FE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3 6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00,0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3 900,0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3 900,0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3 900,0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 том числе по подпрограмме 5 внебюджетных источников – 20 339,6 тыс. руб., в том числе по годам: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7 601,6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4 246,0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4 246,0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4 246,0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средства, предусмотренные из средств областного бюджета.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Программе – 422 988,8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58 803,8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67 986,1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74 146,1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2021 г. – </w:t>
      </w:r>
      <w:bookmarkStart w:id="4" w:name="_Hlk54893354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74 017,6</w:t>
      </w:r>
      <w:bookmarkEnd w:id="4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74 017,6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74 017,6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подпрограмме 1 – 6 936,8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0,0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6 786,8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150,0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0,0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 подпрограмме 4 – 415 379,5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58 803,8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61 199,3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2020 г. – </w:t>
      </w:r>
      <w:bookmarkStart w:id="5" w:name="_Hlk54893463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73 844,1</w:t>
      </w:r>
      <w:bookmarkEnd w:id="5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73 844,1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73 844,1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73 844,1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 подпрограмме 5 – 672,5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152,0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2021 г. – </w:t>
      </w:r>
      <w:bookmarkStart w:id="6" w:name="_Hlk54893535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173,5</w:t>
      </w:r>
      <w:bookmarkEnd w:id="6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173,5 тыс. руб.</w:t>
      </w:r>
      <w:bookmarkEnd w:id="3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173,5 тыс. руб.</w:t>
      </w:r>
    </w:p>
    <w:p w:rsidR="004476D6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589B" w:rsidRPr="00A947D1" w:rsidRDefault="0066093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</w:t>
      </w:r>
      <w:r w:rsidR="008E589B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8E589B" w:rsidRPr="00A947D1" w:rsidRDefault="0066093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В паспорте подпрограммы 1</w:t>
      </w:r>
      <w:r w:rsidR="008E589B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A947D1" w:rsidRPr="00FE6A1A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947D1" w:rsidRPr="00FE6A1A" w:rsidTr="00AF6AC1">
        <w:trPr>
          <w:tblCellSpacing w:w="5" w:type="nil"/>
        </w:trPr>
        <w:tc>
          <w:tcPr>
            <w:tcW w:w="3544" w:type="dxa"/>
          </w:tcPr>
          <w:p w:rsidR="00A947D1" w:rsidRPr="00FE6A1A" w:rsidRDefault="00A947D1" w:rsidP="00AD3170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финанс</w:t>
            </w:r>
            <w:r w:rsidR="00660932">
              <w:rPr>
                <w:rFonts w:ascii="Times New Roman" w:eastAsia="Calibri" w:hAnsi="Times New Roman" w:cs="Times New Roman"/>
                <w:sz w:val="24"/>
                <w:szCs w:val="24"/>
              </w:rPr>
              <w:t>ового обеспечения подпрограммы 1</w:t>
            </w:r>
          </w:p>
        </w:tc>
        <w:tc>
          <w:tcPr>
            <w:tcW w:w="5954" w:type="dxa"/>
          </w:tcPr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1 – 586 926,2 тыс. руб.,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2018 г. – 91 085,0 тыс. руб.;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2019 г. – 96 158,8 тыс. руб.;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2020 г. – 100 572,8 тыс. руб.;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2021 г. – 101 922,1 тыс. руб.;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2022 г. – 98 609,2 тыс. руб.;</w:t>
            </w:r>
          </w:p>
          <w:p w:rsidR="00A947D1" w:rsidRPr="00FE6A1A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2023 г. – 98 578,3 тыс. руб.</w:t>
            </w:r>
          </w:p>
        </w:tc>
      </w:tr>
    </w:tbl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:rsidR="00A947D1" w:rsidRPr="00FE6A1A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947D1" w:rsidRPr="00FE6A1A" w:rsidTr="00AF6AC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D1" w:rsidRPr="00FE6A1A" w:rsidRDefault="00A947D1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Объем бюджетных ассигнова</w:t>
            </w:r>
            <w:r w:rsidR="00660932">
              <w:rPr>
                <w:rFonts w:ascii="Times New Roman" w:eastAsia="Calibri" w:hAnsi="Times New Roman" w:cs="Times New Roman"/>
                <w:sz w:val="24"/>
                <w:szCs w:val="24"/>
              </w:rPr>
              <w:t>ний подпрограммы 1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«собственных» средств городского бюджета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1 – 579 989,4 тыс. руб.,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2018 г. – 91 085,0 тыс. руб.;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2019 г. – 89 372,0 тыс. руб.;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2020 г. – 100 422,8 тыс. руб.;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2021 г. – 101 922,1 тыс. руб.;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2022 г. – 98 609,2 тыс. руб.;</w:t>
            </w:r>
          </w:p>
          <w:p w:rsidR="00A947D1" w:rsidRPr="00FE6A1A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eastAsia="Calibri" w:hAnsi="Times New Roman" w:cs="Times New Roman"/>
                <w:sz w:val="24"/>
                <w:szCs w:val="24"/>
              </w:rPr>
              <w:t>2023 г. – 98 578,3 тыс. руб.</w:t>
            </w:r>
          </w:p>
        </w:tc>
      </w:tr>
    </w:tbl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947D1" w:rsidRDefault="0066093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A947D1"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A947D1" w:rsidRPr="00FE6A1A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 Обоснование объема финансовых ресурсов, </w:t>
      </w:r>
    </w:p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подпрограммы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A947D1" w:rsidRDefault="00A947D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1 необходимо реализовать основное мероприятие «Материально-техническое обеспечение деятельности муниципальных служащих органов местного самоуправления», требующее финансирования.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Кроме того, необходимо финансирование основного мероприятия в рамках подпрограммы 1 «Материально-техническое обеспечение деятельности муниципальных служащих органов местного самоуправления».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7" w:name="_Hlk37506317"/>
      <w:r w:rsidRPr="00F80FF9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1, составит 586 926,2 тыс. руб., из них предусмотренных: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 xml:space="preserve">- из средств бюджета города Череповца – 579 989,4 тыс. руб., 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2018 г. – 91 085,0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2019 г. – 89 372,0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2020 г. – 100 422,8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2021 г. – 101 922,1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2022 г. – 98 609,2 тыс. руб.</w:t>
      </w:r>
      <w:bookmarkEnd w:id="7"/>
      <w:r w:rsidRPr="00F80FF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2023 г. – 98 578,3 тыс. руб.</w:t>
      </w:r>
      <w:r w:rsidR="00753D6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- из средств областного бюджета – 6 936,8 тыс. руб.,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lastRenderedPageBreak/>
        <w:t>в том числе по годам: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2018 г. – 0,0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2019 г. – 6 786,8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2020 г. – 150,0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2021 г. – 0,0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2022 г. – 0,0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2023 г. – 0,0 тыс. руб.</w:t>
      </w:r>
    </w:p>
    <w:p w:rsidR="00A947D1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 w:rsid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44A7" w:rsidRPr="009944A7" w:rsidRDefault="0066093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944A7"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 w:rsid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944A7"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9944A7" w:rsidRPr="009944A7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В паспорте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2</w:t>
      </w:r>
      <w:r w:rsidR="009944A7"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44A7" w:rsidRDefault="009944A7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финансового обеспечения подпрограммы </w:t>
      </w:r>
      <w:r w:rsid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9944A7" w:rsidRPr="009944A7" w:rsidRDefault="009944A7" w:rsidP="00714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9944A7" w:rsidRPr="009944A7" w:rsidTr="00660932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A7" w:rsidRPr="009944A7" w:rsidRDefault="00B9783A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83A">
              <w:rPr>
                <w:rFonts w:ascii="Times New Roman" w:hAnsi="Times New Roman" w:cs="Times New Roman"/>
                <w:sz w:val="24"/>
                <w:szCs w:val="24"/>
              </w:rPr>
              <w:t>Общий объем финанс</w:t>
            </w:r>
            <w:r w:rsidR="00F80FF9">
              <w:rPr>
                <w:rFonts w:ascii="Times New Roman" w:hAnsi="Times New Roman" w:cs="Times New Roman"/>
                <w:sz w:val="24"/>
                <w:szCs w:val="24"/>
              </w:rPr>
              <w:t>ового обеспечения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F376BE">
              <w:rPr>
                <w:rFonts w:ascii="Times New Roman" w:hAnsi="Times New Roman" w:cs="Times New Roman"/>
                <w:sz w:val="24"/>
                <w:szCs w:val="24"/>
              </w:rPr>
              <w:t>го по подпрограмме 2 – 103 650,5</w:t>
            </w:r>
            <w:r w:rsidRPr="00F80FF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hAnsi="Times New Roman" w:cs="Times New Roman"/>
                <w:sz w:val="24"/>
                <w:szCs w:val="24"/>
              </w:rPr>
              <w:t>2018 г. – 20 522,2 тыс. руб.;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hAnsi="Times New Roman" w:cs="Times New Roman"/>
                <w:sz w:val="24"/>
                <w:szCs w:val="24"/>
              </w:rPr>
              <w:t>2019 г. – 12 905,4 тыс. руб.;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hAnsi="Times New Roman" w:cs="Times New Roman"/>
                <w:sz w:val="24"/>
                <w:szCs w:val="24"/>
              </w:rPr>
              <w:t>2020 г. – 16 403,</w:t>
            </w:r>
            <w:r w:rsidR="00F376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0FF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руб.;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hAnsi="Times New Roman" w:cs="Times New Roman"/>
                <w:sz w:val="24"/>
                <w:szCs w:val="24"/>
              </w:rPr>
              <w:t>2021 г. – 17 939,8 тыс. руб.;</w:t>
            </w:r>
          </w:p>
          <w:p w:rsidR="00F80FF9" w:rsidRPr="00F80FF9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hAnsi="Times New Roman" w:cs="Times New Roman"/>
                <w:sz w:val="24"/>
                <w:szCs w:val="24"/>
              </w:rPr>
              <w:t>2022 г. – 17 939,8 тыс. руб.;</w:t>
            </w:r>
          </w:p>
          <w:p w:rsidR="009944A7" w:rsidRPr="009944A7" w:rsidRDefault="00F80FF9" w:rsidP="00AD3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F9">
              <w:rPr>
                <w:rFonts w:ascii="Times New Roman" w:hAnsi="Times New Roman" w:cs="Times New Roman"/>
                <w:sz w:val="24"/>
                <w:szCs w:val="24"/>
              </w:rPr>
              <w:t>2023 г. – 17 939,8 тыс. руб.</w:t>
            </w:r>
          </w:p>
        </w:tc>
      </w:tr>
    </w:tbl>
    <w:p w:rsidR="009944A7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80FF9" w:rsidRPr="00F80FF9" w:rsidTr="00F80FF9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9" w:rsidRPr="00F80FF9" w:rsidRDefault="00F80FF9" w:rsidP="00AD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2</w:t>
            </w: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9" w:rsidRPr="00F80FF9" w:rsidRDefault="00F80FF9" w:rsidP="00AD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="00F3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 подпрограмме 2 – 103 650,5</w:t>
            </w: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:rsidR="00F80FF9" w:rsidRPr="00F80FF9" w:rsidRDefault="00F80FF9" w:rsidP="00AD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F80FF9" w:rsidRPr="00F80FF9" w:rsidRDefault="00F80FF9" w:rsidP="00AD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20 522,2 тыс. руб.;</w:t>
            </w:r>
          </w:p>
          <w:p w:rsidR="00F80FF9" w:rsidRPr="00F80FF9" w:rsidRDefault="00F80FF9" w:rsidP="00AD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12 905,4 тыс. руб.;</w:t>
            </w:r>
          </w:p>
          <w:p w:rsidR="00F80FF9" w:rsidRPr="00F80FF9" w:rsidRDefault="00F376BE" w:rsidP="00AD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16 403,5</w:t>
            </w:r>
            <w:r w:rsidR="00F80FF9"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 руб.;</w:t>
            </w:r>
          </w:p>
          <w:p w:rsidR="00F80FF9" w:rsidRPr="00F80FF9" w:rsidRDefault="00F80FF9" w:rsidP="00AD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17 939,8 тыс. руб.;</w:t>
            </w:r>
          </w:p>
          <w:p w:rsidR="00F80FF9" w:rsidRPr="00F80FF9" w:rsidRDefault="00F80FF9" w:rsidP="00AD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17 939,8 тыс. руб.;</w:t>
            </w:r>
          </w:p>
          <w:p w:rsidR="00F80FF9" w:rsidRPr="00F80FF9" w:rsidRDefault="00F80FF9" w:rsidP="00AD3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17 939,8 тыс. руб.</w:t>
            </w:r>
          </w:p>
        </w:tc>
      </w:tr>
    </w:tbl>
    <w:p w:rsid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944A7" w:rsidRDefault="004A0DF7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1.4.2</w:t>
      </w:r>
      <w:r w:rsidR="00F933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0FF9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Обоснование объема финансовых ресурсов, </w:t>
      </w:r>
    </w:p>
    <w:p w:rsidR="00B9783A" w:rsidRPr="00B9783A" w:rsidRDefault="00753D67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еобходимых</w:t>
      </w:r>
      <w:r w:rsid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реализации подпрограммы 2</w:t>
      </w: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1 «Совершенствование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проведение органами мэрии проверок (в случаях, предусмотренных законодательством) соблюдения муниципальными служащими запретов и ограничений, предусмотренных законодательством; диспансеризация; прохождение предварительных медицинских осмотров; обеспечение трудовыми книж</w:t>
      </w: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ками и вкладышами к трудовым книжкам муниципальных служащих и вновь пос</w:t>
      </w:r>
      <w:r w:rsidR="00753D67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тупающих на муниципальную службу</w:t>
      </w: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изготовление служебных удостов</w:t>
      </w:r>
      <w:r w:rsidR="00753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ерений муниципальным служащим, </w:t>
      </w: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профессиональное развитие муниципальных служащих.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</w:t>
      </w:r>
      <w:r w:rsidR="00F376BE">
        <w:rPr>
          <w:rFonts w:ascii="Times New Roman" w:eastAsia="Times New Roman" w:hAnsi="Times New Roman" w:cs="Times New Roman"/>
          <w:sz w:val="26"/>
          <w:szCs w:val="26"/>
          <w:lang w:eastAsia="ru-RU"/>
        </w:rPr>
        <w:t>дпрограммы 2, составит 103 650,5</w:t>
      </w: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20 522,2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12 905,4 тыс. руб.;</w:t>
      </w:r>
    </w:p>
    <w:p w:rsidR="00F80FF9" w:rsidRPr="00F80FF9" w:rsidRDefault="00F376B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16 403,5</w:t>
      </w:r>
      <w:r w:rsidR="00F80FF9"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17 939,8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17 939,8 тыс. руб.;</w:t>
      </w:r>
    </w:p>
    <w:p w:rsidR="00F80FF9" w:rsidRPr="00F80FF9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17 939,8 тыс. руб.</w:t>
      </w:r>
    </w:p>
    <w:p w:rsidR="009944A7" w:rsidRDefault="00F80FF9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финансовых средств, предусмотренных из средств бюджета города Череповца, необходимых для реализации подпрограммы 2, в разрезе основных мероприятий приведен в приложении 8 к Программе</w:t>
      </w:r>
      <w:r w:rsid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65FEA" w:rsidRDefault="00C65FE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 В приложении 4 к Программе: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1.5.1. В паспорте подпрограммы 4 </w:t>
      </w: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C65FEA" w:rsidRPr="00C65FEA" w:rsidTr="00F5555C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A" w:rsidRPr="00C65FEA" w:rsidRDefault="00C65FEA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финансового обеспечения подпро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граммы 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A" w:rsidRPr="00C65FEA" w:rsidRDefault="00C65FEA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по подпрограмме 4 – 505 812,2 тыс. руб.,</w:t>
            </w:r>
          </w:p>
          <w:p w:rsidR="00C65FEA" w:rsidRPr="00C65FEA" w:rsidRDefault="00C65FEA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том числе по годам: </w:t>
            </w:r>
          </w:p>
          <w:p w:rsidR="00C65FEA" w:rsidRPr="00C65FEA" w:rsidRDefault="00C65FEA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г. – 72 512,3 тыс. руб.;</w:t>
            </w:r>
          </w:p>
          <w:p w:rsidR="00C65FEA" w:rsidRPr="00C65FEA" w:rsidRDefault="00C65FEA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г. – 77 399,6 тыс. руб.;</w:t>
            </w:r>
          </w:p>
          <w:p w:rsidR="00C65FEA" w:rsidRPr="00C65FEA" w:rsidRDefault="00C65FEA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г. – 89 240,7 тыс. руб.;</w:t>
            </w:r>
          </w:p>
          <w:p w:rsidR="00C65FEA" w:rsidRPr="00C65FEA" w:rsidRDefault="00C65FEA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г. – 88 891,5 тыс. руб.;</w:t>
            </w:r>
          </w:p>
          <w:p w:rsidR="00C65FEA" w:rsidRPr="00C65FEA" w:rsidRDefault="00C65FEA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г. – 88 886,5 тыс. руб.;</w:t>
            </w:r>
          </w:p>
          <w:p w:rsidR="00C65FEA" w:rsidRPr="00C65FEA" w:rsidRDefault="00C65FEA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г. – 88 881,6 тыс. руб.</w:t>
            </w:r>
          </w:p>
        </w:tc>
      </w:tr>
    </w:tbl>
    <w:p w:rsid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1.5.2.</w:t>
      </w: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FEA" w:rsidRPr="00B9783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Обоснование объема финансовых ресурсов,</w:t>
      </w:r>
    </w:p>
    <w:p w:rsid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 для реализации подпрограммы 4</w:t>
      </w:r>
    </w:p>
    <w:p w:rsid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_Hlk54896858"/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МФЦ;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МФЦ.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_Hlk37506454"/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 4, составит 505 812,2 тыс. руб., из них предусмотренных: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68 946,0 тыс. руб., 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том числе по годам: 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11 421,8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12 300,3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11 796,6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11 147,4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11 142,4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11 137,5 тыс. руб</w:t>
      </w:r>
      <w:r w:rsidR="00E85419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21 486,7 тыс. руб.,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2 286,7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3 600,0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3 900,0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3 900,0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3 900,0 тыс. руб.</w:t>
      </w:r>
      <w:r w:rsidR="00E8541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415 379,5 тыс. руб.,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61 199,3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г. – </w:t>
      </w:r>
      <w:bookmarkStart w:id="10" w:name="_Hlk54892749"/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73 844,1</w:t>
      </w:r>
      <w:bookmarkEnd w:id="10"/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73 844,1 тыс. руб.;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73 844,1 тыс. руб.</w:t>
      </w:r>
      <w:bookmarkEnd w:id="9"/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65FEA" w:rsidRP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73 844,1 тыс. руб.</w:t>
      </w:r>
    </w:p>
    <w:p w:rsidR="00C65FEA" w:rsidRDefault="00C65FEA" w:rsidP="00C6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8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B9783A" w:rsidRPr="00B9783A" w:rsidTr="00DD4854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A" w:rsidRPr="00B9783A" w:rsidRDefault="00B9783A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F9" w:rsidRPr="00F80FF9" w:rsidRDefault="00F80FF9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326 323,6 тыс. руб.,</w:t>
            </w:r>
          </w:p>
          <w:p w:rsidR="00F80FF9" w:rsidRPr="00F80FF9" w:rsidRDefault="00F80FF9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F80FF9" w:rsidRPr="00F80FF9" w:rsidRDefault="00F80FF9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80 831,4 тыс. руб.;</w:t>
            </w:r>
          </w:p>
          <w:p w:rsidR="00F80FF9" w:rsidRPr="00F80FF9" w:rsidRDefault="00F80FF9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111 832,5 тыс. руб.;</w:t>
            </w:r>
          </w:p>
          <w:p w:rsidR="00F80FF9" w:rsidRPr="00F80FF9" w:rsidRDefault="00F80FF9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66 830,7 тыс. руб.;</w:t>
            </w:r>
          </w:p>
          <w:p w:rsidR="00B9783A" w:rsidRPr="00B9783A" w:rsidRDefault="00F80FF9" w:rsidP="00C6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66 829,0 тыс. руб.</w:t>
            </w:r>
          </w:p>
        </w:tc>
      </w:tr>
    </w:tbl>
    <w:p w:rsid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A2951" w:rsidRDefault="008A295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:rsidR="008A2951" w:rsidRPr="00FE6A1A" w:rsidRDefault="008A2951" w:rsidP="00714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A2951" w:rsidRPr="00FE6A1A" w:rsidTr="00ED5242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51" w:rsidRPr="00FE6A1A" w:rsidRDefault="008A2951" w:rsidP="00C65FEA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Объем бюджетных ассигнова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 подпрограммы 5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«собственных» средств городского бюджета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62" w:rsidRPr="00A36F62" w:rsidRDefault="00A36F62" w:rsidP="00C6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F62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5 – 305 311,5 тыс. руб.,</w:t>
            </w:r>
          </w:p>
          <w:p w:rsidR="00A36F62" w:rsidRPr="00A36F62" w:rsidRDefault="00A36F62" w:rsidP="00C6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A36F62" w:rsidRPr="00A36F62" w:rsidRDefault="00A36F62" w:rsidP="00C6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F62">
              <w:rPr>
                <w:rFonts w:ascii="Times New Roman" w:eastAsia="Calibri" w:hAnsi="Times New Roman" w:cs="Times New Roman"/>
                <w:sz w:val="24"/>
                <w:szCs w:val="24"/>
              </w:rPr>
              <w:t>2020 г. – 73 077,8 тыс. руб.;</w:t>
            </w:r>
          </w:p>
          <w:p w:rsidR="00A36F62" w:rsidRPr="00A36F62" w:rsidRDefault="00A36F62" w:rsidP="00C6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F62">
              <w:rPr>
                <w:rFonts w:ascii="Times New Roman" w:eastAsia="Calibri" w:hAnsi="Times New Roman" w:cs="Times New Roman"/>
                <w:sz w:val="24"/>
                <w:szCs w:val="24"/>
              </w:rPr>
              <w:t>2021 г. – 107 413,0 тыс. руб.;</w:t>
            </w:r>
          </w:p>
          <w:p w:rsidR="00A36F62" w:rsidRPr="00A36F62" w:rsidRDefault="00A36F62" w:rsidP="00C6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F62">
              <w:rPr>
                <w:rFonts w:ascii="Times New Roman" w:eastAsia="Calibri" w:hAnsi="Times New Roman" w:cs="Times New Roman"/>
                <w:sz w:val="24"/>
                <w:szCs w:val="24"/>
              </w:rPr>
              <w:t>2022 г. – 62 411,2 тыс. руб.;</w:t>
            </w:r>
          </w:p>
          <w:p w:rsidR="008A2951" w:rsidRPr="00FE6A1A" w:rsidRDefault="00A36F62" w:rsidP="00C6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F62">
              <w:rPr>
                <w:rFonts w:ascii="Times New Roman" w:eastAsia="Calibri" w:hAnsi="Times New Roman" w:cs="Times New Roman"/>
                <w:sz w:val="24"/>
                <w:szCs w:val="24"/>
              </w:rPr>
              <w:t>2023 г. – 62 409,5 тыс. руб.</w:t>
            </w:r>
          </w:p>
        </w:tc>
      </w:tr>
    </w:tbl>
    <w:p w:rsidR="008A2951" w:rsidRPr="00B9783A" w:rsidRDefault="008A295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Обоснование объема финансовых ресурсов,</w:t>
      </w:r>
    </w:p>
    <w:p w:rsid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5</w:t>
      </w:r>
    </w:p>
    <w:p w:rsidR="00B9783A" w:rsidRPr="00B9783A" w:rsidRDefault="00B9783A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дпрограммы 5 необходимо реализо</w:t>
      </w: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 основное мероприятие «Развитие и обеспече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функционирования муниципаль</w:t>
      </w: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цифровой инфраструктуры, соответствующей требованиям безопа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сности», тре</w:t>
      </w: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бующего финансирования.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димых для реализации подпрограм</w:t>
      </w: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мы 5, составит 326 323,6 тыс. руб., из них предусмотренных: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305 311,5 тыс. руб., 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73 077,8 тыс. руб.;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107 413,0 тыс. руб.;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62 411,2 тыс. руб.;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62 409,5 тыс. руб.</w:t>
      </w:r>
      <w:r w:rsidR="00F81B5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20 339,6 тыс. руб.,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7 601,6 тыс. руб.;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4 246,0 тыс. руб.;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4 246,0 тыс. руб.;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4 246,0 тыс. руб.</w:t>
      </w:r>
      <w:r w:rsidR="00F81B5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672,5 тыс. руб.,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173,5 тыс. руб.;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173,5 тыс. руб.;</w:t>
      </w:r>
    </w:p>
    <w:p w:rsidR="00A36F62" w:rsidRPr="00A36F62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173,5 тыс. руб.</w:t>
      </w:r>
    </w:p>
    <w:p w:rsidR="00B9783A" w:rsidRDefault="00A36F6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бюджетных источников на реализа</w:t>
      </w:r>
      <w:r w:rsidRPr="00A36F62">
        <w:rPr>
          <w:rFonts w:ascii="Times New Roman" w:eastAsia="Times New Roman" w:hAnsi="Times New Roman" w:cs="Times New Roman"/>
          <w:sz w:val="26"/>
          <w:szCs w:val="26"/>
          <w:lang w:eastAsia="ru-RU"/>
        </w:rPr>
        <w:t>цию целей подпрограммы представлены в приложениях 8, 9 к Программе</w:t>
      </w:r>
      <w:r w:rsid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3452F" w:rsidRDefault="002B6C9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8, 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ожить в новой редакции (прилагаю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тся).</w:t>
      </w:r>
    </w:p>
    <w:p w:rsidR="003D6E16" w:rsidRPr="003D6E16" w:rsidRDefault="008B0F4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подлежит размещению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:rsidR="003D6E16" w:rsidRDefault="003D6E16" w:rsidP="00714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5511" w:rsidRDefault="00485511" w:rsidP="00714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A68" w:rsidRDefault="00DD3A68" w:rsidP="00714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A68" w:rsidRDefault="00B9783A" w:rsidP="00F81B59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:rsidR="00B9783A" w:rsidRPr="003D6E16" w:rsidRDefault="00B9783A" w:rsidP="00FB1EF9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714FAB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:rsidR="00FB1EF9" w:rsidRDefault="00FB1EF9" w:rsidP="00FB1EF9">
      <w:pPr>
        <w:widowControl w:val="0"/>
        <w:autoSpaceDE w:val="0"/>
        <w:autoSpaceDN w:val="0"/>
        <w:adjustRightInd w:val="0"/>
        <w:spacing w:after="0" w:line="240" w:lineRule="auto"/>
        <w:ind w:left="12191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FB1EF9" w:rsidRDefault="00FB1EF9" w:rsidP="00FB1EF9">
      <w:pPr>
        <w:widowControl w:val="0"/>
        <w:autoSpaceDE w:val="0"/>
        <w:autoSpaceDN w:val="0"/>
        <w:adjustRightInd w:val="0"/>
        <w:spacing w:after="0" w:line="240" w:lineRule="auto"/>
        <w:ind w:left="12191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:rsidR="00FB1EF9" w:rsidRDefault="00FB1EF9" w:rsidP="00FB1EF9">
      <w:pPr>
        <w:widowControl w:val="0"/>
        <w:autoSpaceDE w:val="0"/>
        <w:autoSpaceDN w:val="0"/>
        <w:adjustRightInd w:val="0"/>
        <w:spacing w:after="0" w:line="240" w:lineRule="auto"/>
        <w:ind w:left="12191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D3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16.12.2020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D3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5186</w:t>
      </w:r>
      <w:bookmarkStart w:id="11" w:name="_GoBack"/>
      <w:bookmarkEnd w:id="11"/>
    </w:p>
    <w:p w:rsidR="00FB1EF9" w:rsidRDefault="00FB1EF9" w:rsidP="00F81B59">
      <w:pPr>
        <w:widowControl w:val="0"/>
        <w:autoSpaceDE w:val="0"/>
        <w:autoSpaceDN w:val="0"/>
        <w:adjustRightInd w:val="0"/>
        <w:spacing w:after="0" w:line="240" w:lineRule="auto"/>
        <w:ind w:firstLine="1375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0492" w:rsidRPr="00B20492" w:rsidRDefault="00B9783A" w:rsidP="00FB1EF9">
      <w:pPr>
        <w:widowControl w:val="0"/>
        <w:autoSpaceDE w:val="0"/>
        <w:autoSpaceDN w:val="0"/>
        <w:adjustRightInd w:val="0"/>
        <w:spacing w:after="0" w:line="240" w:lineRule="auto"/>
        <w:ind w:firstLine="1375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20492" w:rsidRPr="00B20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 8 </w:t>
      </w:r>
    </w:p>
    <w:p w:rsidR="00B20492" w:rsidRPr="00B20492" w:rsidRDefault="00B20492" w:rsidP="00F81B59">
      <w:pPr>
        <w:widowControl w:val="0"/>
        <w:autoSpaceDE w:val="0"/>
        <w:autoSpaceDN w:val="0"/>
        <w:adjustRightInd w:val="0"/>
        <w:spacing w:after="0" w:line="240" w:lineRule="auto"/>
        <w:ind w:firstLine="1375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49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:rsidR="00B20492" w:rsidRDefault="00B20492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0D43" w:rsidRPr="00B20492" w:rsidRDefault="00770D43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0492" w:rsidRPr="00B20492" w:rsidRDefault="00B20492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49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за счет «собственных» средств городского бюджета</w:t>
      </w:r>
    </w:p>
    <w:p w:rsidR="00B20492" w:rsidRPr="00B20492" w:rsidRDefault="00B20492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1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62"/>
        <w:gridCol w:w="3402"/>
        <w:gridCol w:w="1021"/>
        <w:gridCol w:w="1134"/>
        <w:gridCol w:w="1134"/>
        <w:gridCol w:w="1134"/>
        <w:gridCol w:w="1134"/>
        <w:gridCol w:w="1134"/>
      </w:tblGrid>
      <w:tr w:rsidR="00A36F62" w:rsidRPr="00A36F62" w:rsidTr="00A36F62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исполнитель, </w:t>
            </w:r>
          </w:p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соисполнитель</w:t>
            </w:r>
          </w:p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Расходы (тыс. руб.), год</w:t>
            </w:r>
          </w:p>
        </w:tc>
      </w:tr>
      <w:tr w:rsidR="00A36F62" w:rsidRPr="00A36F62" w:rsidTr="00A36F62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</w:tr>
      <w:tr w:rsidR="00A36F62" w:rsidRPr="00A36F62" w:rsidTr="00A36F62">
        <w:trPr>
          <w:trHeight w:val="11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A36F62" w:rsidRPr="00A36F62" w:rsidTr="00A36F62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_Hlk54896993"/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A36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2018-2023 </w:t>
            </w:r>
            <w:r w:rsidRPr="00A36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годы</w:t>
            </w:r>
            <w:bookmarkEnd w:id="1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114 577,7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F62" w:rsidRPr="00A36F62" w:rsidRDefault="00F376BE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201 700,7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190 102,6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190 065,1</w:t>
            </w:r>
          </w:p>
        </w:tc>
      </w:tr>
      <w:tr w:rsidR="00A36F62" w:rsidRPr="00A36F62" w:rsidTr="00A36F62">
        <w:trPr>
          <w:trHeight w:val="4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F376BE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A36F62" w:rsidRPr="00A36F62" w:rsidTr="00A36F62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87359D" w:rsidP="0087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73 588</w:t>
            </w:r>
            <w:r w:rsidR="00A36F62"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107 831,7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62 828,2</w:t>
            </w:r>
          </w:p>
        </w:tc>
      </w:tr>
      <w:tr w:rsidR="00A36F62" w:rsidRPr="00A36F62" w:rsidTr="00A36F62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МКУ «ЦКО»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100 422,8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101 922,1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98 578,3</w:t>
            </w:r>
          </w:p>
        </w:tc>
      </w:tr>
      <w:tr w:rsidR="00A36F62" w:rsidRPr="00A36F62" w:rsidTr="00A36F62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МБУ «МФЦ</w:t>
            </w:r>
            <w:r w:rsidRPr="00A36F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в г. Череповце»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A36F62" w:rsidRPr="00A36F62" w:rsidTr="00A36F62">
        <w:trPr>
          <w:trHeight w:val="2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обеспечения выполнения органами муниципальной власти своих полномочий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91 085,0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100 422,8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101 922,1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98 578,3</w:t>
            </w:r>
          </w:p>
        </w:tc>
      </w:tr>
      <w:tr w:rsidR="00A36F62" w:rsidRPr="00A36F62" w:rsidTr="00A36F62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36F62" w:rsidRPr="00A36F62" w:rsidTr="00A36F62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МКУ «ЦКО»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100 422,8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101 922,1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98 578,3</w:t>
            </w:r>
          </w:p>
        </w:tc>
      </w:tr>
      <w:tr w:rsidR="00A36F62" w:rsidRPr="00A36F62" w:rsidTr="00A36F62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</w:t>
            </w: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: Обеспечение работы СЭД «</w:t>
            </w:r>
            <w:proofErr w:type="spellStart"/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Летограф</w:t>
            </w:r>
            <w:proofErr w:type="spellEnd"/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A36F62" w:rsidRPr="00F81B59" w:rsidRDefault="00A36F62" w:rsidP="00A36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1B59">
              <w:rPr>
                <w:rFonts w:ascii="Times New Roman" w:eastAsia="Calibri" w:hAnsi="Times New Roman" w:cs="Times New Roman"/>
                <w:sz w:val="20"/>
                <w:szCs w:val="20"/>
              </w:rPr>
              <w:t>(исключено из подпрограммы с 01.01.2021)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</w:t>
            </w: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36F62" w:rsidRPr="00A36F62" w:rsidTr="00A36F62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1.2</w:t>
            </w: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: Материально-техническое обеспечение деятельности муниципальных служащих органов местного самоуправления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МКУ «ЦКО»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100 422,8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101 922,1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F62">
              <w:rPr>
                <w:rFonts w:ascii="Times New Roman" w:eastAsia="Calibri" w:hAnsi="Times New Roman" w:cs="Times New Roman"/>
                <w:sz w:val="20"/>
                <w:szCs w:val="20"/>
              </w:rPr>
              <w:t>98 578,3</w:t>
            </w:r>
          </w:p>
        </w:tc>
      </w:tr>
      <w:tr w:rsidR="00A36F62" w:rsidRPr="00A36F62" w:rsidTr="00A36F62">
        <w:trPr>
          <w:trHeight w:val="2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2: Развитие </w:t>
            </w: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F376BE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16 403,5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</w:tr>
      <w:tr w:rsidR="00A36F62" w:rsidRPr="00A36F62" w:rsidTr="00A36F62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F376BE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A36F62" w:rsidRPr="00A36F62" w:rsidTr="00A36F62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</w:t>
            </w: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36F62" w:rsidRPr="00A36F62" w:rsidTr="00A36F62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</w:t>
            </w: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Повышение престижа муниципальной службы в городе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12 612,2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F376BE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17 789,8</w:t>
            </w:r>
          </w:p>
        </w:tc>
      </w:tr>
      <w:tr w:rsidR="00A36F62" w:rsidRPr="00A36F62" w:rsidTr="00A36F62">
        <w:trPr>
          <w:trHeight w:val="2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36F62" w:rsidRPr="00A36F62" w:rsidTr="00A36F62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36F62" w:rsidRPr="00A36F62" w:rsidTr="00A36F62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3.3</w:t>
            </w: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Правовое просвещение и информирование граждан по вопросам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36F62" w:rsidRPr="00A36F62" w:rsidTr="00A36F62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Подпрограмма 4: </w:t>
            </w: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12 300,3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11 796,6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11 137,5</w:t>
            </w:r>
          </w:p>
        </w:tc>
      </w:tr>
      <w:tr w:rsidR="00A36F62" w:rsidRPr="00A36F62" w:rsidTr="00A36F62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A36F62" w:rsidRPr="00A36F62" w:rsidTr="00A36F62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A36F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г. Череповце»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A36F62" w:rsidRPr="00A36F62" w:rsidTr="00A36F62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</w:t>
            </w: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Совершенствование предоставления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A36F62" w:rsidRPr="00A36F62" w:rsidTr="00A36F62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F62" w:rsidRPr="00A36F62" w:rsidRDefault="00A36F62" w:rsidP="00A3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4.2</w:t>
            </w: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A36F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г. Череповце» </w:t>
            </w:r>
          </w:p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A36F62" w:rsidRPr="00A36F62" w:rsidTr="00A36F62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Развитие муниципальных цифровых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73 077,8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107 413,0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62 409,5</w:t>
            </w:r>
          </w:p>
        </w:tc>
      </w:tr>
      <w:tr w:rsidR="00A36F62" w:rsidRPr="00A36F62" w:rsidTr="00A36F62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73 077,8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107 413,0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A36F62" w:rsidRPr="00A36F62" w:rsidTr="00A36F62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</w:t>
            </w: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62" w:rsidRPr="00A36F62" w:rsidRDefault="00A36F62" w:rsidP="00A3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73 077,8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107 413,0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F62" w:rsidRPr="00A36F62" w:rsidRDefault="00A36F62" w:rsidP="00A3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</w:tbl>
    <w:p w:rsidR="00A36F62" w:rsidRPr="00A36F62" w:rsidRDefault="00A36F62" w:rsidP="00A36F62">
      <w:pPr>
        <w:tabs>
          <w:tab w:val="left" w:pos="915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173EB1" w:rsidRDefault="00173EB1" w:rsidP="00173EB1">
      <w:pPr>
        <w:widowControl w:val="0"/>
        <w:autoSpaceDE w:val="0"/>
        <w:autoSpaceDN w:val="0"/>
        <w:adjustRightInd w:val="0"/>
        <w:spacing w:after="0" w:line="240" w:lineRule="auto"/>
        <w:ind w:firstLine="8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837" w:rsidRDefault="00B93837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3837" w:rsidSect="00714FAB">
          <w:pgSz w:w="16838" w:h="11906" w:orient="landscape"/>
          <w:pgMar w:top="1701" w:right="567" w:bottom="567" w:left="567" w:header="1134" w:footer="709" w:gutter="0"/>
          <w:pgNumType w:start="1"/>
          <w:cols w:space="708"/>
          <w:titlePg/>
          <w:docGrid w:linePitch="360"/>
        </w:sectPr>
      </w:pPr>
    </w:p>
    <w:p w:rsidR="004D2DEE" w:rsidRPr="004D2DEE" w:rsidRDefault="006E2D6F" w:rsidP="001360C4">
      <w:pPr>
        <w:widowControl w:val="0"/>
        <w:autoSpaceDE w:val="0"/>
        <w:autoSpaceDN w:val="0"/>
        <w:adjustRightInd w:val="0"/>
        <w:spacing w:after="0" w:line="240" w:lineRule="auto"/>
        <w:ind w:left="136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2DEE" w:rsidRPr="004D2DEE" w:rsidRDefault="004D2DEE" w:rsidP="001360C4">
      <w:pPr>
        <w:widowControl w:val="0"/>
        <w:autoSpaceDE w:val="0"/>
        <w:autoSpaceDN w:val="0"/>
        <w:adjustRightInd w:val="0"/>
        <w:spacing w:after="0" w:line="240" w:lineRule="auto"/>
        <w:ind w:left="13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расходов городского б</w:t>
      </w:r>
      <w:r w:rsidR="004D2DEE">
        <w:rPr>
          <w:rFonts w:ascii="Times New Roman" w:hAnsi="Times New Roman" w:cs="Times New Roman"/>
          <w:sz w:val="26"/>
          <w:szCs w:val="26"/>
        </w:rPr>
        <w:t xml:space="preserve">юджета, </w:t>
      </w:r>
      <w:r w:rsidR="00E53C10">
        <w:rPr>
          <w:rFonts w:ascii="Times New Roman" w:hAnsi="Times New Roman" w:cs="Times New Roman"/>
          <w:sz w:val="26"/>
          <w:szCs w:val="26"/>
        </w:rPr>
        <w:t xml:space="preserve">федерального, областного бюджета, </w:t>
      </w:r>
      <w:r w:rsidR="004D2DEE">
        <w:rPr>
          <w:rFonts w:ascii="Times New Roman" w:hAnsi="Times New Roman" w:cs="Times New Roman"/>
          <w:sz w:val="26"/>
          <w:szCs w:val="26"/>
        </w:rPr>
        <w:t>внебюджетных источников</w:t>
      </w:r>
    </w:p>
    <w:p w:rsid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 xml:space="preserve">на реализацию целей </w:t>
      </w:r>
      <w:r w:rsidR="004D2DEE">
        <w:rPr>
          <w:rFonts w:ascii="Times New Roman" w:hAnsi="Times New Roman" w:cs="Times New Roman"/>
          <w:sz w:val="26"/>
          <w:szCs w:val="26"/>
        </w:rPr>
        <w:t>П</w:t>
      </w:r>
      <w:r w:rsidR="00AB610D">
        <w:rPr>
          <w:rFonts w:ascii="Times New Roman" w:hAnsi="Times New Roman" w:cs="Times New Roman"/>
          <w:sz w:val="26"/>
          <w:szCs w:val="26"/>
        </w:rPr>
        <w:t xml:space="preserve">рограммы </w:t>
      </w:r>
    </w:p>
    <w:p w:rsidR="008A2951" w:rsidRDefault="008A2951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2951" w:rsidRDefault="008A2951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95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6237"/>
        <w:gridCol w:w="2410"/>
        <w:gridCol w:w="1133"/>
        <w:gridCol w:w="1134"/>
        <w:gridCol w:w="1134"/>
        <w:gridCol w:w="1134"/>
        <w:gridCol w:w="1134"/>
        <w:gridCol w:w="1134"/>
      </w:tblGrid>
      <w:tr w:rsidR="008546DB" w:rsidRPr="008546DB" w:rsidTr="00F5555C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410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 xml:space="preserve">Источники </w:t>
            </w:r>
          </w:p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ресурсного</w:t>
            </w:r>
          </w:p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обеспечения</w:t>
            </w:r>
          </w:p>
        </w:tc>
        <w:tc>
          <w:tcPr>
            <w:tcW w:w="6803" w:type="dxa"/>
            <w:gridSpan w:val="6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Оценка расходов (тыс. руб.), год</w:t>
            </w:r>
          </w:p>
        </w:tc>
      </w:tr>
      <w:tr w:rsidR="008546DB" w:rsidRPr="008546DB" w:rsidTr="00F5555C">
        <w:trPr>
          <w:cantSplit/>
          <w:tblHeader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</w:tr>
      <w:tr w:rsidR="008546DB" w:rsidRPr="008546DB" w:rsidTr="00F5555C">
        <w:trPr>
          <w:cantSplit/>
          <w:tblHeader/>
          <w:tblCellSpacing w:w="5" w:type="nil"/>
        </w:trPr>
        <w:tc>
          <w:tcPr>
            <w:tcW w:w="501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46DB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«Совершенствование муниципального управления в городе Череповце»</w:t>
            </w:r>
            <w:r w:rsidRPr="008546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546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2018-2023 </w:t>
            </w:r>
            <w:r w:rsidRPr="008546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184 160,3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186 463,8</w:t>
            </w:r>
          </w:p>
        </w:tc>
        <w:tc>
          <w:tcPr>
            <w:tcW w:w="1134" w:type="dxa"/>
            <w:vAlign w:val="center"/>
          </w:tcPr>
          <w:p w:rsidR="008546DB" w:rsidRPr="008546DB" w:rsidRDefault="00C65FEA" w:rsidP="00C6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287</w:t>
            </w:r>
            <w:r w:rsidR="008546DB" w:rsidRPr="00854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376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320 585,9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272 266,2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272 228,7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114 577,7</w:t>
            </w:r>
          </w:p>
        </w:tc>
        <w:tc>
          <w:tcPr>
            <w:tcW w:w="1134" w:type="dxa"/>
            <w:vAlign w:val="center"/>
          </w:tcPr>
          <w:p w:rsidR="008546DB" w:rsidRPr="008546DB" w:rsidRDefault="00F376BE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201 700,7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238 422,3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190 102,6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190 065,1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67 986,1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74 146,1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74 017,6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74 017,6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74 017,6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1134" w:type="dxa"/>
            <w:vAlign w:val="center"/>
          </w:tcPr>
          <w:p w:rsidR="008546DB" w:rsidRPr="008546DB" w:rsidRDefault="00C65FEA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11 2</w:t>
            </w:r>
            <w:r w:rsidR="008546DB"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01,6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обеспечения выполнения органами муниципальной власти своих полномочий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96 158,8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100 572,8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98 578,3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100 422,8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6 786,8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</w:t>
            </w: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: Обеспечение работы СЭД «</w:t>
            </w:r>
            <w:proofErr w:type="spellStart"/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Летограф</w:t>
            </w:r>
            <w:proofErr w:type="spellEnd"/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8546DB" w:rsidRPr="001360C4" w:rsidRDefault="008546DB" w:rsidP="00854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0C4">
              <w:rPr>
                <w:rFonts w:ascii="Times New Roman" w:eastAsia="Calibri" w:hAnsi="Times New Roman" w:cs="Times New Roman"/>
                <w:sz w:val="20"/>
                <w:szCs w:val="20"/>
              </w:rPr>
              <w:t>(исключено из подпрограммы с 01.01.2021)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1.2:</w:t>
            </w: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Материально-техническое обеспечение деятельности муниципальных служащих органов местного самоуправления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96 158,8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100 572,8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100 422,8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6 786,8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2: </w:t>
            </w:r>
            <w:r w:rsidRPr="008546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Развитие </w:t>
            </w: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vAlign w:val="center"/>
          </w:tcPr>
          <w:p w:rsidR="008546DB" w:rsidRPr="008546DB" w:rsidRDefault="00F376BE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16 403,5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vAlign w:val="center"/>
          </w:tcPr>
          <w:p w:rsidR="008546DB" w:rsidRPr="008546DB" w:rsidRDefault="00F376BE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16 403,5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</w:t>
            </w: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Повышение престижа муниципальной службы в городе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12 612,2</w:t>
            </w:r>
          </w:p>
        </w:tc>
        <w:tc>
          <w:tcPr>
            <w:tcW w:w="1134" w:type="dxa"/>
            <w:vAlign w:val="center"/>
          </w:tcPr>
          <w:p w:rsidR="008546DB" w:rsidRPr="008546DB" w:rsidRDefault="00F376BE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16 213,9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12 612,2</w:t>
            </w:r>
          </w:p>
        </w:tc>
        <w:tc>
          <w:tcPr>
            <w:tcW w:w="1134" w:type="dxa"/>
            <w:vAlign w:val="center"/>
          </w:tcPr>
          <w:p w:rsidR="008546DB" w:rsidRPr="008546DB" w:rsidRDefault="00F376BE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16 213,9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3.3</w:t>
            </w: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: Правовое просвещение и информирование граждан по вопросам противодействия коррупции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4: 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72 512,3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77 399,6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C6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89 </w:t>
            </w:r>
            <w:r w:rsidR="00C65F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854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88 891,5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88 886,5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88 881,6</w:t>
            </w:r>
          </w:p>
        </w:tc>
      </w:tr>
      <w:tr w:rsidR="008546DB" w:rsidRPr="008546DB" w:rsidTr="00F5555C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12 300,3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11 796,6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11 147,4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11 142,4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11 137,5</w:t>
            </w:r>
          </w:p>
        </w:tc>
      </w:tr>
      <w:tr w:rsidR="008546DB" w:rsidRPr="008546DB" w:rsidTr="00F5555C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8546DB" w:rsidRPr="008546DB" w:rsidRDefault="00C65FEA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3 6</w:t>
            </w:r>
            <w:r w:rsidR="008546DB"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</w:tr>
      <w:tr w:rsidR="008546DB" w:rsidRPr="008546DB" w:rsidTr="00F5555C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</w:t>
            </w: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Совершенствование предоставления муниципальных услуг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510,4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510,4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4.2</w:t>
            </w: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72 032,3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76 917,4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C6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88 </w:t>
            </w:r>
            <w:r w:rsidR="00C65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88 472,8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88 467,8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88 462,9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8546DB" w:rsidRPr="008546DB" w:rsidRDefault="00C65FEA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3 6</w:t>
            </w:r>
            <w:r w:rsidR="008546DB"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5: </w:t>
            </w: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80 831,4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111 832,5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66 830,7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66 892,0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73 077,8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107 413,0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173,5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173,5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173,5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7 601,6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237" w:type="dxa"/>
            <w:vMerge w:val="restart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</w:t>
            </w: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80 831,4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111 832,5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66 830,7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66 892,0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73 077,8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107 413,0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173,5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173,5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173,5</w:t>
            </w:r>
          </w:p>
        </w:tc>
      </w:tr>
      <w:tr w:rsidR="008546DB" w:rsidRPr="008546DB" w:rsidTr="00F5555C">
        <w:trPr>
          <w:cantSplit/>
          <w:tblCellSpacing w:w="5" w:type="nil"/>
        </w:trPr>
        <w:tc>
          <w:tcPr>
            <w:tcW w:w="501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7 601,6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:rsidR="008546DB" w:rsidRPr="008546DB" w:rsidRDefault="008546DB" w:rsidP="0085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6DB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</w:tbl>
    <w:p w:rsidR="008546DB" w:rsidRPr="008546DB" w:rsidRDefault="008546DB" w:rsidP="008546DB">
      <w:pPr>
        <w:tabs>
          <w:tab w:val="left" w:pos="91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75EE" w:rsidRDefault="005675EE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675EE" w:rsidSect="00714FAB">
      <w:pgSz w:w="16838" w:h="11906" w:orient="landscape"/>
      <w:pgMar w:top="1701" w:right="567" w:bottom="567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D97" w:rsidRDefault="00F46D97" w:rsidP="005A7141">
      <w:pPr>
        <w:spacing w:after="0" w:line="240" w:lineRule="auto"/>
      </w:pPr>
      <w:r>
        <w:separator/>
      </w:r>
    </w:p>
  </w:endnote>
  <w:endnote w:type="continuationSeparator" w:id="0">
    <w:p w:rsidR="00F46D97" w:rsidRDefault="00F46D97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D97" w:rsidRDefault="00F46D97" w:rsidP="005A7141">
      <w:pPr>
        <w:spacing w:after="0" w:line="240" w:lineRule="auto"/>
      </w:pPr>
      <w:r>
        <w:separator/>
      </w:r>
    </w:p>
  </w:footnote>
  <w:footnote w:type="continuationSeparator" w:id="0">
    <w:p w:rsidR="00F46D97" w:rsidRDefault="00F46D97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5555C" w:rsidRPr="00A44290" w:rsidRDefault="00F5555C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38A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5555C" w:rsidRDefault="00F5555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1C08"/>
    <w:rsid w:val="00021BF0"/>
    <w:rsid w:val="00027F53"/>
    <w:rsid w:val="00036C87"/>
    <w:rsid w:val="00040F42"/>
    <w:rsid w:val="000423FB"/>
    <w:rsid w:val="0006256A"/>
    <w:rsid w:val="00070514"/>
    <w:rsid w:val="0007350D"/>
    <w:rsid w:val="000741FE"/>
    <w:rsid w:val="00075FD1"/>
    <w:rsid w:val="000760A2"/>
    <w:rsid w:val="00077297"/>
    <w:rsid w:val="000866EF"/>
    <w:rsid w:val="00087488"/>
    <w:rsid w:val="000A512D"/>
    <w:rsid w:val="000A56A2"/>
    <w:rsid w:val="000B4344"/>
    <w:rsid w:val="000B5DDF"/>
    <w:rsid w:val="000C0EC7"/>
    <w:rsid w:val="000C1E39"/>
    <w:rsid w:val="000D1543"/>
    <w:rsid w:val="000D3A6F"/>
    <w:rsid w:val="000D7EEB"/>
    <w:rsid w:val="000D7F78"/>
    <w:rsid w:val="000E19F8"/>
    <w:rsid w:val="000F52B5"/>
    <w:rsid w:val="00102E2E"/>
    <w:rsid w:val="001067CC"/>
    <w:rsid w:val="001136F1"/>
    <w:rsid w:val="00113D64"/>
    <w:rsid w:val="00114186"/>
    <w:rsid w:val="00123A3E"/>
    <w:rsid w:val="001240CA"/>
    <w:rsid w:val="00124412"/>
    <w:rsid w:val="001250B5"/>
    <w:rsid w:val="001359A6"/>
    <w:rsid w:val="001360C4"/>
    <w:rsid w:val="0013628B"/>
    <w:rsid w:val="0013799C"/>
    <w:rsid w:val="001416D9"/>
    <w:rsid w:val="00153CDF"/>
    <w:rsid w:val="00162025"/>
    <w:rsid w:val="00162B8B"/>
    <w:rsid w:val="00167BB6"/>
    <w:rsid w:val="00172591"/>
    <w:rsid w:val="00173EB1"/>
    <w:rsid w:val="0017588D"/>
    <w:rsid w:val="00181CCE"/>
    <w:rsid w:val="00183260"/>
    <w:rsid w:val="00186107"/>
    <w:rsid w:val="001875DE"/>
    <w:rsid w:val="00192420"/>
    <w:rsid w:val="0019350A"/>
    <w:rsid w:val="001A3A89"/>
    <w:rsid w:val="001A5401"/>
    <w:rsid w:val="001B251D"/>
    <w:rsid w:val="001B2A3C"/>
    <w:rsid w:val="001B7152"/>
    <w:rsid w:val="001B761D"/>
    <w:rsid w:val="001C263C"/>
    <w:rsid w:val="001C77B6"/>
    <w:rsid w:val="001D04F8"/>
    <w:rsid w:val="001D108A"/>
    <w:rsid w:val="001D2744"/>
    <w:rsid w:val="001D303F"/>
    <w:rsid w:val="001D6486"/>
    <w:rsid w:val="001D737D"/>
    <w:rsid w:val="001E47A6"/>
    <w:rsid w:val="001E6438"/>
    <w:rsid w:val="001E6680"/>
    <w:rsid w:val="001F1227"/>
    <w:rsid w:val="001F2D30"/>
    <w:rsid w:val="001F448A"/>
    <w:rsid w:val="00204274"/>
    <w:rsid w:val="00206647"/>
    <w:rsid w:val="00220988"/>
    <w:rsid w:val="00230C4F"/>
    <w:rsid w:val="00230FB4"/>
    <w:rsid w:val="00241643"/>
    <w:rsid w:val="00254549"/>
    <w:rsid w:val="002552A5"/>
    <w:rsid w:val="00266055"/>
    <w:rsid w:val="00267CC7"/>
    <w:rsid w:val="00285CFF"/>
    <w:rsid w:val="00293B43"/>
    <w:rsid w:val="00295667"/>
    <w:rsid w:val="002A068F"/>
    <w:rsid w:val="002A5368"/>
    <w:rsid w:val="002B5515"/>
    <w:rsid w:val="002B6C94"/>
    <w:rsid w:val="002B708E"/>
    <w:rsid w:val="002C34F5"/>
    <w:rsid w:val="002C3768"/>
    <w:rsid w:val="002C7E62"/>
    <w:rsid w:val="002D5242"/>
    <w:rsid w:val="002E053B"/>
    <w:rsid w:val="002E7304"/>
    <w:rsid w:val="002F1BAE"/>
    <w:rsid w:val="002F4767"/>
    <w:rsid w:val="002F4DEC"/>
    <w:rsid w:val="002F4E2D"/>
    <w:rsid w:val="00303245"/>
    <w:rsid w:val="003136B8"/>
    <w:rsid w:val="00315048"/>
    <w:rsid w:val="003157B7"/>
    <w:rsid w:val="00320BF9"/>
    <w:rsid w:val="00325F6B"/>
    <w:rsid w:val="00327233"/>
    <w:rsid w:val="0033217B"/>
    <w:rsid w:val="0033359B"/>
    <w:rsid w:val="003351D4"/>
    <w:rsid w:val="00336DD6"/>
    <w:rsid w:val="00341428"/>
    <w:rsid w:val="0034197F"/>
    <w:rsid w:val="00343DBB"/>
    <w:rsid w:val="003501FE"/>
    <w:rsid w:val="00357C0A"/>
    <w:rsid w:val="0036073B"/>
    <w:rsid w:val="003626B4"/>
    <w:rsid w:val="00374FD8"/>
    <w:rsid w:val="003821F9"/>
    <w:rsid w:val="003825DE"/>
    <w:rsid w:val="0039099E"/>
    <w:rsid w:val="00396F69"/>
    <w:rsid w:val="003A1112"/>
    <w:rsid w:val="003A4EAF"/>
    <w:rsid w:val="003C42E8"/>
    <w:rsid w:val="003D00ED"/>
    <w:rsid w:val="003D3CDF"/>
    <w:rsid w:val="003D5006"/>
    <w:rsid w:val="003D6E16"/>
    <w:rsid w:val="003E21AC"/>
    <w:rsid w:val="003E250C"/>
    <w:rsid w:val="003E3E70"/>
    <w:rsid w:val="003F1992"/>
    <w:rsid w:val="003F1EC5"/>
    <w:rsid w:val="003F7FC8"/>
    <w:rsid w:val="0040149E"/>
    <w:rsid w:val="00411810"/>
    <w:rsid w:val="00415D3B"/>
    <w:rsid w:val="00416809"/>
    <w:rsid w:val="00417AD2"/>
    <w:rsid w:val="00421B7D"/>
    <w:rsid w:val="004410C5"/>
    <w:rsid w:val="00442401"/>
    <w:rsid w:val="004476D6"/>
    <w:rsid w:val="00461BDE"/>
    <w:rsid w:val="00464210"/>
    <w:rsid w:val="00466D93"/>
    <w:rsid w:val="00471FEB"/>
    <w:rsid w:val="00483701"/>
    <w:rsid w:val="00485511"/>
    <w:rsid w:val="00485BEA"/>
    <w:rsid w:val="00485F74"/>
    <w:rsid w:val="00486207"/>
    <w:rsid w:val="00494503"/>
    <w:rsid w:val="004A06C1"/>
    <w:rsid w:val="004A0DF7"/>
    <w:rsid w:val="004A2E95"/>
    <w:rsid w:val="004A4BB5"/>
    <w:rsid w:val="004B45CB"/>
    <w:rsid w:val="004C54E2"/>
    <w:rsid w:val="004D1F8C"/>
    <w:rsid w:val="004D2DEE"/>
    <w:rsid w:val="004D354D"/>
    <w:rsid w:val="004E25A1"/>
    <w:rsid w:val="004E2712"/>
    <w:rsid w:val="004E4292"/>
    <w:rsid w:val="004E51B0"/>
    <w:rsid w:val="004E704B"/>
    <w:rsid w:val="004E792C"/>
    <w:rsid w:val="004F1EAD"/>
    <w:rsid w:val="004F2FAF"/>
    <w:rsid w:val="0050130C"/>
    <w:rsid w:val="00502B2B"/>
    <w:rsid w:val="00510167"/>
    <w:rsid w:val="005205B8"/>
    <w:rsid w:val="005211CF"/>
    <w:rsid w:val="005250C9"/>
    <w:rsid w:val="005316C8"/>
    <w:rsid w:val="005406FE"/>
    <w:rsid w:val="00542722"/>
    <w:rsid w:val="00545368"/>
    <w:rsid w:val="00550B27"/>
    <w:rsid w:val="00554564"/>
    <w:rsid w:val="005576FB"/>
    <w:rsid w:val="005675EE"/>
    <w:rsid w:val="00583980"/>
    <w:rsid w:val="00585340"/>
    <w:rsid w:val="005A4F2A"/>
    <w:rsid w:val="005A7141"/>
    <w:rsid w:val="005A7BA9"/>
    <w:rsid w:val="005C3E0B"/>
    <w:rsid w:val="005D1790"/>
    <w:rsid w:val="005D552C"/>
    <w:rsid w:val="005E234F"/>
    <w:rsid w:val="005E3315"/>
    <w:rsid w:val="005E346D"/>
    <w:rsid w:val="005F5B23"/>
    <w:rsid w:val="005F6226"/>
    <w:rsid w:val="0060565C"/>
    <w:rsid w:val="00607BF8"/>
    <w:rsid w:val="00612450"/>
    <w:rsid w:val="00616584"/>
    <w:rsid w:val="00623D57"/>
    <w:rsid w:val="00625340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15DB"/>
    <w:rsid w:val="00664E74"/>
    <w:rsid w:val="00666C57"/>
    <w:rsid w:val="00670641"/>
    <w:rsid w:val="006733EF"/>
    <w:rsid w:val="006747D4"/>
    <w:rsid w:val="00676698"/>
    <w:rsid w:val="0068127C"/>
    <w:rsid w:val="00683791"/>
    <w:rsid w:val="006841E6"/>
    <w:rsid w:val="00685A40"/>
    <w:rsid w:val="00686534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7844"/>
    <w:rsid w:val="006E0446"/>
    <w:rsid w:val="006E25A2"/>
    <w:rsid w:val="006E2D6F"/>
    <w:rsid w:val="006E30E0"/>
    <w:rsid w:val="006E3726"/>
    <w:rsid w:val="006E50B4"/>
    <w:rsid w:val="006E5D23"/>
    <w:rsid w:val="006F35F5"/>
    <w:rsid w:val="006F709F"/>
    <w:rsid w:val="00701DD9"/>
    <w:rsid w:val="00714AD8"/>
    <w:rsid w:val="00714FAB"/>
    <w:rsid w:val="00716EC5"/>
    <w:rsid w:val="00720D96"/>
    <w:rsid w:val="00724A8E"/>
    <w:rsid w:val="00727797"/>
    <w:rsid w:val="007429A6"/>
    <w:rsid w:val="00746AB3"/>
    <w:rsid w:val="007538FA"/>
    <w:rsid w:val="00753D67"/>
    <w:rsid w:val="00753EC7"/>
    <w:rsid w:val="007668A9"/>
    <w:rsid w:val="007701A6"/>
    <w:rsid w:val="00770D43"/>
    <w:rsid w:val="00773644"/>
    <w:rsid w:val="00775016"/>
    <w:rsid w:val="00776113"/>
    <w:rsid w:val="00781CC6"/>
    <w:rsid w:val="007A29E6"/>
    <w:rsid w:val="007A7290"/>
    <w:rsid w:val="007B3EA0"/>
    <w:rsid w:val="007B416E"/>
    <w:rsid w:val="007B4AEE"/>
    <w:rsid w:val="007C1D76"/>
    <w:rsid w:val="007C6442"/>
    <w:rsid w:val="007D5AC4"/>
    <w:rsid w:val="007E367A"/>
    <w:rsid w:val="007F1495"/>
    <w:rsid w:val="007F18B9"/>
    <w:rsid w:val="007F1E5F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5B35"/>
    <w:rsid w:val="00841B5B"/>
    <w:rsid w:val="00843340"/>
    <w:rsid w:val="008509BD"/>
    <w:rsid w:val="00850C75"/>
    <w:rsid w:val="00852E4E"/>
    <w:rsid w:val="008546DB"/>
    <w:rsid w:val="00857839"/>
    <w:rsid w:val="00862C4C"/>
    <w:rsid w:val="00862EB6"/>
    <w:rsid w:val="00863754"/>
    <w:rsid w:val="008648AE"/>
    <w:rsid w:val="00866005"/>
    <w:rsid w:val="0086661C"/>
    <w:rsid w:val="0086795D"/>
    <w:rsid w:val="008725DB"/>
    <w:rsid w:val="008729DC"/>
    <w:rsid w:val="0087359D"/>
    <w:rsid w:val="0089435F"/>
    <w:rsid w:val="00895A8D"/>
    <w:rsid w:val="00896759"/>
    <w:rsid w:val="008A00F7"/>
    <w:rsid w:val="008A1E41"/>
    <w:rsid w:val="008A2951"/>
    <w:rsid w:val="008B0F44"/>
    <w:rsid w:val="008B146D"/>
    <w:rsid w:val="008B181D"/>
    <w:rsid w:val="008B5011"/>
    <w:rsid w:val="008C02ED"/>
    <w:rsid w:val="008C3092"/>
    <w:rsid w:val="008C7D76"/>
    <w:rsid w:val="008D0218"/>
    <w:rsid w:val="008E2266"/>
    <w:rsid w:val="008E589B"/>
    <w:rsid w:val="00900130"/>
    <w:rsid w:val="009013D6"/>
    <w:rsid w:val="00916940"/>
    <w:rsid w:val="009171F5"/>
    <w:rsid w:val="00921D6C"/>
    <w:rsid w:val="009240AF"/>
    <w:rsid w:val="00924DFA"/>
    <w:rsid w:val="0092530C"/>
    <w:rsid w:val="00926D53"/>
    <w:rsid w:val="00931787"/>
    <w:rsid w:val="00931E65"/>
    <w:rsid w:val="00935E5F"/>
    <w:rsid w:val="00951BB5"/>
    <w:rsid w:val="00970092"/>
    <w:rsid w:val="00971F8C"/>
    <w:rsid w:val="009754BE"/>
    <w:rsid w:val="009809A6"/>
    <w:rsid w:val="00985A77"/>
    <w:rsid w:val="00985C57"/>
    <w:rsid w:val="00991CBB"/>
    <w:rsid w:val="0099311D"/>
    <w:rsid w:val="009944A7"/>
    <w:rsid w:val="009966C1"/>
    <w:rsid w:val="009A4078"/>
    <w:rsid w:val="009B0FB6"/>
    <w:rsid w:val="009B1B2C"/>
    <w:rsid w:val="009C5D4D"/>
    <w:rsid w:val="009C7F38"/>
    <w:rsid w:val="009D2833"/>
    <w:rsid w:val="009E0D93"/>
    <w:rsid w:val="009E7509"/>
    <w:rsid w:val="009E7B11"/>
    <w:rsid w:val="009E7B5E"/>
    <w:rsid w:val="009F19DF"/>
    <w:rsid w:val="009F33BD"/>
    <w:rsid w:val="009F66AC"/>
    <w:rsid w:val="009F6847"/>
    <w:rsid w:val="00A00C49"/>
    <w:rsid w:val="00A03645"/>
    <w:rsid w:val="00A07333"/>
    <w:rsid w:val="00A12A61"/>
    <w:rsid w:val="00A17B1D"/>
    <w:rsid w:val="00A347A8"/>
    <w:rsid w:val="00A36F62"/>
    <w:rsid w:val="00A425AE"/>
    <w:rsid w:val="00A44290"/>
    <w:rsid w:val="00A575FF"/>
    <w:rsid w:val="00A702BE"/>
    <w:rsid w:val="00A73509"/>
    <w:rsid w:val="00A7582E"/>
    <w:rsid w:val="00A75D4D"/>
    <w:rsid w:val="00A80173"/>
    <w:rsid w:val="00A8033E"/>
    <w:rsid w:val="00A947D1"/>
    <w:rsid w:val="00A95A7E"/>
    <w:rsid w:val="00AA0448"/>
    <w:rsid w:val="00AA6380"/>
    <w:rsid w:val="00AA6528"/>
    <w:rsid w:val="00AB610D"/>
    <w:rsid w:val="00AC24E8"/>
    <w:rsid w:val="00AD3170"/>
    <w:rsid w:val="00AD7899"/>
    <w:rsid w:val="00AE6BF4"/>
    <w:rsid w:val="00AF6AC1"/>
    <w:rsid w:val="00AF78D5"/>
    <w:rsid w:val="00B05484"/>
    <w:rsid w:val="00B0652E"/>
    <w:rsid w:val="00B16993"/>
    <w:rsid w:val="00B20492"/>
    <w:rsid w:val="00B27A90"/>
    <w:rsid w:val="00B315FC"/>
    <w:rsid w:val="00B318D2"/>
    <w:rsid w:val="00B365B6"/>
    <w:rsid w:val="00B404A5"/>
    <w:rsid w:val="00B50F3F"/>
    <w:rsid w:val="00B61444"/>
    <w:rsid w:val="00B621FE"/>
    <w:rsid w:val="00B72EB9"/>
    <w:rsid w:val="00B75318"/>
    <w:rsid w:val="00B80054"/>
    <w:rsid w:val="00B81FFE"/>
    <w:rsid w:val="00B830E5"/>
    <w:rsid w:val="00B8395E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B1816"/>
    <w:rsid w:val="00BB286E"/>
    <w:rsid w:val="00BB63D0"/>
    <w:rsid w:val="00BC42F4"/>
    <w:rsid w:val="00BC778F"/>
    <w:rsid w:val="00BD351A"/>
    <w:rsid w:val="00BD5C9A"/>
    <w:rsid w:val="00BD777A"/>
    <w:rsid w:val="00BF61C2"/>
    <w:rsid w:val="00C0786D"/>
    <w:rsid w:val="00C16296"/>
    <w:rsid w:val="00C20067"/>
    <w:rsid w:val="00C23020"/>
    <w:rsid w:val="00C26615"/>
    <w:rsid w:val="00C2708A"/>
    <w:rsid w:val="00C270F8"/>
    <w:rsid w:val="00C34E8F"/>
    <w:rsid w:val="00C36DE4"/>
    <w:rsid w:val="00C43ABD"/>
    <w:rsid w:val="00C50B9B"/>
    <w:rsid w:val="00C54109"/>
    <w:rsid w:val="00C5544B"/>
    <w:rsid w:val="00C62C61"/>
    <w:rsid w:val="00C65FEA"/>
    <w:rsid w:val="00C6742A"/>
    <w:rsid w:val="00C679B7"/>
    <w:rsid w:val="00C761E4"/>
    <w:rsid w:val="00C8040C"/>
    <w:rsid w:val="00C91C9B"/>
    <w:rsid w:val="00CA1083"/>
    <w:rsid w:val="00CA33C8"/>
    <w:rsid w:val="00CA69DF"/>
    <w:rsid w:val="00CA7C14"/>
    <w:rsid w:val="00CB2A03"/>
    <w:rsid w:val="00CD2B1D"/>
    <w:rsid w:val="00CD38A5"/>
    <w:rsid w:val="00CE56F9"/>
    <w:rsid w:val="00CE6F1D"/>
    <w:rsid w:val="00D02B3A"/>
    <w:rsid w:val="00D07269"/>
    <w:rsid w:val="00D20A7C"/>
    <w:rsid w:val="00D279F3"/>
    <w:rsid w:val="00D51A7F"/>
    <w:rsid w:val="00D544D8"/>
    <w:rsid w:val="00D56A2A"/>
    <w:rsid w:val="00D63534"/>
    <w:rsid w:val="00D81831"/>
    <w:rsid w:val="00D841D8"/>
    <w:rsid w:val="00D871E5"/>
    <w:rsid w:val="00D9245A"/>
    <w:rsid w:val="00D951EB"/>
    <w:rsid w:val="00D964C5"/>
    <w:rsid w:val="00DB1886"/>
    <w:rsid w:val="00DB64A7"/>
    <w:rsid w:val="00DC4651"/>
    <w:rsid w:val="00DD0151"/>
    <w:rsid w:val="00DD1B59"/>
    <w:rsid w:val="00DD3A68"/>
    <w:rsid w:val="00DD421C"/>
    <w:rsid w:val="00DD4854"/>
    <w:rsid w:val="00DE091F"/>
    <w:rsid w:val="00DF02B7"/>
    <w:rsid w:val="00DF1662"/>
    <w:rsid w:val="00DF3D13"/>
    <w:rsid w:val="00DF7D1B"/>
    <w:rsid w:val="00E07A00"/>
    <w:rsid w:val="00E1132B"/>
    <w:rsid w:val="00E17793"/>
    <w:rsid w:val="00E268BE"/>
    <w:rsid w:val="00E40ED8"/>
    <w:rsid w:val="00E53C10"/>
    <w:rsid w:val="00E70315"/>
    <w:rsid w:val="00E70E4F"/>
    <w:rsid w:val="00E72AFE"/>
    <w:rsid w:val="00E83AE7"/>
    <w:rsid w:val="00E85380"/>
    <w:rsid w:val="00E85419"/>
    <w:rsid w:val="00E85BEC"/>
    <w:rsid w:val="00E87E98"/>
    <w:rsid w:val="00E926E8"/>
    <w:rsid w:val="00E96399"/>
    <w:rsid w:val="00EA5C30"/>
    <w:rsid w:val="00EA667B"/>
    <w:rsid w:val="00EB3461"/>
    <w:rsid w:val="00EB71F3"/>
    <w:rsid w:val="00EC48DE"/>
    <w:rsid w:val="00ED5242"/>
    <w:rsid w:val="00ED6CC7"/>
    <w:rsid w:val="00EE0546"/>
    <w:rsid w:val="00EE0648"/>
    <w:rsid w:val="00EE2AF1"/>
    <w:rsid w:val="00EE493F"/>
    <w:rsid w:val="00EE5D60"/>
    <w:rsid w:val="00EE658B"/>
    <w:rsid w:val="00EF0779"/>
    <w:rsid w:val="00EF084C"/>
    <w:rsid w:val="00EF21DC"/>
    <w:rsid w:val="00F046BF"/>
    <w:rsid w:val="00F1452A"/>
    <w:rsid w:val="00F2027F"/>
    <w:rsid w:val="00F22194"/>
    <w:rsid w:val="00F240AC"/>
    <w:rsid w:val="00F3452F"/>
    <w:rsid w:val="00F34D23"/>
    <w:rsid w:val="00F376BE"/>
    <w:rsid w:val="00F4381D"/>
    <w:rsid w:val="00F46D97"/>
    <w:rsid w:val="00F479B3"/>
    <w:rsid w:val="00F5555C"/>
    <w:rsid w:val="00F603A8"/>
    <w:rsid w:val="00F6081E"/>
    <w:rsid w:val="00F62C1D"/>
    <w:rsid w:val="00F668A4"/>
    <w:rsid w:val="00F67D14"/>
    <w:rsid w:val="00F77522"/>
    <w:rsid w:val="00F80FF9"/>
    <w:rsid w:val="00F81B59"/>
    <w:rsid w:val="00F93360"/>
    <w:rsid w:val="00F95DC3"/>
    <w:rsid w:val="00FB1EF9"/>
    <w:rsid w:val="00FB76FE"/>
    <w:rsid w:val="00FC1BBE"/>
    <w:rsid w:val="00FC654E"/>
    <w:rsid w:val="00FE2503"/>
    <w:rsid w:val="00FE3C77"/>
    <w:rsid w:val="00FE4A57"/>
    <w:rsid w:val="00FE611A"/>
    <w:rsid w:val="00FE6A1A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5F15-0FA6-4402-B956-D830DA59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3982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Солина Ирина Анатольевна</cp:lastModifiedBy>
  <cp:revision>6</cp:revision>
  <cp:lastPrinted>2019-05-29T08:57:00Z</cp:lastPrinted>
  <dcterms:created xsi:type="dcterms:W3CDTF">2020-12-15T08:19:00Z</dcterms:created>
  <dcterms:modified xsi:type="dcterms:W3CDTF">2020-12-16T11:40:00Z</dcterms:modified>
</cp:coreProperties>
</file>