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24F0F" w14:textId="77777777" w:rsidR="00A3041E" w:rsidRPr="00941B48" w:rsidRDefault="0047066E" w:rsidP="00A3041E">
      <w:pPr>
        <w:jc w:val="center"/>
        <w:rPr>
          <w:color w:val="000000" w:themeColor="text1"/>
          <w:sz w:val="2"/>
        </w:rPr>
      </w:pPr>
      <w:r w:rsidRPr="00941B4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6FC6D" wp14:editId="268E97C6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146EB" w14:textId="77777777" w:rsidR="00EC4A4C" w:rsidRDefault="00EC4A4C" w:rsidP="00A3041E">
                            <w:pPr>
                              <w:jc w:val="center"/>
                            </w:pPr>
                            <w:r>
                              <w:object w:dxaOrig="720" w:dyaOrig="1008" w14:anchorId="5B34F17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6pt;height:50.25pt" o:ole="">
                                  <v:imagedata r:id="rId6" o:title=""/>
                                </v:shape>
                                <o:OLEObject Type="Embed" ProgID="CorelDRAW.Graphic.9" ShapeID="_x0000_i1026" DrawAspect="Content" ObjectID="_1669122576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86FC6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" filled="f" stroked="f">
                <v:textbox>
                  <w:txbxContent>
                    <w:p w14:paraId="476146EB" w14:textId="77777777" w:rsidR="00EC4A4C" w:rsidRDefault="00EC4A4C" w:rsidP="00A3041E">
                      <w:pPr>
                        <w:jc w:val="center"/>
                      </w:pPr>
                      <w:r>
                        <w:object w:dxaOrig="720" w:dyaOrig="1008" w14:anchorId="5B34F17E">
                          <v:shape id="_x0000_i1026" type="#_x0000_t75" style="width:36pt;height:50.4pt">
                            <v:imagedata r:id="rId8" o:title=""/>
                          </v:shape>
                          <o:OLEObject Type="Embed" ProgID="CorelDRAW.Graphic.9" ShapeID="_x0000_i1026" DrawAspect="Content" ObjectID="_16679215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17FB391" w14:textId="77777777" w:rsidR="00A3041E" w:rsidRPr="00941B48" w:rsidRDefault="00A3041E" w:rsidP="00A3041E">
      <w:pPr>
        <w:pStyle w:val="1"/>
        <w:rPr>
          <w:color w:val="000000" w:themeColor="text1"/>
          <w:spacing w:val="20"/>
          <w:lang w:val="en-US"/>
        </w:rPr>
      </w:pPr>
    </w:p>
    <w:p w14:paraId="1B186F3C" w14:textId="77777777" w:rsidR="00A3041E" w:rsidRPr="00941B48" w:rsidRDefault="00D95265" w:rsidP="00A3041E">
      <w:pPr>
        <w:pStyle w:val="1"/>
        <w:rPr>
          <w:b w:val="0"/>
          <w:color w:val="000000" w:themeColor="text1"/>
          <w:spacing w:val="20"/>
          <w:sz w:val="36"/>
          <w:szCs w:val="36"/>
        </w:rPr>
      </w:pPr>
      <w:r w:rsidRPr="00941B48">
        <w:rPr>
          <w:color w:val="000000" w:themeColor="text1"/>
          <w:spacing w:val="20"/>
        </w:rPr>
        <w:t xml:space="preserve">                                                                                                                                 </w:t>
      </w:r>
      <w:r w:rsidRPr="00941B48">
        <w:rPr>
          <w:b w:val="0"/>
          <w:color w:val="000000" w:themeColor="text1"/>
          <w:spacing w:val="20"/>
          <w:sz w:val="36"/>
          <w:szCs w:val="36"/>
        </w:rPr>
        <w:t>Проект</w:t>
      </w:r>
    </w:p>
    <w:p w14:paraId="13701510" w14:textId="77777777" w:rsidR="00A3041E" w:rsidRPr="00941B48" w:rsidRDefault="00A3041E" w:rsidP="00A3041E">
      <w:pPr>
        <w:pStyle w:val="1"/>
        <w:rPr>
          <w:color w:val="000000" w:themeColor="text1"/>
          <w:spacing w:val="20"/>
        </w:rPr>
      </w:pPr>
    </w:p>
    <w:p w14:paraId="4DE4B1A2" w14:textId="77777777" w:rsidR="00A3041E" w:rsidRPr="00941B48" w:rsidRDefault="00A3041E" w:rsidP="00A3041E">
      <w:pPr>
        <w:pStyle w:val="1"/>
        <w:jc w:val="right"/>
        <w:rPr>
          <w:b w:val="0"/>
          <w:color w:val="000000" w:themeColor="text1"/>
          <w:spacing w:val="20"/>
          <w:sz w:val="26"/>
          <w:szCs w:val="26"/>
        </w:rPr>
      </w:pPr>
    </w:p>
    <w:p w14:paraId="597F797E" w14:textId="77777777" w:rsidR="00A3041E" w:rsidRPr="00941B48" w:rsidRDefault="00A3041E" w:rsidP="00A3041E">
      <w:pPr>
        <w:pStyle w:val="1"/>
        <w:rPr>
          <w:color w:val="000000" w:themeColor="text1"/>
          <w:spacing w:val="6"/>
          <w:w w:val="105"/>
          <w:sz w:val="2"/>
        </w:rPr>
      </w:pPr>
    </w:p>
    <w:p w14:paraId="0A64ACA5" w14:textId="77777777" w:rsidR="00A3041E" w:rsidRPr="00941B48" w:rsidRDefault="00A3041E" w:rsidP="00A3041E">
      <w:pPr>
        <w:rPr>
          <w:color w:val="000000" w:themeColor="text1"/>
        </w:rPr>
      </w:pPr>
    </w:p>
    <w:p w14:paraId="533FEF8F" w14:textId="77777777" w:rsidR="00A3041E" w:rsidRPr="00941B48" w:rsidRDefault="00A3041E" w:rsidP="00A3041E">
      <w:pPr>
        <w:pStyle w:val="1"/>
        <w:tabs>
          <w:tab w:val="center" w:pos="4819"/>
        </w:tabs>
        <w:rPr>
          <w:color w:val="000000" w:themeColor="text1"/>
          <w:spacing w:val="40"/>
          <w:w w:val="160"/>
          <w:sz w:val="24"/>
          <w:szCs w:val="24"/>
        </w:rPr>
      </w:pPr>
      <w:r w:rsidRPr="00941B48">
        <w:rPr>
          <w:color w:val="000000" w:themeColor="text1"/>
          <w:spacing w:val="40"/>
          <w:w w:val="160"/>
          <w:sz w:val="24"/>
          <w:szCs w:val="24"/>
        </w:rPr>
        <w:t>ВОЛОГОДСКАЯ ОБЛАСТЬ</w:t>
      </w:r>
    </w:p>
    <w:p w14:paraId="56D634F0" w14:textId="77777777" w:rsidR="00A3041E" w:rsidRPr="00941B48" w:rsidRDefault="00A3041E" w:rsidP="00A3041E">
      <w:pPr>
        <w:jc w:val="center"/>
        <w:rPr>
          <w:b/>
          <w:color w:val="000000" w:themeColor="text1"/>
          <w:w w:val="110"/>
          <w:sz w:val="6"/>
          <w:szCs w:val="6"/>
        </w:rPr>
      </w:pPr>
    </w:p>
    <w:p w14:paraId="72B9BBEB" w14:textId="77777777" w:rsidR="00A3041E" w:rsidRPr="00941B48" w:rsidRDefault="00A3041E" w:rsidP="00A3041E">
      <w:pPr>
        <w:pStyle w:val="2"/>
        <w:rPr>
          <w:color w:val="000000" w:themeColor="text1"/>
          <w:spacing w:val="0"/>
          <w:w w:val="110"/>
          <w:szCs w:val="28"/>
        </w:rPr>
      </w:pPr>
      <w:r w:rsidRPr="00941B48">
        <w:rPr>
          <w:color w:val="000000" w:themeColor="text1"/>
          <w:spacing w:val="0"/>
          <w:w w:val="110"/>
          <w:szCs w:val="28"/>
        </w:rPr>
        <w:t>ЧЕРЕПОВЕЦКАЯ ГОРОДСКАЯ ДУМА</w:t>
      </w:r>
    </w:p>
    <w:p w14:paraId="5A6B1351" w14:textId="77777777" w:rsidR="00A3041E" w:rsidRPr="00941B48" w:rsidRDefault="00A3041E" w:rsidP="00A3041E">
      <w:pPr>
        <w:jc w:val="center"/>
        <w:rPr>
          <w:b/>
          <w:color w:val="000000" w:themeColor="text1"/>
          <w:spacing w:val="28"/>
          <w:w w:val="120"/>
          <w:sz w:val="36"/>
          <w:szCs w:val="36"/>
        </w:rPr>
      </w:pPr>
    </w:p>
    <w:p w14:paraId="58D0E876" w14:textId="77777777" w:rsidR="00A3041E" w:rsidRPr="00941B48" w:rsidRDefault="00A3041E" w:rsidP="00A3041E">
      <w:pPr>
        <w:jc w:val="center"/>
        <w:rPr>
          <w:b/>
          <w:color w:val="000000" w:themeColor="text1"/>
          <w:spacing w:val="80"/>
          <w:w w:val="130"/>
          <w:sz w:val="36"/>
          <w:szCs w:val="36"/>
        </w:rPr>
      </w:pPr>
      <w:r w:rsidRPr="00941B48">
        <w:rPr>
          <w:b/>
          <w:color w:val="000000" w:themeColor="text1"/>
          <w:spacing w:val="80"/>
          <w:w w:val="130"/>
          <w:sz w:val="36"/>
          <w:szCs w:val="36"/>
        </w:rPr>
        <w:t>РЕШЕНИЕ</w:t>
      </w:r>
    </w:p>
    <w:p w14:paraId="6172CF22" w14:textId="77777777" w:rsidR="00A3041E" w:rsidRPr="00941B48" w:rsidRDefault="00A3041E" w:rsidP="00A3041E">
      <w:pPr>
        <w:rPr>
          <w:color w:val="000000" w:themeColor="text1"/>
          <w:spacing w:val="60"/>
          <w:sz w:val="6"/>
        </w:rPr>
      </w:pPr>
    </w:p>
    <w:p w14:paraId="0C812425" w14:textId="77777777" w:rsidR="00A3041E" w:rsidRPr="00941B48" w:rsidRDefault="00A3041E" w:rsidP="00A3041E">
      <w:pPr>
        <w:rPr>
          <w:color w:val="000000" w:themeColor="text1"/>
          <w:spacing w:val="60"/>
          <w:sz w:val="6"/>
        </w:rPr>
      </w:pPr>
    </w:p>
    <w:p w14:paraId="51545C48" w14:textId="77777777" w:rsidR="00A3041E" w:rsidRPr="00941B48" w:rsidRDefault="00A3041E" w:rsidP="00A3041E">
      <w:pPr>
        <w:rPr>
          <w:color w:val="000000" w:themeColor="text1"/>
          <w:sz w:val="26"/>
          <w:szCs w:val="26"/>
        </w:rPr>
      </w:pPr>
    </w:p>
    <w:p w14:paraId="2C6522E1" w14:textId="77777777" w:rsidR="005630A0" w:rsidRPr="00941B48" w:rsidRDefault="009118C1" w:rsidP="004019F4">
      <w:pPr>
        <w:ind w:right="38"/>
        <w:rPr>
          <w:b/>
          <w:color w:val="000000" w:themeColor="text1"/>
          <w:sz w:val="26"/>
          <w:szCs w:val="26"/>
        </w:rPr>
      </w:pPr>
      <w:r w:rsidRPr="00941B48">
        <w:rPr>
          <w:b/>
          <w:color w:val="000000" w:themeColor="text1"/>
          <w:sz w:val="26"/>
          <w:szCs w:val="26"/>
        </w:rPr>
        <w:t xml:space="preserve"> </w:t>
      </w:r>
    </w:p>
    <w:p w14:paraId="7AD137DA" w14:textId="588CDF94" w:rsidR="00F00ED2" w:rsidRPr="00941B48" w:rsidRDefault="00F00ED2" w:rsidP="00F00ED2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941B48">
        <w:rPr>
          <w:b/>
          <w:color w:val="000000" w:themeColor="text1"/>
          <w:sz w:val="26"/>
          <w:szCs w:val="26"/>
        </w:rPr>
        <w:t xml:space="preserve">О внесении </w:t>
      </w:r>
      <w:r w:rsidR="00E4707B" w:rsidRPr="00941B48">
        <w:rPr>
          <w:b/>
          <w:color w:val="000000" w:themeColor="text1"/>
          <w:sz w:val="26"/>
          <w:szCs w:val="26"/>
        </w:rPr>
        <w:t>изменений в поста</w:t>
      </w:r>
      <w:r w:rsidRPr="00941B48">
        <w:rPr>
          <w:b/>
          <w:color w:val="000000" w:themeColor="text1"/>
          <w:sz w:val="26"/>
          <w:szCs w:val="26"/>
        </w:rPr>
        <w:t>новление Череповецкой городской Думы от 25.10.2005 № 122 «О положении об опросе граждан в городе Череповце»</w:t>
      </w:r>
    </w:p>
    <w:p w14:paraId="4758A366" w14:textId="77777777" w:rsidR="00F00ED2" w:rsidRPr="00941B48" w:rsidRDefault="00F00ED2" w:rsidP="00F00ED2">
      <w:pPr>
        <w:jc w:val="both"/>
        <w:rPr>
          <w:color w:val="000000" w:themeColor="text1"/>
          <w:sz w:val="26"/>
          <w:szCs w:val="26"/>
        </w:rPr>
      </w:pPr>
    </w:p>
    <w:p w14:paraId="2E816DFA" w14:textId="77777777" w:rsidR="00F00ED2" w:rsidRPr="00941B48" w:rsidRDefault="00F00ED2" w:rsidP="00F00ED2">
      <w:pPr>
        <w:jc w:val="both"/>
        <w:rPr>
          <w:color w:val="000000" w:themeColor="text1"/>
          <w:sz w:val="26"/>
          <w:szCs w:val="26"/>
        </w:rPr>
      </w:pPr>
    </w:p>
    <w:p w14:paraId="3664D534" w14:textId="77777777" w:rsidR="00F00ED2" w:rsidRPr="00941B48" w:rsidRDefault="00F00ED2" w:rsidP="00F00ED2">
      <w:pPr>
        <w:ind w:firstLine="709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В соответствии Федеральным законом от 6 октября 2003 года № 131-ФЗ «Об общих принципах организации местного самоуправления в Российской Федерации»:</w:t>
      </w:r>
    </w:p>
    <w:p w14:paraId="55540D5F" w14:textId="18385C28" w:rsidR="00F00ED2" w:rsidRPr="00941B48" w:rsidRDefault="00F00ED2" w:rsidP="00F00ED2">
      <w:pPr>
        <w:pStyle w:val="a5"/>
        <w:numPr>
          <w:ilvl w:val="0"/>
          <w:numId w:val="2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Внести в Положение о собрании и конференции граждан в городе Череповце</w:t>
      </w:r>
      <w:r w:rsidR="006A321D" w:rsidRPr="00941B48">
        <w:rPr>
          <w:color w:val="000000" w:themeColor="text1"/>
          <w:sz w:val="26"/>
          <w:szCs w:val="26"/>
        </w:rPr>
        <w:t>, утвержденное постановление Череповецкой городской Думы от 25.10.2005</w:t>
      </w:r>
      <w:r w:rsidR="009E4CE6" w:rsidRPr="00941B48">
        <w:rPr>
          <w:color w:val="000000" w:themeColor="text1"/>
          <w:sz w:val="26"/>
          <w:szCs w:val="26"/>
        </w:rPr>
        <w:t xml:space="preserve"> №122</w:t>
      </w:r>
      <w:r w:rsidR="006A321D" w:rsidRPr="00941B48">
        <w:rPr>
          <w:color w:val="000000" w:themeColor="text1"/>
          <w:sz w:val="26"/>
          <w:szCs w:val="26"/>
        </w:rPr>
        <w:t>, следующие изменения</w:t>
      </w:r>
      <w:r w:rsidRPr="00941B48">
        <w:rPr>
          <w:color w:val="000000" w:themeColor="text1"/>
          <w:sz w:val="26"/>
          <w:szCs w:val="26"/>
        </w:rPr>
        <w:t>:</w:t>
      </w:r>
    </w:p>
    <w:p w14:paraId="24386AB3" w14:textId="77777777" w:rsidR="0019416B" w:rsidRPr="00941B48" w:rsidRDefault="0019416B" w:rsidP="0019416B">
      <w:pPr>
        <w:pStyle w:val="a5"/>
        <w:numPr>
          <w:ilvl w:val="1"/>
          <w:numId w:val="2"/>
        </w:numPr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Пункт 2.1. Положения дополнить абзацем:</w:t>
      </w:r>
    </w:p>
    <w:p w14:paraId="697734CE" w14:textId="65D4E77D" w:rsidR="0019416B" w:rsidRPr="00941B48" w:rsidRDefault="0019416B" w:rsidP="00B25C1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41B48">
        <w:rPr>
          <w:sz w:val="26"/>
          <w:szCs w:val="26"/>
        </w:rPr>
        <w:t>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</w:t>
      </w:r>
    </w:p>
    <w:p w14:paraId="2942737E" w14:textId="77777777" w:rsidR="00490F40" w:rsidRPr="00941B48" w:rsidRDefault="00490F40" w:rsidP="00490F40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941B48">
        <w:rPr>
          <w:sz w:val="26"/>
          <w:szCs w:val="26"/>
        </w:rPr>
        <w:t>Раздел 5 Положения дополнить пунктом 5.3.:</w:t>
      </w:r>
    </w:p>
    <w:p w14:paraId="0E062D81" w14:textId="7E62900C" w:rsidR="00490F40" w:rsidRPr="00941B48" w:rsidRDefault="00490F40" w:rsidP="00490F4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«При проведении одного опроса граждан возможно рассмотрение нескольких инициативных проектов.»</w:t>
      </w:r>
    </w:p>
    <w:p w14:paraId="263D1DEA" w14:textId="0CC2836F" w:rsidR="00DC2194" w:rsidRPr="00941B48" w:rsidRDefault="00DC2194" w:rsidP="00DC2194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941B48">
        <w:rPr>
          <w:sz w:val="26"/>
          <w:szCs w:val="26"/>
        </w:rPr>
        <w:t>Пункт 5.1. Положения изложить в новой редакции:</w:t>
      </w:r>
    </w:p>
    <w:p w14:paraId="1D38FE30" w14:textId="58D7879E" w:rsidR="00DC2194" w:rsidRPr="00941B48" w:rsidRDefault="00DC2194" w:rsidP="00DC21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«На опрос граждан могут быть вынесены вопросы, непосредственно затрагивающие интересы жителей города и отнесенные законодательством Российской Федерации, </w:t>
      </w:r>
      <w:hyperlink r:id="rId10" w:history="1">
        <w:r w:rsidRPr="00941B48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к вопросам местного значения, вопросы, направленные на выявление мнения граждан об инициативном проекте, а также вопросы, рассматриваемые при принятии решений об изменении целевого назначения земель города Череповца для объектов регионального и межрегионального значения.»</w:t>
      </w:r>
    </w:p>
    <w:p w14:paraId="361A797F" w14:textId="436709D8" w:rsidR="003B37A3" w:rsidRPr="00941B48" w:rsidRDefault="003B37A3" w:rsidP="00B25C19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941B48">
        <w:rPr>
          <w:sz w:val="26"/>
          <w:szCs w:val="26"/>
        </w:rPr>
        <w:t>Пункт 7.1. Положения дополнить абзацем:</w:t>
      </w:r>
    </w:p>
    <w:p w14:paraId="42740071" w14:textId="6DAF636E" w:rsidR="003B37A3" w:rsidRPr="00941B48" w:rsidRDefault="003B37A3" w:rsidP="003B37A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41B48">
        <w:rPr>
          <w:sz w:val="26"/>
          <w:szCs w:val="26"/>
        </w:rPr>
        <w:t>« - жителям муниципального образования или его части, в которых предлагается реализовать инициативный проект, достигших шестнадцатилетнего возраста, для выявления мнения граждан о поддержке данного инициативного проекта.»</w:t>
      </w:r>
    </w:p>
    <w:p w14:paraId="4915D9E1" w14:textId="77777777" w:rsidR="005715D6" w:rsidRPr="00941B48" w:rsidRDefault="005715D6" w:rsidP="005715D6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941B48">
        <w:rPr>
          <w:sz w:val="26"/>
          <w:szCs w:val="26"/>
        </w:rPr>
        <w:t>Пункт 7.2. Положения изложить в новой редакции:</w:t>
      </w:r>
    </w:p>
    <w:p w14:paraId="67B3C267" w14:textId="77777777" w:rsidR="005715D6" w:rsidRPr="00941B48" w:rsidRDefault="005715D6" w:rsidP="005715D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«Инициатива главы города о проведении опроса осуществляется в форме внесения проекта решения городской Думы о назначении опроса.</w:t>
      </w:r>
    </w:p>
    <w:p w14:paraId="1DB4442D" w14:textId="77777777" w:rsidR="005715D6" w:rsidRPr="00941B48" w:rsidRDefault="005715D6" w:rsidP="005715D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 xml:space="preserve">Для принятия решения о назначении опроса по инициативе органов государственной власти Вологодской области инициаторы направляют в городскую Думу ходатайство о назначении опроса с указанием формулировки вопроса (вопросов), предлагаемого (предлагаемых) при проведении опроса, даты и сроков проведения опроса, территории проведения опроса. </w:t>
      </w:r>
    </w:p>
    <w:p w14:paraId="5C08F35A" w14:textId="729278C3" w:rsidR="005715D6" w:rsidRPr="00941B48" w:rsidRDefault="005715D6" w:rsidP="005715D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 xml:space="preserve">Для принятия решения о назначении опроса по инициативе жителей муниципального образования или его части </w:t>
      </w:r>
      <w:r w:rsidR="00115C7B" w:rsidRPr="00941B48">
        <w:rPr>
          <w:color w:val="000000" w:themeColor="text1"/>
          <w:sz w:val="26"/>
          <w:szCs w:val="26"/>
        </w:rPr>
        <w:t>инициатор проекта</w:t>
      </w:r>
      <w:r w:rsidRPr="00941B48">
        <w:rPr>
          <w:color w:val="000000" w:themeColor="text1"/>
          <w:sz w:val="26"/>
          <w:szCs w:val="26"/>
        </w:rPr>
        <w:t xml:space="preserve"> направляет в городскую Думу обращение о назначении опроса. В обращении указывается следующая информация:</w:t>
      </w:r>
    </w:p>
    <w:p w14:paraId="5E6C9AE9" w14:textId="77777777" w:rsidR="005715D6" w:rsidRPr="00941B48" w:rsidRDefault="005715D6" w:rsidP="005715D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цель проведения опроса;</w:t>
      </w:r>
    </w:p>
    <w:p w14:paraId="077FC6F9" w14:textId="77777777" w:rsidR="005715D6" w:rsidRPr="00941B48" w:rsidRDefault="005715D6" w:rsidP="005715D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описание инициативного проекта;</w:t>
      </w:r>
    </w:p>
    <w:p w14:paraId="4C00E844" w14:textId="77777777" w:rsidR="005715D6" w:rsidRPr="00941B48" w:rsidRDefault="005715D6" w:rsidP="005715D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формулировки вопроса (вопросов) с целью выявления мнения граждан о поддержке инициативного про</w:t>
      </w:r>
      <w:bookmarkStart w:id="0" w:name="_GoBack"/>
      <w:bookmarkEnd w:id="0"/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екта;</w:t>
      </w:r>
    </w:p>
    <w:p w14:paraId="59DB602E" w14:textId="77777777" w:rsidR="005715D6" w:rsidRPr="00941B48" w:rsidRDefault="005715D6" w:rsidP="005715D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дата и сроки проведения опроса;</w:t>
      </w:r>
    </w:p>
    <w:p w14:paraId="500598A1" w14:textId="2131EF79" w:rsidR="005715D6" w:rsidRPr="00941B48" w:rsidRDefault="005715D6" w:rsidP="005715D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территория проведения опроса;</w:t>
      </w:r>
    </w:p>
    <w:p w14:paraId="12B1DA83" w14:textId="67B9DE0A" w:rsidR="00A057DA" w:rsidRPr="00941B48" w:rsidRDefault="00A057DA" w:rsidP="00A057D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фамилия, имя, отчество, дата рождения, адрес места жительства, серия, номер и дата выдачи паспорта или заменяющего его документа лиц, уполномоченных действовать от имени инициатора.</w:t>
      </w:r>
    </w:p>
    <w:p w14:paraId="60881008" w14:textId="77777777" w:rsidR="00A057DA" w:rsidRPr="00941B48" w:rsidRDefault="00A057DA" w:rsidP="00A057D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обращения инициативной группы к обращению должен быть приложен протокол собрания инициативной группы. Обращение подписывается всеми членами инициативной группы.</w:t>
      </w:r>
    </w:p>
    <w:p w14:paraId="54B2CC0F" w14:textId="5EDBDA0C" w:rsidR="005715D6" w:rsidRPr="00941B48" w:rsidRDefault="005715D6" w:rsidP="00A057D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Ходатайства и обращения о назначении опроса рассматриваются в соответствии с </w:t>
      </w:r>
      <w:hyperlink r:id="rId11" w:history="1">
        <w:r w:rsidRPr="00941B48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регламентом</w:t>
        </w:r>
      </w:hyperlink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городской Думы.</w:t>
      </w:r>
    </w:p>
    <w:p w14:paraId="67B859F9" w14:textId="3C1F3604" w:rsidR="00B25C19" w:rsidRPr="00941B48" w:rsidRDefault="00B25C19" w:rsidP="00B25C19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sz w:val="26"/>
          <w:szCs w:val="26"/>
        </w:rPr>
        <w:t>Пункт 8.1. Положения дополнить словами</w:t>
      </w: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6E0974A5" w14:textId="08E02B51" w:rsidR="00B25C19" w:rsidRPr="00941B48" w:rsidRDefault="00B25C19" w:rsidP="002C49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941B48">
        <w:rPr>
          <w:rFonts w:ascii="Times New Roman" w:hAnsi="Times New Roman" w:cs="Times New Roman"/>
          <w:sz w:val="26"/>
          <w:szCs w:val="26"/>
        </w:rPr>
        <w:t>Для проведения опроса граждан может использоваться официальный сайт мэрии города Череповца в информационно-телекоммуникационной сети «Интернет».</w:t>
      </w:r>
    </w:p>
    <w:p w14:paraId="1AEA6605" w14:textId="22377BDD" w:rsidR="00D75EFA" w:rsidRPr="00941B48" w:rsidRDefault="00D75EFA" w:rsidP="00D75EFA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1B48">
        <w:rPr>
          <w:rFonts w:ascii="Times New Roman" w:hAnsi="Times New Roman" w:cs="Times New Roman"/>
          <w:sz w:val="26"/>
          <w:szCs w:val="26"/>
        </w:rPr>
        <w:t>Раздел 12 дополнить пунктом 12.7:</w:t>
      </w:r>
    </w:p>
    <w:p w14:paraId="32067FFC" w14:textId="0D9E9F85" w:rsidR="00D75EFA" w:rsidRPr="00941B48" w:rsidRDefault="00D75EFA" w:rsidP="00D75EFA">
      <w:pPr>
        <w:ind w:firstLine="708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 xml:space="preserve">«При проведении опроса по выявлению мнения жителей о поддержке инициативного проекта копия протокола о результатах опроса предоставляется </w:t>
      </w:r>
      <w:r w:rsidR="00115C7B" w:rsidRPr="00941B48">
        <w:rPr>
          <w:color w:val="000000" w:themeColor="text1"/>
          <w:sz w:val="26"/>
          <w:szCs w:val="26"/>
        </w:rPr>
        <w:t>инициатору проекта</w:t>
      </w:r>
      <w:r w:rsidRPr="00941B48">
        <w:rPr>
          <w:color w:val="000000" w:themeColor="text1"/>
          <w:sz w:val="26"/>
          <w:szCs w:val="26"/>
        </w:rPr>
        <w:t>.»</w:t>
      </w:r>
    </w:p>
    <w:p w14:paraId="292EE25F" w14:textId="2042F6B2" w:rsidR="002C495F" w:rsidRPr="00941B48" w:rsidRDefault="002C495F" w:rsidP="00D75EFA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41B48">
        <w:rPr>
          <w:sz w:val="26"/>
          <w:szCs w:val="26"/>
        </w:rPr>
        <w:t>Настоящее решение вступает в силу с</w:t>
      </w:r>
      <w:r w:rsidR="00900190" w:rsidRPr="00941B48">
        <w:rPr>
          <w:sz w:val="26"/>
          <w:szCs w:val="26"/>
        </w:rPr>
        <w:t xml:space="preserve"> 01.01.2021 за исключением пункта 8.1. </w:t>
      </w:r>
      <w:r w:rsidRPr="00941B48">
        <w:rPr>
          <w:sz w:val="26"/>
          <w:szCs w:val="26"/>
        </w:rPr>
        <w:t>Положения в редакции настоящего решения.</w:t>
      </w:r>
    </w:p>
    <w:p w14:paraId="06AF311B" w14:textId="7E9F7309" w:rsidR="002C495F" w:rsidRPr="00941B48" w:rsidRDefault="002C495F" w:rsidP="002C495F">
      <w:pPr>
        <w:pStyle w:val="a5"/>
        <w:ind w:left="0" w:firstLine="708"/>
        <w:jc w:val="both"/>
        <w:rPr>
          <w:sz w:val="26"/>
          <w:szCs w:val="26"/>
        </w:rPr>
      </w:pPr>
      <w:r w:rsidRPr="00941B48">
        <w:rPr>
          <w:sz w:val="26"/>
          <w:szCs w:val="26"/>
        </w:rPr>
        <w:t xml:space="preserve">Пункт </w:t>
      </w:r>
      <w:r w:rsidR="00900190" w:rsidRPr="00941B48">
        <w:rPr>
          <w:sz w:val="26"/>
          <w:szCs w:val="26"/>
        </w:rPr>
        <w:t xml:space="preserve">8.1. </w:t>
      </w:r>
      <w:r w:rsidRPr="00941B48">
        <w:rPr>
          <w:sz w:val="26"/>
          <w:szCs w:val="26"/>
        </w:rPr>
        <w:t xml:space="preserve">Положения в редакции настоящего решения </w:t>
      </w:r>
      <w:r w:rsidR="00900190" w:rsidRPr="00941B48">
        <w:rPr>
          <w:sz w:val="26"/>
          <w:szCs w:val="26"/>
        </w:rPr>
        <w:t>вступает со дня официального опубликования настоящего решения.</w:t>
      </w:r>
    </w:p>
    <w:p w14:paraId="054ED18F" w14:textId="77777777" w:rsidR="00F00ED2" w:rsidRPr="00941B48" w:rsidRDefault="00F00ED2" w:rsidP="00F00ED2">
      <w:pPr>
        <w:ind w:firstLine="709"/>
        <w:jc w:val="both"/>
        <w:rPr>
          <w:color w:val="000000" w:themeColor="text1"/>
          <w:sz w:val="26"/>
          <w:szCs w:val="26"/>
        </w:rPr>
      </w:pPr>
    </w:p>
    <w:p w14:paraId="546C9CAE" w14:textId="77777777" w:rsidR="00F00ED2" w:rsidRPr="00941B48" w:rsidRDefault="00F00ED2" w:rsidP="007614D1">
      <w:pPr>
        <w:jc w:val="both"/>
        <w:rPr>
          <w:color w:val="000000" w:themeColor="text1"/>
          <w:sz w:val="26"/>
          <w:szCs w:val="26"/>
        </w:rPr>
      </w:pPr>
    </w:p>
    <w:p w14:paraId="25444683" w14:textId="77777777" w:rsidR="002F3C7A" w:rsidRPr="00941B48" w:rsidRDefault="002F3C7A" w:rsidP="001A1F96">
      <w:pPr>
        <w:ind w:firstLine="709"/>
        <w:jc w:val="both"/>
        <w:rPr>
          <w:color w:val="000000" w:themeColor="text1"/>
          <w:sz w:val="26"/>
          <w:szCs w:val="26"/>
        </w:rPr>
      </w:pPr>
    </w:p>
    <w:p w14:paraId="4751CAB5" w14:textId="77777777" w:rsidR="00BA6354" w:rsidRPr="00B25C19" w:rsidRDefault="002F3C7A" w:rsidP="002F3C7A">
      <w:pPr>
        <w:ind w:right="38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Глава города Череповца</w:t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  <w:t xml:space="preserve">   </w:t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  <w:t xml:space="preserve">      М.П. Гусева</w:t>
      </w:r>
    </w:p>
    <w:p w14:paraId="27DA67A8" w14:textId="77777777" w:rsidR="00BA6354" w:rsidRPr="00B25C19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00C77313" w14:textId="77777777" w:rsidR="00BA6354" w:rsidRPr="00B25C19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7E96479C" w14:textId="77777777" w:rsidR="00BA6354" w:rsidRPr="00B25C19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66463637" w14:textId="77777777" w:rsidR="00BA6354" w:rsidRPr="00B25C19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2E9ABBD1" w14:textId="5F87DF90" w:rsidR="00BA6354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7A988D52" w14:textId="49728637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4993B689" w14:textId="42CE7558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05788711" w14:textId="7BE23F56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31A4ADDF" w14:textId="15AEFF95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758FBA1D" w14:textId="25E3D336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302A8F04" w14:textId="6BBD6278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5B778383" w14:textId="12FD246A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146AB899" w14:textId="5D388100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5BB9B869" w14:textId="7EE4850F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1FD18663" w14:textId="441D5A35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351A7FB7" w14:textId="54A26EDD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7683F6E3" w14:textId="3FA3642B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7A468947" w14:textId="7F0D69D1" w:rsidR="005A5EBA" w:rsidRDefault="005A5EBA" w:rsidP="002F3C7A">
      <w:pPr>
        <w:ind w:right="38"/>
        <w:rPr>
          <w:color w:val="000000" w:themeColor="text1"/>
          <w:sz w:val="26"/>
          <w:szCs w:val="26"/>
        </w:rPr>
      </w:pPr>
    </w:p>
    <w:p w14:paraId="757430F4" w14:textId="77777777" w:rsidR="00321A9A" w:rsidRPr="00B25C19" w:rsidRDefault="00321A9A" w:rsidP="007614D1">
      <w:pPr>
        <w:ind w:right="38"/>
        <w:rPr>
          <w:color w:val="000000" w:themeColor="text1"/>
          <w:sz w:val="26"/>
          <w:szCs w:val="26"/>
        </w:rPr>
      </w:pPr>
    </w:p>
    <w:sectPr w:rsidR="00321A9A" w:rsidRPr="00B25C19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E44E9"/>
    <w:multiLevelType w:val="multilevel"/>
    <w:tmpl w:val="4A3C4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3E94D6F"/>
    <w:multiLevelType w:val="hybridMultilevel"/>
    <w:tmpl w:val="7EA4B9A6"/>
    <w:lvl w:ilvl="0" w:tplc="AA645B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42239"/>
    <w:multiLevelType w:val="hybridMultilevel"/>
    <w:tmpl w:val="F25A1A10"/>
    <w:lvl w:ilvl="0" w:tplc="82AA4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10F66"/>
    <w:rsid w:val="00014B05"/>
    <w:rsid w:val="000179DC"/>
    <w:rsid w:val="0002151A"/>
    <w:rsid w:val="000215E9"/>
    <w:rsid w:val="00041898"/>
    <w:rsid w:val="0004275E"/>
    <w:rsid w:val="0008266D"/>
    <w:rsid w:val="0008285D"/>
    <w:rsid w:val="000908D7"/>
    <w:rsid w:val="000954DD"/>
    <w:rsid w:val="000A27E2"/>
    <w:rsid w:val="000A55A2"/>
    <w:rsid w:val="000A79F3"/>
    <w:rsid w:val="000B39C0"/>
    <w:rsid w:val="000B3A5B"/>
    <w:rsid w:val="000B563A"/>
    <w:rsid w:val="000B5B12"/>
    <w:rsid w:val="000B67C1"/>
    <w:rsid w:val="000C29D0"/>
    <w:rsid w:val="000D074A"/>
    <w:rsid w:val="000E22D6"/>
    <w:rsid w:val="000E7A49"/>
    <w:rsid w:val="000F0C20"/>
    <w:rsid w:val="000F62F6"/>
    <w:rsid w:val="00107725"/>
    <w:rsid w:val="001102E8"/>
    <w:rsid w:val="00115C7B"/>
    <w:rsid w:val="00117372"/>
    <w:rsid w:val="0012527A"/>
    <w:rsid w:val="00134D2E"/>
    <w:rsid w:val="001426EF"/>
    <w:rsid w:val="0014730C"/>
    <w:rsid w:val="0015528B"/>
    <w:rsid w:val="001630C5"/>
    <w:rsid w:val="0016707C"/>
    <w:rsid w:val="001700D8"/>
    <w:rsid w:val="00170FDD"/>
    <w:rsid w:val="00190D3C"/>
    <w:rsid w:val="0019416B"/>
    <w:rsid w:val="001A0EEB"/>
    <w:rsid w:val="001A1F96"/>
    <w:rsid w:val="001A2513"/>
    <w:rsid w:val="001A51A2"/>
    <w:rsid w:val="001A594C"/>
    <w:rsid w:val="001A6766"/>
    <w:rsid w:val="001B48D8"/>
    <w:rsid w:val="001B656F"/>
    <w:rsid w:val="001C32E7"/>
    <w:rsid w:val="001E18EC"/>
    <w:rsid w:val="001E7638"/>
    <w:rsid w:val="001F525E"/>
    <w:rsid w:val="001F5972"/>
    <w:rsid w:val="001F61B8"/>
    <w:rsid w:val="002052F8"/>
    <w:rsid w:val="002268E2"/>
    <w:rsid w:val="00232A37"/>
    <w:rsid w:val="00242BFC"/>
    <w:rsid w:val="0024614F"/>
    <w:rsid w:val="00270496"/>
    <w:rsid w:val="00276F02"/>
    <w:rsid w:val="00281F8A"/>
    <w:rsid w:val="002A040C"/>
    <w:rsid w:val="002A0DC0"/>
    <w:rsid w:val="002A547E"/>
    <w:rsid w:val="002B1A8D"/>
    <w:rsid w:val="002C495F"/>
    <w:rsid w:val="002C7755"/>
    <w:rsid w:val="002D426A"/>
    <w:rsid w:val="002E4E32"/>
    <w:rsid w:val="002E59D7"/>
    <w:rsid w:val="002F3C7A"/>
    <w:rsid w:val="002F4983"/>
    <w:rsid w:val="0030157B"/>
    <w:rsid w:val="003140D1"/>
    <w:rsid w:val="00321A9A"/>
    <w:rsid w:val="00331A2C"/>
    <w:rsid w:val="00344302"/>
    <w:rsid w:val="003505D8"/>
    <w:rsid w:val="00352278"/>
    <w:rsid w:val="00355439"/>
    <w:rsid w:val="003607DD"/>
    <w:rsid w:val="0036288B"/>
    <w:rsid w:val="00376756"/>
    <w:rsid w:val="00393DD1"/>
    <w:rsid w:val="003A5B86"/>
    <w:rsid w:val="003B37A3"/>
    <w:rsid w:val="003C1FEB"/>
    <w:rsid w:val="003C76F5"/>
    <w:rsid w:val="003D3804"/>
    <w:rsid w:val="003D719F"/>
    <w:rsid w:val="003F01D8"/>
    <w:rsid w:val="003F1ACE"/>
    <w:rsid w:val="003F2594"/>
    <w:rsid w:val="00400024"/>
    <w:rsid w:val="004019F4"/>
    <w:rsid w:val="004124C7"/>
    <w:rsid w:val="004153CD"/>
    <w:rsid w:val="00422620"/>
    <w:rsid w:val="00422648"/>
    <w:rsid w:val="004276CE"/>
    <w:rsid w:val="00436112"/>
    <w:rsid w:val="00437D19"/>
    <w:rsid w:val="0044740A"/>
    <w:rsid w:val="00452A7F"/>
    <w:rsid w:val="0045535B"/>
    <w:rsid w:val="004553B8"/>
    <w:rsid w:val="00461330"/>
    <w:rsid w:val="0047066E"/>
    <w:rsid w:val="004902A6"/>
    <w:rsid w:val="00490F40"/>
    <w:rsid w:val="00491BD1"/>
    <w:rsid w:val="004A0923"/>
    <w:rsid w:val="004B2D87"/>
    <w:rsid w:val="004C0F26"/>
    <w:rsid w:val="004C4CB4"/>
    <w:rsid w:val="004E06DC"/>
    <w:rsid w:val="004F0056"/>
    <w:rsid w:val="00506718"/>
    <w:rsid w:val="00521C89"/>
    <w:rsid w:val="005377F0"/>
    <w:rsid w:val="005538AC"/>
    <w:rsid w:val="005548FB"/>
    <w:rsid w:val="005630A0"/>
    <w:rsid w:val="005715D6"/>
    <w:rsid w:val="005744EF"/>
    <w:rsid w:val="00575298"/>
    <w:rsid w:val="005822D8"/>
    <w:rsid w:val="005856DA"/>
    <w:rsid w:val="00587163"/>
    <w:rsid w:val="00594053"/>
    <w:rsid w:val="005A0945"/>
    <w:rsid w:val="005A5EBA"/>
    <w:rsid w:val="005B3E06"/>
    <w:rsid w:val="005C1965"/>
    <w:rsid w:val="005C62EA"/>
    <w:rsid w:val="005D4F3C"/>
    <w:rsid w:val="005D6E94"/>
    <w:rsid w:val="005E01EB"/>
    <w:rsid w:val="00605102"/>
    <w:rsid w:val="006122E6"/>
    <w:rsid w:val="006260A7"/>
    <w:rsid w:val="00632B8A"/>
    <w:rsid w:val="006371D6"/>
    <w:rsid w:val="006545A6"/>
    <w:rsid w:val="006714E8"/>
    <w:rsid w:val="0067662E"/>
    <w:rsid w:val="00681524"/>
    <w:rsid w:val="00682B88"/>
    <w:rsid w:val="00683D1A"/>
    <w:rsid w:val="00683F03"/>
    <w:rsid w:val="00687DC6"/>
    <w:rsid w:val="006A321D"/>
    <w:rsid w:val="006B2834"/>
    <w:rsid w:val="006B323C"/>
    <w:rsid w:val="006B75A2"/>
    <w:rsid w:val="006C106D"/>
    <w:rsid w:val="006D0BDC"/>
    <w:rsid w:val="006E28E5"/>
    <w:rsid w:val="007038E8"/>
    <w:rsid w:val="00704B27"/>
    <w:rsid w:val="00723348"/>
    <w:rsid w:val="007312BA"/>
    <w:rsid w:val="0073790C"/>
    <w:rsid w:val="00737A3F"/>
    <w:rsid w:val="007614D1"/>
    <w:rsid w:val="007678FE"/>
    <w:rsid w:val="00773153"/>
    <w:rsid w:val="00774ECF"/>
    <w:rsid w:val="00780CAE"/>
    <w:rsid w:val="00782642"/>
    <w:rsid w:val="00795AF0"/>
    <w:rsid w:val="007A1CF3"/>
    <w:rsid w:val="007B3A77"/>
    <w:rsid w:val="007B76DE"/>
    <w:rsid w:val="007B77E6"/>
    <w:rsid w:val="007C2F24"/>
    <w:rsid w:val="007C49D0"/>
    <w:rsid w:val="007D3D60"/>
    <w:rsid w:val="007E3B87"/>
    <w:rsid w:val="007F2662"/>
    <w:rsid w:val="007F5340"/>
    <w:rsid w:val="007F5595"/>
    <w:rsid w:val="00811C86"/>
    <w:rsid w:val="00814B48"/>
    <w:rsid w:val="00816E0D"/>
    <w:rsid w:val="00821995"/>
    <w:rsid w:val="00822A92"/>
    <w:rsid w:val="00822DF3"/>
    <w:rsid w:val="00832877"/>
    <w:rsid w:val="008416FD"/>
    <w:rsid w:val="00851D52"/>
    <w:rsid w:val="00865CA6"/>
    <w:rsid w:val="0087771A"/>
    <w:rsid w:val="008777A1"/>
    <w:rsid w:val="008914DB"/>
    <w:rsid w:val="0089560B"/>
    <w:rsid w:val="008B72BA"/>
    <w:rsid w:val="008E0728"/>
    <w:rsid w:val="008E0F2E"/>
    <w:rsid w:val="008E2DB6"/>
    <w:rsid w:val="008E3DA8"/>
    <w:rsid w:val="008E5793"/>
    <w:rsid w:val="008F702F"/>
    <w:rsid w:val="00900190"/>
    <w:rsid w:val="009118C1"/>
    <w:rsid w:val="00912C94"/>
    <w:rsid w:val="0091331A"/>
    <w:rsid w:val="00921869"/>
    <w:rsid w:val="0093363E"/>
    <w:rsid w:val="00941169"/>
    <w:rsid w:val="00941B48"/>
    <w:rsid w:val="00947BBD"/>
    <w:rsid w:val="00950F98"/>
    <w:rsid w:val="00951772"/>
    <w:rsid w:val="0095237B"/>
    <w:rsid w:val="00955F8B"/>
    <w:rsid w:val="00962754"/>
    <w:rsid w:val="009A6D38"/>
    <w:rsid w:val="009B3110"/>
    <w:rsid w:val="009B621C"/>
    <w:rsid w:val="009D0ACF"/>
    <w:rsid w:val="009E04B0"/>
    <w:rsid w:val="009E4CE6"/>
    <w:rsid w:val="009E4E7C"/>
    <w:rsid w:val="00A00143"/>
    <w:rsid w:val="00A057DA"/>
    <w:rsid w:val="00A24057"/>
    <w:rsid w:val="00A24B22"/>
    <w:rsid w:val="00A25C6A"/>
    <w:rsid w:val="00A3041E"/>
    <w:rsid w:val="00A36B5A"/>
    <w:rsid w:val="00A6085C"/>
    <w:rsid w:val="00A657F8"/>
    <w:rsid w:val="00A7054E"/>
    <w:rsid w:val="00A70E0B"/>
    <w:rsid w:val="00A83A6F"/>
    <w:rsid w:val="00A90750"/>
    <w:rsid w:val="00A95CB3"/>
    <w:rsid w:val="00AB17BB"/>
    <w:rsid w:val="00AB34DB"/>
    <w:rsid w:val="00AC152C"/>
    <w:rsid w:val="00AC2374"/>
    <w:rsid w:val="00AC60D2"/>
    <w:rsid w:val="00AD4EA9"/>
    <w:rsid w:val="00AD5D7C"/>
    <w:rsid w:val="00AE28D7"/>
    <w:rsid w:val="00AF24F1"/>
    <w:rsid w:val="00AF446B"/>
    <w:rsid w:val="00AF5B84"/>
    <w:rsid w:val="00B06B5F"/>
    <w:rsid w:val="00B07AF0"/>
    <w:rsid w:val="00B25C19"/>
    <w:rsid w:val="00B27AD5"/>
    <w:rsid w:val="00B36A3F"/>
    <w:rsid w:val="00B521F9"/>
    <w:rsid w:val="00B64F28"/>
    <w:rsid w:val="00B65B9B"/>
    <w:rsid w:val="00B662F0"/>
    <w:rsid w:val="00B6765C"/>
    <w:rsid w:val="00B75A6A"/>
    <w:rsid w:val="00B76312"/>
    <w:rsid w:val="00B838E3"/>
    <w:rsid w:val="00B87C98"/>
    <w:rsid w:val="00B923CE"/>
    <w:rsid w:val="00BA5CAC"/>
    <w:rsid w:val="00BA6354"/>
    <w:rsid w:val="00BB0954"/>
    <w:rsid w:val="00BB402E"/>
    <w:rsid w:val="00BD1231"/>
    <w:rsid w:val="00BD5F4B"/>
    <w:rsid w:val="00BE0667"/>
    <w:rsid w:val="00BE1565"/>
    <w:rsid w:val="00BF503E"/>
    <w:rsid w:val="00C25DE5"/>
    <w:rsid w:val="00C41CF0"/>
    <w:rsid w:val="00C43EE0"/>
    <w:rsid w:val="00C52381"/>
    <w:rsid w:val="00C54440"/>
    <w:rsid w:val="00C76568"/>
    <w:rsid w:val="00C77B76"/>
    <w:rsid w:val="00C97909"/>
    <w:rsid w:val="00CB163D"/>
    <w:rsid w:val="00CB18B4"/>
    <w:rsid w:val="00CB6BD0"/>
    <w:rsid w:val="00D02332"/>
    <w:rsid w:val="00D05646"/>
    <w:rsid w:val="00D301F9"/>
    <w:rsid w:val="00D30E2D"/>
    <w:rsid w:val="00D32779"/>
    <w:rsid w:val="00D51F87"/>
    <w:rsid w:val="00D67DD3"/>
    <w:rsid w:val="00D74D72"/>
    <w:rsid w:val="00D75EFA"/>
    <w:rsid w:val="00D77018"/>
    <w:rsid w:val="00D80691"/>
    <w:rsid w:val="00D83B77"/>
    <w:rsid w:val="00D868A8"/>
    <w:rsid w:val="00D95265"/>
    <w:rsid w:val="00D959F4"/>
    <w:rsid w:val="00DA0C2A"/>
    <w:rsid w:val="00DA469A"/>
    <w:rsid w:val="00DA648A"/>
    <w:rsid w:val="00DB3F95"/>
    <w:rsid w:val="00DC2194"/>
    <w:rsid w:val="00DC4629"/>
    <w:rsid w:val="00DD3868"/>
    <w:rsid w:val="00DE47F3"/>
    <w:rsid w:val="00DF3323"/>
    <w:rsid w:val="00DF3B98"/>
    <w:rsid w:val="00DF7817"/>
    <w:rsid w:val="00E1187C"/>
    <w:rsid w:val="00E119DC"/>
    <w:rsid w:val="00E14D28"/>
    <w:rsid w:val="00E43056"/>
    <w:rsid w:val="00E43919"/>
    <w:rsid w:val="00E44D41"/>
    <w:rsid w:val="00E4707B"/>
    <w:rsid w:val="00E51D7A"/>
    <w:rsid w:val="00E56D09"/>
    <w:rsid w:val="00E637DF"/>
    <w:rsid w:val="00E718C2"/>
    <w:rsid w:val="00E76F66"/>
    <w:rsid w:val="00E80330"/>
    <w:rsid w:val="00E813CA"/>
    <w:rsid w:val="00E85CB2"/>
    <w:rsid w:val="00E9084D"/>
    <w:rsid w:val="00EB2C5A"/>
    <w:rsid w:val="00EB35CB"/>
    <w:rsid w:val="00EB4EA8"/>
    <w:rsid w:val="00EB7B7D"/>
    <w:rsid w:val="00EC4A4C"/>
    <w:rsid w:val="00ED5D1B"/>
    <w:rsid w:val="00EE4675"/>
    <w:rsid w:val="00EF3DFC"/>
    <w:rsid w:val="00EF3F57"/>
    <w:rsid w:val="00F00ED2"/>
    <w:rsid w:val="00F01BD2"/>
    <w:rsid w:val="00F06A18"/>
    <w:rsid w:val="00F34EE6"/>
    <w:rsid w:val="00F42731"/>
    <w:rsid w:val="00F5606C"/>
    <w:rsid w:val="00F57C26"/>
    <w:rsid w:val="00F6274F"/>
    <w:rsid w:val="00F663CA"/>
    <w:rsid w:val="00F87799"/>
    <w:rsid w:val="00F90CBD"/>
    <w:rsid w:val="00FB2696"/>
    <w:rsid w:val="00FB3027"/>
    <w:rsid w:val="00FB51D4"/>
    <w:rsid w:val="00FB544E"/>
    <w:rsid w:val="00FB6B57"/>
    <w:rsid w:val="00FC3D2A"/>
    <w:rsid w:val="00FD163F"/>
    <w:rsid w:val="00FD546E"/>
    <w:rsid w:val="00FD63FC"/>
    <w:rsid w:val="00FE2F1A"/>
    <w:rsid w:val="00FE42D6"/>
    <w:rsid w:val="00F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A90CAA"/>
  <w15:docId w15:val="{B91DCB1D-435B-43FE-82D0-6A52DC4C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AC152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C152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B5AAB64E31587B05D99F49841C7E698DB67BC7B4E10C3B24110BE51E2D480FC410117A64BB02F9A4A85B4F2CE2ED479CF4CE30C52DC4046E3F6DABC7nBMB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AAB64E31587B05D99F49841C7E698DB67BC7B4E10C3B211C0DE51E2D480FC410117A64BB02F9A4A85F4E29E4ED479CF4CE30C52DC4046E3F6DABC7nBMB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1646-FC40-447F-87D8-C1BACEEA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Филиппова Ольга Дмитриевна</cp:lastModifiedBy>
  <cp:revision>4</cp:revision>
  <cp:lastPrinted>2020-11-19T11:56:00Z</cp:lastPrinted>
  <dcterms:created xsi:type="dcterms:W3CDTF">2020-12-08T03:11:00Z</dcterms:created>
  <dcterms:modified xsi:type="dcterms:W3CDTF">2020-12-10T13:23:00Z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-778484696</vt:i4>
  </property>
  <property fmtid="{D5CDD505-2E9C-101B-9397-08002B2CF9AE}" pid="3" name="_NewReviewCycle">
    <vt:lpwstr/>
  </property>
  <property fmtid="{D5CDD505-2E9C-101B-9397-08002B2CF9AE}" pid="4" name="_EmailSubject">
    <vt:lpwstr>опросы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-10388835</vt:i4>
  </property>
</Properties>
</file>