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58E" w:rsidRPr="0042328E" w:rsidRDefault="006C758E" w:rsidP="009777E0">
      <w:pPr>
        <w:jc w:val="center"/>
      </w:pPr>
      <w:r w:rsidRPr="0042328E">
        <w:object w:dxaOrig="733" w:dyaOrig="910">
          <v:shape id="_x0000_i1026" type="#_x0000_t75" style="width:40pt;height:50pt" o:ole="">
            <v:imagedata r:id="rId7" o:title=""/>
          </v:shape>
          <o:OLEObject Type="Embed" ProgID="CorelDRAW.Graphic.14" ShapeID="_x0000_i1026" DrawAspect="Content" ObjectID="_1668258464" r:id="rId8"/>
        </w:object>
      </w:r>
    </w:p>
    <w:p w:rsidR="006C758E" w:rsidRPr="0042328E" w:rsidRDefault="006C758E" w:rsidP="009777E0">
      <w:pPr>
        <w:jc w:val="center"/>
        <w:rPr>
          <w:sz w:val="4"/>
          <w:szCs w:val="4"/>
        </w:rPr>
      </w:pPr>
    </w:p>
    <w:p w:rsidR="006C758E" w:rsidRPr="0042328E" w:rsidRDefault="006C758E" w:rsidP="009777E0">
      <w:pPr>
        <w:spacing w:line="300" w:lineRule="exact"/>
        <w:jc w:val="center"/>
        <w:rPr>
          <w:b/>
          <w:spacing w:val="14"/>
          <w:sz w:val="20"/>
          <w:szCs w:val="20"/>
        </w:rPr>
      </w:pPr>
      <w:r w:rsidRPr="0042328E">
        <w:rPr>
          <w:b/>
          <w:spacing w:val="14"/>
          <w:sz w:val="20"/>
          <w:szCs w:val="20"/>
        </w:rPr>
        <w:t xml:space="preserve">ВОЛОГОДСКАЯ ОБЛАСТЬ </w:t>
      </w:r>
    </w:p>
    <w:p w:rsidR="006C758E" w:rsidRPr="0042328E" w:rsidRDefault="006C758E" w:rsidP="009777E0">
      <w:pPr>
        <w:spacing w:line="300" w:lineRule="exact"/>
        <w:jc w:val="center"/>
        <w:rPr>
          <w:b/>
          <w:spacing w:val="14"/>
          <w:sz w:val="20"/>
          <w:szCs w:val="20"/>
        </w:rPr>
      </w:pPr>
      <w:r w:rsidRPr="0042328E">
        <w:rPr>
          <w:b/>
          <w:spacing w:val="14"/>
          <w:sz w:val="20"/>
          <w:szCs w:val="20"/>
        </w:rPr>
        <w:t xml:space="preserve"> ГОРОД ЧЕРЕПОВЕЦ</w:t>
      </w:r>
    </w:p>
    <w:p w:rsidR="006C758E" w:rsidRPr="0042328E" w:rsidRDefault="006C758E" w:rsidP="009777E0">
      <w:pPr>
        <w:jc w:val="center"/>
        <w:rPr>
          <w:sz w:val="8"/>
          <w:szCs w:val="8"/>
        </w:rPr>
      </w:pPr>
    </w:p>
    <w:p w:rsidR="006C758E" w:rsidRPr="0042328E" w:rsidRDefault="006C758E" w:rsidP="009777E0">
      <w:pPr>
        <w:jc w:val="center"/>
        <w:rPr>
          <w:b/>
          <w:spacing w:val="60"/>
          <w:sz w:val="28"/>
          <w:szCs w:val="28"/>
        </w:rPr>
      </w:pPr>
      <w:r w:rsidRPr="0042328E">
        <w:rPr>
          <w:b/>
          <w:spacing w:val="60"/>
          <w:sz w:val="28"/>
          <w:szCs w:val="28"/>
        </w:rPr>
        <w:t>МЭРИЯ</w:t>
      </w:r>
    </w:p>
    <w:p w:rsidR="006C758E" w:rsidRPr="0042328E" w:rsidRDefault="006C758E" w:rsidP="009777E0">
      <w:pPr>
        <w:jc w:val="center"/>
        <w:rPr>
          <w:b/>
          <w:spacing w:val="60"/>
          <w:sz w:val="14"/>
          <w:szCs w:val="14"/>
        </w:rPr>
      </w:pPr>
    </w:p>
    <w:p w:rsidR="006C758E" w:rsidRPr="0042328E" w:rsidRDefault="006C758E" w:rsidP="009777E0">
      <w:pPr>
        <w:jc w:val="center"/>
        <w:rPr>
          <w:b/>
          <w:spacing w:val="60"/>
          <w:sz w:val="36"/>
          <w:szCs w:val="36"/>
        </w:rPr>
      </w:pPr>
      <w:r w:rsidRPr="0042328E">
        <w:rPr>
          <w:b/>
          <w:spacing w:val="60"/>
          <w:sz w:val="36"/>
          <w:szCs w:val="36"/>
        </w:rPr>
        <w:t>ПОСТАНОВЛЕНИЕ</w:t>
      </w:r>
    </w:p>
    <w:p w:rsidR="006C758E" w:rsidRPr="0042328E" w:rsidRDefault="006C758E" w:rsidP="00A80316">
      <w:pPr>
        <w:jc w:val="both"/>
        <w:rPr>
          <w:sz w:val="26"/>
          <w:szCs w:val="26"/>
        </w:rPr>
      </w:pPr>
    </w:p>
    <w:p w:rsidR="006C758E" w:rsidRPr="0042328E" w:rsidRDefault="006C758E" w:rsidP="00A80316">
      <w:pPr>
        <w:jc w:val="both"/>
        <w:rPr>
          <w:sz w:val="26"/>
          <w:szCs w:val="26"/>
        </w:rPr>
      </w:pPr>
    </w:p>
    <w:p w:rsidR="006C758E" w:rsidRPr="0042328E" w:rsidRDefault="006C758E" w:rsidP="00A80316">
      <w:pPr>
        <w:jc w:val="both"/>
        <w:rPr>
          <w:sz w:val="26"/>
          <w:szCs w:val="26"/>
        </w:rPr>
      </w:pPr>
    </w:p>
    <w:p w:rsidR="006C758E" w:rsidRPr="0042328E" w:rsidRDefault="00AE57D3" w:rsidP="00A80316">
      <w:pPr>
        <w:jc w:val="both"/>
        <w:rPr>
          <w:sz w:val="26"/>
          <w:szCs w:val="26"/>
        </w:rPr>
      </w:pPr>
      <w:r>
        <w:rPr>
          <w:sz w:val="26"/>
          <w:szCs w:val="26"/>
        </w:rPr>
        <w:t>30.11.2020 № 4892</w:t>
      </w:r>
    </w:p>
    <w:p w:rsidR="006C758E" w:rsidRPr="0042328E" w:rsidRDefault="006C758E" w:rsidP="00A80316">
      <w:pPr>
        <w:jc w:val="both"/>
        <w:rPr>
          <w:sz w:val="26"/>
          <w:szCs w:val="26"/>
        </w:rPr>
      </w:pPr>
    </w:p>
    <w:p w:rsidR="006C758E" w:rsidRPr="0042328E" w:rsidRDefault="006C758E" w:rsidP="00A80316">
      <w:pPr>
        <w:jc w:val="both"/>
        <w:rPr>
          <w:sz w:val="26"/>
          <w:szCs w:val="26"/>
        </w:rPr>
      </w:pPr>
    </w:p>
    <w:p w:rsidR="006C758E" w:rsidRPr="0042328E" w:rsidRDefault="006C758E" w:rsidP="00A80316">
      <w:pPr>
        <w:jc w:val="both"/>
        <w:rPr>
          <w:sz w:val="26"/>
          <w:szCs w:val="26"/>
        </w:rPr>
      </w:pPr>
      <w:r w:rsidRPr="0042328E">
        <w:rPr>
          <w:sz w:val="26"/>
          <w:szCs w:val="26"/>
        </w:rPr>
        <w:t>О внесении изменений</w:t>
      </w:r>
    </w:p>
    <w:p w:rsidR="006C758E" w:rsidRPr="0042328E" w:rsidRDefault="006C758E" w:rsidP="00A80316">
      <w:pPr>
        <w:jc w:val="both"/>
        <w:rPr>
          <w:sz w:val="26"/>
          <w:szCs w:val="26"/>
        </w:rPr>
      </w:pPr>
      <w:r w:rsidRPr="0042328E">
        <w:rPr>
          <w:sz w:val="26"/>
          <w:szCs w:val="26"/>
        </w:rPr>
        <w:t>в постановление мэрии города</w:t>
      </w:r>
    </w:p>
    <w:p w:rsidR="006C758E" w:rsidRPr="0042328E" w:rsidRDefault="006C758E" w:rsidP="00A80316">
      <w:pPr>
        <w:jc w:val="both"/>
        <w:rPr>
          <w:sz w:val="26"/>
          <w:szCs w:val="26"/>
        </w:rPr>
      </w:pPr>
      <w:r w:rsidRPr="0042328E">
        <w:rPr>
          <w:sz w:val="26"/>
          <w:szCs w:val="26"/>
        </w:rPr>
        <w:t>от 10.10.2012 № 5366</w:t>
      </w:r>
    </w:p>
    <w:p w:rsidR="006C758E" w:rsidRPr="0042328E" w:rsidRDefault="006C758E" w:rsidP="00A80316">
      <w:pPr>
        <w:jc w:val="both"/>
        <w:rPr>
          <w:sz w:val="26"/>
          <w:szCs w:val="26"/>
        </w:rPr>
      </w:pPr>
    </w:p>
    <w:p w:rsidR="006C758E" w:rsidRPr="0042328E" w:rsidRDefault="006C758E" w:rsidP="00A80316">
      <w:pPr>
        <w:jc w:val="both"/>
        <w:rPr>
          <w:sz w:val="26"/>
          <w:szCs w:val="26"/>
        </w:rPr>
      </w:pPr>
    </w:p>
    <w:p w:rsidR="006C758E" w:rsidRPr="0042328E" w:rsidRDefault="006C758E" w:rsidP="00A80316">
      <w:pPr>
        <w:ind w:firstLine="567"/>
        <w:jc w:val="both"/>
        <w:rPr>
          <w:sz w:val="26"/>
          <w:szCs w:val="26"/>
        </w:rPr>
      </w:pPr>
      <w:r w:rsidRPr="0042328E">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rsidR="006C758E" w:rsidRPr="0042328E" w:rsidRDefault="006C758E" w:rsidP="00A80316">
      <w:pPr>
        <w:jc w:val="both"/>
        <w:rPr>
          <w:sz w:val="26"/>
          <w:szCs w:val="26"/>
        </w:rPr>
      </w:pPr>
      <w:r w:rsidRPr="0042328E">
        <w:rPr>
          <w:sz w:val="26"/>
          <w:szCs w:val="26"/>
        </w:rPr>
        <w:t>ПОСТАНОВЛЯЮ:</w:t>
      </w:r>
    </w:p>
    <w:p w:rsidR="006C758E" w:rsidRPr="0042328E" w:rsidRDefault="009E4BBC" w:rsidP="009E4BBC">
      <w:pPr>
        <w:ind w:firstLine="708"/>
        <w:jc w:val="both"/>
        <w:rPr>
          <w:sz w:val="26"/>
          <w:szCs w:val="26"/>
        </w:rPr>
      </w:pPr>
      <w:r w:rsidRPr="009E4BBC">
        <w:rPr>
          <w:sz w:val="26"/>
          <w:szCs w:val="26"/>
        </w:rPr>
        <w:t>1.</w:t>
      </w:r>
      <w:r>
        <w:rPr>
          <w:sz w:val="26"/>
          <w:szCs w:val="26"/>
        </w:rPr>
        <w:t xml:space="preserve"> </w:t>
      </w:r>
      <w:r w:rsidR="006C758E" w:rsidRPr="0042328E">
        <w:rPr>
          <w:sz w:val="26"/>
          <w:szCs w:val="26"/>
        </w:rPr>
        <w:t>Внести изменения в постановление мэрии города от 10.10.2012 № 5366 «Об утверждении муниципальной программы «Развитие образования» на 2013-202</w:t>
      </w:r>
      <w:r w:rsidR="007572E7" w:rsidRPr="0042328E">
        <w:rPr>
          <w:sz w:val="26"/>
          <w:szCs w:val="26"/>
        </w:rPr>
        <w:t>2</w:t>
      </w:r>
      <w:r w:rsidR="006C758E" w:rsidRPr="0042328E">
        <w:rPr>
          <w:sz w:val="26"/>
          <w:szCs w:val="26"/>
        </w:rPr>
        <w:t xml:space="preserve"> годы» (в редакции постановления мэрии города от 22.10.2020 № 4292), изложив муниципальную программу «Развитие образования» на 2013-202</w:t>
      </w:r>
      <w:r w:rsidR="007572E7" w:rsidRPr="0042328E">
        <w:rPr>
          <w:sz w:val="26"/>
          <w:szCs w:val="26"/>
        </w:rPr>
        <w:t>2</w:t>
      </w:r>
      <w:r w:rsidR="006C758E" w:rsidRPr="0042328E">
        <w:rPr>
          <w:sz w:val="26"/>
          <w:szCs w:val="26"/>
        </w:rPr>
        <w:t xml:space="preserve"> годы, утвержденную вышеуказанным постановлением, в новой редакции (прилагается).</w:t>
      </w:r>
    </w:p>
    <w:p w:rsidR="006C758E" w:rsidRPr="0042328E" w:rsidRDefault="009E4BBC" w:rsidP="009E4BBC">
      <w:pPr>
        <w:ind w:firstLine="708"/>
        <w:jc w:val="both"/>
        <w:rPr>
          <w:sz w:val="26"/>
          <w:szCs w:val="26"/>
        </w:rPr>
      </w:pPr>
      <w:r>
        <w:rPr>
          <w:sz w:val="26"/>
          <w:szCs w:val="26"/>
        </w:rPr>
        <w:t xml:space="preserve">2. </w:t>
      </w:r>
      <w:r w:rsidR="006C758E" w:rsidRPr="0042328E">
        <w:rPr>
          <w:sz w:val="26"/>
          <w:szCs w:val="26"/>
        </w:rPr>
        <w:t xml:space="preserve">Пункт 1 настоящего постановления в части </w:t>
      </w:r>
      <w:r w:rsidR="007572E7" w:rsidRPr="0042328E">
        <w:rPr>
          <w:sz w:val="26"/>
          <w:szCs w:val="26"/>
        </w:rPr>
        <w:t xml:space="preserve">наименования муниципальной программы, </w:t>
      </w:r>
      <w:r w:rsidR="006C758E" w:rsidRPr="0042328E">
        <w:rPr>
          <w:sz w:val="26"/>
          <w:szCs w:val="26"/>
        </w:rPr>
        <w:t>финансового обеспечения расходов на 2021 год и плановый период 2022 и 2023 годов вступает в силу с 01.01.2021.</w:t>
      </w:r>
    </w:p>
    <w:p w:rsidR="006C758E" w:rsidRPr="0042328E" w:rsidRDefault="009E4BBC" w:rsidP="009E4BBC">
      <w:pPr>
        <w:ind w:firstLine="708"/>
        <w:jc w:val="both"/>
        <w:rPr>
          <w:sz w:val="26"/>
          <w:szCs w:val="26"/>
        </w:rPr>
      </w:pPr>
      <w:r>
        <w:rPr>
          <w:sz w:val="26"/>
          <w:szCs w:val="26"/>
        </w:rPr>
        <w:t xml:space="preserve">3. </w:t>
      </w:r>
      <w:r w:rsidR="006C758E" w:rsidRPr="0042328E">
        <w:rPr>
          <w:sz w:val="26"/>
          <w:szCs w:val="26"/>
        </w:rPr>
        <w:t>Контроль за исполнением постановления возложить на заместителя мэра города, курирующего социальные вопросы.</w:t>
      </w:r>
    </w:p>
    <w:p w:rsidR="006C758E" w:rsidRPr="0042328E" w:rsidRDefault="009E4BBC" w:rsidP="009E4BBC">
      <w:pPr>
        <w:ind w:firstLine="708"/>
        <w:jc w:val="both"/>
        <w:rPr>
          <w:sz w:val="26"/>
          <w:szCs w:val="26"/>
        </w:rPr>
      </w:pPr>
      <w:r>
        <w:rPr>
          <w:sz w:val="26"/>
          <w:szCs w:val="26"/>
        </w:rPr>
        <w:t xml:space="preserve">4. </w:t>
      </w:r>
      <w:r w:rsidR="006C758E" w:rsidRPr="0042328E">
        <w:rPr>
          <w:sz w:val="26"/>
          <w:szCs w:val="26"/>
        </w:rPr>
        <w:t>Постановление подлежит размещению на официальном интернет-портале правовой информации г. Череповца.</w:t>
      </w:r>
    </w:p>
    <w:p w:rsidR="006C758E" w:rsidRPr="0042328E" w:rsidRDefault="006C758E" w:rsidP="00A80316">
      <w:pPr>
        <w:rPr>
          <w:sz w:val="26"/>
          <w:szCs w:val="26"/>
        </w:rPr>
      </w:pPr>
    </w:p>
    <w:p w:rsidR="006C758E" w:rsidRPr="0042328E" w:rsidRDefault="006C758E" w:rsidP="00A80316">
      <w:pPr>
        <w:rPr>
          <w:sz w:val="26"/>
          <w:szCs w:val="26"/>
        </w:rPr>
      </w:pPr>
    </w:p>
    <w:p w:rsidR="006C758E" w:rsidRPr="0042328E" w:rsidRDefault="006C758E" w:rsidP="00A80316">
      <w:pPr>
        <w:rPr>
          <w:sz w:val="26"/>
          <w:szCs w:val="26"/>
        </w:rPr>
      </w:pPr>
    </w:p>
    <w:p w:rsidR="006C758E" w:rsidRPr="0042328E" w:rsidRDefault="006C758E" w:rsidP="009E4BBC">
      <w:pPr>
        <w:tabs>
          <w:tab w:val="right" w:pos="9498"/>
        </w:tabs>
        <w:jc w:val="both"/>
        <w:rPr>
          <w:sz w:val="26"/>
          <w:szCs w:val="26"/>
        </w:rPr>
      </w:pPr>
      <w:r w:rsidRPr="0042328E">
        <w:rPr>
          <w:sz w:val="26"/>
          <w:szCs w:val="26"/>
        </w:rPr>
        <w:t>Мэр города</w:t>
      </w:r>
      <w:r w:rsidRPr="0042328E">
        <w:rPr>
          <w:sz w:val="26"/>
          <w:szCs w:val="26"/>
        </w:rPr>
        <w:tab/>
        <w:t>В.Е. Германов</w:t>
      </w:r>
    </w:p>
    <w:p w:rsidR="006C758E" w:rsidRPr="0042328E" w:rsidRDefault="006C758E" w:rsidP="002E6B80">
      <w:pPr>
        <w:ind w:firstLine="5528"/>
        <w:rPr>
          <w:sz w:val="26"/>
          <w:szCs w:val="26"/>
        </w:rPr>
      </w:pPr>
    </w:p>
    <w:p w:rsidR="006C758E" w:rsidRPr="0042328E" w:rsidRDefault="006C758E" w:rsidP="002E6B80">
      <w:pPr>
        <w:ind w:firstLine="5528"/>
        <w:rPr>
          <w:sz w:val="26"/>
          <w:szCs w:val="26"/>
        </w:rPr>
      </w:pPr>
    </w:p>
    <w:p w:rsidR="006C758E" w:rsidRPr="0042328E" w:rsidRDefault="006C758E" w:rsidP="002E6B80">
      <w:pPr>
        <w:ind w:firstLine="5528"/>
        <w:rPr>
          <w:sz w:val="26"/>
          <w:szCs w:val="26"/>
        </w:rPr>
      </w:pPr>
    </w:p>
    <w:p w:rsidR="006C758E" w:rsidRPr="0042328E" w:rsidRDefault="006C758E" w:rsidP="002E6B80">
      <w:pPr>
        <w:ind w:firstLine="5528"/>
        <w:rPr>
          <w:sz w:val="26"/>
          <w:szCs w:val="26"/>
        </w:rPr>
      </w:pPr>
    </w:p>
    <w:p w:rsidR="006C758E" w:rsidRPr="0042328E" w:rsidRDefault="006C758E" w:rsidP="002E6B80">
      <w:pPr>
        <w:ind w:firstLine="5528"/>
        <w:rPr>
          <w:sz w:val="26"/>
          <w:szCs w:val="26"/>
        </w:rPr>
      </w:pPr>
    </w:p>
    <w:p w:rsidR="006C758E" w:rsidRPr="0042328E" w:rsidRDefault="006C758E" w:rsidP="002E6B80">
      <w:pPr>
        <w:ind w:firstLine="5528"/>
        <w:rPr>
          <w:sz w:val="26"/>
          <w:szCs w:val="26"/>
        </w:rPr>
      </w:pPr>
    </w:p>
    <w:p w:rsidR="009E4BBC" w:rsidRDefault="009E4BBC">
      <w:pPr>
        <w:rPr>
          <w:sz w:val="26"/>
          <w:szCs w:val="26"/>
        </w:rPr>
        <w:sectPr w:rsidR="009E4BBC" w:rsidSect="009E4BBC">
          <w:headerReference w:type="even" r:id="rId9"/>
          <w:headerReference w:type="default" r:id="rId10"/>
          <w:footerReference w:type="even" r:id="rId11"/>
          <w:pgSz w:w="11906" w:h="16838"/>
          <w:pgMar w:top="567" w:right="567" w:bottom="510" w:left="1701" w:header="709" w:footer="709" w:gutter="0"/>
          <w:pgNumType w:start="1"/>
          <w:cols w:space="720"/>
          <w:titlePg/>
          <w:docGrid w:linePitch="326"/>
        </w:sectPr>
      </w:pPr>
    </w:p>
    <w:p w:rsidR="006C758E" w:rsidRPr="0042328E" w:rsidRDefault="006C758E" w:rsidP="002E6B80">
      <w:pPr>
        <w:ind w:firstLine="5528"/>
        <w:rPr>
          <w:sz w:val="26"/>
          <w:szCs w:val="26"/>
        </w:rPr>
      </w:pPr>
      <w:r w:rsidRPr="0042328E">
        <w:rPr>
          <w:sz w:val="26"/>
          <w:szCs w:val="26"/>
        </w:rPr>
        <w:lastRenderedPageBreak/>
        <w:t>УТВЕРЖДЕНА</w:t>
      </w:r>
    </w:p>
    <w:p w:rsidR="006C758E" w:rsidRPr="0042328E" w:rsidRDefault="006C758E" w:rsidP="002E6B80">
      <w:pPr>
        <w:ind w:firstLine="5528"/>
        <w:rPr>
          <w:sz w:val="26"/>
          <w:szCs w:val="26"/>
        </w:rPr>
      </w:pPr>
      <w:r w:rsidRPr="0042328E">
        <w:rPr>
          <w:sz w:val="26"/>
          <w:szCs w:val="26"/>
        </w:rPr>
        <w:t>постановлением мэрии города</w:t>
      </w:r>
    </w:p>
    <w:p w:rsidR="006C758E" w:rsidRPr="0042328E" w:rsidRDefault="006C758E" w:rsidP="002E6B80">
      <w:pPr>
        <w:ind w:firstLine="5528"/>
        <w:rPr>
          <w:sz w:val="26"/>
          <w:szCs w:val="26"/>
        </w:rPr>
      </w:pPr>
      <w:r w:rsidRPr="0042328E">
        <w:rPr>
          <w:sz w:val="26"/>
          <w:szCs w:val="26"/>
        </w:rPr>
        <w:t>от 10.10.2012 № 5366</w:t>
      </w:r>
    </w:p>
    <w:p w:rsidR="006C758E" w:rsidRPr="0042328E" w:rsidRDefault="006C758E" w:rsidP="002E6B80">
      <w:pPr>
        <w:ind w:firstLine="5528"/>
        <w:rPr>
          <w:sz w:val="26"/>
          <w:szCs w:val="26"/>
        </w:rPr>
      </w:pPr>
      <w:r w:rsidRPr="0042328E">
        <w:rPr>
          <w:sz w:val="26"/>
          <w:szCs w:val="26"/>
        </w:rPr>
        <w:t xml:space="preserve">(в редакции </w:t>
      </w:r>
    </w:p>
    <w:p w:rsidR="006C758E" w:rsidRPr="0042328E" w:rsidRDefault="006C758E" w:rsidP="002E6B80">
      <w:pPr>
        <w:ind w:firstLine="5528"/>
        <w:rPr>
          <w:sz w:val="26"/>
          <w:szCs w:val="26"/>
        </w:rPr>
      </w:pPr>
      <w:r w:rsidRPr="0042328E">
        <w:rPr>
          <w:sz w:val="26"/>
          <w:szCs w:val="26"/>
        </w:rPr>
        <w:t>постановления мэрии города</w:t>
      </w:r>
    </w:p>
    <w:p w:rsidR="006C758E" w:rsidRPr="0042328E" w:rsidRDefault="006C758E" w:rsidP="002E6B80">
      <w:pPr>
        <w:ind w:firstLine="5528"/>
        <w:rPr>
          <w:sz w:val="26"/>
          <w:szCs w:val="26"/>
        </w:rPr>
      </w:pPr>
      <w:r w:rsidRPr="0042328E">
        <w:rPr>
          <w:sz w:val="26"/>
          <w:szCs w:val="26"/>
        </w:rPr>
        <w:t xml:space="preserve">от </w:t>
      </w:r>
      <w:r w:rsidR="00AE57D3">
        <w:rPr>
          <w:sz w:val="26"/>
          <w:szCs w:val="26"/>
        </w:rPr>
        <w:t>30.11.2020 № 4892</w:t>
      </w:r>
      <w:bookmarkStart w:id="0" w:name="_GoBack"/>
      <w:bookmarkEnd w:id="0"/>
      <w:r w:rsidRPr="0042328E">
        <w:rPr>
          <w:sz w:val="26"/>
          <w:szCs w:val="26"/>
        </w:rPr>
        <w:t>)</w:t>
      </w:r>
    </w:p>
    <w:p w:rsidR="006C758E" w:rsidRPr="0042328E" w:rsidRDefault="006C758E" w:rsidP="002E6B80">
      <w:pPr>
        <w:spacing w:line="276" w:lineRule="auto"/>
        <w:ind w:firstLine="6300"/>
        <w:rPr>
          <w:sz w:val="26"/>
          <w:szCs w:val="26"/>
        </w:rPr>
      </w:pPr>
    </w:p>
    <w:p w:rsidR="006C758E" w:rsidRPr="0042328E" w:rsidRDefault="006C758E" w:rsidP="002E6B80">
      <w:pPr>
        <w:spacing w:line="276" w:lineRule="auto"/>
        <w:ind w:firstLine="6300"/>
        <w:rPr>
          <w:sz w:val="26"/>
          <w:szCs w:val="26"/>
        </w:rPr>
      </w:pPr>
    </w:p>
    <w:p w:rsidR="006C758E" w:rsidRPr="0042328E" w:rsidRDefault="006C758E" w:rsidP="002E6B80">
      <w:pPr>
        <w:spacing w:line="276" w:lineRule="auto"/>
        <w:ind w:firstLine="6300"/>
        <w:rPr>
          <w:sz w:val="26"/>
          <w:szCs w:val="26"/>
        </w:rPr>
      </w:pPr>
    </w:p>
    <w:p w:rsidR="006C758E" w:rsidRPr="0042328E" w:rsidRDefault="006C758E" w:rsidP="002E6B80">
      <w:pPr>
        <w:spacing w:line="276" w:lineRule="auto"/>
        <w:ind w:firstLine="6300"/>
        <w:rPr>
          <w:sz w:val="26"/>
          <w:szCs w:val="26"/>
        </w:rPr>
      </w:pPr>
    </w:p>
    <w:p w:rsidR="006C758E" w:rsidRPr="0042328E" w:rsidRDefault="006C758E" w:rsidP="002E6B80">
      <w:pPr>
        <w:spacing w:line="276" w:lineRule="auto"/>
        <w:ind w:firstLine="6300"/>
        <w:rPr>
          <w:sz w:val="26"/>
          <w:szCs w:val="26"/>
        </w:rPr>
      </w:pPr>
    </w:p>
    <w:p w:rsidR="006C758E" w:rsidRPr="0042328E" w:rsidRDefault="006C758E" w:rsidP="002E6B80">
      <w:pPr>
        <w:spacing w:line="276" w:lineRule="auto"/>
        <w:ind w:firstLine="6300"/>
        <w:rPr>
          <w:sz w:val="26"/>
          <w:szCs w:val="26"/>
        </w:rPr>
      </w:pPr>
    </w:p>
    <w:p w:rsidR="006C758E" w:rsidRPr="0042328E" w:rsidRDefault="006C758E" w:rsidP="002E6B80">
      <w:pPr>
        <w:spacing w:line="276" w:lineRule="auto"/>
        <w:jc w:val="center"/>
        <w:rPr>
          <w:sz w:val="26"/>
          <w:szCs w:val="26"/>
        </w:rPr>
      </w:pPr>
      <w:r w:rsidRPr="0042328E">
        <w:rPr>
          <w:sz w:val="26"/>
          <w:szCs w:val="26"/>
        </w:rPr>
        <w:t>Муниципальная программа</w:t>
      </w: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r w:rsidRPr="0042328E">
        <w:rPr>
          <w:sz w:val="26"/>
          <w:szCs w:val="26"/>
        </w:rPr>
        <w:t>«Развитие образования» на 2013-2023 годы</w:t>
      </w: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center"/>
        <w:rPr>
          <w:sz w:val="26"/>
          <w:szCs w:val="26"/>
        </w:rPr>
      </w:pPr>
    </w:p>
    <w:p w:rsidR="006C758E" w:rsidRPr="0042328E" w:rsidRDefault="006C758E" w:rsidP="002E6B80">
      <w:pPr>
        <w:spacing w:line="276" w:lineRule="auto"/>
        <w:jc w:val="both"/>
        <w:rPr>
          <w:sz w:val="26"/>
          <w:szCs w:val="26"/>
        </w:rPr>
      </w:pPr>
      <w:r w:rsidRPr="0042328E">
        <w:rPr>
          <w:sz w:val="26"/>
          <w:szCs w:val="26"/>
        </w:rPr>
        <w:t>Ответственный исполнитель: управление образования мэрии</w:t>
      </w:r>
    </w:p>
    <w:p w:rsidR="006C758E" w:rsidRPr="0042328E" w:rsidRDefault="006C758E" w:rsidP="002E6B80">
      <w:pPr>
        <w:spacing w:line="276" w:lineRule="auto"/>
        <w:jc w:val="both"/>
        <w:rPr>
          <w:sz w:val="26"/>
          <w:szCs w:val="26"/>
        </w:rPr>
      </w:pPr>
    </w:p>
    <w:p w:rsidR="006C758E" w:rsidRPr="0042328E" w:rsidRDefault="006C758E" w:rsidP="002E6B80">
      <w:pPr>
        <w:spacing w:line="276" w:lineRule="auto"/>
        <w:jc w:val="both"/>
        <w:rPr>
          <w:sz w:val="26"/>
          <w:szCs w:val="26"/>
        </w:rPr>
      </w:pPr>
      <w:r w:rsidRPr="0042328E">
        <w:rPr>
          <w:sz w:val="26"/>
          <w:szCs w:val="26"/>
        </w:rPr>
        <w:t>Дата составления проекта программы: август 2012 года</w:t>
      </w:r>
    </w:p>
    <w:p w:rsidR="006C758E" w:rsidRPr="0042328E" w:rsidRDefault="006C758E" w:rsidP="002E6B80">
      <w:pPr>
        <w:spacing w:line="276"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6C758E" w:rsidRPr="0042328E">
        <w:tc>
          <w:tcPr>
            <w:tcW w:w="3114" w:type="dxa"/>
          </w:tcPr>
          <w:p w:rsidR="006C758E" w:rsidRPr="0042328E" w:rsidRDefault="006C758E" w:rsidP="002E6B80">
            <w:pPr>
              <w:spacing w:line="276" w:lineRule="auto"/>
              <w:jc w:val="center"/>
              <w:rPr>
                <w:sz w:val="26"/>
                <w:szCs w:val="26"/>
              </w:rPr>
            </w:pPr>
            <w:r w:rsidRPr="0042328E">
              <w:rPr>
                <w:sz w:val="26"/>
                <w:szCs w:val="26"/>
              </w:rPr>
              <w:t>Непосредственный</w:t>
            </w:r>
          </w:p>
          <w:p w:rsidR="006C758E" w:rsidRPr="0042328E" w:rsidRDefault="006C758E" w:rsidP="002E6B80">
            <w:pPr>
              <w:spacing w:line="276" w:lineRule="auto"/>
              <w:jc w:val="center"/>
              <w:rPr>
                <w:sz w:val="26"/>
                <w:szCs w:val="26"/>
              </w:rPr>
            </w:pPr>
            <w:r w:rsidRPr="0042328E">
              <w:rPr>
                <w:sz w:val="26"/>
                <w:szCs w:val="26"/>
              </w:rPr>
              <w:t>исполнитель</w:t>
            </w:r>
          </w:p>
        </w:tc>
        <w:tc>
          <w:tcPr>
            <w:tcW w:w="3115" w:type="dxa"/>
          </w:tcPr>
          <w:p w:rsidR="006C758E" w:rsidRPr="0042328E" w:rsidRDefault="006C758E" w:rsidP="002E6B80">
            <w:pPr>
              <w:spacing w:line="276" w:lineRule="auto"/>
              <w:jc w:val="center"/>
              <w:rPr>
                <w:sz w:val="26"/>
                <w:szCs w:val="26"/>
              </w:rPr>
            </w:pPr>
            <w:r w:rsidRPr="0042328E">
              <w:rPr>
                <w:sz w:val="26"/>
                <w:szCs w:val="26"/>
              </w:rPr>
              <w:t>Фамилия, имя, отчество</w:t>
            </w:r>
          </w:p>
        </w:tc>
        <w:tc>
          <w:tcPr>
            <w:tcW w:w="3115" w:type="dxa"/>
          </w:tcPr>
          <w:p w:rsidR="006C758E" w:rsidRPr="0042328E" w:rsidRDefault="006C758E" w:rsidP="002E6B80">
            <w:pPr>
              <w:spacing w:line="276" w:lineRule="auto"/>
              <w:jc w:val="center"/>
              <w:rPr>
                <w:sz w:val="26"/>
                <w:szCs w:val="26"/>
              </w:rPr>
            </w:pPr>
            <w:r w:rsidRPr="0042328E">
              <w:rPr>
                <w:sz w:val="26"/>
                <w:szCs w:val="26"/>
              </w:rPr>
              <w:t xml:space="preserve">Телефон, </w:t>
            </w:r>
          </w:p>
          <w:p w:rsidR="006C758E" w:rsidRPr="0042328E" w:rsidRDefault="006C758E" w:rsidP="002E6B80">
            <w:pPr>
              <w:spacing w:line="276" w:lineRule="auto"/>
              <w:jc w:val="center"/>
              <w:rPr>
                <w:sz w:val="26"/>
                <w:szCs w:val="26"/>
              </w:rPr>
            </w:pPr>
            <w:r w:rsidRPr="0042328E">
              <w:rPr>
                <w:sz w:val="26"/>
                <w:szCs w:val="26"/>
              </w:rPr>
              <w:t>электронный адрес</w:t>
            </w:r>
          </w:p>
        </w:tc>
      </w:tr>
      <w:tr w:rsidR="006C758E" w:rsidRPr="0042328E">
        <w:tc>
          <w:tcPr>
            <w:tcW w:w="3114" w:type="dxa"/>
          </w:tcPr>
          <w:p w:rsidR="006C758E" w:rsidRPr="0042328E" w:rsidRDefault="006C758E" w:rsidP="00CE7E51">
            <w:pPr>
              <w:spacing w:line="276" w:lineRule="auto"/>
              <w:jc w:val="center"/>
              <w:rPr>
                <w:sz w:val="26"/>
                <w:szCs w:val="26"/>
              </w:rPr>
            </w:pPr>
            <w:r w:rsidRPr="0042328E">
              <w:rPr>
                <w:sz w:val="26"/>
                <w:szCs w:val="26"/>
              </w:rPr>
              <w:t>Заместитель начальника управления образования мэрии, начальник отдела общего и дополнительного образования</w:t>
            </w:r>
          </w:p>
        </w:tc>
        <w:tc>
          <w:tcPr>
            <w:tcW w:w="3115" w:type="dxa"/>
          </w:tcPr>
          <w:p w:rsidR="006C758E" w:rsidRPr="0042328E" w:rsidRDefault="006C758E" w:rsidP="00CE7E51">
            <w:pPr>
              <w:spacing w:line="276" w:lineRule="auto"/>
              <w:jc w:val="center"/>
              <w:rPr>
                <w:sz w:val="26"/>
                <w:szCs w:val="26"/>
              </w:rPr>
            </w:pPr>
            <w:r w:rsidRPr="0042328E">
              <w:rPr>
                <w:sz w:val="26"/>
                <w:szCs w:val="26"/>
              </w:rPr>
              <w:t xml:space="preserve">Иванова Ольга </w:t>
            </w:r>
          </w:p>
          <w:p w:rsidR="006C758E" w:rsidRPr="0042328E" w:rsidRDefault="006C758E" w:rsidP="00CE7E51">
            <w:pPr>
              <w:spacing w:line="276" w:lineRule="auto"/>
              <w:jc w:val="center"/>
              <w:rPr>
                <w:sz w:val="26"/>
                <w:szCs w:val="26"/>
              </w:rPr>
            </w:pPr>
            <w:r w:rsidRPr="0042328E">
              <w:rPr>
                <w:sz w:val="26"/>
                <w:szCs w:val="26"/>
              </w:rPr>
              <w:t>Владимировна</w:t>
            </w:r>
          </w:p>
        </w:tc>
        <w:tc>
          <w:tcPr>
            <w:tcW w:w="3115" w:type="dxa"/>
          </w:tcPr>
          <w:p w:rsidR="006C758E" w:rsidRPr="0042328E" w:rsidRDefault="006C758E" w:rsidP="00CE7E51">
            <w:pPr>
              <w:spacing w:line="276" w:lineRule="auto"/>
              <w:jc w:val="center"/>
              <w:rPr>
                <w:sz w:val="26"/>
                <w:szCs w:val="26"/>
              </w:rPr>
            </w:pPr>
            <w:r w:rsidRPr="0042328E">
              <w:rPr>
                <w:sz w:val="26"/>
                <w:szCs w:val="26"/>
              </w:rPr>
              <w:t>тел. 26 95 41,</w:t>
            </w:r>
          </w:p>
          <w:p w:rsidR="006C758E" w:rsidRPr="0042328E" w:rsidRDefault="00AE57D3" w:rsidP="00CE7E51">
            <w:pPr>
              <w:spacing w:line="276" w:lineRule="auto"/>
              <w:jc w:val="center"/>
              <w:rPr>
                <w:sz w:val="26"/>
                <w:szCs w:val="26"/>
                <w:lang w:val="en-US"/>
              </w:rPr>
            </w:pPr>
            <w:hyperlink r:id="rId12" w:history="1">
              <w:r w:rsidR="006C758E" w:rsidRPr="0042328E">
                <w:rPr>
                  <w:rStyle w:val="af1"/>
                  <w:sz w:val="26"/>
                  <w:szCs w:val="26"/>
                  <w:lang w:val="en-US"/>
                </w:rPr>
                <w:t>UO35@cherepovetscity.ru</w:t>
              </w:r>
            </w:hyperlink>
          </w:p>
        </w:tc>
      </w:tr>
    </w:tbl>
    <w:p w:rsidR="006C758E" w:rsidRPr="0042328E" w:rsidRDefault="006C758E" w:rsidP="002E6B80">
      <w:pPr>
        <w:spacing w:line="276" w:lineRule="auto"/>
        <w:jc w:val="both"/>
        <w:rPr>
          <w:sz w:val="26"/>
          <w:szCs w:val="26"/>
        </w:rPr>
        <w:sectPr w:rsidR="006C758E" w:rsidRPr="0042328E" w:rsidSect="009E4BBC">
          <w:pgSz w:w="11906" w:h="16838"/>
          <w:pgMar w:top="1134" w:right="567" w:bottom="1134" w:left="1701" w:header="709" w:footer="709" w:gutter="0"/>
          <w:pgNumType w:start="1"/>
          <w:cols w:space="720"/>
          <w:titlePg/>
          <w:docGrid w:linePitch="326"/>
        </w:sectPr>
      </w:pPr>
    </w:p>
    <w:p w:rsidR="006C758E" w:rsidRPr="0042328E" w:rsidRDefault="006C758E" w:rsidP="002E6B80">
      <w:pPr>
        <w:spacing w:line="276" w:lineRule="auto"/>
        <w:jc w:val="center"/>
        <w:rPr>
          <w:sz w:val="26"/>
          <w:szCs w:val="26"/>
        </w:rPr>
      </w:pPr>
      <w:r w:rsidRPr="0042328E">
        <w:rPr>
          <w:sz w:val="26"/>
          <w:szCs w:val="26"/>
        </w:rPr>
        <w:lastRenderedPageBreak/>
        <w:t>ПАСПОРТ</w:t>
      </w:r>
    </w:p>
    <w:p w:rsidR="006C758E" w:rsidRPr="0042328E" w:rsidRDefault="006C758E" w:rsidP="002E6B80">
      <w:pPr>
        <w:spacing w:line="276" w:lineRule="auto"/>
        <w:jc w:val="center"/>
        <w:rPr>
          <w:sz w:val="26"/>
          <w:szCs w:val="26"/>
        </w:rPr>
      </w:pPr>
      <w:r w:rsidRPr="0042328E">
        <w:rPr>
          <w:sz w:val="26"/>
          <w:szCs w:val="26"/>
        </w:rPr>
        <w:t>муниципальной программы</w:t>
      </w:r>
    </w:p>
    <w:p w:rsidR="006C758E" w:rsidRPr="0042328E" w:rsidRDefault="006C758E"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6C758E" w:rsidRPr="0042328E">
        <w:trPr>
          <w:trHeight w:val="940"/>
        </w:trPr>
        <w:tc>
          <w:tcPr>
            <w:tcW w:w="3338" w:type="dxa"/>
          </w:tcPr>
          <w:p w:rsidR="006C758E" w:rsidRPr="0042328E" w:rsidRDefault="006C758E" w:rsidP="002E6B80">
            <w:pPr>
              <w:spacing w:line="276" w:lineRule="auto"/>
              <w:rPr>
                <w:sz w:val="26"/>
                <w:szCs w:val="26"/>
              </w:rPr>
            </w:pPr>
            <w:r w:rsidRPr="0042328E">
              <w:rPr>
                <w:sz w:val="26"/>
                <w:szCs w:val="26"/>
              </w:rPr>
              <w:t>Наименование муниципальной программы</w:t>
            </w:r>
          </w:p>
        </w:tc>
        <w:tc>
          <w:tcPr>
            <w:tcW w:w="6232" w:type="dxa"/>
          </w:tcPr>
          <w:p w:rsidR="006C758E" w:rsidRPr="0042328E" w:rsidRDefault="006C758E" w:rsidP="00215A92">
            <w:pPr>
              <w:jc w:val="both"/>
              <w:rPr>
                <w:sz w:val="26"/>
                <w:szCs w:val="26"/>
              </w:rPr>
            </w:pPr>
            <w:r w:rsidRPr="0042328E">
              <w:rPr>
                <w:sz w:val="26"/>
                <w:szCs w:val="26"/>
              </w:rPr>
              <w:t>«Развитие образования» на 2013–2023 годы</w:t>
            </w:r>
          </w:p>
        </w:tc>
      </w:tr>
      <w:tr w:rsidR="006C758E" w:rsidRPr="0042328E">
        <w:trPr>
          <w:trHeight w:val="1279"/>
        </w:trPr>
        <w:tc>
          <w:tcPr>
            <w:tcW w:w="3338" w:type="dxa"/>
          </w:tcPr>
          <w:p w:rsidR="006C758E" w:rsidRPr="0042328E" w:rsidRDefault="006C758E" w:rsidP="002E6B80">
            <w:pPr>
              <w:spacing w:line="276" w:lineRule="auto"/>
              <w:rPr>
                <w:sz w:val="26"/>
                <w:szCs w:val="26"/>
              </w:rPr>
            </w:pPr>
            <w:r w:rsidRPr="0042328E">
              <w:rPr>
                <w:sz w:val="26"/>
                <w:szCs w:val="26"/>
              </w:rPr>
              <w:t>Ответственный исполнитель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Управление образования мэрии</w:t>
            </w:r>
          </w:p>
        </w:tc>
      </w:tr>
      <w:tr w:rsidR="006C758E" w:rsidRPr="0042328E">
        <w:trPr>
          <w:trHeight w:val="1539"/>
        </w:trPr>
        <w:tc>
          <w:tcPr>
            <w:tcW w:w="3338" w:type="dxa"/>
          </w:tcPr>
          <w:p w:rsidR="006C758E" w:rsidRPr="0042328E" w:rsidRDefault="006C758E" w:rsidP="002E6B80">
            <w:pPr>
              <w:spacing w:line="276" w:lineRule="auto"/>
              <w:rPr>
                <w:sz w:val="26"/>
                <w:szCs w:val="26"/>
              </w:rPr>
            </w:pPr>
            <w:r w:rsidRPr="0042328E">
              <w:rPr>
                <w:sz w:val="26"/>
                <w:szCs w:val="26"/>
              </w:rPr>
              <w:t>Соисполнители муниципальной программы</w:t>
            </w:r>
          </w:p>
        </w:tc>
        <w:tc>
          <w:tcPr>
            <w:tcW w:w="6232" w:type="dxa"/>
          </w:tcPr>
          <w:p w:rsidR="006C758E" w:rsidRPr="0042328E" w:rsidRDefault="006C758E" w:rsidP="002D1B32">
            <w:pPr>
              <w:jc w:val="both"/>
              <w:rPr>
                <w:sz w:val="26"/>
                <w:szCs w:val="26"/>
              </w:rPr>
            </w:pPr>
            <w:r w:rsidRPr="0042328E">
              <w:rPr>
                <w:sz w:val="26"/>
                <w:szCs w:val="26"/>
              </w:rPr>
              <w:t>Комитет социальной защиты населения города, организации для детей-сирот и детей, оставшихся без попечения родителей</w:t>
            </w:r>
            <w:r w:rsidRPr="0042328E">
              <w:rPr>
                <w:rStyle w:val="aff4"/>
                <w:sz w:val="26"/>
                <w:szCs w:val="26"/>
              </w:rPr>
              <w:footnoteReference w:id="1"/>
            </w:r>
            <w:r w:rsidRPr="0042328E">
              <w:rPr>
                <w:sz w:val="26"/>
                <w:szCs w:val="26"/>
              </w:rPr>
              <w:t>, МКУ «Управление капитального строительства и ремонтов», управление по делам культуры мэрии</w:t>
            </w:r>
          </w:p>
        </w:tc>
      </w:tr>
      <w:tr w:rsidR="006C758E" w:rsidRPr="0042328E">
        <w:trPr>
          <w:trHeight w:val="979"/>
        </w:trPr>
        <w:tc>
          <w:tcPr>
            <w:tcW w:w="3338" w:type="dxa"/>
          </w:tcPr>
          <w:p w:rsidR="006C758E" w:rsidRPr="0042328E" w:rsidRDefault="006C758E" w:rsidP="002E6B80">
            <w:pPr>
              <w:spacing w:line="276" w:lineRule="auto"/>
              <w:rPr>
                <w:sz w:val="26"/>
                <w:szCs w:val="26"/>
              </w:rPr>
            </w:pPr>
            <w:r w:rsidRPr="0042328E">
              <w:rPr>
                <w:sz w:val="26"/>
                <w:szCs w:val="26"/>
              </w:rPr>
              <w:t>Участники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Муниципальные образовательные учреждения</w:t>
            </w:r>
          </w:p>
        </w:tc>
      </w:tr>
      <w:tr w:rsidR="006C758E" w:rsidRPr="0042328E">
        <w:trPr>
          <w:trHeight w:val="3699"/>
        </w:trPr>
        <w:tc>
          <w:tcPr>
            <w:tcW w:w="3338" w:type="dxa"/>
          </w:tcPr>
          <w:p w:rsidR="006C758E" w:rsidRPr="0042328E" w:rsidRDefault="006C758E" w:rsidP="002E6B80">
            <w:pPr>
              <w:spacing w:line="276" w:lineRule="auto"/>
              <w:rPr>
                <w:sz w:val="26"/>
                <w:szCs w:val="26"/>
              </w:rPr>
            </w:pPr>
            <w:r w:rsidRPr="0042328E">
              <w:rPr>
                <w:sz w:val="26"/>
                <w:szCs w:val="26"/>
              </w:rPr>
              <w:t xml:space="preserve">Подпрограммы </w:t>
            </w:r>
          </w:p>
          <w:p w:rsidR="006C758E" w:rsidRPr="0042328E" w:rsidRDefault="006C758E" w:rsidP="002E6B80">
            <w:pPr>
              <w:spacing w:line="276" w:lineRule="auto"/>
              <w:rPr>
                <w:sz w:val="26"/>
                <w:szCs w:val="26"/>
              </w:rPr>
            </w:pPr>
            <w:r w:rsidRPr="0042328E">
              <w:rPr>
                <w:sz w:val="26"/>
                <w:szCs w:val="26"/>
              </w:rPr>
              <w:t>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«Дошкольное образование»</w:t>
            </w:r>
          </w:p>
          <w:p w:rsidR="006C758E" w:rsidRPr="0042328E" w:rsidRDefault="006C758E" w:rsidP="002E6B80">
            <w:pPr>
              <w:jc w:val="both"/>
              <w:rPr>
                <w:sz w:val="26"/>
                <w:szCs w:val="26"/>
              </w:rPr>
            </w:pPr>
            <w:r w:rsidRPr="0042328E">
              <w:rPr>
                <w:sz w:val="26"/>
                <w:szCs w:val="26"/>
              </w:rPr>
              <w:t>«Общее образование»</w:t>
            </w:r>
          </w:p>
          <w:p w:rsidR="006C758E" w:rsidRPr="0042328E" w:rsidRDefault="006C758E" w:rsidP="002E6B80">
            <w:pPr>
              <w:jc w:val="both"/>
              <w:rPr>
                <w:sz w:val="26"/>
                <w:szCs w:val="26"/>
              </w:rPr>
            </w:pPr>
            <w:r w:rsidRPr="0042328E">
              <w:rPr>
                <w:sz w:val="26"/>
                <w:szCs w:val="26"/>
              </w:rPr>
              <w:t>«Дополнительное образование»</w:t>
            </w:r>
          </w:p>
          <w:p w:rsidR="006C758E" w:rsidRPr="0042328E" w:rsidRDefault="006C758E" w:rsidP="002E6B80">
            <w:pPr>
              <w:jc w:val="both"/>
              <w:rPr>
                <w:sz w:val="26"/>
                <w:szCs w:val="26"/>
              </w:rPr>
            </w:pPr>
            <w:r w:rsidRPr="0042328E">
              <w:rPr>
                <w:sz w:val="26"/>
                <w:szCs w:val="26"/>
              </w:rPr>
              <w:t>«Кадровое обеспечение муниципальной системы образования»</w:t>
            </w:r>
          </w:p>
          <w:p w:rsidR="006C758E" w:rsidRPr="0042328E" w:rsidRDefault="006C758E" w:rsidP="002E6B80">
            <w:pPr>
              <w:jc w:val="both"/>
              <w:rPr>
                <w:sz w:val="26"/>
                <w:szCs w:val="26"/>
              </w:rPr>
            </w:pPr>
            <w:r w:rsidRPr="0042328E">
              <w:rPr>
                <w:sz w:val="26"/>
                <w:szCs w:val="26"/>
              </w:rPr>
              <w:t>«Одаренные дети»</w:t>
            </w:r>
          </w:p>
          <w:p w:rsidR="006C758E" w:rsidRPr="0042328E" w:rsidRDefault="006C758E" w:rsidP="002E6B80">
            <w:pPr>
              <w:jc w:val="both"/>
              <w:rPr>
                <w:sz w:val="26"/>
                <w:szCs w:val="26"/>
              </w:rPr>
            </w:pPr>
            <w:r w:rsidRPr="0042328E">
              <w:rPr>
                <w:sz w:val="26"/>
                <w:szCs w:val="26"/>
              </w:rPr>
              <w:t>«Укрепление материально-технической базы образовательных учреждений города и обеспечение их безопасности»</w:t>
            </w:r>
          </w:p>
          <w:p w:rsidR="006C758E" w:rsidRPr="0042328E" w:rsidRDefault="006C758E" w:rsidP="002E6B80">
            <w:pPr>
              <w:jc w:val="both"/>
              <w:rPr>
                <w:sz w:val="26"/>
                <w:szCs w:val="26"/>
              </w:rPr>
            </w:pPr>
            <w:r w:rsidRPr="0042328E">
              <w:rPr>
                <w:sz w:val="26"/>
                <w:szCs w:val="26"/>
              </w:rPr>
              <w:t>«Социально-педагогическая поддержка детей-сирот и детей, оставшихся без попечения родителей, лиц из их числа»</w:t>
            </w:r>
            <w:r w:rsidRPr="0042328E">
              <w:rPr>
                <w:rStyle w:val="aff4"/>
                <w:sz w:val="26"/>
                <w:szCs w:val="26"/>
              </w:rPr>
              <w:footnoteReference w:id="2"/>
            </w:r>
          </w:p>
        </w:tc>
      </w:tr>
      <w:tr w:rsidR="006C758E" w:rsidRPr="0042328E">
        <w:tc>
          <w:tcPr>
            <w:tcW w:w="3338" w:type="dxa"/>
          </w:tcPr>
          <w:p w:rsidR="006C758E" w:rsidRPr="0042328E" w:rsidRDefault="006C758E" w:rsidP="002E6B80">
            <w:pPr>
              <w:spacing w:line="276" w:lineRule="auto"/>
              <w:rPr>
                <w:sz w:val="26"/>
                <w:szCs w:val="26"/>
              </w:rPr>
            </w:pPr>
            <w:r w:rsidRPr="0042328E">
              <w:rPr>
                <w:sz w:val="26"/>
                <w:szCs w:val="26"/>
              </w:rPr>
              <w:t>Программно-целевые инструменты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Ведомственная целевая программа «Одаренные дети» на 2011-2013 годы,</w:t>
            </w:r>
          </w:p>
          <w:p w:rsidR="006C758E" w:rsidRPr="0042328E" w:rsidRDefault="006C758E" w:rsidP="002E6B80">
            <w:pPr>
              <w:jc w:val="both"/>
              <w:rPr>
                <w:sz w:val="26"/>
                <w:szCs w:val="26"/>
              </w:rPr>
            </w:pPr>
            <w:r w:rsidRPr="0042328E">
              <w:rPr>
                <w:sz w:val="26"/>
                <w:szCs w:val="26"/>
              </w:rPr>
              <w:t>ведомственная целевая программа «Одаренные дети» на 2014-2016 годы,</w:t>
            </w:r>
          </w:p>
          <w:p w:rsidR="006C758E" w:rsidRPr="0042328E" w:rsidRDefault="006C758E" w:rsidP="002E6B80">
            <w:pPr>
              <w:jc w:val="both"/>
              <w:rPr>
                <w:sz w:val="26"/>
                <w:szCs w:val="26"/>
              </w:rPr>
            </w:pPr>
            <w:r w:rsidRPr="0042328E">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w:t>
            </w:r>
          </w:p>
          <w:p w:rsidR="006C758E" w:rsidRPr="0042328E" w:rsidRDefault="006C758E" w:rsidP="002E6B80">
            <w:pPr>
              <w:jc w:val="both"/>
              <w:rPr>
                <w:sz w:val="26"/>
                <w:szCs w:val="26"/>
              </w:rPr>
            </w:pPr>
            <w:r w:rsidRPr="0042328E">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2015-2017 годы (до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p>
        </w:tc>
      </w:tr>
      <w:tr w:rsidR="006C758E" w:rsidRPr="0042328E">
        <w:tc>
          <w:tcPr>
            <w:tcW w:w="3338" w:type="dxa"/>
          </w:tcPr>
          <w:p w:rsidR="006C758E" w:rsidRPr="0042328E" w:rsidRDefault="006C758E" w:rsidP="002E6B80">
            <w:pPr>
              <w:spacing w:line="276" w:lineRule="auto"/>
              <w:rPr>
                <w:sz w:val="26"/>
                <w:szCs w:val="26"/>
              </w:rPr>
            </w:pPr>
            <w:r w:rsidRPr="0042328E">
              <w:rPr>
                <w:sz w:val="26"/>
                <w:szCs w:val="26"/>
              </w:rPr>
              <w:lastRenderedPageBreak/>
              <w:t xml:space="preserve">Цель муниципальной </w:t>
            </w:r>
          </w:p>
          <w:p w:rsidR="006C758E" w:rsidRPr="0042328E" w:rsidRDefault="006C758E" w:rsidP="002E6B80">
            <w:pPr>
              <w:spacing w:line="276" w:lineRule="auto"/>
              <w:rPr>
                <w:sz w:val="26"/>
                <w:szCs w:val="26"/>
              </w:rPr>
            </w:pPr>
            <w:r w:rsidRPr="0042328E">
              <w:rPr>
                <w:sz w:val="26"/>
                <w:szCs w:val="26"/>
              </w:rPr>
              <w:t>программы</w:t>
            </w:r>
          </w:p>
        </w:tc>
        <w:tc>
          <w:tcPr>
            <w:tcW w:w="6232" w:type="dxa"/>
          </w:tcPr>
          <w:p w:rsidR="006C758E" w:rsidRPr="0042328E" w:rsidRDefault="006C758E" w:rsidP="002E6B80">
            <w:pPr>
              <w:jc w:val="both"/>
              <w:rPr>
                <w:sz w:val="26"/>
                <w:szCs w:val="26"/>
              </w:rPr>
            </w:pPr>
            <w:r w:rsidRPr="0042328E">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6C758E" w:rsidRPr="0042328E">
        <w:tc>
          <w:tcPr>
            <w:tcW w:w="3338" w:type="dxa"/>
          </w:tcPr>
          <w:p w:rsidR="006C758E" w:rsidRPr="0042328E" w:rsidRDefault="006C758E" w:rsidP="002E6B80">
            <w:pPr>
              <w:spacing w:line="276" w:lineRule="auto"/>
              <w:rPr>
                <w:sz w:val="26"/>
                <w:szCs w:val="26"/>
              </w:rPr>
            </w:pPr>
            <w:r w:rsidRPr="0042328E">
              <w:rPr>
                <w:sz w:val="26"/>
                <w:szCs w:val="26"/>
              </w:rPr>
              <w:t>Задачи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Обеспечение доступности дошкольного, начального, основного, среднего общего и дополнительного образования;</w:t>
            </w:r>
          </w:p>
          <w:p w:rsidR="006C758E" w:rsidRPr="0042328E" w:rsidRDefault="006C758E" w:rsidP="002E6B80">
            <w:pPr>
              <w:jc w:val="both"/>
              <w:rPr>
                <w:sz w:val="26"/>
                <w:szCs w:val="26"/>
              </w:rPr>
            </w:pPr>
            <w:r w:rsidRPr="0042328E">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C758E" w:rsidRPr="0042328E" w:rsidRDefault="006C758E" w:rsidP="002E6B80">
            <w:pPr>
              <w:jc w:val="both"/>
              <w:rPr>
                <w:sz w:val="26"/>
                <w:szCs w:val="26"/>
              </w:rPr>
            </w:pPr>
            <w:r w:rsidRPr="0042328E">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учреждениях;</w:t>
            </w:r>
          </w:p>
          <w:p w:rsidR="006C758E" w:rsidRPr="0042328E" w:rsidRDefault="006C758E" w:rsidP="002E6B80">
            <w:pPr>
              <w:jc w:val="both"/>
              <w:rPr>
                <w:sz w:val="26"/>
                <w:szCs w:val="26"/>
              </w:rPr>
            </w:pPr>
            <w:r w:rsidRPr="0042328E">
              <w:rPr>
                <w:sz w:val="26"/>
                <w:szCs w:val="26"/>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rsidR="006C758E" w:rsidRPr="0042328E" w:rsidRDefault="006C758E" w:rsidP="002E6B80">
            <w:pPr>
              <w:jc w:val="both"/>
              <w:rPr>
                <w:sz w:val="26"/>
                <w:szCs w:val="26"/>
              </w:rPr>
            </w:pPr>
            <w:r w:rsidRPr="0042328E">
              <w:rPr>
                <w:sz w:val="26"/>
                <w:szCs w:val="26"/>
              </w:rPr>
              <w:t>создание условий для социализации, социальной адаптации детей-инвалидов, детей с ограниченными возможностями здоровья;</w:t>
            </w:r>
          </w:p>
          <w:p w:rsidR="006C758E" w:rsidRPr="0042328E" w:rsidRDefault="006C758E" w:rsidP="002E6B80">
            <w:pPr>
              <w:jc w:val="both"/>
              <w:rPr>
                <w:sz w:val="26"/>
                <w:szCs w:val="26"/>
              </w:rPr>
            </w:pPr>
            <w:r w:rsidRPr="0042328E">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rsidR="006C758E" w:rsidRPr="0042328E" w:rsidRDefault="006C758E" w:rsidP="002E6B80">
            <w:pPr>
              <w:jc w:val="both"/>
              <w:rPr>
                <w:sz w:val="26"/>
                <w:szCs w:val="26"/>
              </w:rPr>
            </w:pPr>
            <w:r w:rsidRPr="0042328E">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rsidR="006C758E" w:rsidRPr="0042328E" w:rsidRDefault="006C758E" w:rsidP="002E6B80">
            <w:pPr>
              <w:jc w:val="both"/>
              <w:rPr>
                <w:sz w:val="26"/>
                <w:szCs w:val="26"/>
              </w:rPr>
            </w:pPr>
            <w:r w:rsidRPr="0042328E">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r w:rsidRPr="0042328E">
              <w:rPr>
                <w:rStyle w:val="aff4"/>
                <w:sz w:val="26"/>
                <w:szCs w:val="26"/>
              </w:rPr>
              <w:footnoteReference w:id="3"/>
            </w:r>
            <w:r w:rsidRPr="0042328E">
              <w:rPr>
                <w:sz w:val="26"/>
                <w:szCs w:val="26"/>
              </w:rPr>
              <w:t xml:space="preserve">; </w:t>
            </w:r>
          </w:p>
          <w:p w:rsidR="006C758E" w:rsidRPr="0042328E" w:rsidRDefault="006C758E" w:rsidP="002E6B80">
            <w:pPr>
              <w:ind w:right="-57"/>
              <w:jc w:val="both"/>
              <w:rPr>
                <w:sz w:val="26"/>
                <w:szCs w:val="26"/>
              </w:rPr>
            </w:pPr>
            <w:r w:rsidRPr="0042328E">
              <w:rPr>
                <w:sz w:val="26"/>
                <w:szCs w:val="26"/>
              </w:rPr>
              <w:t>обеспечение эффективности расходования бюджетных средств и управления системой образования города</w:t>
            </w:r>
          </w:p>
          <w:p w:rsidR="006C758E" w:rsidRPr="0042328E" w:rsidRDefault="006C758E" w:rsidP="002E6B80">
            <w:pPr>
              <w:ind w:right="-57"/>
              <w:jc w:val="both"/>
              <w:rPr>
                <w:sz w:val="26"/>
                <w:szCs w:val="26"/>
              </w:rPr>
            </w:pPr>
            <w:r w:rsidRPr="0042328E">
              <w:rPr>
                <w:sz w:val="26"/>
                <w:szCs w:val="26"/>
              </w:rPr>
              <w:t>обеспечение исполнения управлением образования мэрии возложенных полномочий</w:t>
            </w:r>
          </w:p>
        </w:tc>
      </w:tr>
      <w:tr w:rsidR="006C758E" w:rsidRPr="0042328E" w:rsidTr="00D66474">
        <w:trPr>
          <w:trHeight w:val="77"/>
        </w:trPr>
        <w:tc>
          <w:tcPr>
            <w:tcW w:w="3338" w:type="dxa"/>
          </w:tcPr>
          <w:p w:rsidR="006C758E" w:rsidRPr="0042328E" w:rsidRDefault="006C758E" w:rsidP="002E6B80">
            <w:pPr>
              <w:spacing w:line="276" w:lineRule="auto"/>
              <w:rPr>
                <w:sz w:val="26"/>
                <w:szCs w:val="26"/>
              </w:rPr>
            </w:pPr>
            <w:r w:rsidRPr="0042328E">
              <w:rPr>
                <w:sz w:val="26"/>
                <w:szCs w:val="26"/>
              </w:rPr>
              <w:t>Целевые индикаторы и по</w:t>
            </w:r>
            <w:r w:rsidRPr="0042328E">
              <w:rPr>
                <w:sz w:val="26"/>
                <w:szCs w:val="26"/>
              </w:rPr>
              <w:lastRenderedPageBreak/>
              <w:t>казатели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lastRenderedPageBreak/>
              <w:t>Охват детей в возрасте от 3-х до 7 лет и старше про</w:t>
            </w:r>
            <w:r w:rsidRPr="0042328E">
              <w:rPr>
                <w:sz w:val="26"/>
                <w:szCs w:val="26"/>
              </w:rPr>
              <w:lastRenderedPageBreak/>
              <w:t xml:space="preserve">граммами дошкольного образования </w:t>
            </w:r>
          </w:p>
          <w:p w:rsidR="006C758E" w:rsidRPr="0042328E" w:rsidRDefault="006C758E" w:rsidP="002E6B80">
            <w:pPr>
              <w:jc w:val="both"/>
              <w:rPr>
                <w:sz w:val="26"/>
                <w:szCs w:val="26"/>
              </w:rPr>
            </w:pPr>
            <w:r w:rsidRPr="0042328E">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rsidR="006C758E" w:rsidRPr="0042328E" w:rsidRDefault="006C758E" w:rsidP="002E6B80">
            <w:pPr>
              <w:jc w:val="both"/>
              <w:rPr>
                <w:sz w:val="26"/>
                <w:szCs w:val="26"/>
              </w:rPr>
            </w:pPr>
            <w:r w:rsidRPr="0042328E">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6C758E" w:rsidRPr="0042328E" w:rsidRDefault="006C758E" w:rsidP="002E6B80">
            <w:pPr>
              <w:jc w:val="both"/>
              <w:rPr>
                <w:sz w:val="26"/>
                <w:szCs w:val="26"/>
              </w:rPr>
            </w:pPr>
            <w:r w:rsidRPr="0042328E">
              <w:rPr>
                <w:sz w:val="26"/>
                <w:szCs w:val="26"/>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p w:rsidR="006C758E" w:rsidRPr="0042328E" w:rsidRDefault="006C758E" w:rsidP="002E6B80">
            <w:pPr>
              <w:jc w:val="both"/>
              <w:rPr>
                <w:sz w:val="26"/>
                <w:szCs w:val="26"/>
              </w:rPr>
            </w:pPr>
            <w:r w:rsidRPr="0042328E">
              <w:rPr>
                <w:sz w:val="26"/>
                <w:szCs w:val="26"/>
              </w:rPr>
              <w:t>Доля детей, охваченных мероприятиями регионального, всероссийского уровня, в общей численности детей в возрасте от 7 до 15 лет</w:t>
            </w:r>
          </w:p>
          <w:p w:rsidR="006C758E" w:rsidRPr="0042328E" w:rsidRDefault="006C758E" w:rsidP="002E6B80">
            <w:pPr>
              <w:jc w:val="both"/>
              <w:rPr>
                <w:sz w:val="26"/>
                <w:szCs w:val="26"/>
              </w:rPr>
            </w:pPr>
            <w:r w:rsidRPr="0042328E">
              <w:rPr>
                <w:sz w:val="26"/>
                <w:szCs w:val="26"/>
              </w:rPr>
              <w:t>Укомплектованность образовательных учреждений педагогическими кадрами:</w:t>
            </w:r>
          </w:p>
          <w:p w:rsidR="006C758E" w:rsidRPr="0042328E" w:rsidRDefault="006C758E" w:rsidP="002E6B80">
            <w:pPr>
              <w:jc w:val="both"/>
              <w:rPr>
                <w:sz w:val="26"/>
                <w:szCs w:val="26"/>
              </w:rPr>
            </w:pPr>
            <w:r w:rsidRPr="0042328E">
              <w:rPr>
                <w:sz w:val="26"/>
                <w:szCs w:val="26"/>
              </w:rPr>
              <w:t>- по дошкольным образовательным учреждениям;</w:t>
            </w:r>
          </w:p>
          <w:p w:rsidR="006C758E" w:rsidRPr="0042328E" w:rsidRDefault="006C758E" w:rsidP="002E6B80">
            <w:pPr>
              <w:jc w:val="both"/>
              <w:rPr>
                <w:sz w:val="26"/>
                <w:szCs w:val="26"/>
              </w:rPr>
            </w:pPr>
            <w:r w:rsidRPr="0042328E">
              <w:rPr>
                <w:sz w:val="26"/>
                <w:szCs w:val="26"/>
              </w:rPr>
              <w:t>- по общеобразовательным учреждениям;</w:t>
            </w:r>
          </w:p>
          <w:p w:rsidR="006C758E" w:rsidRPr="0042328E" w:rsidRDefault="006C758E" w:rsidP="002E6B80">
            <w:pPr>
              <w:jc w:val="both"/>
              <w:rPr>
                <w:sz w:val="26"/>
                <w:szCs w:val="26"/>
              </w:rPr>
            </w:pPr>
            <w:r w:rsidRPr="0042328E">
              <w:rPr>
                <w:sz w:val="26"/>
                <w:szCs w:val="26"/>
              </w:rPr>
              <w:t>- по учреждениям дополнительного образования</w:t>
            </w:r>
          </w:p>
          <w:p w:rsidR="006C758E" w:rsidRPr="0042328E" w:rsidRDefault="006C758E" w:rsidP="002E6B80">
            <w:pPr>
              <w:jc w:val="both"/>
              <w:rPr>
                <w:sz w:val="26"/>
                <w:szCs w:val="26"/>
              </w:rPr>
            </w:pPr>
            <w:r w:rsidRPr="0042328E">
              <w:rPr>
                <w:sz w:val="26"/>
                <w:szCs w:val="26"/>
              </w:rPr>
              <w:t>Доля обучающихся общеобразовательных школ, охваченных горячим питанием</w:t>
            </w:r>
          </w:p>
          <w:p w:rsidR="006C758E" w:rsidRPr="0042328E" w:rsidRDefault="006C758E" w:rsidP="002E6B80">
            <w:pPr>
              <w:jc w:val="both"/>
              <w:rPr>
                <w:sz w:val="26"/>
                <w:szCs w:val="26"/>
              </w:rPr>
            </w:pPr>
            <w:r w:rsidRPr="0042328E">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42328E" w:rsidRDefault="006C758E" w:rsidP="002E6B80">
            <w:pPr>
              <w:jc w:val="both"/>
              <w:rPr>
                <w:sz w:val="26"/>
                <w:szCs w:val="26"/>
              </w:rPr>
            </w:pPr>
            <w:r w:rsidRPr="0042328E">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rsidR="006C758E" w:rsidRPr="0042328E" w:rsidRDefault="006C758E" w:rsidP="002E6B80">
            <w:pPr>
              <w:pStyle w:val="afff"/>
              <w:jc w:val="both"/>
              <w:rPr>
                <w:rFonts w:ascii="Times New Roman" w:hAnsi="Times New Roman" w:cs="Times New Roman"/>
                <w:sz w:val="26"/>
                <w:szCs w:val="26"/>
              </w:rPr>
            </w:pPr>
            <w:r w:rsidRPr="0042328E">
              <w:rPr>
                <w:rFonts w:ascii="Times New Roman" w:hAnsi="Times New Roman" w:cs="Times New Roman"/>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42328E">
              <w:rPr>
                <w:rStyle w:val="aff4"/>
                <w:rFonts w:ascii="Times New Roman" w:hAnsi="Times New Roman"/>
                <w:sz w:val="26"/>
                <w:szCs w:val="26"/>
              </w:rPr>
              <w:footnoteReference w:id="4"/>
            </w:r>
          </w:p>
          <w:p w:rsidR="006C758E" w:rsidRPr="0042328E" w:rsidRDefault="006C758E" w:rsidP="002E6B80">
            <w:pPr>
              <w:rPr>
                <w:sz w:val="26"/>
                <w:szCs w:val="26"/>
              </w:rPr>
            </w:pPr>
            <w:r w:rsidRPr="0042328E">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rsidR="006C758E" w:rsidRPr="0042328E" w:rsidRDefault="006C758E" w:rsidP="002E6B80">
            <w:pPr>
              <w:rPr>
                <w:sz w:val="26"/>
                <w:szCs w:val="26"/>
              </w:rPr>
            </w:pPr>
            <w:r w:rsidRPr="0042328E">
              <w:rPr>
                <w:sz w:val="26"/>
                <w:szCs w:val="26"/>
              </w:rPr>
              <w:t>Выполнение плана деятельности управления образования мэрии</w:t>
            </w:r>
          </w:p>
          <w:p w:rsidR="006C758E" w:rsidRPr="0042328E" w:rsidRDefault="006C758E" w:rsidP="002E6B80">
            <w:pPr>
              <w:rPr>
                <w:sz w:val="26"/>
                <w:szCs w:val="26"/>
              </w:rPr>
            </w:pPr>
            <w:r w:rsidRPr="0042328E">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6C758E" w:rsidRPr="0042328E" w:rsidRDefault="006C758E" w:rsidP="002E6B80">
            <w:pPr>
              <w:rPr>
                <w:sz w:val="26"/>
                <w:szCs w:val="26"/>
              </w:rPr>
            </w:pPr>
          </w:p>
          <w:p w:rsidR="006C758E" w:rsidRPr="0042328E" w:rsidRDefault="006C758E" w:rsidP="002E6B80">
            <w:pPr>
              <w:rPr>
                <w:sz w:val="26"/>
                <w:szCs w:val="26"/>
              </w:rPr>
            </w:pPr>
          </w:p>
          <w:p w:rsidR="006C758E" w:rsidRPr="0042328E" w:rsidRDefault="006C758E" w:rsidP="00D66474">
            <w:pPr>
              <w:rPr>
                <w:sz w:val="26"/>
                <w:szCs w:val="26"/>
              </w:rPr>
            </w:pPr>
          </w:p>
        </w:tc>
      </w:tr>
      <w:tr w:rsidR="006C758E" w:rsidRPr="0042328E">
        <w:tc>
          <w:tcPr>
            <w:tcW w:w="3338" w:type="dxa"/>
          </w:tcPr>
          <w:p w:rsidR="006C758E" w:rsidRPr="0042328E" w:rsidRDefault="006C758E" w:rsidP="002E6B80">
            <w:pPr>
              <w:spacing w:line="276" w:lineRule="auto"/>
              <w:rPr>
                <w:sz w:val="26"/>
                <w:szCs w:val="26"/>
              </w:rPr>
            </w:pPr>
            <w:r w:rsidRPr="0042328E">
              <w:rPr>
                <w:sz w:val="26"/>
                <w:szCs w:val="26"/>
              </w:rPr>
              <w:lastRenderedPageBreak/>
              <w:t>Этапы и сроки реализации муниципальной программы</w:t>
            </w:r>
          </w:p>
        </w:tc>
        <w:tc>
          <w:tcPr>
            <w:tcW w:w="6232" w:type="dxa"/>
          </w:tcPr>
          <w:p w:rsidR="006C758E" w:rsidRPr="0042328E" w:rsidRDefault="006C758E" w:rsidP="002E6B80">
            <w:pPr>
              <w:rPr>
                <w:sz w:val="26"/>
                <w:szCs w:val="26"/>
              </w:rPr>
            </w:pPr>
            <w:r w:rsidRPr="0042328E">
              <w:rPr>
                <w:sz w:val="26"/>
                <w:szCs w:val="26"/>
              </w:rPr>
              <w:t>2013 –2023 годы</w:t>
            </w:r>
          </w:p>
          <w:p w:rsidR="006C758E" w:rsidRPr="0042328E" w:rsidRDefault="006C758E" w:rsidP="002E6B80">
            <w:pPr>
              <w:rPr>
                <w:sz w:val="26"/>
                <w:szCs w:val="26"/>
              </w:rPr>
            </w:pPr>
            <w:r w:rsidRPr="0042328E">
              <w:rPr>
                <w:sz w:val="26"/>
                <w:szCs w:val="26"/>
              </w:rPr>
              <w:t>1 этап – 2013 год;</w:t>
            </w:r>
          </w:p>
          <w:p w:rsidR="006C758E" w:rsidRPr="0042328E" w:rsidRDefault="006C758E" w:rsidP="002E6B80">
            <w:pPr>
              <w:rPr>
                <w:sz w:val="26"/>
                <w:szCs w:val="26"/>
              </w:rPr>
            </w:pPr>
            <w:r w:rsidRPr="0042328E">
              <w:rPr>
                <w:sz w:val="26"/>
                <w:szCs w:val="26"/>
              </w:rPr>
              <w:t>2 этап – 2014-2016 годы;</w:t>
            </w:r>
          </w:p>
          <w:p w:rsidR="006C758E" w:rsidRPr="0042328E" w:rsidRDefault="006C758E" w:rsidP="00215A92">
            <w:pPr>
              <w:rPr>
                <w:sz w:val="26"/>
                <w:szCs w:val="26"/>
              </w:rPr>
            </w:pPr>
            <w:r w:rsidRPr="0042328E">
              <w:rPr>
                <w:sz w:val="26"/>
                <w:szCs w:val="26"/>
              </w:rPr>
              <w:t>3 этап – 2017-2023 годы</w:t>
            </w:r>
          </w:p>
        </w:tc>
      </w:tr>
      <w:tr w:rsidR="006C758E" w:rsidRPr="0042328E">
        <w:tc>
          <w:tcPr>
            <w:tcW w:w="3338" w:type="dxa"/>
          </w:tcPr>
          <w:p w:rsidR="006C758E" w:rsidRPr="0042328E" w:rsidRDefault="006C758E" w:rsidP="002E6B80">
            <w:pPr>
              <w:spacing w:line="276" w:lineRule="auto"/>
              <w:rPr>
                <w:sz w:val="26"/>
                <w:szCs w:val="26"/>
              </w:rPr>
            </w:pPr>
            <w:r w:rsidRPr="0042328E">
              <w:rPr>
                <w:sz w:val="26"/>
                <w:szCs w:val="26"/>
              </w:rPr>
              <w:t>Общий объем финансового обеспечения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Объем финансового обеспечения на реализацию муниципальной программы всего: 45 657 594,0 тыс. руб. в том числе по годам:</w:t>
            </w:r>
          </w:p>
          <w:p w:rsidR="006C758E" w:rsidRPr="0042328E" w:rsidRDefault="006C758E" w:rsidP="002E6B80">
            <w:pPr>
              <w:rPr>
                <w:sz w:val="26"/>
                <w:szCs w:val="26"/>
              </w:rPr>
            </w:pPr>
            <w:r w:rsidRPr="0042328E">
              <w:rPr>
                <w:sz w:val="26"/>
                <w:szCs w:val="26"/>
              </w:rPr>
              <w:t>2013 год – 1</w:t>
            </w:r>
            <w:r w:rsidRPr="0042328E">
              <w:rPr>
                <w:sz w:val="26"/>
                <w:szCs w:val="26"/>
                <w:lang w:val="en-US"/>
              </w:rPr>
              <w:t> </w:t>
            </w:r>
            <w:r w:rsidRPr="0042328E">
              <w:rPr>
                <w:sz w:val="26"/>
                <w:szCs w:val="26"/>
              </w:rPr>
              <w:t>580 036,5 тыс. руб.;</w:t>
            </w:r>
          </w:p>
          <w:p w:rsidR="006C758E" w:rsidRPr="0042328E" w:rsidRDefault="006C758E" w:rsidP="002E6B80">
            <w:pPr>
              <w:rPr>
                <w:sz w:val="26"/>
                <w:szCs w:val="26"/>
              </w:rPr>
            </w:pPr>
            <w:r w:rsidRPr="0042328E">
              <w:rPr>
                <w:sz w:val="26"/>
                <w:szCs w:val="26"/>
              </w:rPr>
              <w:t>2014 год – 3 367 199,3 тыс. руб.;</w:t>
            </w:r>
          </w:p>
          <w:p w:rsidR="006C758E" w:rsidRPr="0042328E" w:rsidRDefault="006C758E" w:rsidP="002E6B80">
            <w:pPr>
              <w:rPr>
                <w:sz w:val="26"/>
                <w:szCs w:val="26"/>
              </w:rPr>
            </w:pPr>
            <w:r w:rsidRPr="0042328E">
              <w:rPr>
                <w:sz w:val="26"/>
                <w:szCs w:val="26"/>
              </w:rPr>
              <w:t>2015 год – 3 246 938,0 тыс. руб.;</w:t>
            </w:r>
          </w:p>
          <w:p w:rsidR="006C758E" w:rsidRPr="0042328E" w:rsidRDefault="006C758E" w:rsidP="002E6B80">
            <w:pPr>
              <w:rPr>
                <w:sz w:val="26"/>
                <w:szCs w:val="26"/>
              </w:rPr>
            </w:pPr>
            <w:r w:rsidRPr="0042328E">
              <w:rPr>
                <w:sz w:val="26"/>
                <w:szCs w:val="26"/>
              </w:rPr>
              <w:t>2016 год – 3 434 609,3 тыс. руб.;</w:t>
            </w:r>
          </w:p>
          <w:p w:rsidR="006C758E" w:rsidRPr="0042328E" w:rsidRDefault="006C758E" w:rsidP="002E6B80">
            <w:pPr>
              <w:rPr>
                <w:sz w:val="26"/>
                <w:szCs w:val="26"/>
              </w:rPr>
            </w:pPr>
            <w:r w:rsidRPr="0042328E">
              <w:rPr>
                <w:sz w:val="26"/>
                <w:szCs w:val="26"/>
              </w:rPr>
              <w:t xml:space="preserve">2017 год – 3 693 600,4 тыс. руб.; </w:t>
            </w:r>
          </w:p>
          <w:p w:rsidR="006C758E" w:rsidRPr="0042328E" w:rsidRDefault="006C758E" w:rsidP="002E6B80">
            <w:pPr>
              <w:rPr>
                <w:sz w:val="26"/>
                <w:szCs w:val="26"/>
              </w:rPr>
            </w:pPr>
            <w:r w:rsidRPr="0042328E">
              <w:rPr>
                <w:sz w:val="26"/>
                <w:szCs w:val="26"/>
              </w:rPr>
              <w:t>2018 год – 4 364 897,4 тыс. руб.;</w:t>
            </w:r>
          </w:p>
          <w:p w:rsidR="006C758E" w:rsidRPr="0042328E" w:rsidRDefault="006C758E" w:rsidP="002E6B80">
            <w:pPr>
              <w:rPr>
                <w:sz w:val="26"/>
                <w:szCs w:val="26"/>
              </w:rPr>
            </w:pPr>
            <w:r w:rsidRPr="0042328E">
              <w:rPr>
                <w:sz w:val="26"/>
                <w:szCs w:val="26"/>
              </w:rPr>
              <w:t xml:space="preserve">2019 год – 4 860 465,7 тыс. руб.; </w:t>
            </w:r>
          </w:p>
          <w:p w:rsidR="006C758E" w:rsidRPr="0042328E" w:rsidRDefault="006C758E" w:rsidP="002E6B80">
            <w:pPr>
              <w:rPr>
                <w:sz w:val="26"/>
                <w:szCs w:val="26"/>
              </w:rPr>
            </w:pPr>
            <w:r w:rsidRPr="0042328E">
              <w:rPr>
                <w:sz w:val="26"/>
                <w:szCs w:val="26"/>
              </w:rPr>
              <w:t>2020 год – 5 458 416,6 тыс. руб.;</w:t>
            </w:r>
          </w:p>
          <w:p w:rsidR="006C758E" w:rsidRPr="0042328E" w:rsidRDefault="006C758E" w:rsidP="002E6B80">
            <w:pPr>
              <w:rPr>
                <w:sz w:val="26"/>
                <w:szCs w:val="26"/>
              </w:rPr>
            </w:pPr>
            <w:r w:rsidRPr="0042328E">
              <w:rPr>
                <w:sz w:val="26"/>
                <w:szCs w:val="26"/>
              </w:rPr>
              <w:t>2021 год – 5 410 245,4 тыс. руб.;</w:t>
            </w:r>
          </w:p>
          <w:p w:rsidR="006C758E" w:rsidRPr="0042328E" w:rsidRDefault="006C758E" w:rsidP="002979EA">
            <w:pPr>
              <w:jc w:val="both"/>
              <w:rPr>
                <w:sz w:val="26"/>
                <w:szCs w:val="26"/>
              </w:rPr>
            </w:pPr>
            <w:r w:rsidRPr="0042328E">
              <w:rPr>
                <w:sz w:val="26"/>
                <w:szCs w:val="26"/>
              </w:rPr>
              <w:t>2022 год – 5 133 858,9 тыс. руб.;</w:t>
            </w:r>
          </w:p>
          <w:p w:rsidR="006C758E" w:rsidRPr="0042328E" w:rsidRDefault="006C758E" w:rsidP="00DD7D76">
            <w:pPr>
              <w:jc w:val="both"/>
              <w:rPr>
                <w:sz w:val="26"/>
                <w:szCs w:val="26"/>
              </w:rPr>
            </w:pPr>
            <w:r w:rsidRPr="0042328E">
              <w:rPr>
                <w:sz w:val="26"/>
                <w:szCs w:val="26"/>
              </w:rPr>
              <w:t>2023 год – 5 107 326,5 тыс. руб.</w:t>
            </w:r>
          </w:p>
        </w:tc>
      </w:tr>
      <w:tr w:rsidR="006C758E" w:rsidRPr="0042328E">
        <w:tc>
          <w:tcPr>
            <w:tcW w:w="3338" w:type="dxa"/>
          </w:tcPr>
          <w:p w:rsidR="006C758E" w:rsidRPr="0042328E" w:rsidRDefault="006C758E" w:rsidP="002E6B80">
            <w:pPr>
              <w:spacing w:line="276" w:lineRule="auto"/>
              <w:rPr>
                <w:sz w:val="26"/>
                <w:szCs w:val="26"/>
              </w:rPr>
            </w:pPr>
            <w:r w:rsidRPr="0042328E">
              <w:rPr>
                <w:sz w:val="26"/>
                <w:szCs w:val="26"/>
              </w:rPr>
              <w:t>Объем бюджетных ассигнований муниципальной программы за счет собственных средств городского бюджета</w:t>
            </w:r>
          </w:p>
        </w:tc>
        <w:tc>
          <w:tcPr>
            <w:tcW w:w="6232" w:type="dxa"/>
          </w:tcPr>
          <w:p w:rsidR="006C758E" w:rsidRPr="0042328E" w:rsidRDefault="006C758E" w:rsidP="002E6B80">
            <w:pPr>
              <w:jc w:val="both"/>
              <w:rPr>
                <w:sz w:val="26"/>
                <w:szCs w:val="26"/>
              </w:rPr>
            </w:pPr>
            <w:r w:rsidRPr="0042328E">
              <w:rPr>
                <w:sz w:val="26"/>
                <w:szCs w:val="26"/>
              </w:rPr>
              <w:t>Объем бюджетных ассигнований на реализацию муниципальной программы за счет собственных средств городского бюджета 12 003 103,6 тыс. руб., в том числе по годам:</w:t>
            </w:r>
          </w:p>
          <w:p w:rsidR="006C758E" w:rsidRPr="0042328E" w:rsidRDefault="006C758E" w:rsidP="002E6B80">
            <w:pPr>
              <w:rPr>
                <w:sz w:val="26"/>
                <w:szCs w:val="26"/>
              </w:rPr>
            </w:pPr>
            <w:r w:rsidRPr="0042328E">
              <w:rPr>
                <w:sz w:val="26"/>
                <w:szCs w:val="26"/>
              </w:rPr>
              <w:t>2013 год – 1 430 036,5 тыс. руб.;</w:t>
            </w:r>
          </w:p>
          <w:p w:rsidR="006C758E" w:rsidRPr="0042328E" w:rsidRDefault="006C758E" w:rsidP="002E6B80">
            <w:pPr>
              <w:rPr>
                <w:sz w:val="26"/>
                <w:szCs w:val="26"/>
              </w:rPr>
            </w:pPr>
            <w:r w:rsidRPr="0042328E">
              <w:rPr>
                <w:sz w:val="26"/>
                <w:szCs w:val="26"/>
              </w:rPr>
              <w:t>2014 год – 622 877,6 тыс. руб.;</w:t>
            </w:r>
          </w:p>
          <w:p w:rsidR="006C758E" w:rsidRPr="0042328E" w:rsidRDefault="006C758E" w:rsidP="002E6B80">
            <w:pPr>
              <w:rPr>
                <w:sz w:val="26"/>
                <w:szCs w:val="26"/>
              </w:rPr>
            </w:pPr>
            <w:r w:rsidRPr="0042328E">
              <w:rPr>
                <w:sz w:val="26"/>
                <w:szCs w:val="26"/>
              </w:rPr>
              <w:t>2015 год – 849 657,2 тыс. руб.;</w:t>
            </w:r>
          </w:p>
          <w:p w:rsidR="006C758E" w:rsidRPr="0042328E" w:rsidRDefault="006C758E" w:rsidP="002E6B80">
            <w:pPr>
              <w:rPr>
                <w:sz w:val="26"/>
                <w:szCs w:val="26"/>
              </w:rPr>
            </w:pPr>
            <w:r w:rsidRPr="0042328E">
              <w:rPr>
                <w:sz w:val="26"/>
                <w:szCs w:val="26"/>
              </w:rPr>
              <w:t>2016 год – 932 816,1 тыс. руб.;</w:t>
            </w:r>
          </w:p>
          <w:p w:rsidR="006C758E" w:rsidRPr="0042328E" w:rsidRDefault="006C758E" w:rsidP="002E6B80">
            <w:pPr>
              <w:rPr>
                <w:sz w:val="26"/>
                <w:szCs w:val="26"/>
              </w:rPr>
            </w:pPr>
            <w:r w:rsidRPr="0042328E">
              <w:rPr>
                <w:sz w:val="26"/>
                <w:szCs w:val="26"/>
              </w:rPr>
              <w:t>2017 год – 1 007  932,4 тыс. руб.;</w:t>
            </w:r>
          </w:p>
          <w:p w:rsidR="006C758E" w:rsidRPr="0042328E" w:rsidRDefault="006C758E" w:rsidP="002E6B80">
            <w:pPr>
              <w:rPr>
                <w:sz w:val="26"/>
                <w:szCs w:val="26"/>
              </w:rPr>
            </w:pPr>
            <w:r w:rsidRPr="0042328E">
              <w:rPr>
                <w:sz w:val="26"/>
                <w:szCs w:val="26"/>
              </w:rPr>
              <w:t>2018 год – 1 200 381,1 тыс. руб.;</w:t>
            </w:r>
          </w:p>
          <w:p w:rsidR="006C758E" w:rsidRPr="0042328E" w:rsidRDefault="006C758E" w:rsidP="002E6B80">
            <w:pPr>
              <w:rPr>
                <w:sz w:val="26"/>
                <w:szCs w:val="26"/>
              </w:rPr>
            </w:pPr>
            <w:r w:rsidRPr="0042328E">
              <w:rPr>
                <w:sz w:val="26"/>
                <w:szCs w:val="26"/>
              </w:rPr>
              <w:t xml:space="preserve">2019 год – 1 085 212,0 тыс. руб.; </w:t>
            </w:r>
          </w:p>
          <w:p w:rsidR="006C758E" w:rsidRPr="0042328E" w:rsidRDefault="006C758E" w:rsidP="002E6B80">
            <w:pPr>
              <w:rPr>
                <w:sz w:val="26"/>
                <w:szCs w:val="26"/>
              </w:rPr>
            </w:pPr>
            <w:r w:rsidRPr="0042328E">
              <w:rPr>
                <w:sz w:val="26"/>
                <w:szCs w:val="26"/>
              </w:rPr>
              <w:t>2020 год – 1 242 970,8 тыс. руб.;</w:t>
            </w:r>
          </w:p>
          <w:p w:rsidR="006C758E" w:rsidRPr="0042328E" w:rsidRDefault="006C758E" w:rsidP="002E6B80">
            <w:pPr>
              <w:rPr>
                <w:sz w:val="26"/>
                <w:szCs w:val="26"/>
              </w:rPr>
            </w:pPr>
            <w:r w:rsidRPr="0042328E">
              <w:rPr>
                <w:sz w:val="26"/>
                <w:szCs w:val="26"/>
              </w:rPr>
              <w:t>2021 год – 1 228 432,1 тыс. руб.;</w:t>
            </w:r>
          </w:p>
          <w:p w:rsidR="006C758E" w:rsidRPr="0042328E" w:rsidRDefault="006C758E" w:rsidP="00221515">
            <w:pPr>
              <w:jc w:val="both"/>
              <w:rPr>
                <w:sz w:val="26"/>
                <w:szCs w:val="26"/>
              </w:rPr>
            </w:pPr>
            <w:r w:rsidRPr="0042328E">
              <w:rPr>
                <w:sz w:val="26"/>
                <w:szCs w:val="26"/>
              </w:rPr>
              <w:t>2022 год – 1 201 691,8 тыс. руб.;</w:t>
            </w:r>
          </w:p>
          <w:p w:rsidR="006C758E" w:rsidRPr="0042328E" w:rsidRDefault="006C758E" w:rsidP="00215A92">
            <w:pPr>
              <w:jc w:val="both"/>
              <w:rPr>
                <w:sz w:val="26"/>
                <w:szCs w:val="26"/>
              </w:rPr>
            </w:pPr>
            <w:r w:rsidRPr="0042328E">
              <w:rPr>
                <w:sz w:val="26"/>
                <w:szCs w:val="26"/>
              </w:rPr>
              <w:t>2023 год – 1 201 096,0 тыс. руб.</w:t>
            </w:r>
          </w:p>
        </w:tc>
      </w:tr>
      <w:tr w:rsidR="006C758E" w:rsidRPr="0042328E">
        <w:trPr>
          <w:trHeight w:val="299"/>
        </w:trPr>
        <w:tc>
          <w:tcPr>
            <w:tcW w:w="3338" w:type="dxa"/>
          </w:tcPr>
          <w:p w:rsidR="006C758E" w:rsidRPr="0042328E" w:rsidRDefault="006C758E" w:rsidP="002E6B80">
            <w:pPr>
              <w:spacing w:line="276" w:lineRule="auto"/>
              <w:rPr>
                <w:sz w:val="26"/>
                <w:szCs w:val="26"/>
              </w:rPr>
            </w:pPr>
            <w:r w:rsidRPr="0042328E">
              <w:rPr>
                <w:sz w:val="26"/>
                <w:szCs w:val="26"/>
              </w:rPr>
              <w:t>Ожидаемые результаты реализации муниципальной программы</w:t>
            </w:r>
          </w:p>
        </w:tc>
        <w:tc>
          <w:tcPr>
            <w:tcW w:w="6232" w:type="dxa"/>
          </w:tcPr>
          <w:p w:rsidR="006C758E" w:rsidRPr="0042328E" w:rsidRDefault="006C758E" w:rsidP="002E6B80">
            <w:pPr>
              <w:jc w:val="both"/>
              <w:rPr>
                <w:sz w:val="26"/>
                <w:szCs w:val="26"/>
              </w:rPr>
            </w:pPr>
            <w:r w:rsidRPr="0042328E">
              <w:rPr>
                <w:sz w:val="26"/>
                <w:szCs w:val="26"/>
              </w:rPr>
              <w:t>Обеспечение 100 % охвата детей в возрасте от 3-х до 7 лет и старше программами дошкольного образования (с 2013 по 2023 гг.)</w:t>
            </w:r>
          </w:p>
          <w:p w:rsidR="006C758E" w:rsidRPr="0042328E" w:rsidRDefault="006C758E" w:rsidP="002E6B80">
            <w:pPr>
              <w:jc w:val="both"/>
              <w:rPr>
                <w:sz w:val="26"/>
                <w:szCs w:val="26"/>
              </w:rPr>
            </w:pPr>
            <w:r w:rsidRPr="0042328E">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42328E" w:rsidRDefault="006C758E" w:rsidP="002E6B80">
            <w:pPr>
              <w:jc w:val="both"/>
              <w:rPr>
                <w:sz w:val="26"/>
                <w:szCs w:val="26"/>
              </w:rPr>
            </w:pPr>
            <w:r w:rsidRPr="0042328E">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6C758E" w:rsidRPr="0042328E" w:rsidRDefault="006C758E" w:rsidP="002E6B80">
            <w:pPr>
              <w:jc w:val="both"/>
              <w:rPr>
                <w:sz w:val="26"/>
                <w:szCs w:val="26"/>
              </w:rPr>
            </w:pPr>
            <w:r w:rsidRPr="0042328E">
              <w:rPr>
                <w:sz w:val="26"/>
                <w:szCs w:val="26"/>
              </w:rPr>
              <w:t>Увеличение доли обучающихся с 95,94% в 2013 году до 100% к 2022 году, которым предоставляется воз</w:t>
            </w:r>
            <w:r w:rsidRPr="0042328E">
              <w:rPr>
                <w:sz w:val="26"/>
                <w:szCs w:val="26"/>
              </w:rPr>
              <w:lastRenderedPageBreak/>
              <w:t>можность обучаться в соответствии с основными современными требованиями.</w:t>
            </w:r>
          </w:p>
          <w:p w:rsidR="006C758E" w:rsidRPr="0042328E" w:rsidRDefault="006C758E" w:rsidP="002E6B80">
            <w:pPr>
              <w:jc w:val="both"/>
              <w:rPr>
                <w:sz w:val="26"/>
                <w:szCs w:val="26"/>
              </w:rPr>
            </w:pPr>
            <w:r w:rsidRPr="0042328E">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6C758E" w:rsidRPr="0042328E" w:rsidRDefault="006C758E" w:rsidP="002E6B80">
            <w:pPr>
              <w:jc w:val="both"/>
              <w:rPr>
                <w:sz w:val="26"/>
                <w:szCs w:val="26"/>
              </w:rPr>
            </w:pPr>
            <w:r w:rsidRPr="0042328E">
              <w:rPr>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rsidR="006C758E" w:rsidRPr="0042328E" w:rsidRDefault="006C758E" w:rsidP="002E6B80">
            <w:pPr>
              <w:autoSpaceDE w:val="0"/>
              <w:autoSpaceDN w:val="0"/>
              <w:adjustRightInd w:val="0"/>
              <w:jc w:val="both"/>
              <w:outlineLvl w:val="1"/>
              <w:rPr>
                <w:sz w:val="26"/>
                <w:szCs w:val="26"/>
              </w:rPr>
            </w:pPr>
            <w:r w:rsidRPr="0042328E">
              <w:rPr>
                <w:sz w:val="26"/>
                <w:szCs w:val="26"/>
              </w:rPr>
              <w:t>Увеличение доли обучающихся, охваченных горячим питанием, с 69,7% в 2013 году до 84% в 2023 году.</w:t>
            </w:r>
          </w:p>
          <w:p w:rsidR="006C758E" w:rsidRPr="0042328E" w:rsidRDefault="006C758E" w:rsidP="002E6B80">
            <w:pPr>
              <w:autoSpaceDE w:val="0"/>
              <w:autoSpaceDN w:val="0"/>
              <w:adjustRightInd w:val="0"/>
              <w:jc w:val="both"/>
              <w:outlineLvl w:val="1"/>
              <w:rPr>
                <w:sz w:val="26"/>
                <w:szCs w:val="26"/>
              </w:rPr>
            </w:pPr>
            <w:r w:rsidRPr="0042328E">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6C758E" w:rsidRPr="0042328E" w:rsidRDefault="006C758E" w:rsidP="002E6B80">
            <w:pPr>
              <w:autoSpaceDE w:val="0"/>
              <w:autoSpaceDN w:val="0"/>
              <w:adjustRightInd w:val="0"/>
              <w:jc w:val="both"/>
              <w:outlineLvl w:val="1"/>
              <w:rPr>
                <w:sz w:val="26"/>
                <w:szCs w:val="26"/>
              </w:rPr>
            </w:pPr>
            <w:r w:rsidRPr="0042328E">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rsidR="006C758E" w:rsidRPr="0042328E" w:rsidRDefault="006C758E" w:rsidP="002E6B80">
            <w:pPr>
              <w:autoSpaceDE w:val="0"/>
              <w:autoSpaceDN w:val="0"/>
              <w:adjustRightInd w:val="0"/>
              <w:jc w:val="both"/>
              <w:outlineLvl w:val="1"/>
              <w:rPr>
                <w:sz w:val="26"/>
                <w:szCs w:val="26"/>
              </w:rPr>
            </w:pPr>
            <w:r w:rsidRPr="0042328E">
              <w:rPr>
                <w:sz w:val="26"/>
                <w:szCs w:val="26"/>
              </w:rPr>
              <w:t>Выполнение плана деятельности управления образования мэрии – 100% ежегодно</w:t>
            </w:r>
          </w:p>
          <w:p w:rsidR="006C758E" w:rsidRPr="0042328E" w:rsidRDefault="006C758E" w:rsidP="00113B0E">
            <w:pPr>
              <w:autoSpaceDE w:val="0"/>
              <w:autoSpaceDN w:val="0"/>
              <w:adjustRightInd w:val="0"/>
              <w:jc w:val="both"/>
              <w:outlineLvl w:val="1"/>
              <w:rPr>
                <w:sz w:val="26"/>
                <w:szCs w:val="26"/>
              </w:rPr>
            </w:pPr>
            <w:r w:rsidRPr="0042328E">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tc>
      </w:tr>
    </w:tbl>
    <w:p w:rsidR="006C758E" w:rsidRPr="0042328E" w:rsidRDefault="006C758E" w:rsidP="002E6B80">
      <w:pPr>
        <w:autoSpaceDE w:val="0"/>
        <w:autoSpaceDN w:val="0"/>
        <w:adjustRightInd w:val="0"/>
        <w:spacing w:line="276" w:lineRule="auto"/>
        <w:jc w:val="center"/>
        <w:outlineLvl w:val="1"/>
        <w:rPr>
          <w:sz w:val="26"/>
          <w:szCs w:val="26"/>
        </w:rPr>
      </w:pPr>
    </w:p>
    <w:p w:rsidR="006C758E" w:rsidRPr="0042328E" w:rsidRDefault="006C758E" w:rsidP="002E6B80">
      <w:pPr>
        <w:autoSpaceDE w:val="0"/>
        <w:autoSpaceDN w:val="0"/>
        <w:adjustRightInd w:val="0"/>
        <w:spacing w:line="276" w:lineRule="auto"/>
        <w:jc w:val="center"/>
        <w:outlineLvl w:val="1"/>
        <w:rPr>
          <w:sz w:val="26"/>
          <w:szCs w:val="26"/>
        </w:rPr>
      </w:pPr>
      <w:r w:rsidRPr="0042328E">
        <w:rPr>
          <w:sz w:val="26"/>
          <w:szCs w:val="26"/>
          <w:lang w:val="en-US"/>
        </w:rPr>
        <w:t>I</w:t>
      </w:r>
      <w:r w:rsidRPr="0042328E">
        <w:rPr>
          <w:sz w:val="26"/>
          <w:szCs w:val="26"/>
        </w:rPr>
        <w:t xml:space="preserve">. Общая характеристика сферы реализации муниципальной программы, </w:t>
      </w:r>
    </w:p>
    <w:p w:rsidR="006C758E" w:rsidRPr="0042328E" w:rsidRDefault="006C758E" w:rsidP="002E6B80">
      <w:pPr>
        <w:autoSpaceDE w:val="0"/>
        <w:autoSpaceDN w:val="0"/>
        <w:adjustRightInd w:val="0"/>
        <w:spacing w:line="276" w:lineRule="auto"/>
        <w:jc w:val="center"/>
        <w:outlineLvl w:val="1"/>
        <w:rPr>
          <w:sz w:val="26"/>
          <w:szCs w:val="26"/>
        </w:rPr>
      </w:pPr>
      <w:r w:rsidRPr="0042328E">
        <w:rPr>
          <w:sz w:val="26"/>
          <w:szCs w:val="26"/>
        </w:rPr>
        <w:t xml:space="preserve">включающая описание текущего состояния, основных проблем </w:t>
      </w:r>
    </w:p>
    <w:p w:rsidR="006C758E" w:rsidRPr="0042328E" w:rsidRDefault="006C758E" w:rsidP="002E6B80">
      <w:pPr>
        <w:autoSpaceDE w:val="0"/>
        <w:autoSpaceDN w:val="0"/>
        <w:adjustRightInd w:val="0"/>
        <w:spacing w:line="276" w:lineRule="auto"/>
        <w:jc w:val="center"/>
        <w:outlineLvl w:val="1"/>
        <w:rPr>
          <w:sz w:val="26"/>
          <w:szCs w:val="26"/>
        </w:rPr>
      </w:pPr>
      <w:r w:rsidRPr="0042328E">
        <w:rPr>
          <w:sz w:val="26"/>
          <w:szCs w:val="26"/>
        </w:rPr>
        <w:t>и прогноз ее развития</w:t>
      </w:r>
    </w:p>
    <w:p w:rsidR="006C758E" w:rsidRPr="0042328E" w:rsidRDefault="006C758E" w:rsidP="002E6B80">
      <w:pPr>
        <w:autoSpaceDE w:val="0"/>
        <w:autoSpaceDN w:val="0"/>
        <w:adjustRightInd w:val="0"/>
        <w:spacing w:line="276" w:lineRule="auto"/>
        <w:jc w:val="center"/>
        <w:outlineLvl w:val="1"/>
        <w:rPr>
          <w:sz w:val="26"/>
          <w:szCs w:val="26"/>
        </w:rPr>
      </w:pPr>
    </w:p>
    <w:p w:rsidR="006C758E" w:rsidRPr="0042328E" w:rsidRDefault="006C758E" w:rsidP="002E6B80">
      <w:pPr>
        <w:pStyle w:val="HTML"/>
        <w:widowControl w:val="0"/>
        <w:ind w:firstLine="709"/>
        <w:rPr>
          <w:rFonts w:ascii="Times New Roman" w:hAnsi="Times New Roman"/>
          <w:sz w:val="26"/>
          <w:szCs w:val="26"/>
        </w:rPr>
      </w:pPr>
      <w:r w:rsidRPr="0042328E">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rsidR="006C758E" w:rsidRPr="0042328E" w:rsidRDefault="006C758E" w:rsidP="002E6B80">
      <w:pPr>
        <w:widowControl w:val="0"/>
        <w:ind w:firstLine="720"/>
        <w:jc w:val="both"/>
        <w:rPr>
          <w:sz w:val="26"/>
          <w:szCs w:val="26"/>
        </w:rPr>
      </w:pPr>
      <w:r w:rsidRPr="0042328E">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 то есть каждый пятый житель города.</w:t>
      </w:r>
    </w:p>
    <w:p w:rsidR="006C758E" w:rsidRPr="0042328E" w:rsidRDefault="006C758E" w:rsidP="002E6B80">
      <w:pPr>
        <w:pStyle w:val="HTML"/>
        <w:widowControl w:val="0"/>
        <w:ind w:firstLine="709"/>
        <w:rPr>
          <w:rFonts w:ascii="Times New Roman" w:hAnsi="Times New Roman"/>
          <w:sz w:val="26"/>
          <w:szCs w:val="26"/>
        </w:rPr>
      </w:pPr>
      <w:r w:rsidRPr="0042328E">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35 тыс. человек. Системой дополнительного образования охвачено 10,0 тыс. детей и подростков. </w:t>
      </w:r>
    </w:p>
    <w:p w:rsidR="006C758E" w:rsidRPr="0042328E" w:rsidRDefault="006C758E" w:rsidP="002E6B80">
      <w:pPr>
        <w:widowControl w:val="0"/>
        <w:ind w:firstLine="720"/>
        <w:jc w:val="both"/>
        <w:rPr>
          <w:sz w:val="26"/>
          <w:szCs w:val="26"/>
        </w:rPr>
      </w:pPr>
      <w:r w:rsidRPr="0042328E">
        <w:rPr>
          <w:sz w:val="26"/>
          <w:szCs w:val="26"/>
        </w:rPr>
        <w:t xml:space="preserve">В 9 базовых общеобразовательных учреждениях, реализующих образовательные программы общего образования, обеспечивается совместное обучение детей-инвалидов по зрению, слуху, с нарушениями опорно-двигательного аппарата и детей, не имеющих нарушений развития. Системой дистанционного обучения </w:t>
      </w:r>
      <w:r w:rsidRPr="0042328E">
        <w:rPr>
          <w:sz w:val="26"/>
          <w:szCs w:val="26"/>
        </w:rPr>
        <w:lastRenderedPageBreak/>
        <w:t xml:space="preserve">охвачено 100% от общего числа детей-инвалидов, которым показана такая форма обучения. </w:t>
      </w:r>
    </w:p>
    <w:p w:rsidR="006C758E" w:rsidRPr="0042328E" w:rsidRDefault="006C758E" w:rsidP="002E6B80">
      <w:pPr>
        <w:widowControl w:val="0"/>
        <w:ind w:firstLine="720"/>
        <w:jc w:val="both"/>
        <w:rPr>
          <w:sz w:val="26"/>
          <w:szCs w:val="26"/>
        </w:rPr>
      </w:pPr>
      <w:r w:rsidRPr="0042328E">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23 тыс. воспитанников. За последние пять лет произошло значительное увеличение контингента МДОУ на 5,3 тыс. человек. </w:t>
      </w:r>
    </w:p>
    <w:p w:rsidR="006C758E" w:rsidRPr="0042328E" w:rsidRDefault="006C758E"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42328E">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rsidR="006C758E" w:rsidRPr="0042328E" w:rsidRDefault="006C758E" w:rsidP="002E6B80">
      <w:pPr>
        <w:widowControl w:val="0"/>
        <w:ind w:firstLine="720"/>
        <w:jc w:val="both"/>
        <w:rPr>
          <w:sz w:val="26"/>
          <w:szCs w:val="26"/>
        </w:rPr>
      </w:pPr>
      <w:r w:rsidRPr="0042328E">
        <w:rPr>
          <w:sz w:val="26"/>
          <w:szCs w:val="26"/>
        </w:rPr>
        <w:t>Для повышения качества образования и снижения уровня неравенства в получении качественного образования в городе принимаются следующие меры:</w:t>
      </w:r>
    </w:p>
    <w:p w:rsidR="006C758E" w:rsidRPr="0042328E" w:rsidRDefault="006C758E" w:rsidP="002E6B80">
      <w:pPr>
        <w:widowControl w:val="0"/>
        <w:ind w:firstLine="720"/>
        <w:jc w:val="both"/>
        <w:rPr>
          <w:sz w:val="26"/>
          <w:szCs w:val="26"/>
        </w:rPr>
      </w:pPr>
      <w:r w:rsidRPr="0042328E">
        <w:rPr>
          <w:sz w:val="26"/>
          <w:szCs w:val="26"/>
        </w:rPr>
        <w:t>переход школ города на федеральные государственные образовательные стандарты (далее – ФГОС) общего образования и введение оценки качества образования в начальной школе в соответствии с требованиями ФГОС;</w:t>
      </w:r>
    </w:p>
    <w:p w:rsidR="006C758E" w:rsidRPr="0042328E" w:rsidRDefault="006C758E" w:rsidP="002E6B80">
      <w:pPr>
        <w:widowControl w:val="0"/>
        <w:ind w:firstLine="720"/>
        <w:jc w:val="both"/>
        <w:rPr>
          <w:sz w:val="26"/>
          <w:szCs w:val="26"/>
        </w:rPr>
      </w:pPr>
      <w:r w:rsidRPr="0042328E">
        <w:rPr>
          <w:sz w:val="26"/>
          <w:szCs w:val="26"/>
        </w:rPr>
        <w:t>создание электронной образовательной среды, предполагающей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ресурсов;</w:t>
      </w:r>
    </w:p>
    <w:p w:rsidR="006C758E" w:rsidRPr="0042328E" w:rsidRDefault="006C758E" w:rsidP="002E6B80">
      <w:pPr>
        <w:widowControl w:val="0"/>
        <w:ind w:firstLine="720"/>
        <w:jc w:val="both"/>
        <w:rPr>
          <w:sz w:val="26"/>
          <w:szCs w:val="26"/>
        </w:rPr>
      </w:pPr>
      <w:r w:rsidRPr="0042328E">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rsidR="006C758E" w:rsidRPr="0042328E" w:rsidRDefault="006C758E" w:rsidP="00F60288">
      <w:pPr>
        <w:widowControl w:val="0"/>
        <w:ind w:firstLine="720"/>
        <w:jc w:val="both"/>
        <w:rPr>
          <w:sz w:val="26"/>
          <w:szCs w:val="26"/>
        </w:rPr>
      </w:pPr>
      <w:r w:rsidRPr="0042328E">
        <w:rPr>
          <w:sz w:val="26"/>
          <w:szCs w:val="26"/>
        </w:rPr>
        <w:t>реализация инклюзивного образования в рамках долгосрочной целевой программы «Безбарьерная среда на 2010-2014 годы», утвержденной постановлением Правительства области.</w:t>
      </w:r>
    </w:p>
    <w:p w:rsidR="006C758E" w:rsidRPr="0042328E" w:rsidRDefault="006C758E" w:rsidP="002E6B80">
      <w:pPr>
        <w:pStyle w:val="Default"/>
        <w:ind w:firstLine="709"/>
        <w:jc w:val="both"/>
        <w:rPr>
          <w:color w:val="auto"/>
          <w:sz w:val="26"/>
          <w:szCs w:val="26"/>
        </w:rPr>
      </w:pPr>
      <w:r w:rsidRPr="0042328E">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учреждениями;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rsidR="006C758E" w:rsidRPr="0042328E" w:rsidRDefault="006C758E" w:rsidP="002E6B80">
      <w:pPr>
        <w:pStyle w:val="Default"/>
        <w:ind w:firstLine="709"/>
        <w:jc w:val="both"/>
        <w:rPr>
          <w:color w:val="auto"/>
          <w:sz w:val="26"/>
          <w:szCs w:val="26"/>
        </w:rPr>
      </w:pPr>
      <w:r w:rsidRPr="0042328E">
        <w:rPr>
          <w:color w:val="auto"/>
          <w:sz w:val="26"/>
          <w:szCs w:val="26"/>
        </w:rPr>
        <w:t>Важным фактором, влияющим на качество образования, является состояние кадрового потенциала на всех его уровнях. В системе образования города работает более 9 тыс. человек, из них педагогических работников – более 4тыс. человек.</w:t>
      </w:r>
    </w:p>
    <w:p w:rsidR="006C758E" w:rsidRPr="0042328E" w:rsidRDefault="006C758E" w:rsidP="002E6B80">
      <w:pPr>
        <w:pStyle w:val="Default"/>
        <w:ind w:firstLine="709"/>
        <w:jc w:val="both"/>
        <w:rPr>
          <w:color w:val="auto"/>
          <w:sz w:val="26"/>
          <w:szCs w:val="26"/>
        </w:rPr>
      </w:pPr>
      <w:r w:rsidRPr="0042328E">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 Важным фактором, определяющим непривлекательность педагогической профессии, является недостаточный уровень заработной платы. 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6C758E" w:rsidRPr="0042328E" w:rsidRDefault="006C758E" w:rsidP="002E6B80">
      <w:pPr>
        <w:pStyle w:val="Default"/>
        <w:ind w:firstLine="709"/>
        <w:jc w:val="both"/>
        <w:rPr>
          <w:color w:val="auto"/>
          <w:sz w:val="26"/>
          <w:szCs w:val="26"/>
        </w:rPr>
      </w:pPr>
      <w:r w:rsidRPr="0042328E">
        <w:rPr>
          <w:color w:val="auto"/>
          <w:sz w:val="26"/>
          <w:szCs w:val="26"/>
        </w:rPr>
        <w:lastRenderedPageBreak/>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rsidR="006C758E" w:rsidRPr="0042328E" w:rsidRDefault="006C758E" w:rsidP="002E6B80">
      <w:pPr>
        <w:pStyle w:val="Default"/>
        <w:ind w:firstLine="709"/>
        <w:jc w:val="both"/>
        <w:rPr>
          <w:color w:val="auto"/>
          <w:sz w:val="26"/>
          <w:szCs w:val="26"/>
        </w:rPr>
      </w:pPr>
      <w:r w:rsidRPr="0042328E">
        <w:rPr>
          <w:color w:val="auto"/>
          <w:sz w:val="26"/>
          <w:szCs w:val="26"/>
        </w:rPr>
        <w:t>Одной из позитивных тенденций развития муниципальной системы образования является увеличение количества детей-сирот и детей, оставшихся без попечения родителей, воспитывающихся в семьях граждан. Это стало возможным благодаря организации работы по подготовке граждан, желающих стать опекунами (попечителями), приемными родителями детей-сирот и детей, оставшихся без попечения родителей; проведению мероприятий, направленных на создание в детских домах условий, приближенных к семейным, домашним; функционирования Городского Центра развития семейных форм устройства детей-сирот и детей, оставшихся без попечения родителей, службы постинтернатного сопровождения «Навигатор». Данные полномочия с 01.01.2015 переданы в комитет социальной защиты населения города.</w:t>
      </w:r>
    </w:p>
    <w:p w:rsidR="006C758E" w:rsidRPr="0042328E" w:rsidRDefault="006C758E" w:rsidP="002E6B80">
      <w:pPr>
        <w:ind w:firstLine="708"/>
        <w:jc w:val="both"/>
        <w:rPr>
          <w:sz w:val="26"/>
          <w:szCs w:val="26"/>
        </w:rPr>
      </w:pPr>
      <w:r w:rsidRPr="0042328E">
        <w:rPr>
          <w:sz w:val="26"/>
          <w:szCs w:val="26"/>
        </w:rPr>
        <w:t xml:space="preserve">В целом в 4 детских домах города осуществляется содержание и воспитание 199 воспитанников. В замещающих семьях граждан проживает 64% детей, нуждающихся в защите государства. </w:t>
      </w:r>
    </w:p>
    <w:p w:rsidR="006C758E" w:rsidRPr="0042328E" w:rsidRDefault="006C758E" w:rsidP="002E6B80">
      <w:pPr>
        <w:pStyle w:val="Default"/>
        <w:ind w:firstLine="706"/>
        <w:jc w:val="both"/>
        <w:rPr>
          <w:color w:val="auto"/>
          <w:sz w:val="26"/>
          <w:szCs w:val="26"/>
        </w:rPr>
      </w:pPr>
      <w:r w:rsidRPr="0042328E">
        <w:rPr>
          <w:color w:val="auto"/>
          <w:sz w:val="26"/>
          <w:szCs w:val="26"/>
        </w:rPr>
        <w:t xml:space="preserve">Прогноз развития системы образования всех уровней:  </w:t>
      </w:r>
    </w:p>
    <w:p w:rsidR="006C758E" w:rsidRPr="0042328E" w:rsidRDefault="006C758E" w:rsidP="002E6B80">
      <w:pPr>
        <w:ind w:firstLine="706"/>
        <w:jc w:val="both"/>
        <w:rPr>
          <w:sz w:val="26"/>
          <w:szCs w:val="26"/>
        </w:rPr>
      </w:pPr>
      <w:r w:rsidRPr="0042328E">
        <w:rPr>
          <w:sz w:val="26"/>
          <w:szCs w:val="26"/>
        </w:rPr>
        <w:t>снижение неравенства между обучающимися в доступе к качественным услугам общего, дополнительного образования детей; 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rsidR="006C758E" w:rsidRPr="0042328E" w:rsidRDefault="006C758E" w:rsidP="002E6B80">
      <w:pPr>
        <w:pStyle w:val="Default"/>
        <w:ind w:firstLine="706"/>
        <w:jc w:val="both"/>
        <w:rPr>
          <w:color w:val="auto"/>
          <w:sz w:val="26"/>
          <w:szCs w:val="26"/>
        </w:rPr>
      </w:pPr>
      <w:r w:rsidRPr="0042328E">
        <w:rPr>
          <w:color w:val="auto"/>
          <w:sz w:val="26"/>
          <w:szCs w:val="26"/>
        </w:rPr>
        <w:t xml:space="preserve">оптимизация структуры и объемов подготовки кадров с ориентацией на потребности экономики области; </w:t>
      </w:r>
    </w:p>
    <w:p w:rsidR="006C758E" w:rsidRPr="0042328E" w:rsidRDefault="006C758E" w:rsidP="002E6B80">
      <w:pPr>
        <w:pStyle w:val="Default"/>
        <w:ind w:firstLine="706"/>
        <w:jc w:val="both"/>
        <w:rPr>
          <w:color w:val="auto"/>
          <w:sz w:val="26"/>
          <w:szCs w:val="26"/>
        </w:rPr>
      </w:pPr>
      <w:r w:rsidRPr="0042328E">
        <w:rPr>
          <w:color w:val="auto"/>
          <w:sz w:val="26"/>
          <w:szCs w:val="26"/>
        </w:rPr>
        <w:t>повышение качества образования за счет модернизации содержания и технологий;</w:t>
      </w:r>
    </w:p>
    <w:p w:rsidR="006C758E" w:rsidRPr="0042328E" w:rsidRDefault="006C758E" w:rsidP="002E6B80">
      <w:pPr>
        <w:pStyle w:val="Default"/>
        <w:ind w:firstLine="706"/>
        <w:jc w:val="both"/>
        <w:rPr>
          <w:color w:val="auto"/>
          <w:sz w:val="26"/>
          <w:szCs w:val="26"/>
        </w:rPr>
      </w:pPr>
      <w:r w:rsidRPr="0042328E">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rsidR="006C758E" w:rsidRPr="0042328E" w:rsidRDefault="006C758E" w:rsidP="002E6B80">
      <w:pPr>
        <w:pStyle w:val="Default"/>
        <w:ind w:firstLine="706"/>
        <w:jc w:val="both"/>
        <w:rPr>
          <w:color w:val="auto"/>
          <w:sz w:val="26"/>
          <w:szCs w:val="26"/>
        </w:rPr>
      </w:pPr>
      <w:r w:rsidRPr="0042328E">
        <w:rPr>
          <w:color w:val="auto"/>
          <w:sz w:val="26"/>
          <w:szCs w:val="26"/>
        </w:rPr>
        <w:t>развитие семейных форм устройства детей-сирот и детей, оставшихся без попечения родителей</w:t>
      </w:r>
      <w:r w:rsidRPr="0042328E">
        <w:rPr>
          <w:rStyle w:val="aff4"/>
          <w:color w:val="auto"/>
          <w:sz w:val="26"/>
          <w:szCs w:val="26"/>
        </w:rPr>
        <w:footnoteReference w:id="5"/>
      </w:r>
      <w:r w:rsidRPr="0042328E">
        <w:rPr>
          <w:color w:val="auto"/>
          <w:sz w:val="26"/>
          <w:szCs w:val="26"/>
        </w:rPr>
        <w:t xml:space="preserve">; </w:t>
      </w:r>
    </w:p>
    <w:p w:rsidR="006C758E" w:rsidRPr="0042328E" w:rsidRDefault="006C758E" w:rsidP="002E6B80">
      <w:pPr>
        <w:ind w:firstLine="706"/>
        <w:jc w:val="both"/>
        <w:rPr>
          <w:sz w:val="26"/>
          <w:szCs w:val="26"/>
        </w:rPr>
      </w:pPr>
      <w:r w:rsidRPr="0042328E">
        <w:rPr>
          <w:sz w:val="26"/>
          <w:szCs w:val="26"/>
        </w:rPr>
        <w:t>развитие системы государственно-общественного управления образованием и частно-государственного партнерства в образовании.</w:t>
      </w:r>
    </w:p>
    <w:p w:rsidR="006C758E" w:rsidRPr="0042328E" w:rsidRDefault="006C758E" w:rsidP="002E6B80">
      <w:pPr>
        <w:pStyle w:val="Default"/>
        <w:ind w:firstLine="706"/>
        <w:jc w:val="both"/>
        <w:rPr>
          <w:color w:val="auto"/>
          <w:sz w:val="26"/>
          <w:szCs w:val="26"/>
        </w:rPr>
      </w:pPr>
      <w:r w:rsidRPr="0042328E">
        <w:rPr>
          <w:color w:val="auto"/>
          <w:sz w:val="26"/>
          <w:szCs w:val="26"/>
        </w:rPr>
        <w:t>Более подробно прогноз состояния сферы изложен в соответствующих разделах муниципальной программы.</w:t>
      </w:r>
    </w:p>
    <w:p w:rsidR="006C758E" w:rsidRPr="0042328E" w:rsidRDefault="006C758E" w:rsidP="002E6B80">
      <w:pPr>
        <w:ind w:firstLine="706"/>
        <w:jc w:val="both"/>
        <w:rPr>
          <w:sz w:val="26"/>
          <w:szCs w:val="26"/>
        </w:rPr>
      </w:pPr>
    </w:p>
    <w:p w:rsidR="006C758E" w:rsidRPr="0042328E" w:rsidRDefault="006C758E" w:rsidP="002E6B80">
      <w:pPr>
        <w:jc w:val="center"/>
        <w:rPr>
          <w:sz w:val="26"/>
          <w:szCs w:val="26"/>
        </w:rPr>
      </w:pPr>
      <w:r w:rsidRPr="0042328E">
        <w:rPr>
          <w:sz w:val="26"/>
          <w:szCs w:val="26"/>
          <w:lang w:val="en-US"/>
        </w:rPr>
        <w:t>II</w:t>
      </w:r>
      <w:r w:rsidRPr="0042328E">
        <w:rPr>
          <w:sz w:val="26"/>
          <w:szCs w:val="26"/>
        </w:rPr>
        <w:t xml:space="preserve">. Приоритеты в сфере реализации муниципальной программы, цели, задачи, </w:t>
      </w:r>
    </w:p>
    <w:p w:rsidR="006C758E" w:rsidRPr="0042328E" w:rsidRDefault="006C758E" w:rsidP="002E6B80">
      <w:pPr>
        <w:jc w:val="center"/>
        <w:rPr>
          <w:sz w:val="26"/>
          <w:szCs w:val="26"/>
        </w:rPr>
      </w:pPr>
      <w:r w:rsidRPr="0042328E">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rsidR="006C758E" w:rsidRPr="0042328E" w:rsidRDefault="006C758E" w:rsidP="002E6B80">
      <w:pPr>
        <w:jc w:val="center"/>
        <w:rPr>
          <w:sz w:val="26"/>
          <w:szCs w:val="26"/>
        </w:rPr>
      </w:pPr>
      <w:r w:rsidRPr="0042328E">
        <w:rPr>
          <w:sz w:val="26"/>
          <w:szCs w:val="26"/>
        </w:rPr>
        <w:t>реализации муниципальной программы</w:t>
      </w:r>
    </w:p>
    <w:p w:rsidR="006C758E" w:rsidRPr="0042328E" w:rsidRDefault="006C758E" w:rsidP="002E6B80">
      <w:pPr>
        <w:spacing w:line="276" w:lineRule="auto"/>
        <w:ind w:firstLine="706"/>
        <w:jc w:val="both"/>
        <w:rPr>
          <w:sz w:val="26"/>
          <w:szCs w:val="26"/>
        </w:rPr>
      </w:pPr>
    </w:p>
    <w:p w:rsidR="006C758E" w:rsidRPr="0042328E" w:rsidRDefault="006C758E" w:rsidP="002E6B80">
      <w:pPr>
        <w:pStyle w:val="Default"/>
        <w:spacing w:line="276" w:lineRule="auto"/>
        <w:ind w:firstLine="708"/>
        <w:jc w:val="both"/>
        <w:rPr>
          <w:color w:val="auto"/>
          <w:sz w:val="26"/>
          <w:szCs w:val="26"/>
        </w:rPr>
      </w:pPr>
      <w:r w:rsidRPr="0042328E">
        <w:rPr>
          <w:color w:val="auto"/>
          <w:sz w:val="26"/>
          <w:szCs w:val="26"/>
        </w:rPr>
        <w:lastRenderedPageBreak/>
        <w:t>Приоритеты политики в сфере образования на муниципальном уровне определены Стратегией развития города до 2022 года и состоят в:</w:t>
      </w:r>
    </w:p>
    <w:p w:rsidR="006C758E" w:rsidRPr="0042328E" w:rsidRDefault="006C758E" w:rsidP="002E6B80">
      <w:pPr>
        <w:jc w:val="both"/>
        <w:rPr>
          <w:sz w:val="26"/>
          <w:szCs w:val="26"/>
        </w:rPr>
      </w:pPr>
      <w:r w:rsidRPr="0042328E">
        <w:rPr>
          <w:sz w:val="26"/>
          <w:szCs w:val="26"/>
        </w:rPr>
        <w:t>- обеспечении доступности дошкольного, начального, основного, среднего общего и дополнительного образования;</w:t>
      </w:r>
    </w:p>
    <w:p w:rsidR="006C758E" w:rsidRPr="0042328E" w:rsidRDefault="006C758E" w:rsidP="002E6B80">
      <w:pPr>
        <w:jc w:val="both"/>
        <w:rPr>
          <w:sz w:val="26"/>
          <w:szCs w:val="26"/>
        </w:rPr>
      </w:pPr>
      <w:r w:rsidRPr="0042328E">
        <w:rPr>
          <w:sz w:val="26"/>
          <w:szCs w:val="26"/>
        </w:rPr>
        <w:t xml:space="preserve">- обеспечении системы образования кадрами; </w:t>
      </w:r>
    </w:p>
    <w:p w:rsidR="006C758E" w:rsidRPr="0042328E" w:rsidRDefault="006C758E" w:rsidP="002E6B80">
      <w:pPr>
        <w:jc w:val="both"/>
        <w:rPr>
          <w:sz w:val="26"/>
          <w:szCs w:val="26"/>
        </w:rPr>
      </w:pPr>
      <w:r w:rsidRPr="0042328E">
        <w:rPr>
          <w:sz w:val="26"/>
          <w:szCs w:val="26"/>
        </w:rPr>
        <w:t>- создании условий безопасности образовательных учреждений, совершенствовании материально-технической базы;</w:t>
      </w:r>
    </w:p>
    <w:p w:rsidR="006C758E" w:rsidRPr="0042328E" w:rsidRDefault="006C758E" w:rsidP="002E6B80">
      <w:pPr>
        <w:jc w:val="both"/>
        <w:rPr>
          <w:sz w:val="26"/>
          <w:szCs w:val="26"/>
        </w:rPr>
      </w:pPr>
      <w:r w:rsidRPr="0042328E">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rsidR="006C758E" w:rsidRPr="0042328E" w:rsidRDefault="006C758E" w:rsidP="002E6B80">
      <w:pPr>
        <w:jc w:val="both"/>
        <w:rPr>
          <w:sz w:val="26"/>
          <w:szCs w:val="26"/>
        </w:rPr>
      </w:pPr>
      <w:r w:rsidRPr="0042328E">
        <w:rPr>
          <w:sz w:val="26"/>
          <w:szCs w:val="26"/>
        </w:rPr>
        <w:t>- формировании здорового образа жизни подрастающего поколения;</w:t>
      </w:r>
    </w:p>
    <w:p w:rsidR="006C758E" w:rsidRPr="0042328E" w:rsidRDefault="006C758E" w:rsidP="002E6B80">
      <w:pPr>
        <w:jc w:val="both"/>
        <w:rPr>
          <w:sz w:val="26"/>
          <w:szCs w:val="26"/>
        </w:rPr>
      </w:pPr>
      <w:r w:rsidRPr="0042328E">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rsidR="006C758E" w:rsidRPr="0042328E" w:rsidRDefault="006C758E" w:rsidP="002E6B80">
      <w:pPr>
        <w:jc w:val="both"/>
        <w:rPr>
          <w:sz w:val="26"/>
          <w:szCs w:val="26"/>
        </w:rPr>
      </w:pPr>
      <w:r w:rsidRPr="0042328E">
        <w:rPr>
          <w:sz w:val="26"/>
          <w:szCs w:val="26"/>
        </w:rPr>
        <w:t>- профилактике социального сиротства, развитии семейных форм устройства детей-сирот и детей, оставшихся без попечения родителей</w:t>
      </w:r>
      <w:r w:rsidRPr="0042328E">
        <w:rPr>
          <w:rStyle w:val="aff4"/>
          <w:sz w:val="26"/>
          <w:szCs w:val="26"/>
        </w:rPr>
        <w:footnoteReference w:id="6"/>
      </w:r>
      <w:r w:rsidRPr="0042328E">
        <w:rPr>
          <w:sz w:val="26"/>
          <w:szCs w:val="26"/>
        </w:rPr>
        <w:t>.</w:t>
      </w:r>
    </w:p>
    <w:p w:rsidR="006C758E" w:rsidRPr="0042328E" w:rsidRDefault="006C758E" w:rsidP="002E6B80">
      <w:pPr>
        <w:ind w:firstLine="720"/>
        <w:contextualSpacing/>
        <w:jc w:val="both"/>
        <w:rPr>
          <w:sz w:val="26"/>
          <w:szCs w:val="26"/>
        </w:rPr>
      </w:pPr>
      <w:r w:rsidRPr="0042328E">
        <w:rPr>
          <w:sz w:val="26"/>
          <w:szCs w:val="26"/>
        </w:rPr>
        <w:t>Цель муниципальной программы -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6C758E" w:rsidRPr="0042328E" w:rsidRDefault="006C758E" w:rsidP="002E6B80">
      <w:pPr>
        <w:ind w:firstLine="720"/>
        <w:contextualSpacing/>
        <w:jc w:val="both"/>
        <w:rPr>
          <w:sz w:val="26"/>
          <w:szCs w:val="26"/>
        </w:rPr>
      </w:pPr>
      <w:r w:rsidRPr="0042328E">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rsidR="006C758E" w:rsidRPr="0042328E" w:rsidRDefault="006C758E" w:rsidP="002E6B80">
      <w:pPr>
        <w:widowControl w:val="0"/>
        <w:autoSpaceDE w:val="0"/>
        <w:autoSpaceDN w:val="0"/>
        <w:adjustRightInd w:val="0"/>
        <w:jc w:val="both"/>
        <w:rPr>
          <w:sz w:val="26"/>
          <w:szCs w:val="26"/>
        </w:rPr>
      </w:pPr>
      <w:r w:rsidRPr="0042328E">
        <w:rPr>
          <w:sz w:val="26"/>
          <w:szCs w:val="26"/>
        </w:rPr>
        <w:t>- обеспечить доступность дошкольного, начального, основного, среднего общего и дополнительного образования;</w:t>
      </w:r>
    </w:p>
    <w:p w:rsidR="006C758E" w:rsidRPr="0042328E" w:rsidRDefault="006C758E" w:rsidP="002E6B80">
      <w:pPr>
        <w:widowControl w:val="0"/>
        <w:autoSpaceDE w:val="0"/>
        <w:autoSpaceDN w:val="0"/>
        <w:adjustRightInd w:val="0"/>
        <w:jc w:val="both"/>
        <w:rPr>
          <w:sz w:val="26"/>
          <w:szCs w:val="26"/>
        </w:rPr>
      </w:pPr>
      <w:r w:rsidRPr="0042328E">
        <w:rPr>
          <w:sz w:val="26"/>
          <w:szCs w:val="26"/>
        </w:rPr>
        <w:t>- совершенствовать материально-техническую базу образовательных учреждений, создать безопасные условия функционирования образовательных учреждений;</w:t>
      </w:r>
    </w:p>
    <w:p w:rsidR="006C758E" w:rsidRPr="0042328E" w:rsidRDefault="006C758E" w:rsidP="002E6B80">
      <w:pPr>
        <w:widowControl w:val="0"/>
        <w:autoSpaceDE w:val="0"/>
        <w:autoSpaceDN w:val="0"/>
        <w:adjustRightInd w:val="0"/>
        <w:jc w:val="both"/>
        <w:rPr>
          <w:sz w:val="26"/>
          <w:szCs w:val="26"/>
        </w:rPr>
      </w:pPr>
      <w:r w:rsidRPr="0042328E">
        <w:rPr>
          <w:sz w:val="26"/>
          <w:szCs w:val="26"/>
        </w:rPr>
        <w:t>- обеспечить сферу образования квалифицированными кадрами, повысить социальную защищенность работников муниципальной системы образования, увеличить долю молодых педагогов, повысить профессиональный имидж профессии педагога, закрепить педагогические кадры в муниципальных образовательных учреждениях;</w:t>
      </w:r>
    </w:p>
    <w:p w:rsidR="006C758E" w:rsidRPr="0042328E" w:rsidRDefault="006C758E" w:rsidP="002E6B80">
      <w:pPr>
        <w:widowControl w:val="0"/>
        <w:autoSpaceDE w:val="0"/>
        <w:autoSpaceDN w:val="0"/>
        <w:adjustRightInd w:val="0"/>
        <w:jc w:val="both"/>
        <w:rPr>
          <w:sz w:val="26"/>
          <w:szCs w:val="26"/>
        </w:rPr>
      </w:pPr>
      <w:r w:rsidRPr="0042328E">
        <w:rPr>
          <w:sz w:val="26"/>
          <w:szCs w:val="26"/>
        </w:rPr>
        <w:t>- совершенствовать систему выявления, поддержки одаренных детей, талантливой молодежи и развития инновационного потенциала педагогов образовательных учреждений города;</w:t>
      </w:r>
    </w:p>
    <w:p w:rsidR="006C758E" w:rsidRPr="0042328E" w:rsidRDefault="006C758E" w:rsidP="002E6B80">
      <w:pPr>
        <w:widowControl w:val="0"/>
        <w:autoSpaceDE w:val="0"/>
        <w:autoSpaceDN w:val="0"/>
        <w:adjustRightInd w:val="0"/>
        <w:jc w:val="both"/>
        <w:rPr>
          <w:sz w:val="26"/>
          <w:szCs w:val="26"/>
        </w:rPr>
      </w:pPr>
      <w:r w:rsidRPr="0042328E">
        <w:rPr>
          <w:sz w:val="26"/>
          <w:szCs w:val="26"/>
        </w:rPr>
        <w:t>- создавать условия для социализации, социальной адаптации детей-инвалидов, детей с ограниченными возможностями здоровья;</w:t>
      </w:r>
    </w:p>
    <w:p w:rsidR="006C758E" w:rsidRPr="0042328E" w:rsidRDefault="006C758E" w:rsidP="002E6B80">
      <w:pPr>
        <w:widowControl w:val="0"/>
        <w:autoSpaceDE w:val="0"/>
        <w:autoSpaceDN w:val="0"/>
        <w:adjustRightInd w:val="0"/>
        <w:jc w:val="both"/>
        <w:rPr>
          <w:sz w:val="26"/>
          <w:szCs w:val="26"/>
        </w:rPr>
      </w:pPr>
      <w:r w:rsidRPr="0042328E">
        <w:rPr>
          <w:sz w:val="26"/>
          <w:szCs w:val="26"/>
        </w:rPr>
        <w:t>- создать в системе образования условия для сохранения и укрепления здоровья, формирования здорового образа жизни подрастающего поколения;</w:t>
      </w:r>
    </w:p>
    <w:p w:rsidR="006C758E" w:rsidRPr="0042328E" w:rsidRDefault="006C758E" w:rsidP="002E6B80">
      <w:pPr>
        <w:widowControl w:val="0"/>
        <w:autoSpaceDE w:val="0"/>
        <w:autoSpaceDN w:val="0"/>
        <w:adjustRightInd w:val="0"/>
        <w:jc w:val="both"/>
        <w:rPr>
          <w:sz w:val="26"/>
          <w:szCs w:val="26"/>
        </w:rPr>
      </w:pPr>
      <w:r w:rsidRPr="0042328E">
        <w:rPr>
          <w:sz w:val="26"/>
          <w:szCs w:val="26"/>
        </w:rPr>
        <w:t>- создать условия для получения качественного дошкольного и общего образования, обеспечить обновление содержания и технологий образования, внедрение единой независимой системы оценки качества образования;</w:t>
      </w:r>
    </w:p>
    <w:p w:rsidR="006C758E" w:rsidRPr="0042328E" w:rsidRDefault="006C758E" w:rsidP="002E6B80">
      <w:pPr>
        <w:jc w:val="both"/>
        <w:rPr>
          <w:sz w:val="26"/>
          <w:szCs w:val="26"/>
        </w:rPr>
      </w:pPr>
      <w:r w:rsidRPr="0042328E">
        <w:rPr>
          <w:sz w:val="26"/>
          <w:szCs w:val="26"/>
        </w:rPr>
        <w:t xml:space="preserve">- создать организационно-управленческие условия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обеспечить приоритет </w:t>
      </w:r>
      <w:r w:rsidRPr="0042328E">
        <w:rPr>
          <w:sz w:val="26"/>
          <w:szCs w:val="26"/>
        </w:rPr>
        <w:lastRenderedPageBreak/>
        <w:t>семейных форм устройства детей-сирот и детей, оставшихся без попечения родителей</w:t>
      </w:r>
      <w:r w:rsidRPr="0042328E">
        <w:rPr>
          <w:rStyle w:val="aff4"/>
          <w:sz w:val="26"/>
          <w:szCs w:val="26"/>
        </w:rPr>
        <w:footnoteReference w:id="7"/>
      </w:r>
      <w:r w:rsidRPr="0042328E">
        <w:rPr>
          <w:sz w:val="26"/>
          <w:szCs w:val="26"/>
        </w:rPr>
        <w:t>;</w:t>
      </w:r>
    </w:p>
    <w:p w:rsidR="006C758E" w:rsidRPr="0042328E" w:rsidRDefault="006C758E" w:rsidP="002E6B80">
      <w:pPr>
        <w:widowControl w:val="0"/>
        <w:autoSpaceDE w:val="0"/>
        <w:autoSpaceDN w:val="0"/>
        <w:adjustRightInd w:val="0"/>
        <w:jc w:val="both"/>
        <w:rPr>
          <w:sz w:val="26"/>
          <w:szCs w:val="26"/>
        </w:rPr>
      </w:pPr>
      <w:r w:rsidRPr="0042328E">
        <w:rPr>
          <w:sz w:val="26"/>
          <w:szCs w:val="26"/>
        </w:rPr>
        <w:t>- обеспечить эффективность расходования бюджетных средств и управления системой образования города;</w:t>
      </w:r>
    </w:p>
    <w:p w:rsidR="006C758E" w:rsidRPr="0042328E" w:rsidRDefault="006C758E" w:rsidP="002E6B80">
      <w:pPr>
        <w:widowControl w:val="0"/>
        <w:autoSpaceDE w:val="0"/>
        <w:autoSpaceDN w:val="0"/>
        <w:adjustRightInd w:val="0"/>
        <w:jc w:val="both"/>
        <w:rPr>
          <w:sz w:val="26"/>
          <w:szCs w:val="26"/>
        </w:rPr>
      </w:pPr>
      <w:r w:rsidRPr="0042328E">
        <w:rPr>
          <w:sz w:val="26"/>
          <w:szCs w:val="26"/>
        </w:rPr>
        <w:t>- обеспечить исполнение управлением образования мэрии возложенных полномочий.</w:t>
      </w:r>
    </w:p>
    <w:p w:rsidR="006C758E" w:rsidRPr="0042328E" w:rsidRDefault="006C758E" w:rsidP="002E6B80">
      <w:pPr>
        <w:tabs>
          <w:tab w:val="left" w:pos="720"/>
        </w:tabs>
        <w:ind w:firstLine="720"/>
        <w:jc w:val="both"/>
        <w:rPr>
          <w:sz w:val="26"/>
          <w:szCs w:val="26"/>
        </w:rPr>
      </w:pPr>
      <w:r w:rsidRPr="0042328E">
        <w:rPr>
          <w:sz w:val="26"/>
          <w:szCs w:val="26"/>
        </w:rPr>
        <w:t xml:space="preserve">Целевые показатели (индикаторы) муниципальной программы приведены в приложении 1 к муниципальной программе. </w:t>
      </w:r>
    </w:p>
    <w:p w:rsidR="006C758E" w:rsidRPr="0042328E" w:rsidRDefault="006C758E" w:rsidP="002E6B80">
      <w:pPr>
        <w:tabs>
          <w:tab w:val="left" w:pos="720"/>
        </w:tabs>
        <w:ind w:firstLine="720"/>
        <w:jc w:val="both"/>
        <w:rPr>
          <w:sz w:val="26"/>
          <w:szCs w:val="26"/>
        </w:rPr>
      </w:pPr>
      <w:r w:rsidRPr="0042328E">
        <w:rPr>
          <w:sz w:val="26"/>
          <w:szCs w:val="26"/>
        </w:rPr>
        <w:t>Основные ожидаемые конечные результаты муниципальной программы:</w:t>
      </w:r>
    </w:p>
    <w:p w:rsidR="006C758E" w:rsidRPr="0042328E" w:rsidRDefault="006C758E" w:rsidP="002E6B80">
      <w:pPr>
        <w:jc w:val="both"/>
        <w:rPr>
          <w:bCs/>
          <w:sz w:val="26"/>
          <w:szCs w:val="26"/>
        </w:rPr>
      </w:pPr>
      <w:r w:rsidRPr="0042328E">
        <w:rPr>
          <w:sz w:val="26"/>
          <w:szCs w:val="26"/>
        </w:rPr>
        <w:tab/>
        <w:t>в</w:t>
      </w:r>
      <w:r w:rsidRPr="0042328E">
        <w:rPr>
          <w:bCs/>
          <w:sz w:val="26"/>
          <w:szCs w:val="26"/>
        </w:rPr>
        <w:t xml:space="preserve"> результате реализации муниципальной программы будет обеспечено достижение следующих результатов:</w:t>
      </w:r>
    </w:p>
    <w:p w:rsidR="006C758E" w:rsidRPr="0042328E" w:rsidRDefault="006C758E" w:rsidP="00273E20">
      <w:pPr>
        <w:ind w:firstLine="567"/>
        <w:jc w:val="both"/>
        <w:rPr>
          <w:sz w:val="26"/>
          <w:szCs w:val="26"/>
        </w:rPr>
      </w:pPr>
      <w:r w:rsidRPr="0042328E">
        <w:rPr>
          <w:sz w:val="26"/>
          <w:szCs w:val="26"/>
        </w:rPr>
        <w:t>Обеспечение 100 % охвата детей в возрасте от 3-х до 7 лет и старше программами дошкольного образования (с 2013 по 2023 гг.)</w:t>
      </w:r>
    </w:p>
    <w:p w:rsidR="006C758E" w:rsidRPr="0042328E" w:rsidRDefault="006C758E" w:rsidP="00273E20">
      <w:pPr>
        <w:ind w:firstLine="567"/>
        <w:jc w:val="both"/>
        <w:rPr>
          <w:sz w:val="26"/>
          <w:szCs w:val="26"/>
        </w:rPr>
      </w:pPr>
      <w:r w:rsidRPr="0042328E">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42328E" w:rsidRDefault="006C758E" w:rsidP="002E6B80">
      <w:pPr>
        <w:ind w:firstLine="709"/>
        <w:jc w:val="both"/>
        <w:rPr>
          <w:sz w:val="26"/>
          <w:szCs w:val="26"/>
        </w:rPr>
      </w:pPr>
      <w:r w:rsidRPr="0042328E">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6C758E" w:rsidRPr="0042328E" w:rsidRDefault="006C758E" w:rsidP="002E6B80">
      <w:pPr>
        <w:ind w:firstLine="709"/>
        <w:jc w:val="both"/>
        <w:rPr>
          <w:sz w:val="26"/>
          <w:szCs w:val="26"/>
        </w:rPr>
      </w:pPr>
      <w:r w:rsidRPr="0042328E">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rsidR="006C758E" w:rsidRPr="0042328E" w:rsidRDefault="006C758E" w:rsidP="002E6B80">
      <w:pPr>
        <w:ind w:firstLine="709"/>
        <w:jc w:val="both"/>
        <w:rPr>
          <w:sz w:val="26"/>
          <w:szCs w:val="26"/>
        </w:rPr>
      </w:pPr>
      <w:r w:rsidRPr="0042328E">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6C758E" w:rsidRPr="0042328E" w:rsidRDefault="006C758E" w:rsidP="002E6B80">
      <w:pPr>
        <w:pStyle w:val="ConsPlusNonformat"/>
        <w:ind w:firstLine="708"/>
        <w:jc w:val="both"/>
        <w:rPr>
          <w:rFonts w:ascii="Times New Roman" w:hAnsi="Times New Roman" w:cs="Times New Roman"/>
          <w:sz w:val="26"/>
          <w:szCs w:val="26"/>
        </w:rPr>
      </w:pPr>
      <w:r w:rsidRPr="0042328E">
        <w:rPr>
          <w:rFonts w:ascii="Times New Roman" w:hAnsi="Times New Roman" w:cs="Times New Roman"/>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Увеличение доли обучающихся, охваченных горячим питанием, с 69,7% в 2013 году до 84% в 2023 году.</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Выполнение плана деятельности управления образования мэрии – 100% ежегодно</w:t>
      </w:r>
    </w:p>
    <w:p w:rsidR="006C758E" w:rsidRPr="0042328E" w:rsidRDefault="006C758E" w:rsidP="002E6B80">
      <w:pPr>
        <w:ind w:firstLine="709"/>
        <w:jc w:val="both"/>
        <w:rPr>
          <w:sz w:val="26"/>
          <w:szCs w:val="26"/>
        </w:rPr>
      </w:pPr>
      <w:r w:rsidRPr="0042328E">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p w:rsidR="006C758E" w:rsidRPr="0042328E" w:rsidRDefault="006C758E" w:rsidP="002E6B80">
      <w:pPr>
        <w:ind w:firstLine="709"/>
        <w:jc w:val="both"/>
        <w:rPr>
          <w:sz w:val="26"/>
          <w:szCs w:val="26"/>
        </w:rPr>
      </w:pPr>
      <w:r w:rsidRPr="0042328E">
        <w:rPr>
          <w:sz w:val="26"/>
          <w:szCs w:val="26"/>
        </w:rPr>
        <w:t xml:space="preserve">На первом этапе (2013 год) в соответствии с мероприятиями муниципальной программы будут сформированы стратегические направления развития образования. Эти мероприятия будут реализовываться на территории города при федеральной, региональной поддержке с участием профессионально-педагогического сообщества. </w:t>
      </w:r>
    </w:p>
    <w:p w:rsidR="006C758E" w:rsidRPr="0042328E" w:rsidRDefault="006C758E" w:rsidP="002E6B80">
      <w:pPr>
        <w:ind w:firstLine="709"/>
        <w:jc w:val="both"/>
        <w:rPr>
          <w:sz w:val="26"/>
          <w:szCs w:val="26"/>
        </w:rPr>
      </w:pPr>
      <w:r w:rsidRPr="0042328E">
        <w:rPr>
          <w:sz w:val="26"/>
          <w:szCs w:val="26"/>
        </w:rPr>
        <w:t>В результате выполнения первого этапа будут получены модели для дальнейшего массового внедрения преобразований и оценки их результативности.</w:t>
      </w:r>
    </w:p>
    <w:p w:rsidR="006C758E" w:rsidRPr="0042328E" w:rsidRDefault="006C758E" w:rsidP="002E6B80">
      <w:pPr>
        <w:ind w:firstLine="709"/>
        <w:jc w:val="both"/>
        <w:rPr>
          <w:sz w:val="26"/>
          <w:szCs w:val="26"/>
        </w:rPr>
      </w:pPr>
      <w:r w:rsidRPr="0042328E">
        <w:rPr>
          <w:sz w:val="26"/>
          <w:szCs w:val="26"/>
        </w:rPr>
        <w:lastRenderedPageBreak/>
        <w:t>На втором этапе (2014-2016 годы) предстоит продолжить реализацию начатых на первом этапе стратегических направлений, обеспечив последовательные изменения в образовании. На этом этапе также будут определены основные позиции муниципальной программы развития образования на следующий период.</w:t>
      </w:r>
    </w:p>
    <w:p w:rsidR="006C758E" w:rsidRPr="0042328E" w:rsidRDefault="006C758E" w:rsidP="002E6B80">
      <w:pPr>
        <w:ind w:firstLine="709"/>
        <w:jc w:val="both"/>
        <w:rPr>
          <w:sz w:val="26"/>
          <w:szCs w:val="26"/>
        </w:rPr>
      </w:pPr>
      <w:r w:rsidRPr="0042328E">
        <w:rPr>
          <w:sz w:val="26"/>
          <w:szCs w:val="26"/>
        </w:rPr>
        <w:t xml:space="preserve">Третий этап (2017-2023 годы) будет 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реализованы мероприятия, направленные на анализ результатов, внедрение и распространение положительных форм и методов работы, полученных на предыдущих этапах. </w:t>
      </w: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lang w:val="en-US"/>
        </w:rPr>
        <w:t>III</w:t>
      </w:r>
      <w:r w:rsidRPr="0042328E">
        <w:rPr>
          <w:sz w:val="26"/>
          <w:szCs w:val="26"/>
        </w:rPr>
        <w:t xml:space="preserve">. Обобщенная характеристика, обоснование выделения и включения в состав </w:t>
      </w:r>
    </w:p>
    <w:p w:rsidR="006C758E" w:rsidRPr="0042328E" w:rsidRDefault="006C758E" w:rsidP="002E6B80">
      <w:pPr>
        <w:jc w:val="center"/>
        <w:rPr>
          <w:sz w:val="26"/>
          <w:szCs w:val="26"/>
        </w:rPr>
      </w:pPr>
      <w:r w:rsidRPr="0042328E">
        <w:rPr>
          <w:sz w:val="26"/>
          <w:szCs w:val="26"/>
        </w:rPr>
        <w:t>муниципальной программы, реализуемых подпрограмм</w:t>
      </w:r>
    </w:p>
    <w:p w:rsidR="006C758E" w:rsidRPr="0042328E" w:rsidRDefault="006C758E" w:rsidP="002E6B80">
      <w:pPr>
        <w:ind w:firstLine="708"/>
        <w:jc w:val="both"/>
        <w:rPr>
          <w:sz w:val="26"/>
          <w:szCs w:val="26"/>
        </w:rPr>
      </w:pPr>
    </w:p>
    <w:p w:rsidR="006C758E" w:rsidRPr="0042328E" w:rsidRDefault="006C758E" w:rsidP="002E6B80">
      <w:pPr>
        <w:ind w:firstLine="708"/>
        <w:jc w:val="both"/>
        <w:rPr>
          <w:sz w:val="26"/>
          <w:szCs w:val="26"/>
        </w:rPr>
      </w:pPr>
      <w:r w:rsidRPr="0042328E">
        <w:rPr>
          <w:sz w:val="26"/>
          <w:szCs w:val="26"/>
        </w:rPr>
        <w:t>Муниципальная программа включает в себя семь подпрограмм, содержащих основные мероприятия, направленные на решение поставленных задач.</w:t>
      </w:r>
    </w:p>
    <w:p w:rsidR="006C758E" w:rsidRPr="0042328E" w:rsidRDefault="006C758E" w:rsidP="002E6B80">
      <w:pPr>
        <w:ind w:firstLine="708"/>
        <w:jc w:val="both"/>
        <w:rPr>
          <w:sz w:val="26"/>
          <w:szCs w:val="26"/>
        </w:rPr>
      </w:pPr>
      <w:r w:rsidRPr="0042328E">
        <w:rPr>
          <w:sz w:val="26"/>
          <w:szCs w:val="26"/>
        </w:rPr>
        <w:t>В рамках муниципальной программы будут реализованы следующие подпрограммы: «Дошкольное образование», «Общее образование», «Дополнительное образование», «Кадровое обеспечение муниципальной системы образования», «Одаренные дети», «Укрепление материально-технической базы образовательных учреждений города и обеспечение их безопасности», «Социально-педагогическая поддержка детей-сирот и детей, оставшихся без попечения родителей, лиц из их числа»</w:t>
      </w:r>
      <w:r w:rsidRPr="0042328E">
        <w:footnoteReference w:id="8"/>
      </w:r>
      <w:r w:rsidRPr="0042328E">
        <w:rPr>
          <w:sz w:val="26"/>
          <w:szCs w:val="26"/>
        </w:rPr>
        <w:t xml:space="preserve">. </w:t>
      </w:r>
    </w:p>
    <w:p w:rsidR="006C758E" w:rsidRPr="0042328E" w:rsidRDefault="006C758E" w:rsidP="002E6B80">
      <w:pPr>
        <w:ind w:firstLine="708"/>
        <w:jc w:val="both"/>
        <w:rPr>
          <w:sz w:val="26"/>
          <w:szCs w:val="26"/>
        </w:rPr>
      </w:pPr>
      <w:r w:rsidRPr="0042328E">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rsidR="006C758E" w:rsidRPr="0042328E" w:rsidRDefault="006C758E" w:rsidP="002E6B80">
      <w:pPr>
        <w:ind w:firstLine="708"/>
        <w:jc w:val="both"/>
        <w:rPr>
          <w:sz w:val="26"/>
          <w:szCs w:val="26"/>
        </w:rPr>
      </w:pPr>
      <w:r w:rsidRPr="0042328E">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rsidR="006C758E" w:rsidRPr="0042328E" w:rsidRDefault="006C758E" w:rsidP="002E6B80">
      <w:pPr>
        <w:ind w:firstLine="708"/>
        <w:jc w:val="both"/>
        <w:rPr>
          <w:sz w:val="26"/>
          <w:szCs w:val="26"/>
        </w:rPr>
      </w:pPr>
    </w:p>
    <w:p w:rsidR="006C758E" w:rsidRPr="0042328E" w:rsidRDefault="006C758E" w:rsidP="002E6B80">
      <w:pPr>
        <w:autoSpaceDE w:val="0"/>
        <w:autoSpaceDN w:val="0"/>
        <w:adjustRightInd w:val="0"/>
        <w:spacing w:line="276" w:lineRule="auto"/>
        <w:jc w:val="center"/>
        <w:outlineLvl w:val="2"/>
        <w:rPr>
          <w:sz w:val="26"/>
          <w:szCs w:val="26"/>
        </w:rPr>
      </w:pPr>
      <w:r w:rsidRPr="0042328E">
        <w:rPr>
          <w:sz w:val="26"/>
          <w:szCs w:val="26"/>
          <w:lang w:val="en-US"/>
        </w:rPr>
        <w:t>IV</w:t>
      </w:r>
      <w:r w:rsidRPr="0042328E">
        <w:rPr>
          <w:sz w:val="26"/>
          <w:szCs w:val="26"/>
        </w:rPr>
        <w:t xml:space="preserve">. Обобщенная характеристика основных мероприятий </w:t>
      </w:r>
    </w:p>
    <w:p w:rsidR="006C758E" w:rsidRPr="0042328E" w:rsidRDefault="006C758E" w:rsidP="002E6B80">
      <w:pPr>
        <w:autoSpaceDE w:val="0"/>
        <w:autoSpaceDN w:val="0"/>
        <w:adjustRightInd w:val="0"/>
        <w:spacing w:line="276" w:lineRule="auto"/>
        <w:jc w:val="center"/>
        <w:outlineLvl w:val="2"/>
        <w:rPr>
          <w:sz w:val="26"/>
          <w:szCs w:val="26"/>
        </w:rPr>
      </w:pPr>
      <w:r w:rsidRPr="0042328E">
        <w:rPr>
          <w:sz w:val="26"/>
          <w:szCs w:val="26"/>
        </w:rPr>
        <w:t>и ведомственных целевых программ муниципальной программы</w:t>
      </w:r>
    </w:p>
    <w:p w:rsidR="006C758E" w:rsidRPr="0042328E" w:rsidRDefault="006C758E" w:rsidP="002E6B80">
      <w:pPr>
        <w:ind w:firstLine="720"/>
        <w:jc w:val="both"/>
        <w:rPr>
          <w:sz w:val="26"/>
          <w:szCs w:val="26"/>
        </w:rPr>
      </w:pPr>
    </w:p>
    <w:p w:rsidR="006C758E" w:rsidRPr="0042328E" w:rsidRDefault="006C758E" w:rsidP="002E6B80">
      <w:pPr>
        <w:ind w:firstLine="720"/>
        <w:jc w:val="both"/>
        <w:rPr>
          <w:sz w:val="26"/>
          <w:szCs w:val="26"/>
        </w:rPr>
      </w:pPr>
      <w:r w:rsidRPr="0042328E">
        <w:rPr>
          <w:sz w:val="26"/>
          <w:szCs w:val="26"/>
        </w:rPr>
        <w:t>Полномочия органов местного самоуправления в сфере образования отражены в Федеральном законе от 29.12.2012 № 273-ФЗ «Об образовании в Российской Федерации». В соответствии с вышеуказанным Федеральным законом к полномочиям органов местного самоуправления относятся вопросы, касающиеся:</w:t>
      </w:r>
    </w:p>
    <w:p w:rsidR="006C758E" w:rsidRPr="0042328E" w:rsidRDefault="006C758E" w:rsidP="002E6B80">
      <w:pPr>
        <w:ind w:firstLine="567"/>
        <w:jc w:val="both"/>
        <w:rPr>
          <w:sz w:val="26"/>
          <w:szCs w:val="26"/>
        </w:rPr>
      </w:pPr>
      <w:r w:rsidRPr="0042328E">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42328E">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6C758E" w:rsidRPr="0042328E" w:rsidRDefault="006C758E" w:rsidP="002E6B80">
      <w:pPr>
        <w:ind w:firstLine="567"/>
        <w:jc w:val="both"/>
        <w:rPr>
          <w:sz w:val="26"/>
          <w:szCs w:val="26"/>
        </w:rPr>
      </w:pPr>
      <w:r w:rsidRPr="0042328E">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42328E">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42328E">
        <w:rPr>
          <w:sz w:val="26"/>
          <w:szCs w:val="26"/>
        </w:rPr>
        <w:t>Российской Федерации);</w:t>
      </w:r>
    </w:p>
    <w:p w:rsidR="006C758E" w:rsidRPr="0042328E" w:rsidRDefault="006C758E" w:rsidP="002E6B80">
      <w:pPr>
        <w:ind w:firstLine="567"/>
        <w:jc w:val="both"/>
        <w:rPr>
          <w:sz w:val="26"/>
          <w:szCs w:val="26"/>
        </w:rPr>
      </w:pPr>
      <w:r w:rsidRPr="0042328E">
        <w:rPr>
          <w:sz w:val="26"/>
          <w:szCs w:val="26"/>
        </w:rPr>
        <w:lastRenderedPageBreak/>
        <w:t>- создания условий для осуществления присмотра и ухода за детьми, содержания детей в муниципальных образовательных организациях;</w:t>
      </w:r>
    </w:p>
    <w:p w:rsidR="006C758E" w:rsidRPr="0042328E" w:rsidRDefault="006C758E" w:rsidP="002E6B80">
      <w:pPr>
        <w:ind w:firstLine="567"/>
        <w:jc w:val="both"/>
        <w:rPr>
          <w:sz w:val="26"/>
          <w:szCs w:val="26"/>
        </w:rPr>
      </w:pPr>
      <w:r w:rsidRPr="0042328E">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rsidR="006C758E" w:rsidRPr="0042328E" w:rsidRDefault="006C758E" w:rsidP="002E6B80">
      <w:pPr>
        <w:ind w:firstLine="567"/>
        <w:jc w:val="both"/>
        <w:rPr>
          <w:sz w:val="26"/>
          <w:szCs w:val="26"/>
        </w:rPr>
      </w:pPr>
      <w:bookmarkStart w:id="4" w:name="l5418"/>
      <w:bookmarkEnd w:id="4"/>
      <w:r w:rsidRPr="0042328E">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rsidR="006C758E" w:rsidRPr="0042328E" w:rsidRDefault="006C758E" w:rsidP="002E6B80">
      <w:pPr>
        <w:ind w:firstLine="567"/>
        <w:jc w:val="both"/>
        <w:rPr>
          <w:sz w:val="26"/>
          <w:szCs w:val="26"/>
        </w:rPr>
      </w:pPr>
      <w:r w:rsidRPr="0042328E">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rsidR="006C758E" w:rsidRPr="0042328E" w:rsidRDefault="006C758E" w:rsidP="002E6B80">
      <w:pPr>
        <w:ind w:firstLine="567"/>
        <w:jc w:val="both"/>
        <w:rPr>
          <w:sz w:val="26"/>
          <w:szCs w:val="26"/>
        </w:rPr>
      </w:pPr>
      <w:r w:rsidRPr="0042328E">
        <w:rPr>
          <w:sz w:val="26"/>
          <w:szCs w:val="26"/>
        </w:rPr>
        <w:t>- обеспечения социальной поддержки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r w:rsidRPr="0042328E">
        <w:rPr>
          <w:rStyle w:val="aff4"/>
          <w:sz w:val="26"/>
          <w:szCs w:val="26"/>
        </w:rPr>
        <w:footnoteReference w:id="9"/>
      </w:r>
      <w:r w:rsidRPr="0042328E">
        <w:rPr>
          <w:sz w:val="26"/>
          <w:szCs w:val="26"/>
        </w:rPr>
        <w:t>;</w:t>
      </w:r>
    </w:p>
    <w:p w:rsidR="006C758E" w:rsidRPr="0042328E" w:rsidRDefault="006C758E" w:rsidP="002E6B80">
      <w:pPr>
        <w:ind w:firstLine="567"/>
        <w:jc w:val="both"/>
        <w:rPr>
          <w:sz w:val="26"/>
          <w:szCs w:val="26"/>
        </w:rPr>
      </w:pPr>
      <w:r w:rsidRPr="0042328E">
        <w:rPr>
          <w:sz w:val="26"/>
          <w:szCs w:val="26"/>
        </w:rPr>
        <w:t>- обеспечения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42328E">
        <w:rPr>
          <w:rStyle w:val="aff4"/>
          <w:sz w:val="26"/>
          <w:szCs w:val="26"/>
        </w:rPr>
        <w:footnoteReference w:id="10"/>
      </w:r>
      <w:r w:rsidRPr="0042328E">
        <w:rPr>
          <w:sz w:val="26"/>
          <w:szCs w:val="26"/>
        </w:rPr>
        <w:t>;</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 обеспечить исполнение управлением образования мэрии возложенных полномочий.</w:t>
      </w:r>
    </w:p>
    <w:p w:rsidR="006C758E" w:rsidRPr="0042328E" w:rsidRDefault="006C758E" w:rsidP="002E6B80">
      <w:pPr>
        <w:ind w:firstLine="720"/>
        <w:jc w:val="both"/>
        <w:rPr>
          <w:sz w:val="26"/>
          <w:szCs w:val="26"/>
        </w:rPr>
      </w:pPr>
      <w:r w:rsidRPr="0042328E">
        <w:rPr>
          <w:sz w:val="26"/>
          <w:szCs w:val="26"/>
        </w:rPr>
        <w:t xml:space="preserve">Исходя из перечисленных полномочий, в </w:t>
      </w:r>
      <w:hyperlink r:id="rId13" w:anchor="block_181000" w:history="1">
        <w:r w:rsidRPr="0042328E">
          <w:rPr>
            <w:sz w:val="26"/>
            <w:szCs w:val="26"/>
          </w:rPr>
          <w:t>подпрограммах 1-</w:t>
        </w:r>
      </w:hyperlink>
      <w:r w:rsidRPr="0042328E">
        <w:rPr>
          <w:sz w:val="26"/>
          <w:szCs w:val="26"/>
        </w:rPr>
        <w:t>7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rsidR="006C758E" w:rsidRPr="0042328E" w:rsidRDefault="006C758E" w:rsidP="002E6B80">
      <w:pPr>
        <w:ind w:firstLine="720"/>
        <w:jc w:val="both"/>
        <w:rPr>
          <w:sz w:val="26"/>
          <w:szCs w:val="26"/>
        </w:rPr>
      </w:pPr>
      <w:r w:rsidRPr="0042328E">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rsidR="006C758E" w:rsidRPr="0042328E" w:rsidRDefault="006C758E" w:rsidP="002E6B80">
      <w:pPr>
        <w:ind w:firstLine="540"/>
        <w:jc w:val="both"/>
        <w:rPr>
          <w:sz w:val="26"/>
          <w:szCs w:val="26"/>
        </w:rPr>
      </w:pPr>
      <w:r w:rsidRPr="0042328E">
        <w:rPr>
          <w:sz w:val="26"/>
          <w:szCs w:val="26"/>
        </w:rPr>
        <w:t xml:space="preserve">Для достижения цели и решения задач муниципальной программы необходимо реализовать ряд основных мероприятий.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Цель мероприятия: повышение профессионального имиджа профессии педагога. В рамках реализации данного мероприятия предусматривается проведение </w:t>
      </w:r>
      <w:r w:rsidRPr="0042328E">
        <w:rPr>
          <w:sz w:val="26"/>
          <w:szCs w:val="26"/>
        </w:rPr>
        <w:lastRenderedPageBreak/>
        <w:t>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«Учитель года», торжественного совещания педагогических и руководящих кадров муниципальных образовательных учреждений,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Основное мероприятие 2 «</w:t>
      </w:r>
      <w:r w:rsidRPr="0042328E">
        <w:rPr>
          <w:sz w:val="26"/>
          <w:szCs w:val="26"/>
        </w:rPr>
        <w:t>Обеспечение питанием обучающихся в МОУ</w:t>
      </w:r>
      <w:r w:rsidRPr="0042328E">
        <w:rPr>
          <w:bCs/>
          <w:sz w:val="26"/>
          <w:szCs w:val="26"/>
        </w:rPr>
        <w:t>».</w:t>
      </w:r>
    </w:p>
    <w:p w:rsidR="006C758E" w:rsidRPr="0042328E" w:rsidRDefault="006C758E" w:rsidP="002E6B80">
      <w:pPr>
        <w:widowControl w:val="0"/>
        <w:autoSpaceDE w:val="0"/>
        <w:autoSpaceDN w:val="0"/>
        <w:adjustRightInd w:val="0"/>
        <w:ind w:firstLine="540"/>
        <w:jc w:val="both"/>
        <w:rPr>
          <w:sz w:val="26"/>
          <w:szCs w:val="26"/>
        </w:rPr>
      </w:pPr>
      <w:r w:rsidRPr="0042328E">
        <w:rPr>
          <w:sz w:val="26"/>
          <w:szCs w:val="26"/>
        </w:rPr>
        <w:t>Цель мероприятия: увеличение количества учащихся, охваченных питанием.</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реализации данного мероприятия осуществляется организация и обеспечение 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rsidR="006C758E" w:rsidRPr="0042328E" w:rsidRDefault="006C758E" w:rsidP="00292A7C">
      <w:pPr>
        <w:autoSpaceDE w:val="0"/>
        <w:autoSpaceDN w:val="0"/>
        <w:adjustRightInd w:val="0"/>
        <w:ind w:firstLine="540"/>
        <w:jc w:val="both"/>
        <w:rPr>
          <w:sz w:val="26"/>
          <w:szCs w:val="26"/>
        </w:rPr>
      </w:pPr>
      <w:r w:rsidRPr="0042328E">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учреждениях города.</w:t>
      </w:r>
    </w:p>
    <w:p w:rsidR="006C758E" w:rsidRPr="0042328E" w:rsidRDefault="006C758E" w:rsidP="002E6B80">
      <w:pPr>
        <w:autoSpaceDE w:val="0"/>
        <w:autoSpaceDN w:val="0"/>
        <w:adjustRightInd w:val="0"/>
        <w:ind w:firstLine="540"/>
        <w:jc w:val="both"/>
        <w:rPr>
          <w:sz w:val="26"/>
          <w:szCs w:val="26"/>
        </w:rPr>
      </w:pPr>
      <w:r w:rsidRPr="0042328E">
        <w:rPr>
          <w:sz w:val="26"/>
          <w:szCs w:val="26"/>
        </w:rPr>
        <w:t>Основное мероприятие 3 «Обеспечение работы по организации и ведению бухгалтерского (бюджетного) учета и отчетности».</w:t>
      </w:r>
    </w:p>
    <w:p w:rsidR="006C758E" w:rsidRPr="0042328E" w:rsidRDefault="006C758E" w:rsidP="002E6B80">
      <w:pPr>
        <w:autoSpaceDE w:val="0"/>
        <w:autoSpaceDN w:val="0"/>
        <w:adjustRightInd w:val="0"/>
        <w:ind w:firstLine="540"/>
        <w:jc w:val="both"/>
        <w:rPr>
          <w:sz w:val="26"/>
          <w:szCs w:val="26"/>
        </w:rPr>
      </w:pPr>
      <w:r w:rsidRPr="0042328E">
        <w:rPr>
          <w:sz w:val="26"/>
          <w:szCs w:val="26"/>
        </w:rPr>
        <w:t>Реализация данного мероприятия обеспечит соблюдение норм законодательства в организации и ведении бухгалтерского учета в образовательных организациях города, отсутствие нарушений законодательства в данных вопросах.</w:t>
      </w:r>
    </w:p>
    <w:p w:rsidR="006C758E" w:rsidRPr="0042328E" w:rsidRDefault="006C758E" w:rsidP="002E6B80">
      <w:pPr>
        <w:autoSpaceDE w:val="0"/>
        <w:autoSpaceDN w:val="0"/>
        <w:adjustRightInd w:val="0"/>
        <w:ind w:firstLine="540"/>
        <w:jc w:val="both"/>
        <w:rPr>
          <w:sz w:val="26"/>
          <w:szCs w:val="26"/>
        </w:rPr>
      </w:pPr>
      <w:r w:rsidRPr="0042328E">
        <w:rPr>
          <w:sz w:val="26"/>
          <w:szCs w:val="26"/>
        </w:rPr>
        <w:t>Срок реализации мероприятия заканчивается в 2018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Основное мероприятие 4 «Выплата компенсации на приобретение книгоиздательской продукции».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повышение социальной защищенности работников муниципальной системы образования. Срок реализации данного мероприятия закончился в 2013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6 «Проведение городского патриотического фестиваля «Город Победы».</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Основное мероприятие 7 «</w:t>
      </w:r>
      <w:r w:rsidRPr="0042328E">
        <w:rPr>
          <w:sz w:val="26"/>
          <w:szCs w:val="26"/>
        </w:rPr>
        <w:t>Реализация инновационного социального проекта «Служба комплексного сопровождения «Семья»</w:t>
      </w:r>
      <w:r w:rsidRPr="0042328E">
        <w:rPr>
          <w:bCs/>
          <w:sz w:val="26"/>
          <w:szCs w:val="26"/>
        </w:rPr>
        <w:t>.</w:t>
      </w:r>
    </w:p>
    <w:p w:rsidR="006C758E" w:rsidRPr="0042328E" w:rsidRDefault="006C758E" w:rsidP="002E6B80">
      <w:pPr>
        <w:widowControl w:val="0"/>
        <w:autoSpaceDE w:val="0"/>
        <w:autoSpaceDN w:val="0"/>
        <w:adjustRightInd w:val="0"/>
        <w:ind w:firstLine="540"/>
        <w:jc w:val="both"/>
        <w:rPr>
          <w:sz w:val="26"/>
          <w:szCs w:val="26"/>
        </w:rPr>
      </w:pPr>
      <w:r w:rsidRPr="0042328E">
        <w:rPr>
          <w:sz w:val="26"/>
          <w:szCs w:val="26"/>
        </w:rPr>
        <w:t>Цель мероприятия: 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 на территории муниципального образования «Город Череповец»</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реализации данного мероприятия планируется организовать работу межведомственной команды по реализации социального сопровождения, направленного на оказание комплексной помощи семьям с детьми дошкольного возраста в трудной жизненной ситуации, разработать и внедрить модель наставничества для организации помощи детям из семей с риском социального сиротства, организо</w:t>
      </w:r>
      <w:r w:rsidRPr="0042328E">
        <w:rPr>
          <w:sz w:val="26"/>
          <w:szCs w:val="26"/>
        </w:rPr>
        <w:lastRenderedPageBreak/>
        <w:t>вать включение семей целевой группы в семейные мероприятия, формирующие семейные традиции и влияющие на укрепление детско-родительских отношений.</w:t>
      </w:r>
    </w:p>
    <w:p w:rsidR="006C758E" w:rsidRPr="0042328E" w:rsidRDefault="006C758E" w:rsidP="002E6B80">
      <w:pPr>
        <w:autoSpaceDE w:val="0"/>
        <w:autoSpaceDN w:val="0"/>
        <w:adjustRightInd w:val="0"/>
        <w:ind w:firstLine="540"/>
        <w:jc w:val="both"/>
        <w:rPr>
          <w:sz w:val="26"/>
          <w:szCs w:val="26"/>
        </w:rPr>
      </w:pPr>
      <w:r w:rsidRPr="0042328E">
        <w:rPr>
          <w:sz w:val="26"/>
          <w:szCs w:val="26"/>
        </w:rPr>
        <w:t>Основное мероприятие 8 «Экономическое и материально-техническое сопровождение деятельности муниципальных образовательных учреждений».</w:t>
      </w:r>
    </w:p>
    <w:p w:rsidR="006C758E" w:rsidRPr="0042328E" w:rsidRDefault="006C758E" w:rsidP="002E6B80">
      <w:pPr>
        <w:ind w:firstLine="540"/>
        <w:jc w:val="both"/>
        <w:rPr>
          <w:sz w:val="26"/>
          <w:szCs w:val="26"/>
        </w:rPr>
      </w:pPr>
      <w:r w:rsidRPr="0042328E">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p w:rsidR="006C758E" w:rsidRPr="0042328E" w:rsidRDefault="006C758E" w:rsidP="002E6B80">
      <w:pPr>
        <w:ind w:firstLine="540"/>
        <w:jc w:val="both"/>
        <w:rPr>
          <w:sz w:val="26"/>
          <w:szCs w:val="26"/>
        </w:rPr>
      </w:pPr>
      <w:r w:rsidRPr="0042328E">
        <w:rPr>
          <w:sz w:val="26"/>
          <w:szCs w:val="26"/>
        </w:rPr>
        <w:t>Реализация мероприятия начинается с 2019 года.</w:t>
      </w:r>
    </w:p>
    <w:p w:rsidR="006C758E" w:rsidRPr="0042328E" w:rsidRDefault="006C758E" w:rsidP="006C1DB3">
      <w:pPr>
        <w:ind w:firstLine="540"/>
        <w:jc w:val="both"/>
        <w:rPr>
          <w:sz w:val="26"/>
          <w:szCs w:val="26"/>
        </w:rPr>
      </w:pPr>
      <w:r w:rsidRPr="0042328E">
        <w:rPr>
          <w:sz w:val="26"/>
          <w:szCs w:val="26"/>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p w:rsidR="006C758E" w:rsidRPr="0042328E" w:rsidRDefault="006C758E" w:rsidP="006C1DB3">
      <w:pPr>
        <w:ind w:firstLine="540"/>
        <w:jc w:val="both"/>
        <w:rPr>
          <w:sz w:val="26"/>
          <w:szCs w:val="26"/>
        </w:rPr>
      </w:pPr>
      <w:r w:rsidRPr="0042328E">
        <w:rPr>
          <w:sz w:val="26"/>
          <w:szCs w:val="26"/>
        </w:rPr>
        <w:t>Цель мероприятия – социальная поддержка незанятых инвалидов молодого возраста.</w:t>
      </w:r>
    </w:p>
    <w:p w:rsidR="006C758E" w:rsidRPr="0042328E" w:rsidRDefault="006C758E" w:rsidP="006C1DB3">
      <w:pPr>
        <w:ind w:firstLine="540"/>
        <w:jc w:val="both"/>
        <w:rPr>
          <w:sz w:val="26"/>
          <w:szCs w:val="26"/>
        </w:rPr>
      </w:pPr>
      <w:r w:rsidRPr="0042328E">
        <w:rPr>
          <w:sz w:val="26"/>
          <w:szCs w:val="26"/>
        </w:rPr>
        <w:t>В рамках мероприятия будут созданы обустроенные рабочие места для инвалидов.</w:t>
      </w:r>
    </w:p>
    <w:p w:rsidR="006C758E" w:rsidRPr="0042328E" w:rsidRDefault="006C758E" w:rsidP="00D047C3">
      <w:pPr>
        <w:jc w:val="both"/>
        <w:rPr>
          <w:sz w:val="26"/>
          <w:szCs w:val="26"/>
        </w:rPr>
      </w:pPr>
    </w:p>
    <w:p w:rsidR="006C758E" w:rsidRPr="0042328E" w:rsidRDefault="006C758E" w:rsidP="002E6B80">
      <w:pPr>
        <w:autoSpaceDE w:val="0"/>
        <w:autoSpaceDN w:val="0"/>
        <w:adjustRightInd w:val="0"/>
        <w:jc w:val="center"/>
        <w:outlineLvl w:val="2"/>
        <w:rPr>
          <w:sz w:val="26"/>
          <w:szCs w:val="26"/>
        </w:rPr>
      </w:pPr>
      <w:r w:rsidRPr="0042328E">
        <w:rPr>
          <w:sz w:val="26"/>
          <w:szCs w:val="26"/>
          <w:lang w:val="en-US"/>
        </w:rPr>
        <w:t>V</w:t>
      </w:r>
      <w:r w:rsidRPr="0042328E">
        <w:rPr>
          <w:sz w:val="26"/>
          <w:szCs w:val="26"/>
        </w:rPr>
        <w:t xml:space="preserve">. Информация об участии общественных и иных организаций </w:t>
      </w:r>
    </w:p>
    <w:p w:rsidR="006C758E" w:rsidRPr="0042328E" w:rsidRDefault="006C758E" w:rsidP="002E6B80">
      <w:pPr>
        <w:autoSpaceDE w:val="0"/>
        <w:autoSpaceDN w:val="0"/>
        <w:adjustRightInd w:val="0"/>
        <w:jc w:val="center"/>
        <w:outlineLvl w:val="2"/>
        <w:rPr>
          <w:sz w:val="26"/>
          <w:szCs w:val="26"/>
        </w:rPr>
      </w:pPr>
      <w:r w:rsidRPr="0042328E">
        <w:rPr>
          <w:sz w:val="26"/>
          <w:szCs w:val="26"/>
        </w:rPr>
        <w:t>в реализации муниципальной программы</w:t>
      </w:r>
    </w:p>
    <w:p w:rsidR="006C758E" w:rsidRPr="0042328E" w:rsidRDefault="006C758E" w:rsidP="002E6B80">
      <w:pPr>
        <w:ind w:firstLine="708"/>
        <w:jc w:val="both"/>
        <w:rPr>
          <w:sz w:val="26"/>
          <w:szCs w:val="26"/>
        </w:rPr>
      </w:pPr>
    </w:p>
    <w:p w:rsidR="006C758E" w:rsidRPr="0042328E" w:rsidRDefault="006C758E" w:rsidP="002E6B80">
      <w:pPr>
        <w:ind w:firstLine="708"/>
        <w:jc w:val="both"/>
        <w:rPr>
          <w:sz w:val="26"/>
          <w:szCs w:val="26"/>
        </w:rPr>
      </w:pPr>
      <w:r w:rsidRPr="0042328E">
        <w:rPr>
          <w:sz w:val="26"/>
          <w:szCs w:val="26"/>
        </w:rPr>
        <w:t>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rsidR="006C758E" w:rsidRPr="0042328E" w:rsidRDefault="006C758E" w:rsidP="002E6B80">
      <w:pPr>
        <w:ind w:firstLine="708"/>
        <w:jc w:val="both"/>
        <w:rPr>
          <w:sz w:val="26"/>
          <w:szCs w:val="26"/>
        </w:rPr>
      </w:pPr>
    </w:p>
    <w:p w:rsidR="006C758E" w:rsidRPr="0042328E" w:rsidRDefault="006C758E" w:rsidP="002E6B80">
      <w:pPr>
        <w:tabs>
          <w:tab w:val="left" w:pos="993"/>
          <w:tab w:val="left" w:pos="1276"/>
        </w:tabs>
        <w:jc w:val="center"/>
        <w:rPr>
          <w:sz w:val="26"/>
          <w:szCs w:val="26"/>
        </w:rPr>
      </w:pPr>
      <w:r w:rsidRPr="0042328E">
        <w:rPr>
          <w:sz w:val="26"/>
          <w:szCs w:val="26"/>
          <w:lang w:val="en-US"/>
        </w:rPr>
        <w:t>VI</w:t>
      </w:r>
      <w:r w:rsidRPr="0042328E">
        <w:rPr>
          <w:sz w:val="26"/>
          <w:szCs w:val="26"/>
        </w:rPr>
        <w:t>. Обоснование объема финансовых ресурсов,</w:t>
      </w:r>
    </w:p>
    <w:p w:rsidR="006C758E" w:rsidRPr="0042328E" w:rsidRDefault="006C758E" w:rsidP="002E6B80">
      <w:pPr>
        <w:tabs>
          <w:tab w:val="left" w:pos="993"/>
          <w:tab w:val="left" w:pos="1276"/>
        </w:tabs>
        <w:ind w:firstLine="709"/>
        <w:jc w:val="center"/>
        <w:rPr>
          <w:sz w:val="26"/>
          <w:szCs w:val="26"/>
        </w:rPr>
      </w:pPr>
      <w:r w:rsidRPr="0042328E">
        <w:rPr>
          <w:sz w:val="26"/>
          <w:szCs w:val="26"/>
        </w:rPr>
        <w:t>необходимых для реализации муниципальной программы»</w:t>
      </w:r>
    </w:p>
    <w:p w:rsidR="006C758E" w:rsidRPr="0042328E" w:rsidRDefault="006C758E" w:rsidP="002E6B80">
      <w:pPr>
        <w:tabs>
          <w:tab w:val="left" w:pos="993"/>
          <w:tab w:val="left" w:pos="1276"/>
        </w:tabs>
        <w:ind w:firstLine="709"/>
        <w:jc w:val="center"/>
        <w:rPr>
          <w:sz w:val="26"/>
          <w:szCs w:val="26"/>
        </w:rPr>
      </w:pPr>
    </w:p>
    <w:p w:rsidR="006C758E" w:rsidRPr="0042328E" w:rsidRDefault="006C758E" w:rsidP="00E92312">
      <w:pPr>
        <w:ind w:firstLine="708"/>
        <w:jc w:val="both"/>
        <w:rPr>
          <w:sz w:val="26"/>
          <w:szCs w:val="26"/>
        </w:rPr>
      </w:pPr>
      <w:r w:rsidRPr="0042328E">
        <w:rPr>
          <w:sz w:val="26"/>
          <w:szCs w:val="26"/>
        </w:rPr>
        <w:t>«Объем финансового обеспечения на реализацию муниципальной программы всего: 45 657 594,0 тыс. руб. в том числе по годам:</w:t>
      </w:r>
    </w:p>
    <w:p w:rsidR="006C758E" w:rsidRPr="0042328E" w:rsidRDefault="006C758E" w:rsidP="002E6B80">
      <w:pPr>
        <w:rPr>
          <w:sz w:val="26"/>
          <w:szCs w:val="26"/>
        </w:rPr>
      </w:pPr>
      <w:r w:rsidRPr="0042328E">
        <w:rPr>
          <w:sz w:val="26"/>
          <w:szCs w:val="26"/>
        </w:rPr>
        <w:t>2013 год – 1</w:t>
      </w:r>
      <w:r w:rsidRPr="0042328E">
        <w:rPr>
          <w:sz w:val="26"/>
          <w:szCs w:val="26"/>
          <w:lang w:val="en-US"/>
        </w:rPr>
        <w:t> </w:t>
      </w:r>
      <w:r w:rsidRPr="0042328E">
        <w:rPr>
          <w:sz w:val="26"/>
          <w:szCs w:val="26"/>
        </w:rPr>
        <w:t>580 036,5 тыс. руб.;</w:t>
      </w:r>
    </w:p>
    <w:p w:rsidR="006C758E" w:rsidRPr="0042328E" w:rsidRDefault="006C758E" w:rsidP="002E6B80">
      <w:pPr>
        <w:rPr>
          <w:sz w:val="26"/>
          <w:szCs w:val="26"/>
        </w:rPr>
      </w:pPr>
      <w:r w:rsidRPr="0042328E">
        <w:rPr>
          <w:sz w:val="26"/>
          <w:szCs w:val="26"/>
        </w:rPr>
        <w:t>2014 год – 3 367 199,3 тыс. руб.;</w:t>
      </w:r>
    </w:p>
    <w:p w:rsidR="006C758E" w:rsidRPr="0042328E" w:rsidRDefault="006C758E" w:rsidP="002E6B80">
      <w:pPr>
        <w:rPr>
          <w:sz w:val="26"/>
          <w:szCs w:val="26"/>
        </w:rPr>
      </w:pPr>
      <w:r w:rsidRPr="0042328E">
        <w:rPr>
          <w:sz w:val="26"/>
          <w:szCs w:val="26"/>
        </w:rPr>
        <w:t>2015 год – 3 246 938,0 тыс. руб.;</w:t>
      </w:r>
    </w:p>
    <w:p w:rsidR="006C758E" w:rsidRPr="0042328E" w:rsidRDefault="006C758E" w:rsidP="002E6B80">
      <w:pPr>
        <w:rPr>
          <w:sz w:val="26"/>
          <w:szCs w:val="26"/>
        </w:rPr>
      </w:pPr>
      <w:r w:rsidRPr="0042328E">
        <w:rPr>
          <w:sz w:val="26"/>
          <w:szCs w:val="26"/>
        </w:rPr>
        <w:t>2016 год – 3 434 609,3 тыс. руб.;</w:t>
      </w:r>
    </w:p>
    <w:p w:rsidR="006C758E" w:rsidRPr="0042328E" w:rsidRDefault="006C758E" w:rsidP="002E6B80">
      <w:pPr>
        <w:rPr>
          <w:sz w:val="26"/>
          <w:szCs w:val="26"/>
        </w:rPr>
      </w:pPr>
      <w:r w:rsidRPr="0042328E">
        <w:rPr>
          <w:sz w:val="26"/>
          <w:szCs w:val="26"/>
        </w:rPr>
        <w:t xml:space="preserve">2017 год – 3 693 600,4 тыс. руб.; </w:t>
      </w:r>
    </w:p>
    <w:p w:rsidR="006C758E" w:rsidRPr="0042328E" w:rsidRDefault="006C758E" w:rsidP="002E6B80">
      <w:pPr>
        <w:rPr>
          <w:sz w:val="26"/>
          <w:szCs w:val="26"/>
        </w:rPr>
      </w:pPr>
      <w:r w:rsidRPr="0042328E">
        <w:rPr>
          <w:sz w:val="26"/>
          <w:szCs w:val="26"/>
        </w:rPr>
        <w:t>2018 год – 4 364 897,4 тыс. руб.;</w:t>
      </w:r>
    </w:p>
    <w:p w:rsidR="006C758E" w:rsidRPr="0042328E" w:rsidRDefault="006C758E" w:rsidP="00DE7CF1">
      <w:pPr>
        <w:rPr>
          <w:sz w:val="26"/>
          <w:szCs w:val="26"/>
        </w:rPr>
      </w:pPr>
      <w:r w:rsidRPr="0042328E">
        <w:rPr>
          <w:sz w:val="26"/>
          <w:szCs w:val="26"/>
        </w:rPr>
        <w:t xml:space="preserve">2019 год – 4 860 465,7 тыс. руб.; </w:t>
      </w:r>
    </w:p>
    <w:p w:rsidR="006C758E" w:rsidRPr="0042328E" w:rsidRDefault="006C758E" w:rsidP="003970C7">
      <w:pPr>
        <w:rPr>
          <w:sz w:val="26"/>
          <w:szCs w:val="26"/>
        </w:rPr>
      </w:pPr>
      <w:r w:rsidRPr="0042328E">
        <w:rPr>
          <w:sz w:val="26"/>
          <w:szCs w:val="26"/>
        </w:rPr>
        <w:t>2020 год – 5 458 416,6 тыс. руб.;</w:t>
      </w:r>
    </w:p>
    <w:p w:rsidR="006C758E" w:rsidRPr="0042328E" w:rsidRDefault="006C758E" w:rsidP="008D3703">
      <w:pPr>
        <w:jc w:val="both"/>
        <w:rPr>
          <w:sz w:val="26"/>
          <w:szCs w:val="26"/>
        </w:rPr>
      </w:pPr>
      <w:r w:rsidRPr="0042328E">
        <w:rPr>
          <w:sz w:val="26"/>
          <w:szCs w:val="26"/>
        </w:rPr>
        <w:t>2021 год – 5 410 245,4 тыс. руб.;</w:t>
      </w:r>
    </w:p>
    <w:p w:rsidR="006C758E" w:rsidRPr="0042328E" w:rsidRDefault="006C758E" w:rsidP="008D3703">
      <w:pPr>
        <w:jc w:val="both"/>
        <w:rPr>
          <w:sz w:val="26"/>
          <w:szCs w:val="26"/>
        </w:rPr>
      </w:pPr>
      <w:r w:rsidRPr="0042328E">
        <w:rPr>
          <w:sz w:val="26"/>
          <w:szCs w:val="26"/>
        </w:rPr>
        <w:t>2022 год – 5 133 858,9 тыс. руб.;</w:t>
      </w:r>
    </w:p>
    <w:p w:rsidR="006C758E" w:rsidRPr="0042328E" w:rsidRDefault="006C758E" w:rsidP="008D3703">
      <w:pPr>
        <w:jc w:val="both"/>
        <w:rPr>
          <w:sz w:val="26"/>
          <w:szCs w:val="26"/>
        </w:rPr>
      </w:pPr>
      <w:r w:rsidRPr="0042328E">
        <w:rPr>
          <w:sz w:val="26"/>
          <w:szCs w:val="26"/>
        </w:rPr>
        <w:t>2023 год – 5 107 326,5 тыс. руб.</w:t>
      </w:r>
    </w:p>
    <w:p w:rsidR="006C758E" w:rsidRPr="0042328E" w:rsidRDefault="006C758E" w:rsidP="008D3703">
      <w:pPr>
        <w:ind w:firstLine="708"/>
        <w:jc w:val="both"/>
        <w:rPr>
          <w:sz w:val="26"/>
          <w:szCs w:val="26"/>
        </w:rPr>
      </w:pPr>
      <w:r w:rsidRPr="0042328E">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rsidR="006C758E" w:rsidRPr="0042328E" w:rsidRDefault="006C758E" w:rsidP="002E6B80">
      <w:pPr>
        <w:ind w:firstLine="709"/>
        <w:jc w:val="both"/>
        <w:rPr>
          <w:sz w:val="26"/>
          <w:szCs w:val="26"/>
        </w:rPr>
      </w:pPr>
    </w:p>
    <w:p w:rsidR="006C758E" w:rsidRPr="0042328E" w:rsidRDefault="006C758E" w:rsidP="002E6B80">
      <w:pPr>
        <w:jc w:val="center"/>
        <w:rPr>
          <w:sz w:val="26"/>
          <w:szCs w:val="26"/>
        </w:rPr>
      </w:pPr>
      <w:r w:rsidRPr="0042328E">
        <w:rPr>
          <w:sz w:val="26"/>
          <w:szCs w:val="26"/>
          <w:lang w:val="en-US"/>
        </w:rPr>
        <w:t>VII</w:t>
      </w:r>
      <w:r w:rsidRPr="0042328E">
        <w:rPr>
          <w:sz w:val="26"/>
          <w:szCs w:val="26"/>
        </w:rPr>
        <w:t xml:space="preserve">. Информация по ресурсному обеспечению за счет средств </w:t>
      </w:r>
    </w:p>
    <w:p w:rsidR="006C758E" w:rsidRPr="0042328E" w:rsidRDefault="006C758E" w:rsidP="002E6B80">
      <w:pPr>
        <w:jc w:val="center"/>
        <w:rPr>
          <w:sz w:val="26"/>
          <w:szCs w:val="26"/>
        </w:rPr>
      </w:pPr>
      <w:r w:rsidRPr="0042328E">
        <w:rPr>
          <w:sz w:val="26"/>
          <w:szCs w:val="26"/>
        </w:rPr>
        <w:t>городского бюджета (с расшифровкой по главным распорядителям средств городского бюджета, основным мероприятиям муниципальной программы/</w:t>
      </w:r>
    </w:p>
    <w:p w:rsidR="006C758E" w:rsidRPr="0042328E" w:rsidRDefault="006C758E" w:rsidP="002E6B80">
      <w:pPr>
        <w:jc w:val="center"/>
        <w:rPr>
          <w:sz w:val="26"/>
          <w:szCs w:val="26"/>
        </w:rPr>
      </w:pPr>
      <w:r w:rsidRPr="0042328E">
        <w:rPr>
          <w:sz w:val="26"/>
          <w:szCs w:val="26"/>
        </w:rPr>
        <w:t>подпрограмм, а также по годам реализации муниципальной программы)</w:t>
      </w:r>
    </w:p>
    <w:p w:rsidR="006C758E" w:rsidRPr="0042328E" w:rsidRDefault="006C758E" w:rsidP="002E6B80">
      <w:pPr>
        <w:jc w:val="center"/>
        <w:rPr>
          <w:sz w:val="26"/>
          <w:szCs w:val="26"/>
        </w:rPr>
      </w:pPr>
      <w:r w:rsidRPr="0042328E">
        <w:rPr>
          <w:sz w:val="26"/>
          <w:szCs w:val="26"/>
        </w:rPr>
        <w:t>и при необходимости другим источникам финансирования</w:t>
      </w:r>
    </w:p>
    <w:p w:rsidR="006C758E" w:rsidRPr="0042328E" w:rsidRDefault="006C758E" w:rsidP="002E6B80">
      <w:pPr>
        <w:ind w:firstLine="708"/>
        <w:jc w:val="both"/>
        <w:rPr>
          <w:sz w:val="26"/>
          <w:szCs w:val="26"/>
        </w:rPr>
      </w:pPr>
    </w:p>
    <w:p w:rsidR="006C758E" w:rsidRPr="0042328E" w:rsidRDefault="006C758E" w:rsidP="00413DAD">
      <w:pPr>
        <w:ind w:firstLine="600"/>
        <w:jc w:val="both"/>
        <w:rPr>
          <w:sz w:val="26"/>
          <w:szCs w:val="26"/>
        </w:rPr>
      </w:pPr>
      <w:r w:rsidRPr="0042328E">
        <w:rPr>
          <w:sz w:val="26"/>
          <w:szCs w:val="26"/>
        </w:rPr>
        <w:t>Объем бюджетных ассигнований на реализацию муниципальной программы за счет собственных средств городского бюджета составляет 12 003 103,6 тыс. руб., в том числе по годам: 2013 год – 1 430 036,5 тыс. руб.; 2014 год – 622 877,6 тыс. руб.; 2015 год – 849 657,2 тыс. руб.; 2016 год – 932 816,1 тыс. руб.; 2017 год – 1 007 932,4 тыс. руб.; 2018 год – 1 200 381,1 тыс. руб.; 2019 год – 1 085 212,0 тыс. руб.; 2020 год – 1 242 970,8 тыс. руб.; 2021 год – 1 228 432,1 тыс. руб.; 2022 год –    1 201 691,8 тыс. руб.; 2023 год – 1 201 096,0 тыс. руб.</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На финансовое обеспечение основного мероприятия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 на весь период реализации Программы запланировано 2 991,0 тыс. руб., из них: 92,7 тыс. руб. ежегодно с 2014 года по 2018 год; 2019 год – 313,5 тыс. руб.; 2020 год - 313,5 тыс. руб.; 633,5 тыс. руб. ежегодно с 2021 года по 2023 год.</w:t>
      </w:r>
    </w:p>
    <w:p w:rsidR="006C758E" w:rsidRPr="0042328E" w:rsidRDefault="006C758E" w:rsidP="002E6B80">
      <w:pPr>
        <w:autoSpaceDE w:val="0"/>
        <w:autoSpaceDN w:val="0"/>
        <w:adjustRightInd w:val="0"/>
        <w:ind w:firstLine="600"/>
        <w:jc w:val="both"/>
        <w:rPr>
          <w:bCs/>
          <w:sz w:val="26"/>
          <w:szCs w:val="26"/>
        </w:rPr>
      </w:pPr>
      <w:r w:rsidRPr="0042328E">
        <w:rPr>
          <w:sz w:val="26"/>
          <w:szCs w:val="26"/>
        </w:rPr>
        <w:t xml:space="preserve">На финансовое обеспечение основного мероприятия </w:t>
      </w:r>
      <w:r w:rsidRPr="0042328E">
        <w:rPr>
          <w:bCs/>
          <w:sz w:val="26"/>
          <w:szCs w:val="26"/>
        </w:rPr>
        <w:t>«</w:t>
      </w:r>
      <w:r w:rsidRPr="0042328E">
        <w:rPr>
          <w:sz w:val="26"/>
          <w:szCs w:val="26"/>
        </w:rPr>
        <w:t>Обеспечение питанием обучающихся в МОУ</w:t>
      </w:r>
      <w:r w:rsidRPr="0042328E">
        <w:rPr>
          <w:bCs/>
          <w:sz w:val="26"/>
          <w:szCs w:val="26"/>
        </w:rPr>
        <w:t xml:space="preserve">» </w:t>
      </w:r>
      <w:r w:rsidRPr="0042328E">
        <w:rPr>
          <w:sz w:val="26"/>
          <w:szCs w:val="26"/>
        </w:rPr>
        <w:t>на весь период реализации Программы запланировано       90 748,5 тыс. руб., из них: 2013 год – 17 175,2 тыс. руб.; 2014 год – 8 147,7 тыс. руб.; 2015 год – 4 543,8 тыс. руб.; 2016 год – 5 026,3 тыс. руб.; 2017 год – 6 993,5 тыс. руб.; 2018 год – 6 514,6 тыс. руб.; 2019 год – 6 999,8 тыс. руб.; 2020 год – 10 862,2 тыс. руб.; 8 161,8 тыс. руб. ежегодно с 2021 года по 2023 год.</w:t>
      </w:r>
    </w:p>
    <w:p w:rsidR="006C758E" w:rsidRPr="0042328E" w:rsidRDefault="006C758E" w:rsidP="002E6B80">
      <w:pPr>
        <w:autoSpaceDE w:val="0"/>
        <w:autoSpaceDN w:val="0"/>
        <w:adjustRightInd w:val="0"/>
        <w:ind w:firstLine="600"/>
        <w:jc w:val="both"/>
        <w:rPr>
          <w:bCs/>
          <w:sz w:val="26"/>
          <w:szCs w:val="26"/>
        </w:rPr>
      </w:pPr>
      <w:r w:rsidRPr="0042328E">
        <w:rPr>
          <w:sz w:val="26"/>
          <w:szCs w:val="26"/>
        </w:rPr>
        <w:t>На финансовое обеспечение основного мероприятия «Обеспечение работы по организации и ведению бухгалтерского (бюджетного) учета и отчетности» на весь период реализации Программы запланировано 328 400,0 тыс. руб., из них: 2013 год – 49 795,6 тыс. руб.; 2014 год – 43 086,0 тыс. руб.; 2015 год – 34 066,4 тыс. руб.; 2016 год – 63 720,3 тыс. руб.; 2017 год – 65 181,1 тыс. руб.; 2018 год – 72 550,6 тыс. руб.</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На финансовое обеспечение основного мероприятия «Выплата компенсации на приобретение книгоиздательской продукции» на весь период реализации Программы запланировано 5 451, 2 тыс. руб., из них 2013 год – 5 451,2 тыс. руб.</w:t>
      </w:r>
    </w:p>
    <w:p w:rsidR="006C758E" w:rsidRPr="0042328E" w:rsidRDefault="006C758E" w:rsidP="002E6B80">
      <w:pPr>
        <w:autoSpaceDE w:val="0"/>
        <w:autoSpaceDN w:val="0"/>
        <w:adjustRightInd w:val="0"/>
        <w:ind w:firstLine="600"/>
        <w:jc w:val="both"/>
        <w:rPr>
          <w:bCs/>
          <w:sz w:val="26"/>
          <w:szCs w:val="26"/>
        </w:rPr>
      </w:pPr>
      <w:r w:rsidRPr="0042328E">
        <w:rPr>
          <w:sz w:val="26"/>
          <w:szCs w:val="26"/>
        </w:rPr>
        <w:t>На финансовое обеспечение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на весь период реализации Программы запланировано 154 919,4 тыс. руб., из них: 2015 год – 21 484,2 тыс. руб.; 2016 год – 16 841,2 тыс. руб.; 2017 год – 15 332,7 тыс. руб.; 2018 год – 15 428,1 тыс. руб.; 2019 год – 14 538,2 тыс. руб.; 2020 год – 17 825,4 тыс. руб.; 17 823,2 тыс. руб. ежегодно с 2021 года по 2023 год.</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На финансовое обеспечение основного мероприятия «Проведение городского патриотического фестиваля «Город Победы» на весь период реализации Программы запланировано 22,3 тыс. руб., из них в 2015 году – 22,3 тыс. руб.</w:t>
      </w:r>
    </w:p>
    <w:p w:rsidR="006C758E" w:rsidRPr="0042328E" w:rsidRDefault="006C758E" w:rsidP="002E6B80">
      <w:pPr>
        <w:pStyle w:val="Style62"/>
        <w:widowControl/>
        <w:spacing w:line="240" w:lineRule="auto"/>
        <w:ind w:firstLine="600"/>
        <w:jc w:val="both"/>
        <w:rPr>
          <w:sz w:val="26"/>
          <w:szCs w:val="26"/>
        </w:rPr>
      </w:pPr>
      <w:r w:rsidRPr="0042328E">
        <w:rPr>
          <w:sz w:val="26"/>
          <w:szCs w:val="26"/>
        </w:rPr>
        <w:t xml:space="preserve">На финансовое обеспечение основного мероприятия «Реализация инновационного социального проекта «Служба комплексного сопровождения «Семья» на весь период реализации Программы запланировано 2 018,8 тыс. руб., из них 2018 </w:t>
      </w:r>
      <w:r w:rsidRPr="0042328E">
        <w:rPr>
          <w:sz w:val="26"/>
          <w:szCs w:val="26"/>
        </w:rPr>
        <w:lastRenderedPageBreak/>
        <w:t>год – 1 000,0 тыс. руб.; 2019 год – 1 018,8 тыс. руб. В том числе в 2019 году 18,8 тыс. руб. остаток средств, образовавшийся в ходе реализации проекта в 2018 году.</w:t>
      </w:r>
    </w:p>
    <w:p w:rsidR="006C758E" w:rsidRPr="0042328E" w:rsidRDefault="006C758E" w:rsidP="002E6B80">
      <w:pPr>
        <w:autoSpaceDE w:val="0"/>
        <w:autoSpaceDN w:val="0"/>
        <w:adjustRightInd w:val="0"/>
        <w:ind w:firstLine="600"/>
        <w:jc w:val="both"/>
        <w:rPr>
          <w:sz w:val="26"/>
          <w:szCs w:val="26"/>
        </w:rPr>
      </w:pPr>
      <w:r w:rsidRPr="0042328E">
        <w:rPr>
          <w:sz w:val="26"/>
          <w:szCs w:val="26"/>
        </w:rPr>
        <w:t>На финансовое обеспечение основного мероприятия «Экономическое и материально-техническое сопровождение деятельности муниципальных образовательных учреждений» на весь период реализации Программы запланировано 196 575,7 тыс. руб., из них 2019 год – 29 271,0 тыс. руб.; 2020 год – 45 843,8 тыс. руб.; 2021 год – 40 531,9 тыс. руб.; 2022 год – 40 464,5 тыс. руб.; 2023 год – 40 464,5 тыс. руб.</w:t>
      </w:r>
    </w:p>
    <w:p w:rsidR="006C758E" w:rsidRPr="0042328E" w:rsidRDefault="006C758E" w:rsidP="00413DAD">
      <w:pPr>
        <w:pStyle w:val="Style62"/>
        <w:widowControl/>
        <w:spacing w:line="240" w:lineRule="auto"/>
        <w:ind w:firstLine="600"/>
        <w:jc w:val="both"/>
        <w:rPr>
          <w:sz w:val="26"/>
          <w:szCs w:val="26"/>
        </w:rPr>
      </w:pPr>
      <w:r w:rsidRPr="0042328E">
        <w:rPr>
          <w:sz w:val="26"/>
          <w:szCs w:val="26"/>
        </w:rPr>
        <w:t xml:space="preserve">На финансовое обеспечение основных мероприятий подпрограммы 1 «Дошкольное образование» на весь период реализации подпрограммы 1 запланировано </w:t>
      </w:r>
      <w:r w:rsidRPr="0042328E">
        <w:rPr>
          <w:rStyle w:val="FontStyle83"/>
          <w:szCs w:val="26"/>
        </w:rPr>
        <w:t xml:space="preserve">за счет собственных средств городского бюджета – </w:t>
      </w:r>
      <w:r w:rsidRPr="0042328E">
        <w:rPr>
          <w:sz w:val="26"/>
          <w:szCs w:val="26"/>
        </w:rPr>
        <w:t xml:space="preserve">6 107 871,2 </w:t>
      </w:r>
      <w:r w:rsidRPr="0042328E">
        <w:rPr>
          <w:rStyle w:val="FontStyle83"/>
          <w:szCs w:val="26"/>
        </w:rPr>
        <w:t>тыс. руб. в том числе по годам реализации: 2013 год – 1 062 752,4 тыс. руб.; 2014 год –</w:t>
      </w:r>
      <w:r w:rsidRPr="0042328E">
        <w:rPr>
          <w:sz w:val="26"/>
          <w:szCs w:val="26"/>
        </w:rPr>
        <w:t xml:space="preserve">240 172,1 </w:t>
      </w:r>
      <w:r w:rsidRPr="0042328E">
        <w:rPr>
          <w:rStyle w:val="FontStyle83"/>
          <w:szCs w:val="26"/>
        </w:rPr>
        <w:t xml:space="preserve">тыс. руб.; 2015 год – </w:t>
      </w:r>
      <w:r w:rsidRPr="0042328E">
        <w:rPr>
          <w:sz w:val="26"/>
          <w:szCs w:val="26"/>
        </w:rPr>
        <w:t xml:space="preserve">390 467,3 </w:t>
      </w:r>
      <w:r w:rsidRPr="0042328E">
        <w:rPr>
          <w:rStyle w:val="FontStyle83"/>
          <w:szCs w:val="26"/>
        </w:rPr>
        <w:t xml:space="preserve">тыс. руб.; 2016 год – </w:t>
      </w:r>
      <w:r w:rsidRPr="0042328E">
        <w:rPr>
          <w:sz w:val="26"/>
          <w:szCs w:val="26"/>
        </w:rPr>
        <w:t xml:space="preserve">432 709,7 </w:t>
      </w:r>
      <w:r w:rsidRPr="0042328E">
        <w:rPr>
          <w:rStyle w:val="FontStyle83"/>
          <w:szCs w:val="26"/>
        </w:rPr>
        <w:t xml:space="preserve">тыс. руб.; 2017 год – </w:t>
      </w:r>
      <w:r w:rsidRPr="0042328E">
        <w:rPr>
          <w:sz w:val="26"/>
          <w:szCs w:val="26"/>
        </w:rPr>
        <w:t>464 712,1</w:t>
      </w:r>
      <w:r w:rsidRPr="0042328E">
        <w:rPr>
          <w:rStyle w:val="FontStyle83"/>
          <w:szCs w:val="26"/>
        </w:rPr>
        <w:t xml:space="preserve">тыс. руб.; 2018 год – </w:t>
      </w:r>
      <w:r w:rsidRPr="0042328E">
        <w:rPr>
          <w:sz w:val="26"/>
          <w:szCs w:val="26"/>
        </w:rPr>
        <w:t xml:space="preserve">567 759,5 </w:t>
      </w:r>
      <w:r w:rsidRPr="0042328E">
        <w:rPr>
          <w:rStyle w:val="FontStyle83"/>
          <w:szCs w:val="26"/>
        </w:rPr>
        <w:t xml:space="preserve">тыс. руб.; 2019 год – </w:t>
      </w:r>
      <w:r w:rsidRPr="0042328E">
        <w:rPr>
          <w:sz w:val="26"/>
          <w:szCs w:val="26"/>
        </w:rPr>
        <w:t xml:space="preserve">499 891,2 </w:t>
      </w:r>
      <w:r w:rsidRPr="0042328E">
        <w:rPr>
          <w:rStyle w:val="FontStyle83"/>
          <w:szCs w:val="26"/>
        </w:rPr>
        <w:t xml:space="preserve">тыс. руб.; 2020 год – </w:t>
      </w:r>
      <w:r w:rsidRPr="0042328E">
        <w:rPr>
          <w:sz w:val="26"/>
          <w:szCs w:val="26"/>
        </w:rPr>
        <w:t xml:space="preserve">606 646,7 </w:t>
      </w:r>
      <w:r w:rsidRPr="0042328E">
        <w:rPr>
          <w:rStyle w:val="FontStyle83"/>
          <w:szCs w:val="26"/>
        </w:rPr>
        <w:t xml:space="preserve">тыс. руб.; 2021 год –  </w:t>
      </w:r>
      <w:r w:rsidRPr="0042328E">
        <w:rPr>
          <w:sz w:val="26"/>
          <w:szCs w:val="26"/>
        </w:rPr>
        <w:t xml:space="preserve">606 941,9 </w:t>
      </w:r>
      <w:r w:rsidRPr="0042328E">
        <w:rPr>
          <w:rStyle w:val="FontStyle83"/>
          <w:szCs w:val="26"/>
        </w:rPr>
        <w:t xml:space="preserve">тыс. руб.; 2022 год – </w:t>
      </w:r>
      <w:r w:rsidRPr="0042328E">
        <w:rPr>
          <w:sz w:val="26"/>
          <w:szCs w:val="26"/>
        </w:rPr>
        <w:t xml:space="preserve">618 100,8 </w:t>
      </w:r>
      <w:r w:rsidRPr="0042328E">
        <w:rPr>
          <w:rStyle w:val="FontStyle83"/>
          <w:szCs w:val="26"/>
        </w:rPr>
        <w:t xml:space="preserve">тыс. руб.; 2023 год – </w:t>
      </w:r>
      <w:r w:rsidRPr="0042328E">
        <w:rPr>
          <w:sz w:val="26"/>
          <w:szCs w:val="26"/>
        </w:rPr>
        <w:t xml:space="preserve">617 717,5 </w:t>
      </w:r>
      <w:r w:rsidRPr="0042328E">
        <w:rPr>
          <w:rStyle w:val="FontStyle83"/>
          <w:szCs w:val="26"/>
        </w:rPr>
        <w:t>тыс. руб.</w:t>
      </w:r>
    </w:p>
    <w:p w:rsidR="006C758E" w:rsidRPr="0042328E" w:rsidRDefault="006C758E" w:rsidP="002E6B80">
      <w:pPr>
        <w:pStyle w:val="Style62"/>
        <w:widowControl/>
        <w:spacing w:line="240" w:lineRule="auto"/>
        <w:ind w:firstLine="600"/>
        <w:jc w:val="both"/>
        <w:rPr>
          <w:sz w:val="26"/>
          <w:szCs w:val="26"/>
        </w:rPr>
      </w:pPr>
      <w:r w:rsidRPr="0042328E">
        <w:rPr>
          <w:sz w:val="26"/>
          <w:szCs w:val="26"/>
        </w:rPr>
        <w:t xml:space="preserve">На финансовое обеспечение основных мероприятий подпрограммы 2 «Общее образование» на весь период реализации подпрограммы 2 запланировано </w:t>
      </w:r>
      <w:r w:rsidRPr="0042328E">
        <w:rPr>
          <w:rStyle w:val="FontStyle83"/>
          <w:szCs w:val="26"/>
        </w:rPr>
        <w:t xml:space="preserve">за счет собственных средств городского бюджета – </w:t>
      </w:r>
      <w:r w:rsidRPr="0042328E">
        <w:rPr>
          <w:sz w:val="26"/>
          <w:szCs w:val="26"/>
        </w:rPr>
        <w:t xml:space="preserve">2 877 228,2 </w:t>
      </w:r>
      <w:r w:rsidRPr="0042328E">
        <w:rPr>
          <w:rStyle w:val="FontStyle83"/>
          <w:szCs w:val="26"/>
        </w:rPr>
        <w:t xml:space="preserve">тыс. руб., в том числе по годам реализации: 2013 год – </w:t>
      </w:r>
      <w:r w:rsidRPr="0042328E">
        <w:rPr>
          <w:sz w:val="26"/>
          <w:szCs w:val="26"/>
        </w:rPr>
        <w:t xml:space="preserve">163 579,9 </w:t>
      </w:r>
      <w:r w:rsidRPr="0042328E">
        <w:rPr>
          <w:rStyle w:val="FontStyle83"/>
          <w:szCs w:val="26"/>
        </w:rPr>
        <w:t>тыс. руб.; 2014 год – 164 623,4 тыс. руб.; 2015 год – 218 976,0 тыс. руб.; 2016 год – 232 166,8 тыс. руб.; 2017 год – 246 367,3 тыс. руб.; 2018 год – 289 190,7 тыс. руб.; 2019 год – 274 022,5 тыс. руб.; 2020 год – 325 719,6 тыс. руб.; 2021 год – 321 097,8 тыс. руб.; 2022 год – 320 742,1 тыс. руб.; 2023 год – 320 742,1 тыс. руб.</w:t>
      </w:r>
    </w:p>
    <w:p w:rsidR="006C758E" w:rsidRPr="0042328E" w:rsidRDefault="006C758E" w:rsidP="00F55345">
      <w:pPr>
        <w:pStyle w:val="Style62"/>
        <w:widowControl/>
        <w:spacing w:line="240" w:lineRule="auto"/>
        <w:ind w:firstLine="600"/>
        <w:jc w:val="both"/>
        <w:rPr>
          <w:sz w:val="26"/>
          <w:szCs w:val="26"/>
        </w:rPr>
      </w:pPr>
      <w:r w:rsidRPr="0042328E">
        <w:rPr>
          <w:sz w:val="26"/>
          <w:szCs w:val="26"/>
        </w:rPr>
        <w:t xml:space="preserve">На финансовое обеспечение основных мероприятий подпрограммы 3 «Дополнительное образование» на весь период реализации подпрограммы 3 запланировано </w:t>
      </w:r>
      <w:r w:rsidRPr="0042328E">
        <w:rPr>
          <w:rStyle w:val="FontStyle83"/>
          <w:szCs w:val="26"/>
        </w:rPr>
        <w:t>за счет собственных средств городского бюджета – 1 301 536,5 тыс. руб., в том числе по годам реализации: 2013 год – 68 838,7 тыс. руб.; 2014 год – 90 634,4 тыс. руб.; 2015 год – 93 704,5 тыс. руб.; 2016 год – 96 706,0 тыс. руб.; 2017 год – 126 234,0 тыс. руб.; 2018 год – 166 762,0 тыс. руб.; 2019 год – 114 596,2 тыс. руб.; 2020 год – 136 614,0 тыс. руб.; 2021 год – 135 815,0 тыс. руб.; 2022 год – 135 816,7 тыс. руб.; 2023 год – 135 815,0 тыс. руб.</w:t>
      </w:r>
    </w:p>
    <w:p w:rsidR="006C758E" w:rsidRPr="0042328E" w:rsidRDefault="006C758E" w:rsidP="00CC5CC7">
      <w:pPr>
        <w:pStyle w:val="Style62"/>
        <w:widowControl/>
        <w:spacing w:line="240" w:lineRule="auto"/>
        <w:ind w:firstLine="600"/>
        <w:jc w:val="both"/>
        <w:rPr>
          <w:rStyle w:val="FontStyle83"/>
          <w:szCs w:val="26"/>
        </w:rPr>
      </w:pPr>
      <w:r w:rsidRPr="0042328E">
        <w:rPr>
          <w:sz w:val="26"/>
          <w:szCs w:val="26"/>
        </w:rPr>
        <w:t xml:space="preserve">На финансовое обеспечение основных мероприятий подпрограммы 4 «Кадровое обеспечение муниципальной системы образования» на весь период реализации подпрограммы 4 запланировано </w:t>
      </w:r>
      <w:r w:rsidRPr="0042328E">
        <w:rPr>
          <w:rStyle w:val="FontStyle83"/>
          <w:szCs w:val="26"/>
        </w:rPr>
        <w:t>за счет собственных средств городского бюджета – 520 280,1 тыс. руб., в том числе по годам реализации: 2013 год – 26 053,7 тыс. руб.; 2014 год – 32 668,5 тыс. руб.; 2015 год – 37 530,9 тыс. руб.; 2016 год – 39 655,1 тыс. руб.; 2017 год – 51 899,8 тыс. руб.; 2018 год – 52 801,5 тыс. руб.; 2019 год –             47 133,5 тыс. руб.; 2020 год – 53 256,7 тыс. руб.; 59 771,0 тыс. руб. ежегодно с 2021 года по 2022 год; 2023 год – 59 738,4 тыс. руб.</w:t>
      </w:r>
    </w:p>
    <w:p w:rsidR="006C758E" w:rsidRPr="0042328E" w:rsidRDefault="006C758E" w:rsidP="00CC5CC7">
      <w:pPr>
        <w:pStyle w:val="Style62"/>
        <w:widowControl/>
        <w:spacing w:line="240" w:lineRule="auto"/>
        <w:ind w:firstLine="600"/>
        <w:jc w:val="both"/>
        <w:rPr>
          <w:sz w:val="26"/>
          <w:szCs w:val="26"/>
        </w:rPr>
      </w:pPr>
      <w:r w:rsidRPr="0042328E">
        <w:rPr>
          <w:sz w:val="26"/>
          <w:szCs w:val="26"/>
        </w:rPr>
        <w:t xml:space="preserve">На финансовое обеспечение основных мероприятий подпрограммы 5 «Одаренные дети» на весь период реализации подпрограммы 5 запланировано </w:t>
      </w:r>
      <w:r w:rsidRPr="0042328E">
        <w:rPr>
          <w:rStyle w:val="FontStyle83"/>
          <w:szCs w:val="26"/>
        </w:rPr>
        <w:t xml:space="preserve">за счет собственных средств городского бюджета – 6 615,6 тыс. руб., в том числе по годам реализации: 2013 год – </w:t>
      </w:r>
      <w:r w:rsidRPr="0042328E">
        <w:rPr>
          <w:sz w:val="26"/>
          <w:szCs w:val="26"/>
        </w:rPr>
        <w:t>1 772,8 тыс. руб.; 2014 год – 1 842,8 тыс. руб.; 2015 год – 1500,0 тыс. руб.; 2016 год – 1500,0 тыс. руб.</w:t>
      </w:r>
    </w:p>
    <w:p w:rsidR="006C758E" w:rsidRPr="0042328E" w:rsidRDefault="006C758E" w:rsidP="00F55345">
      <w:pPr>
        <w:ind w:firstLine="600"/>
        <w:jc w:val="both"/>
        <w:rPr>
          <w:sz w:val="26"/>
          <w:szCs w:val="26"/>
        </w:rPr>
      </w:pPr>
      <w:r w:rsidRPr="0042328E">
        <w:rPr>
          <w:sz w:val="26"/>
          <w:szCs w:val="26"/>
        </w:rPr>
        <w:t xml:space="preserve">На финансовое обеспечение основных мероприятий подпрограммы 6 «Укрепление материально-технической базы образовательных учреждений города и обеспечение их безопасности» на весь период реализации подпрограммы 6 запланировано за счет собственных средств городского бюджета – 408 445,1 тыс. руб. в том числе по годам: </w:t>
      </w:r>
      <w:r w:rsidRPr="0042328E">
        <w:rPr>
          <w:rStyle w:val="FontStyle83"/>
          <w:szCs w:val="26"/>
        </w:rPr>
        <w:t>2013 год –</w:t>
      </w:r>
      <w:r w:rsidRPr="0042328E">
        <w:rPr>
          <w:sz w:val="26"/>
          <w:szCs w:val="26"/>
        </w:rPr>
        <w:t xml:space="preserve"> 34 617,0 тыс. руб.; 2014 год – 41 610,0 тыс. руб.; </w:t>
      </w:r>
      <w:r w:rsidRPr="0042328E">
        <w:rPr>
          <w:rStyle w:val="FontStyle83"/>
          <w:szCs w:val="26"/>
        </w:rPr>
        <w:t xml:space="preserve">2015 год – </w:t>
      </w:r>
      <w:r w:rsidRPr="0042328E">
        <w:rPr>
          <w:sz w:val="26"/>
          <w:szCs w:val="26"/>
        </w:rPr>
        <w:t xml:space="preserve">47 269,1 тыс. руб.; 2016 год – 44 398,0 тыс. руб.; 2017 год – 31 119,2 тыс. руб.; </w:t>
      </w:r>
      <w:r w:rsidRPr="0042328E">
        <w:rPr>
          <w:sz w:val="26"/>
          <w:szCs w:val="26"/>
        </w:rPr>
        <w:lastRenderedPageBreak/>
        <w:t>2018 год – 28 281,4 тыс. руб.; 2019 год – 97 427,3 тыс. руб.; 2020 год – 45 888,9 тыс. руб.; 2021 год – 37 656,0 тыс. руб.;</w:t>
      </w:r>
      <w:r w:rsidRPr="0042328E">
        <w:t xml:space="preserve"> </w:t>
      </w:r>
      <w:r w:rsidRPr="0042328E">
        <w:rPr>
          <w:sz w:val="26"/>
          <w:szCs w:val="26"/>
        </w:rPr>
        <w:t>2022 год – 178,2 тыс. руб.</w:t>
      </w:r>
    </w:p>
    <w:p w:rsidR="006C758E" w:rsidRPr="0042328E" w:rsidRDefault="006C758E" w:rsidP="002E6B80">
      <w:pPr>
        <w:ind w:firstLine="600"/>
        <w:jc w:val="both"/>
        <w:rPr>
          <w:sz w:val="26"/>
          <w:szCs w:val="26"/>
        </w:rPr>
      </w:pPr>
      <w:r w:rsidRPr="0042328E">
        <w:rPr>
          <w:sz w:val="26"/>
          <w:szCs w:val="26"/>
        </w:rPr>
        <w:t xml:space="preserve">Ресурсное </w:t>
      </w:r>
      <w:r w:rsidRPr="0042328E">
        <w:rPr>
          <w:bCs/>
          <w:sz w:val="26"/>
          <w:szCs w:val="26"/>
        </w:rPr>
        <w:t xml:space="preserve">обеспечение реализации муниципальной программы за счет средств городского бюджета в разрезе основных мероприятий программы/подпрограммы </w:t>
      </w:r>
      <w:r w:rsidRPr="0042328E">
        <w:rPr>
          <w:sz w:val="26"/>
          <w:szCs w:val="26"/>
        </w:rPr>
        <w:t xml:space="preserve">приведено в приложении 3 к муниципальной программе. </w:t>
      </w:r>
    </w:p>
    <w:p w:rsidR="006C758E" w:rsidRPr="0042328E" w:rsidRDefault="006C758E" w:rsidP="002E6B80">
      <w:pPr>
        <w:ind w:firstLine="600"/>
        <w:jc w:val="both"/>
        <w:rPr>
          <w:sz w:val="26"/>
          <w:szCs w:val="26"/>
        </w:rPr>
      </w:pPr>
      <w:r w:rsidRPr="0042328E">
        <w:rPr>
          <w:sz w:val="26"/>
          <w:szCs w:val="26"/>
        </w:rPr>
        <w:t>Прогнозная (справочная) оценка расходов городского бюджета на реализацию целей муниципальной программы приведена в приложении 4 к муниципальной программе.</w:t>
      </w:r>
    </w:p>
    <w:p w:rsidR="006C758E" w:rsidRPr="0042328E" w:rsidRDefault="006C758E" w:rsidP="002E6B80">
      <w:pPr>
        <w:autoSpaceDE w:val="0"/>
        <w:autoSpaceDN w:val="0"/>
        <w:adjustRightInd w:val="0"/>
        <w:ind w:firstLine="600"/>
        <w:jc w:val="both"/>
        <w:rPr>
          <w:sz w:val="26"/>
          <w:szCs w:val="26"/>
        </w:rPr>
      </w:pPr>
      <w:r w:rsidRPr="0042328E">
        <w:rPr>
          <w:sz w:val="26"/>
          <w:szCs w:val="26"/>
        </w:rPr>
        <w:t>Объем ресурсного обеспечения реализации муниципальной программы за счет средств городского бюджета на 2013 год определен на основе решений Череповецкой городской Думы от 04.12.2012 № 246 «О городском бюджете на 2013 год и на плановый период 2014 и 2015 годов», 26.02.2013 № 6 «О реализации Стратегии развития города Череповца до 2012 года, проекте Стратегии развития города Череповца до 2022 года».</w:t>
      </w:r>
    </w:p>
    <w:p w:rsidR="006C758E" w:rsidRPr="0042328E" w:rsidRDefault="006C758E" w:rsidP="002E6B80">
      <w:pPr>
        <w:pStyle w:val="Default"/>
        <w:widowControl w:val="0"/>
        <w:ind w:firstLine="600"/>
        <w:jc w:val="both"/>
        <w:rPr>
          <w:color w:val="auto"/>
          <w:sz w:val="26"/>
          <w:szCs w:val="26"/>
        </w:rPr>
      </w:pPr>
      <w:r w:rsidRPr="0042328E">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rsidR="006C758E" w:rsidRPr="0042328E" w:rsidRDefault="006C758E" w:rsidP="002E6B80">
      <w:pPr>
        <w:pStyle w:val="Default"/>
        <w:widowControl w:val="0"/>
        <w:ind w:firstLine="600"/>
        <w:jc w:val="both"/>
        <w:rPr>
          <w:color w:val="auto"/>
          <w:sz w:val="26"/>
          <w:szCs w:val="26"/>
        </w:rPr>
      </w:pPr>
      <w:r w:rsidRPr="0042328E">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5 к муниципальной программе.</w:t>
      </w:r>
    </w:p>
    <w:p w:rsidR="006C758E" w:rsidRPr="0042328E" w:rsidRDefault="006C758E" w:rsidP="002E6B80">
      <w:pPr>
        <w:pStyle w:val="Default"/>
        <w:widowControl w:val="0"/>
        <w:jc w:val="both"/>
        <w:rPr>
          <w:color w:val="auto"/>
          <w:sz w:val="26"/>
          <w:szCs w:val="26"/>
        </w:rPr>
      </w:pPr>
      <w:r w:rsidRPr="0042328E">
        <w:rPr>
          <w:color w:val="auto"/>
          <w:sz w:val="26"/>
          <w:szCs w:val="26"/>
        </w:rPr>
        <w:tab/>
      </w:r>
    </w:p>
    <w:p w:rsidR="006C758E" w:rsidRPr="0042328E" w:rsidRDefault="006C758E" w:rsidP="002E6B80">
      <w:pPr>
        <w:pStyle w:val="Default"/>
        <w:widowControl w:val="0"/>
        <w:jc w:val="center"/>
        <w:rPr>
          <w:color w:val="auto"/>
          <w:sz w:val="26"/>
          <w:szCs w:val="26"/>
        </w:rPr>
      </w:pPr>
      <w:r w:rsidRPr="0042328E">
        <w:rPr>
          <w:color w:val="auto"/>
          <w:sz w:val="26"/>
          <w:szCs w:val="26"/>
          <w:lang w:val="en-US"/>
        </w:rPr>
        <w:t>VIII</w:t>
      </w:r>
      <w:r w:rsidRPr="0042328E">
        <w:rPr>
          <w:color w:val="auto"/>
          <w:sz w:val="26"/>
          <w:szCs w:val="26"/>
        </w:rPr>
        <w:t>. Прогноз конечных результатов реализации муниципальной программы,</w:t>
      </w:r>
    </w:p>
    <w:p w:rsidR="006C758E" w:rsidRPr="0042328E" w:rsidRDefault="006C758E" w:rsidP="002E6B80">
      <w:pPr>
        <w:pStyle w:val="Default"/>
        <w:widowControl w:val="0"/>
        <w:jc w:val="center"/>
        <w:rPr>
          <w:color w:val="auto"/>
          <w:sz w:val="26"/>
          <w:szCs w:val="26"/>
        </w:rPr>
      </w:pPr>
      <w:r w:rsidRPr="0042328E">
        <w:rPr>
          <w:color w:val="auto"/>
          <w:sz w:val="26"/>
          <w:szCs w:val="26"/>
        </w:rPr>
        <w:t xml:space="preserve">характеризующих целевое состояние (изменение состояния) уровня и качества </w:t>
      </w:r>
    </w:p>
    <w:p w:rsidR="006C758E" w:rsidRPr="0042328E" w:rsidRDefault="006C758E" w:rsidP="002E6B80">
      <w:pPr>
        <w:pStyle w:val="Default"/>
        <w:widowControl w:val="0"/>
        <w:jc w:val="center"/>
        <w:rPr>
          <w:color w:val="auto"/>
          <w:sz w:val="26"/>
          <w:szCs w:val="26"/>
        </w:rPr>
      </w:pPr>
      <w:r w:rsidRPr="0042328E">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6C758E" w:rsidRPr="0042328E" w:rsidRDefault="006C758E" w:rsidP="002E6B80">
      <w:pPr>
        <w:jc w:val="center"/>
        <w:rPr>
          <w:bCs/>
          <w:sz w:val="26"/>
          <w:szCs w:val="26"/>
        </w:rPr>
      </w:pPr>
    </w:p>
    <w:p w:rsidR="006C758E" w:rsidRPr="0042328E" w:rsidRDefault="006C758E" w:rsidP="002E6B80">
      <w:pPr>
        <w:ind w:firstLine="567"/>
        <w:jc w:val="both"/>
        <w:rPr>
          <w:bCs/>
          <w:sz w:val="26"/>
          <w:szCs w:val="26"/>
        </w:rPr>
      </w:pPr>
      <w:r w:rsidRPr="0042328E">
        <w:rPr>
          <w:bCs/>
          <w:sz w:val="26"/>
          <w:szCs w:val="26"/>
        </w:rPr>
        <w:t>В результате реализации муниципальной программы будет обеспечено достижение следующих результатов:</w:t>
      </w:r>
    </w:p>
    <w:p w:rsidR="006C758E" w:rsidRPr="0042328E" w:rsidRDefault="006C758E" w:rsidP="0008719C">
      <w:pPr>
        <w:ind w:firstLine="567"/>
        <w:jc w:val="both"/>
        <w:rPr>
          <w:sz w:val="26"/>
          <w:szCs w:val="26"/>
        </w:rPr>
      </w:pPr>
      <w:r w:rsidRPr="0042328E">
        <w:rPr>
          <w:sz w:val="26"/>
          <w:szCs w:val="26"/>
        </w:rPr>
        <w:t>1. Обеспечение 100 % охвата детей в возрасте от 3-х до 7 лет и старше программами дошкольного образования (с 2013 по 2023 гг.)</w:t>
      </w:r>
    </w:p>
    <w:p w:rsidR="006C758E" w:rsidRPr="0042328E" w:rsidRDefault="006C758E" w:rsidP="0008719C">
      <w:pPr>
        <w:ind w:firstLine="567"/>
        <w:jc w:val="both"/>
        <w:rPr>
          <w:sz w:val="26"/>
          <w:szCs w:val="26"/>
        </w:rPr>
      </w:pPr>
      <w:r w:rsidRPr="0042328E">
        <w:rPr>
          <w:sz w:val="26"/>
          <w:szCs w:val="26"/>
        </w:rPr>
        <w:t xml:space="preserve">2. 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42328E" w:rsidRDefault="006C758E" w:rsidP="002E6B80">
      <w:pPr>
        <w:ind w:firstLine="709"/>
        <w:jc w:val="both"/>
        <w:rPr>
          <w:sz w:val="26"/>
          <w:szCs w:val="26"/>
        </w:rPr>
      </w:pPr>
      <w:r w:rsidRPr="0042328E">
        <w:rPr>
          <w:sz w:val="26"/>
          <w:szCs w:val="26"/>
        </w:rPr>
        <w:t xml:space="preserve">3. 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 </w:t>
      </w:r>
    </w:p>
    <w:p w:rsidR="006C758E" w:rsidRPr="0042328E" w:rsidRDefault="006C758E" w:rsidP="002E6B80">
      <w:pPr>
        <w:pStyle w:val="ConsPlusCell"/>
        <w:numPr>
          <w:ilvl w:val="0"/>
          <w:numId w:val="13"/>
        </w:numPr>
        <w:tabs>
          <w:tab w:val="num" w:pos="0"/>
          <w:tab w:val="left" w:pos="993"/>
        </w:tabs>
        <w:ind w:left="0" w:firstLine="709"/>
        <w:jc w:val="both"/>
        <w:rPr>
          <w:rFonts w:ascii="Times New Roman" w:hAnsi="Times New Roman"/>
          <w:sz w:val="26"/>
          <w:szCs w:val="26"/>
        </w:rPr>
      </w:pPr>
      <w:r w:rsidRPr="0042328E">
        <w:rPr>
          <w:rFonts w:ascii="Times New Roman" w:hAnsi="Times New Roman"/>
          <w:sz w:val="26"/>
          <w:szCs w:val="26"/>
        </w:rPr>
        <w:t>Обновление содержания и технологий образования, обеспечивающих оптимальное сочетание фундаментальности и компетентностного подхода.</w:t>
      </w:r>
    </w:p>
    <w:p w:rsidR="006C758E" w:rsidRPr="0042328E" w:rsidRDefault="006C758E" w:rsidP="002E6B80">
      <w:pPr>
        <w:numPr>
          <w:ilvl w:val="0"/>
          <w:numId w:val="13"/>
        </w:numPr>
        <w:tabs>
          <w:tab w:val="left" w:pos="993"/>
        </w:tabs>
        <w:ind w:left="0" w:firstLine="709"/>
        <w:jc w:val="both"/>
        <w:rPr>
          <w:sz w:val="26"/>
          <w:szCs w:val="26"/>
        </w:rPr>
      </w:pPr>
      <w:r w:rsidRPr="0042328E">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6C758E" w:rsidRPr="0042328E" w:rsidRDefault="006C758E" w:rsidP="002E6B80">
      <w:pPr>
        <w:numPr>
          <w:ilvl w:val="0"/>
          <w:numId w:val="13"/>
        </w:numPr>
        <w:tabs>
          <w:tab w:val="left" w:pos="993"/>
        </w:tabs>
        <w:ind w:left="0" w:firstLine="709"/>
        <w:jc w:val="both"/>
        <w:rPr>
          <w:sz w:val="26"/>
          <w:szCs w:val="26"/>
        </w:rPr>
      </w:pPr>
      <w:r w:rsidRPr="0042328E">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6C758E" w:rsidRPr="0042328E" w:rsidRDefault="006C758E" w:rsidP="002E6B80">
      <w:pPr>
        <w:pStyle w:val="ConsPlusCell"/>
        <w:numPr>
          <w:ilvl w:val="0"/>
          <w:numId w:val="13"/>
        </w:numPr>
        <w:tabs>
          <w:tab w:val="left" w:pos="993"/>
        </w:tabs>
        <w:ind w:left="0" w:firstLine="709"/>
        <w:jc w:val="both"/>
        <w:rPr>
          <w:rFonts w:ascii="Times New Roman" w:hAnsi="Times New Roman"/>
          <w:sz w:val="26"/>
          <w:szCs w:val="26"/>
        </w:rPr>
      </w:pPr>
      <w:r w:rsidRPr="0042328E">
        <w:rPr>
          <w:rFonts w:ascii="Times New Roman" w:hAnsi="Times New Roman"/>
          <w:sz w:val="26"/>
          <w:szCs w:val="26"/>
        </w:rPr>
        <w:t>Увеличение процента укомплектованности образовательных учреждений педагогическими кадрами с 87% в 2013 году до 99% в 2023 году.</w:t>
      </w:r>
    </w:p>
    <w:p w:rsidR="006C758E" w:rsidRPr="0042328E" w:rsidRDefault="006C758E" w:rsidP="002E6B80">
      <w:pPr>
        <w:numPr>
          <w:ilvl w:val="0"/>
          <w:numId w:val="13"/>
        </w:numPr>
        <w:tabs>
          <w:tab w:val="left" w:pos="993"/>
        </w:tabs>
        <w:autoSpaceDE w:val="0"/>
        <w:autoSpaceDN w:val="0"/>
        <w:adjustRightInd w:val="0"/>
        <w:ind w:left="0" w:firstLine="709"/>
        <w:jc w:val="both"/>
        <w:outlineLvl w:val="1"/>
        <w:rPr>
          <w:sz w:val="26"/>
          <w:szCs w:val="26"/>
        </w:rPr>
      </w:pPr>
      <w:r w:rsidRPr="0042328E">
        <w:rPr>
          <w:sz w:val="26"/>
          <w:szCs w:val="26"/>
        </w:rPr>
        <w:lastRenderedPageBreak/>
        <w:t>Увеличение доли обучающихся, охваченных горячим питанием, с 69,7% в 2013 году до 84% в 2023 году.</w:t>
      </w:r>
    </w:p>
    <w:p w:rsidR="006C758E" w:rsidRPr="0042328E" w:rsidRDefault="006C758E" w:rsidP="002E6B80">
      <w:pPr>
        <w:numPr>
          <w:ilvl w:val="0"/>
          <w:numId w:val="13"/>
        </w:numPr>
        <w:tabs>
          <w:tab w:val="left" w:pos="993"/>
          <w:tab w:val="left" w:pos="1134"/>
        </w:tabs>
        <w:autoSpaceDE w:val="0"/>
        <w:autoSpaceDN w:val="0"/>
        <w:adjustRightInd w:val="0"/>
        <w:ind w:left="0" w:firstLine="709"/>
        <w:jc w:val="both"/>
        <w:outlineLvl w:val="1"/>
        <w:rPr>
          <w:sz w:val="26"/>
          <w:szCs w:val="26"/>
        </w:rPr>
      </w:pPr>
      <w:r w:rsidRPr="0042328E">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6C758E" w:rsidRPr="0042328E" w:rsidRDefault="006C758E" w:rsidP="002E6B80">
      <w:pPr>
        <w:numPr>
          <w:ilvl w:val="0"/>
          <w:numId w:val="13"/>
        </w:numPr>
        <w:tabs>
          <w:tab w:val="left" w:pos="993"/>
          <w:tab w:val="left" w:pos="1134"/>
        </w:tabs>
        <w:autoSpaceDE w:val="0"/>
        <w:autoSpaceDN w:val="0"/>
        <w:adjustRightInd w:val="0"/>
        <w:ind w:left="0" w:firstLine="709"/>
        <w:jc w:val="both"/>
        <w:rPr>
          <w:sz w:val="26"/>
          <w:szCs w:val="26"/>
        </w:rPr>
      </w:pPr>
      <w:r w:rsidRPr="0042328E">
        <w:rPr>
          <w:sz w:val="26"/>
          <w:szCs w:val="26"/>
        </w:rPr>
        <w:t>Выполнение плана деятельности управления образования мэрии – 100% ежегодно.</w:t>
      </w:r>
    </w:p>
    <w:p w:rsidR="006C758E" w:rsidRPr="0042328E" w:rsidRDefault="006C758E" w:rsidP="002E6B80">
      <w:pPr>
        <w:numPr>
          <w:ilvl w:val="0"/>
          <w:numId w:val="13"/>
        </w:numPr>
        <w:tabs>
          <w:tab w:val="clear" w:pos="360"/>
          <w:tab w:val="num" w:pos="142"/>
          <w:tab w:val="left" w:pos="1134"/>
        </w:tabs>
        <w:ind w:left="0" w:firstLine="709"/>
        <w:jc w:val="both"/>
        <w:rPr>
          <w:sz w:val="26"/>
          <w:szCs w:val="26"/>
        </w:rPr>
      </w:pPr>
      <w:r w:rsidRPr="0042328E">
        <w:rPr>
          <w:sz w:val="26"/>
          <w:szCs w:val="26"/>
        </w:rPr>
        <w:t>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15,7% к 2023 году.</w:t>
      </w:r>
    </w:p>
    <w:p w:rsidR="006C758E" w:rsidRPr="0042328E" w:rsidRDefault="006C758E" w:rsidP="002E6B80">
      <w:pPr>
        <w:ind w:left="644" w:firstLine="709"/>
        <w:jc w:val="both"/>
        <w:rPr>
          <w:sz w:val="26"/>
          <w:szCs w:val="26"/>
        </w:rPr>
      </w:pPr>
    </w:p>
    <w:p w:rsidR="006C758E" w:rsidRPr="0042328E" w:rsidRDefault="006C758E" w:rsidP="002E6B80">
      <w:pPr>
        <w:jc w:val="center"/>
        <w:rPr>
          <w:sz w:val="26"/>
          <w:szCs w:val="26"/>
        </w:rPr>
      </w:pPr>
      <w:r w:rsidRPr="0042328E">
        <w:rPr>
          <w:sz w:val="26"/>
          <w:szCs w:val="26"/>
          <w:lang w:val="en-US"/>
        </w:rPr>
        <w:t>IX</w:t>
      </w:r>
      <w:r w:rsidRPr="0042328E">
        <w:rPr>
          <w:sz w:val="26"/>
          <w:szCs w:val="26"/>
        </w:rPr>
        <w:t xml:space="preserve">. Анализ рисков реализации муниципальной программы </w:t>
      </w:r>
    </w:p>
    <w:p w:rsidR="006C758E" w:rsidRPr="0042328E" w:rsidRDefault="006C758E" w:rsidP="002E6B80">
      <w:pPr>
        <w:jc w:val="center"/>
        <w:rPr>
          <w:sz w:val="26"/>
          <w:szCs w:val="26"/>
        </w:rPr>
      </w:pPr>
      <w:r w:rsidRPr="0042328E">
        <w:rPr>
          <w:sz w:val="26"/>
          <w:szCs w:val="26"/>
        </w:rPr>
        <w:t>и описание мер управления рисками реализации муниципальной программы</w:t>
      </w:r>
    </w:p>
    <w:p w:rsidR="006C758E" w:rsidRPr="0042328E" w:rsidRDefault="006C758E" w:rsidP="002E6B80">
      <w:pPr>
        <w:jc w:val="center"/>
        <w:rPr>
          <w:sz w:val="26"/>
          <w:szCs w:val="26"/>
        </w:rPr>
      </w:pPr>
    </w:p>
    <w:p w:rsidR="006C758E" w:rsidRPr="0042328E" w:rsidRDefault="006C758E" w:rsidP="002E6B80">
      <w:pPr>
        <w:pStyle w:val="Default"/>
        <w:ind w:firstLine="567"/>
        <w:jc w:val="both"/>
        <w:rPr>
          <w:color w:val="auto"/>
          <w:sz w:val="26"/>
          <w:szCs w:val="26"/>
        </w:rPr>
      </w:pPr>
      <w:r w:rsidRPr="0042328E">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rsidR="006C758E" w:rsidRPr="0042328E" w:rsidRDefault="006C758E" w:rsidP="002E6B80">
      <w:pPr>
        <w:pStyle w:val="Default"/>
        <w:numPr>
          <w:ilvl w:val="0"/>
          <w:numId w:val="2"/>
        </w:numPr>
        <w:ind w:left="567" w:firstLine="0"/>
        <w:jc w:val="both"/>
        <w:rPr>
          <w:color w:val="auto"/>
          <w:sz w:val="26"/>
          <w:szCs w:val="26"/>
        </w:rPr>
      </w:pPr>
      <w:r w:rsidRPr="0042328E">
        <w:rPr>
          <w:color w:val="auto"/>
          <w:sz w:val="26"/>
          <w:szCs w:val="26"/>
        </w:rPr>
        <w:t>финансово-экономические риски,</w:t>
      </w:r>
    </w:p>
    <w:p w:rsidR="006C758E" w:rsidRPr="0042328E" w:rsidRDefault="006C758E" w:rsidP="002E6B80">
      <w:pPr>
        <w:pStyle w:val="Default"/>
        <w:numPr>
          <w:ilvl w:val="0"/>
          <w:numId w:val="2"/>
        </w:numPr>
        <w:ind w:left="0" w:firstLine="567"/>
        <w:jc w:val="both"/>
        <w:rPr>
          <w:color w:val="auto"/>
          <w:sz w:val="26"/>
          <w:szCs w:val="26"/>
        </w:rPr>
      </w:pPr>
      <w:r w:rsidRPr="0042328E">
        <w:rPr>
          <w:color w:val="auto"/>
          <w:sz w:val="26"/>
          <w:szCs w:val="26"/>
        </w:rPr>
        <w:t>социальные риски.</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rsidR="006C758E" w:rsidRPr="0042328E" w:rsidRDefault="006C758E" w:rsidP="002E6B80">
      <w:pPr>
        <w:pStyle w:val="Default"/>
        <w:numPr>
          <w:ilvl w:val="0"/>
          <w:numId w:val="3"/>
        </w:numPr>
        <w:ind w:left="0" w:firstLine="567"/>
        <w:jc w:val="both"/>
        <w:rPr>
          <w:color w:val="auto"/>
          <w:sz w:val="26"/>
          <w:szCs w:val="26"/>
        </w:rPr>
      </w:pPr>
      <w:r w:rsidRPr="0042328E">
        <w:rPr>
          <w:color w:val="auto"/>
          <w:sz w:val="26"/>
          <w:szCs w:val="26"/>
        </w:rPr>
        <w:t xml:space="preserve">мониторинг, </w:t>
      </w:r>
    </w:p>
    <w:p w:rsidR="006C758E" w:rsidRPr="0042328E" w:rsidRDefault="006C758E" w:rsidP="002E6B80">
      <w:pPr>
        <w:pStyle w:val="Default"/>
        <w:numPr>
          <w:ilvl w:val="0"/>
          <w:numId w:val="3"/>
        </w:numPr>
        <w:ind w:left="0" w:firstLine="567"/>
        <w:jc w:val="both"/>
        <w:rPr>
          <w:color w:val="auto"/>
          <w:sz w:val="26"/>
          <w:szCs w:val="26"/>
        </w:rPr>
      </w:pPr>
      <w:r w:rsidRPr="0042328E">
        <w:rPr>
          <w:color w:val="auto"/>
          <w:sz w:val="26"/>
          <w:szCs w:val="26"/>
        </w:rPr>
        <w:t xml:space="preserve">открытость и подотчетность, </w:t>
      </w:r>
    </w:p>
    <w:p w:rsidR="006C758E" w:rsidRPr="0042328E" w:rsidRDefault="006C758E" w:rsidP="002E6B80">
      <w:pPr>
        <w:pStyle w:val="Default"/>
        <w:numPr>
          <w:ilvl w:val="0"/>
          <w:numId w:val="3"/>
        </w:numPr>
        <w:ind w:left="0" w:firstLine="567"/>
        <w:jc w:val="both"/>
        <w:rPr>
          <w:color w:val="auto"/>
          <w:sz w:val="26"/>
          <w:szCs w:val="26"/>
        </w:rPr>
      </w:pPr>
      <w:r w:rsidRPr="0042328E">
        <w:rPr>
          <w:color w:val="auto"/>
          <w:sz w:val="26"/>
          <w:szCs w:val="26"/>
        </w:rPr>
        <w:t>информационное сопровождение и общественные коммуникации,</w:t>
      </w:r>
    </w:p>
    <w:p w:rsidR="006C758E" w:rsidRPr="0042328E" w:rsidRDefault="006C758E" w:rsidP="002E6B80">
      <w:pPr>
        <w:pStyle w:val="Default"/>
        <w:numPr>
          <w:ilvl w:val="0"/>
          <w:numId w:val="3"/>
        </w:numPr>
        <w:ind w:left="0" w:firstLine="567"/>
        <w:jc w:val="both"/>
        <w:rPr>
          <w:color w:val="auto"/>
          <w:sz w:val="26"/>
          <w:szCs w:val="26"/>
        </w:rPr>
      </w:pPr>
      <w:r w:rsidRPr="0042328E">
        <w:rPr>
          <w:color w:val="auto"/>
          <w:sz w:val="26"/>
          <w:szCs w:val="26"/>
        </w:rPr>
        <w:t>создание системы контроля за исполнением муниципальной программы.</w:t>
      </w:r>
    </w:p>
    <w:p w:rsidR="006C758E" w:rsidRPr="0042328E" w:rsidRDefault="006C758E" w:rsidP="002E6B80">
      <w:pPr>
        <w:pStyle w:val="Default"/>
        <w:ind w:firstLine="567"/>
        <w:jc w:val="both"/>
        <w:rPr>
          <w:color w:val="auto"/>
          <w:sz w:val="26"/>
          <w:szCs w:val="26"/>
        </w:rPr>
      </w:pPr>
      <w:r w:rsidRPr="0042328E">
        <w:rPr>
          <w:i/>
          <w:iCs/>
          <w:color w:val="auto"/>
          <w:sz w:val="26"/>
          <w:szCs w:val="26"/>
        </w:rPr>
        <w:t xml:space="preserve">Мониторинг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дополнение намеченных мероприятий.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rsidR="006C758E" w:rsidRPr="0042328E" w:rsidRDefault="006C758E" w:rsidP="002E6B80">
      <w:pPr>
        <w:pStyle w:val="Default"/>
        <w:ind w:firstLine="567"/>
        <w:jc w:val="both"/>
        <w:rPr>
          <w:color w:val="auto"/>
          <w:sz w:val="26"/>
          <w:szCs w:val="26"/>
        </w:rPr>
      </w:pPr>
      <w:r w:rsidRPr="0042328E">
        <w:rPr>
          <w:i/>
          <w:iCs/>
          <w:color w:val="auto"/>
          <w:sz w:val="26"/>
          <w:szCs w:val="26"/>
        </w:rPr>
        <w:t xml:space="preserve">Открытость и подотчетность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w:t>
      </w:r>
      <w:r w:rsidRPr="0042328E">
        <w:rPr>
          <w:color w:val="auto"/>
          <w:sz w:val="26"/>
          <w:szCs w:val="26"/>
        </w:rPr>
        <w:lastRenderedPageBreak/>
        <w:t>информация о реализации и оценке эффективности муниципальной программы, в т.ч. будут размещаться ежегодные публичные отчеты для общественности.</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rsidR="006C758E" w:rsidRPr="0042328E" w:rsidRDefault="006C758E" w:rsidP="002E6B80">
      <w:pPr>
        <w:pStyle w:val="Default"/>
        <w:ind w:firstLine="567"/>
        <w:jc w:val="both"/>
        <w:rPr>
          <w:color w:val="auto"/>
          <w:sz w:val="26"/>
          <w:szCs w:val="26"/>
        </w:rPr>
      </w:pPr>
      <w:r w:rsidRPr="0042328E">
        <w:rPr>
          <w:i/>
          <w:iCs/>
          <w:color w:val="auto"/>
          <w:sz w:val="26"/>
          <w:szCs w:val="26"/>
        </w:rPr>
        <w:t xml:space="preserve">Информационное сопровождение и коммуникации с общественностью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rsidR="006C758E" w:rsidRPr="0042328E" w:rsidRDefault="006C758E" w:rsidP="002E6B80">
      <w:pPr>
        <w:pStyle w:val="Default"/>
        <w:ind w:firstLine="567"/>
        <w:jc w:val="both"/>
        <w:rPr>
          <w:color w:val="auto"/>
          <w:sz w:val="26"/>
          <w:szCs w:val="26"/>
        </w:rPr>
      </w:pPr>
      <w:r w:rsidRPr="0042328E">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rsidR="006C758E" w:rsidRPr="0042328E" w:rsidRDefault="006C758E" w:rsidP="002E6B80">
      <w:pPr>
        <w:pStyle w:val="Default"/>
        <w:ind w:firstLine="567"/>
        <w:jc w:val="both"/>
        <w:rPr>
          <w:i/>
          <w:iCs/>
          <w:color w:val="auto"/>
          <w:sz w:val="26"/>
          <w:szCs w:val="26"/>
        </w:rPr>
      </w:pPr>
      <w:r w:rsidRPr="0042328E">
        <w:rPr>
          <w:i/>
          <w:iCs/>
          <w:color w:val="auto"/>
          <w:sz w:val="26"/>
          <w:szCs w:val="26"/>
        </w:rPr>
        <w:t xml:space="preserve">Создание системы контроля за исполнением муниципальной программы </w:t>
      </w:r>
    </w:p>
    <w:p w:rsidR="006C758E" w:rsidRPr="0042328E" w:rsidRDefault="006C758E" w:rsidP="002E6B80">
      <w:pPr>
        <w:pStyle w:val="Default"/>
        <w:ind w:firstLine="567"/>
        <w:jc w:val="both"/>
        <w:rPr>
          <w:color w:val="auto"/>
          <w:sz w:val="26"/>
          <w:szCs w:val="26"/>
        </w:rPr>
      </w:pPr>
      <w:r w:rsidRPr="0042328E">
        <w:rPr>
          <w:color w:val="auto"/>
          <w:sz w:val="26"/>
          <w:szCs w:val="26"/>
        </w:rPr>
        <w:t>проведение плановых проверок.</w:t>
      </w:r>
    </w:p>
    <w:p w:rsidR="006C758E" w:rsidRPr="0042328E" w:rsidRDefault="006C758E" w:rsidP="009E4EE1">
      <w:pPr>
        <w:jc w:val="center"/>
        <w:rPr>
          <w:sz w:val="26"/>
          <w:szCs w:val="26"/>
        </w:rPr>
      </w:pPr>
    </w:p>
    <w:p w:rsidR="006C758E" w:rsidRPr="0042328E" w:rsidRDefault="006C758E" w:rsidP="009E4EE1">
      <w:pPr>
        <w:jc w:val="center"/>
        <w:rPr>
          <w:sz w:val="26"/>
          <w:szCs w:val="26"/>
        </w:rPr>
      </w:pPr>
      <w:r w:rsidRPr="0042328E">
        <w:rPr>
          <w:sz w:val="26"/>
          <w:szCs w:val="26"/>
        </w:rPr>
        <w:t xml:space="preserve">X. Методика расчета значений целевых индикаторов (показателей) </w:t>
      </w:r>
    </w:p>
    <w:p w:rsidR="006C758E" w:rsidRPr="0042328E" w:rsidRDefault="006C758E" w:rsidP="009E4EE1">
      <w:pPr>
        <w:jc w:val="center"/>
        <w:rPr>
          <w:sz w:val="26"/>
          <w:szCs w:val="26"/>
        </w:rPr>
      </w:pPr>
      <w:r w:rsidRPr="0042328E">
        <w:rPr>
          <w:sz w:val="26"/>
          <w:szCs w:val="26"/>
        </w:rPr>
        <w:t>муниципальной программы</w:t>
      </w:r>
    </w:p>
    <w:p w:rsidR="006C758E" w:rsidRPr="0042328E" w:rsidRDefault="006C758E" w:rsidP="009E4EE1">
      <w:pPr>
        <w:pStyle w:val="Default"/>
        <w:rPr>
          <w:color w:val="auto"/>
        </w:rPr>
      </w:pPr>
    </w:p>
    <w:p w:rsidR="006C758E" w:rsidRPr="0042328E" w:rsidRDefault="006C758E" w:rsidP="009E4EE1">
      <w:pPr>
        <w:pStyle w:val="Default"/>
        <w:ind w:firstLine="567"/>
        <w:jc w:val="both"/>
        <w:rPr>
          <w:color w:val="auto"/>
          <w:sz w:val="26"/>
          <w:szCs w:val="26"/>
        </w:rPr>
      </w:pPr>
      <w:r w:rsidRPr="0042328E">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rsidR="006C758E" w:rsidRPr="0042328E" w:rsidRDefault="006C758E" w:rsidP="009E4EE1">
      <w:pPr>
        <w:pStyle w:val="Default"/>
        <w:ind w:firstLine="567"/>
        <w:jc w:val="both"/>
        <w:rPr>
          <w:color w:val="auto"/>
          <w:sz w:val="26"/>
          <w:szCs w:val="26"/>
        </w:rPr>
      </w:pPr>
      <w:r w:rsidRPr="0042328E">
        <w:rPr>
          <w:color w:val="auto"/>
          <w:sz w:val="26"/>
          <w:szCs w:val="26"/>
        </w:rPr>
        <w:t xml:space="preserve">Единица измерения: проценты. </w:t>
      </w:r>
    </w:p>
    <w:p w:rsidR="006C758E" w:rsidRPr="0042328E" w:rsidRDefault="006C758E" w:rsidP="009E4EE1">
      <w:pPr>
        <w:pStyle w:val="Default"/>
        <w:ind w:firstLine="567"/>
        <w:jc w:val="both"/>
        <w:rPr>
          <w:color w:val="auto"/>
          <w:sz w:val="26"/>
          <w:szCs w:val="26"/>
        </w:rPr>
      </w:pPr>
      <w:r w:rsidRPr="0042328E">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rsidR="006C758E" w:rsidRPr="0042328E" w:rsidRDefault="006C758E" w:rsidP="009E4EE1">
      <w:pPr>
        <w:pStyle w:val="Default"/>
        <w:ind w:firstLine="567"/>
        <w:jc w:val="both"/>
        <w:rPr>
          <w:color w:val="auto"/>
          <w:sz w:val="26"/>
          <w:szCs w:val="26"/>
        </w:rPr>
      </w:pPr>
      <w:r w:rsidRPr="0042328E">
        <w:rPr>
          <w:color w:val="auto"/>
          <w:sz w:val="26"/>
          <w:szCs w:val="26"/>
        </w:rPr>
        <w:t xml:space="preserve">Источник информации: </w:t>
      </w:r>
    </w:p>
    <w:p w:rsidR="006C758E" w:rsidRPr="0042328E" w:rsidRDefault="006C758E" w:rsidP="009E4EE1">
      <w:pPr>
        <w:pStyle w:val="Default"/>
        <w:ind w:firstLine="567"/>
        <w:jc w:val="both"/>
        <w:rPr>
          <w:color w:val="auto"/>
          <w:sz w:val="26"/>
          <w:szCs w:val="26"/>
        </w:rPr>
      </w:pPr>
      <w:r w:rsidRPr="0042328E">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6C758E" w:rsidRPr="0042328E" w:rsidRDefault="006C758E" w:rsidP="009E4EE1">
      <w:pPr>
        <w:pStyle w:val="Default"/>
        <w:ind w:firstLine="567"/>
        <w:jc w:val="both"/>
        <w:rPr>
          <w:color w:val="auto"/>
          <w:sz w:val="26"/>
          <w:szCs w:val="26"/>
        </w:rPr>
      </w:pPr>
      <w:r w:rsidRPr="0042328E">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rsidR="006C758E" w:rsidRPr="0042328E" w:rsidRDefault="006C758E" w:rsidP="009E4EE1">
      <w:pPr>
        <w:pStyle w:val="Default"/>
        <w:ind w:firstLine="567"/>
        <w:jc w:val="both"/>
        <w:rPr>
          <w:color w:val="auto"/>
          <w:sz w:val="26"/>
          <w:szCs w:val="26"/>
        </w:rPr>
      </w:pPr>
      <w:r w:rsidRPr="0042328E">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42328E">
        <w:rPr>
          <w:color w:val="auto"/>
        </w:rPr>
        <w:t xml:space="preserve"> </w:t>
      </w:r>
      <w:r w:rsidRPr="0042328E">
        <w:rPr>
          <w:color w:val="auto"/>
          <w:sz w:val="26"/>
          <w:szCs w:val="26"/>
        </w:rPr>
        <w:t xml:space="preserve">получающих услуги дошкольного образования в дошкольных учреждениях всех форм собственности; </w:t>
      </w:r>
    </w:p>
    <w:p w:rsidR="006C758E" w:rsidRPr="0042328E" w:rsidRDefault="006C758E" w:rsidP="009E4EE1">
      <w:pPr>
        <w:pStyle w:val="Default"/>
        <w:ind w:firstLine="567"/>
        <w:jc w:val="both"/>
        <w:rPr>
          <w:color w:val="auto"/>
          <w:sz w:val="26"/>
          <w:szCs w:val="26"/>
        </w:rPr>
      </w:pPr>
      <w:r w:rsidRPr="0042328E">
        <w:rPr>
          <w:color w:val="auto"/>
          <w:sz w:val="26"/>
          <w:szCs w:val="26"/>
        </w:rPr>
        <w:t>- общая численность детей в возрасте от 3-х до 7 лет и старше:</w:t>
      </w:r>
    </w:p>
    <w:p w:rsidR="006C758E" w:rsidRPr="0042328E" w:rsidRDefault="006C758E" w:rsidP="009E4EE1">
      <w:pPr>
        <w:pStyle w:val="Default"/>
        <w:ind w:firstLine="567"/>
        <w:jc w:val="both"/>
        <w:rPr>
          <w:color w:val="auto"/>
          <w:sz w:val="26"/>
          <w:szCs w:val="26"/>
        </w:rPr>
      </w:pPr>
      <w:r w:rsidRPr="0042328E">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rsidR="006C758E" w:rsidRPr="0042328E" w:rsidRDefault="006C758E" w:rsidP="009E4EE1">
      <w:pPr>
        <w:pStyle w:val="Default"/>
        <w:ind w:firstLine="567"/>
        <w:jc w:val="both"/>
        <w:rPr>
          <w:color w:val="auto"/>
          <w:sz w:val="26"/>
          <w:szCs w:val="26"/>
        </w:rPr>
      </w:pPr>
      <w:r w:rsidRPr="0042328E">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rsidR="006C758E" w:rsidRPr="0042328E" w:rsidRDefault="006C758E" w:rsidP="009E4EE1">
      <w:pPr>
        <w:pStyle w:val="Default"/>
        <w:ind w:firstLine="567"/>
        <w:jc w:val="both"/>
        <w:rPr>
          <w:color w:val="auto"/>
          <w:sz w:val="26"/>
          <w:szCs w:val="26"/>
        </w:rPr>
      </w:pPr>
      <w:r w:rsidRPr="0042328E">
        <w:rPr>
          <w:color w:val="auto"/>
          <w:sz w:val="26"/>
          <w:szCs w:val="26"/>
        </w:rPr>
        <w:lastRenderedPageBreak/>
        <w:t xml:space="preserve">Периодичность сбора данных: ежегодно, на 1 января года, следующего за отчетным; по итогам полугодия, по состоянию на 1 июля текущего года. </w:t>
      </w:r>
    </w:p>
    <w:p w:rsidR="006C758E" w:rsidRPr="0042328E" w:rsidRDefault="006C758E" w:rsidP="009E4EE1">
      <w:pPr>
        <w:pStyle w:val="Default"/>
        <w:ind w:firstLine="567"/>
        <w:jc w:val="both"/>
        <w:rPr>
          <w:color w:val="auto"/>
          <w:sz w:val="26"/>
          <w:szCs w:val="26"/>
        </w:rPr>
      </w:pPr>
      <w:r w:rsidRPr="0042328E">
        <w:rPr>
          <w:color w:val="auto"/>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rsidR="006C758E" w:rsidRPr="0042328E" w:rsidRDefault="006C758E" w:rsidP="009E4EE1">
      <w:pPr>
        <w:pStyle w:val="Default"/>
        <w:ind w:firstLine="567"/>
        <w:rPr>
          <w:color w:val="auto"/>
        </w:rPr>
      </w:pPr>
    </w:p>
    <w:p w:rsidR="006C758E" w:rsidRPr="0042328E" w:rsidRDefault="006C758E" w:rsidP="009E4EE1">
      <w:pPr>
        <w:autoSpaceDE w:val="0"/>
        <w:autoSpaceDN w:val="0"/>
        <w:ind w:firstLine="567"/>
        <w:jc w:val="both"/>
        <w:rPr>
          <w:sz w:val="26"/>
          <w:szCs w:val="26"/>
        </w:rPr>
      </w:pPr>
      <w:r w:rsidRPr="0042328E">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rsidR="006C758E" w:rsidRPr="0042328E" w:rsidRDefault="006C758E" w:rsidP="009E4EE1">
      <w:pPr>
        <w:autoSpaceDE w:val="0"/>
        <w:autoSpaceDN w:val="0"/>
        <w:ind w:firstLine="567"/>
        <w:jc w:val="both"/>
        <w:rPr>
          <w:sz w:val="26"/>
          <w:szCs w:val="26"/>
        </w:rPr>
      </w:pPr>
      <w:r w:rsidRPr="0042328E">
        <w:rPr>
          <w:sz w:val="26"/>
          <w:szCs w:val="26"/>
        </w:rPr>
        <w:t xml:space="preserve">Единица измерения: проценты. </w:t>
      </w:r>
    </w:p>
    <w:p w:rsidR="006C758E" w:rsidRPr="0042328E" w:rsidRDefault="006C758E" w:rsidP="009E4EE1">
      <w:pPr>
        <w:autoSpaceDE w:val="0"/>
        <w:autoSpaceDN w:val="0"/>
        <w:ind w:firstLine="567"/>
        <w:jc w:val="both"/>
        <w:rPr>
          <w:sz w:val="26"/>
          <w:szCs w:val="26"/>
        </w:rPr>
      </w:pPr>
      <w:r w:rsidRPr="0042328E">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rsidR="006C758E" w:rsidRPr="0042328E" w:rsidRDefault="006C758E" w:rsidP="009E4EE1">
      <w:pPr>
        <w:autoSpaceDE w:val="0"/>
        <w:autoSpaceDN w:val="0"/>
        <w:ind w:firstLine="567"/>
        <w:jc w:val="both"/>
        <w:rPr>
          <w:sz w:val="26"/>
          <w:szCs w:val="26"/>
        </w:rPr>
      </w:pPr>
      <w:r w:rsidRPr="0042328E">
        <w:rPr>
          <w:sz w:val="26"/>
          <w:szCs w:val="26"/>
        </w:rPr>
        <w:t xml:space="preserve">Источник информации: </w:t>
      </w:r>
    </w:p>
    <w:p w:rsidR="006C758E" w:rsidRPr="0042328E" w:rsidRDefault="006C758E" w:rsidP="009E4EE1">
      <w:pPr>
        <w:autoSpaceDE w:val="0"/>
        <w:autoSpaceDN w:val="0"/>
        <w:ind w:firstLine="567"/>
        <w:jc w:val="both"/>
        <w:rPr>
          <w:sz w:val="26"/>
          <w:szCs w:val="26"/>
        </w:rPr>
      </w:pPr>
      <w:r w:rsidRPr="0042328E">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6C758E" w:rsidRPr="0042328E" w:rsidRDefault="006C758E" w:rsidP="009E4EE1">
      <w:pPr>
        <w:autoSpaceDE w:val="0"/>
        <w:autoSpaceDN w:val="0"/>
        <w:ind w:firstLine="567"/>
        <w:jc w:val="both"/>
        <w:rPr>
          <w:sz w:val="26"/>
          <w:szCs w:val="26"/>
        </w:rPr>
      </w:pPr>
      <w:r w:rsidRPr="0042328E">
        <w:rPr>
          <w:sz w:val="26"/>
          <w:szCs w:val="26"/>
        </w:rPr>
        <w:t>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w:t>
      </w:r>
    </w:p>
    <w:p w:rsidR="006C758E" w:rsidRPr="0042328E" w:rsidRDefault="006C758E" w:rsidP="009E4EE1">
      <w:pPr>
        <w:autoSpaceDE w:val="0"/>
        <w:autoSpaceDN w:val="0"/>
        <w:ind w:firstLine="567"/>
        <w:jc w:val="both"/>
        <w:rPr>
          <w:sz w:val="26"/>
          <w:szCs w:val="26"/>
        </w:rPr>
      </w:pPr>
      <w:r w:rsidRPr="0042328E">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42328E">
        <w:t xml:space="preserve"> </w:t>
      </w:r>
      <w:r w:rsidRPr="0042328E">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6C758E" w:rsidRPr="0042328E" w:rsidRDefault="006C758E" w:rsidP="009E4EE1">
      <w:pPr>
        <w:pStyle w:val="Default"/>
        <w:ind w:firstLine="567"/>
        <w:jc w:val="both"/>
        <w:rPr>
          <w:color w:val="auto"/>
          <w:sz w:val="26"/>
          <w:szCs w:val="26"/>
        </w:rPr>
      </w:pPr>
      <w:r w:rsidRPr="0042328E">
        <w:rPr>
          <w:color w:val="auto"/>
          <w:sz w:val="26"/>
          <w:szCs w:val="26"/>
        </w:rPr>
        <w:t xml:space="preserve">- общая численность детей в возрасте от 1 года до 7 лет и старше: </w:t>
      </w:r>
    </w:p>
    <w:p w:rsidR="006C758E" w:rsidRPr="0042328E" w:rsidRDefault="006C758E" w:rsidP="009E4EE1">
      <w:pPr>
        <w:pStyle w:val="Default"/>
        <w:ind w:firstLine="567"/>
        <w:jc w:val="both"/>
        <w:rPr>
          <w:color w:val="auto"/>
          <w:sz w:val="26"/>
          <w:szCs w:val="26"/>
        </w:rPr>
      </w:pPr>
      <w:r w:rsidRPr="0042328E">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rsidR="006C758E" w:rsidRPr="0042328E" w:rsidRDefault="006C758E" w:rsidP="009E4EE1">
      <w:pPr>
        <w:pStyle w:val="Default"/>
        <w:ind w:firstLine="567"/>
        <w:jc w:val="both"/>
        <w:rPr>
          <w:color w:val="auto"/>
          <w:sz w:val="26"/>
          <w:szCs w:val="26"/>
        </w:rPr>
      </w:pPr>
      <w:r w:rsidRPr="0042328E">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rsidR="006C758E" w:rsidRPr="0042328E" w:rsidRDefault="006C758E" w:rsidP="009E4EE1">
      <w:pPr>
        <w:autoSpaceDE w:val="0"/>
        <w:autoSpaceDN w:val="0"/>
        <w:ind w:firstLine="567"/>
        <w:jc w:val="both"/>
        <w:rPr>
          <w:sz w:val="26"/>
          <w:szCs w:val="26"/>
        </w:rPr>
      </w:pPr>
      <w:r w:rsidRPr="0042328E">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rsidR="006C758E" w:rsidRPr="0042328E" w:rsidRDefault="006C758E" w:rsidP="009E4EE1">
      <w:pPr>
        <w:autoSpaceDE w:val="0"/>
        <w:autoSpaceDN w:val="0"/>
        <w:ind w:firstLine="567"/>
        <w:jc w:val="both"/>
        <w:rPr>
          <w:sz w:val="26"/>
          <w:szCs w:val="26"/>
        </w:rPr>
      </w:pPr>
      <w:r w:rsidRPr="0042328E">
        <w:rPr>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w:t>
      </w:r>
      <w:r w:rsidRPr="0042328E">
        <w:rPr>
          <w:sz w:val="26"/>
          <w:szCs w:val="26"/>
        </w:rPr>
        <w:lastRenderedPageBreak/>
        <w:t>зовательные программы дошкольного образования, к общей численности детей в возрасте от 1-го года до 7 лет и старше * на 100%.</w:t>
      </w:r>
    </w:p>
    <w:p w:rsidR="006C758E" w:rsidRPr="0042328E" w:rsidRDefault="006C758E" w:rsidP="009E4EE1">
      <w:pPr>
        <w:pStyle w:val="25"/>
        <w:spacing w:after="0" w:line="240" w:lineRule="auto"/>
        <w:ind w:left="0"/>
        <w:jc w:val="both"/>
        <w:rPr>
          <w:sz w:val="26"/>
          <w:szCs w:val="26"/>
        </w:rPr>
      </w:pPr>
    </w:p>
    <w:p w:rsidR="006C758E" w:rsidRPr="0042328E" w:rsidRDefault="006C758E" w:rsidP="009E4EE1">
      <w:pPr>
        <w:pStyle w:val="25"/>
        <w:spacing w:after="0" w:line="240" w:lineRule="auto"/>
        <w:ind w:left="0"/>
        <w:jc w:val="both"/>
        <w:rPr>
          <w:sz w:val="26"/>
          <w:szCs w:val="26"/>
        </w:rPr>
      </w:pPr>
      <w:r w:rsidRPr="0042328E">
        <w:rPr>
          <w:sz w:val="26"/>
          <w:szCs w:val="26"/>
        </w:rPr>
        <w:tab/>
        <w:t>3. Наименование целевого показателя: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25"/>
        <w:widowControl w:val="0"/>
        <w:spacing w:after="0" w:line="240" w:lineRule="auto"/>
        <w:ind w:left="0"/>
        <w:jc w:val="both"/>
        <w:rPr>
          <w:sz w:val="26"/>
          <w:szCs w:val="26"/>
        </w:rPr>
      </w:pPr>
      <w:r w:rsidRPr="0042328E">
        <w:rPr>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 база результатов Единого государственного экзамена, данные, предоставляемые общеобразовательными учреждениями;</w:t>
      </w:r>
    </w:p>
    <w:p w:rsidR="006C758E" w:rsidRPr="0042328E" w:rsidRDefault="006C758E" w:rsidP="009E4EE1">
      <w:pPr>
        <w:pStyle w:val="25"/>
        <w:widowControl w:val="0"/>
        <w:spacing w:after="0" w:line="240" w:lineRule="auto"/>
        <w:ind w:left="0"/>
        <w:jc w:val="both"/>
        <w:rPr>
          <w:sz w:val="26"/>
          <w:szCs w:val="26"/>
        </w:rPr>
      </w:pPr>
      <w:r w:rsidRPr="0042328E">
        <w:rPr>
          <w:sz w:val="26"/>
          <w:szCs w:val="26"/>
        </w:rPr>
        <w:t>общая численность выпускников муниципальных общеобразовательных учреждений с учетом общеобразовательных школ и МБОУ «Центр образования»- данные статистических отчетов ОО-1, данные, предоставляемые общеобразовательными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итогам государственной итоговой аттестации в форме ЕГЭ.</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widowControl w:val="0"/>
        <w:spacing w:after="0" w:line="240" w:lineRule="auto"/>
        <w:ind w:left="0"/>
        <w:jc w:val="both"/>
        <w:rPr>
          <w:sz w:val="26"/>
          <w:szCs w:val="26"/>
        </w:rPr>
      </w:pPr>
      <w:r w:rsidRPr="0042328E">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рассчитывается в % по формуле:</w:t>
      </w:r>
    </w:p>
    <w:p w:rsidR="006C758E" w:rsidRPr="0042328E" w:rsidRDefault="006C758E" w:rsidP="009E4EE1">
      <w:pPr>
        <w:pStyle w:val="a8"/>
        <w:tabs>
          <w:tab w:val="num" w:pos="0"/>
        </w:tabs>
        <w:suppressAutoHyphens/>
        <w:ind w:right="0" w:firstLine="567"/>
        <w:jc w:val="center"/>
        <w:rPr>
          <w:sz w:val="26"/>
          <w:szCs w:val="26"/>
        </w:rPr>
      </w:pPr>
      <w:r w:rsidRPr="0042328E">
        <w:rPr>
          <w:position w:val="-28"/>
          <w:sz w:val="26"/>
          <w:szCs w:val="26"/>
        </w:rPr>
        <w:object w:dxaOrig="1500" w:dyaOrig="660">
          <v:shape id="_x0000_i1027" type="#_x0000_t75" style="width:83.5pt;height:36.5pt" o:ole="">
            <v:imagedata r:id="rId14" o:title=""/>
          </v:shape>
          <o:OLEObject Type="Embed" ProgID="Equation.3" ShapeID="_x0000_i1027" DrawAspect="Content" ObjectID="_1668258465" r:id="rId15"/>
        </w:object>
      </w:r>
      <w:r w:rsidRPr="0042328E">
        <w:rPr>
          <w:sz w:val="26"/>
          <w:szCs w:val="26"/>
        </w:rPr>
        <w:t>%, где:</w:t>
      </w:r>
    </w:p>
    <w:p w:rsidR="006C758E" w:rsidRPr="0042328E" w:rsidRDefault="006C758E" w:rsidP="009E4EE1">
      <w:pPr>
        <w:pStyle w:val="Default"/>
        <w:tabs>
          <w:tab w:val="num" w:pos="0"/>
        </w:tabs>
        <w:ind w:firstLine="567"/>
        <w:jc w:val="both"/>
        <w:rPr>
          <w:i/>
          <w:color w:val="auto"/>
          <w:sz w:val="26"/>
          <w:szCs w:val="26"/>
        </w:rPr>
      </w:pPr>
      <w:r w:rsidRPr="0042328E">
        <w:rPr>
          <w:i/>
          <w:color w:val="auto"/>
          <w:sz w:val="26"/>
          <w:szCs w:val="26"/>
          <w:lang w:val="en-US"/>
        </w:rPr>
        <w:t>Y</w:t>
      </w:r>
      <w:r w:rsidRPr="0042328E">
        <w:rPr>
          <w:i/>
          <w:color w:val="auto"/>
          <w:sz w:val="26"/>
          <w:szCs w:val="26"/>
        </w:rPr>
        <w:t xml:space="preserve"> - </w:t>
      </w:r>
      <w:r w:rsidRPr="0042328E">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6C758E" w:rsidRPr="0042328E" w:rsidRDefault="006C758E" w:rsidP="009E4EE1">
      <w:pPr>
        <w:pStyle w:val="Default"/>
        <w:tabs>
          <w:tab w:val="num" w:pos="0"/>
        </w:tabs>
        <w:ind w:firstLine="567"/>
        <w:jc w:val="both"/>
        <w:rPr>
          <w:color w:val="auto"/>
          <w:sz w:val="26"/>
          <w:szCs w:val="26"/>
        </w:rPr>
      </w:pPr>
      <w:r w:rsidRPr="0042328E">
        <w:rPr>
          <w:i/>
          <w:color w:val="auto"/>
          <w:sz w:val="26"/>
          <w:szCs w:val="26"/>
        </w:rPr>
        <w:t xml:space="preserve">Т - </w:t>
      </w:r>
      <w:r w:rsidRPr="0042328E">
        <w:rPr>
          <w:color w:val="auto"/>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p>
    <w:p w:rsidR="006C758E" w:rsidRPr="0042328E" w:rsidRDefault="006C758E" w:rsidP="009E4EE1">
      <w:pPr>
        <w:pStyle w:val="Default"/>
        <w:tabs>
          <w:tab w:val="num" w:pos="0"/>
        </w:tabs>
        <w:ind w:firstLine="567"/>
        <w:jc w:val="both"/>
        <w:rPr>
          <w:color w:val="auto"/>
          <w:sz w:val="26"/>
          <w:szCs w:val="26"/>
        </w:rPr>
      </w:pPr>
      <w:r w:rsidRPr="0042328E">
        <w:rPr>
          <w:color w:val="auto"/>
          <w:sz w:val="26"/>
          <w:szCs w:val="26"/>
        </w:rPr>
        <w:t>Т</w:t>
      </w:r>
      <w:r w:rsidRPr="0042328E">
        <w:rPr>
          <w:i/>
          <w:color w:val="auto"/>
          <w:sz w:val="26"/>
          <w:szCs w:val="26"/>
        </w:rPr>
        <w:t>общ</w:t>
      </w:r>
      <w:r w:rsidRPr="0042328E">
        <w:rPr>
          <w:color w:val="auto"/>
          <w:sz w:val="26"/>
          <w:szCs w:val="26"/>
        </w:rPr>
        <w:t xml:space="preserve"> – общая численность выпускников муниципальных общеобразовательных учреждений с учетом общеобразовательных школ и МБОУ «Центр образования». </w:t>
      </w:r>
    </w:p>
    <w:p w:rsidR="006C758E" w:rsidRPr="0042328E" w:rsidRDefault="006C758E" w:rsidP="009E4EE1">
      <w:pPr>
        <w:tabs>
          <w:tab w:val="num" w:pos="0"/>
        </w:tabs>
        <w:ind w:firstLine="567"/>
        <w:rPr>
          <w:sz w:val="26"/>
          <w:szCs w:val="26"/>
        </w:rPr>
      </w:pPr>
    </w:p>
    <w:p w:rsidR="006C758E" w:rsidRPr="0042328E" w:rsidRDefault="006C758E" w:rsidP="009E4EE1">
      <w:pPr>
        <w:pStyle w:val="25"/>
        <w:spacing w:after="0" w:line="240" w:lineRule="auto"/>
        <w:ind w:left="0"/>
        <w:jc w:val="both"/>
        <w:rPr>
          <w:sz w:val="26"/>
          <w:szCs w:val="26"/>
        </w:rPr>
      </w:pPr>
      <w:r w:rsidRPr="0042328E">
        <w:rPr>
          <w:sz w:val="26"/>
          <w:szCs w:val="26"/>
        </w:rPr>
        <w:tab/>
        <w:t>4. Наименование целевого показателя: 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в общей численности обучающихся.</w:t>
      </w:r>
    </w:p>
    <w:p w:rsidR="006C758E" w:rsidRPr="0042328E" w:rsidRDefault="006C758E" w:rsidP="009E4EE1">
      <w:pPr>
        <w:pStyle w:val="25"/>
        <w:spacing w:after="0" w:line="240" w:lineRule="auto"/>
        <w:ind w:left="0"/>
        <w:jc w:val="both"/>
        <w:rPr>
          <w:sz w:val="26"/>
          <w:szCs w:val="26"/>
        </w:rPr>
      </w:pP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 xml:space="preserve">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w:t>
      </w:r>
      <w:r w:rsidRPr="0042328E">
        <w:rPr>
          <w:sz w:val="26"/>
          <w:szCs w:val="26"/>
        </w:rPr>
        <w:lastRenderedPageBreak/>
        <w:t>направленных на создание условий по совершенствованию материально-технической базы.</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25"/>
        <w:spacing w:after="0" w:line="240" w:lineRule="auto"/>
        <w:ind w:left="0" w:firstLine="567"/>
        <w:jc w:val="both"/>
        <w:rPr>
          <w:sz w:val="26"/>
          <w:szCs w:val="26"/>
        </w:rPr>
      </w:pPr>
      <w:r w:rsidRPr="0042328E">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 отчетность общеобразовательных учреждений, мониторинг КПМО;</w:t>
      </w:r>
    </w:p>
    <w:p w:rsidR="006C758E" w:rsidRPr="0042328E" w:rsidRDefault="006C758E" w:rsidP="009E4EE1">
      <w:pPr>
        <w:pStyle w:val="25"/>
        <w:spacing w:after="0" w:line="240" w:lineRule="auto"/>
        <w:ind w:left="0" w:firstLine="567"/>
        <w:jc w:val="both"/>
        <w:rPr>
          <w:sz w:val="26"/>
          <w:szCs w:val="26"/>
        </w:rPr>
      </w:pPr>
      <w:r w:rsidRPr="0042328E">
        <w:rPr>
          <w:sz w:val="26"/>
          <w:szCs w:val="26"/>
        </w:rPr>
        <w:t>общая численность обучающихся общеобразовательных организаций - данные статистических отчетов ОО-1, данные, предоставляемые общеобразовательными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28" type="#_x0000_t75" style="width:65pt;height:34pt" o:ole="">
            <v:imagedata r:id="rId16" o:title=""/>
          </v:shape>
          <o:OLEObject Type="Embed" ProgID="Equation.3" ShapeID="_x0000_i1028" DrawAspect="Content" ObjectID="_1668258466" r:id="rId17"/>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общеобразовательных организаций.</w:t>
      </w:r>
    </w:p>
    <w:p w:rsidR="006C758E" w:rsidRPr="0042328E" w:rsidRDefault="006C758E" w:rsidP="009E4EE1">
      <w:pPr>
        <w:pStyle w:val="a8"/>
        <w:tabs>
          <w:tab w:val="num" w:pos="0"/>
        </w:tabs>
        <w:suppressAutoHyphens/>
        <w:ind w:right="0" w:firstLine="567"/>
        <w:rPr>
          <w:sz w:val="26"/>
          <w:szCs w:val="26"/>
        </w:rPr>
      </w:pPr>
    </w:p>
    <w:p w:rsidR="006C758E" w:rsidRPr="0042328E" w:rsidRDefault="006C758E" w:rsidP="009E4EE1">
      <w:pPr>
        <w:pStyle w:val="25"/>
        <w:spacing w:after="0" w:line="240" w:lineRule="auto"/>
        <w:ind w:left="0"/>
        <w:jc w:val="both"/>
        <w:rPr>
          <w:sz w:val="26"/>
          <w:szCs w:val="26"/>
        </w:rPr>
      </w:pPr>
      <w:r w:rsidRPr="0042328E">
        <w:rPr>
          <w:sz w:val="26"/>
          <w:szCs w:val="26"/>
        </w:rPr>
        <w:tab/>
        <w:t>5.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w:t>
      </w:r>
    </w:p>
    <w:p w:rsidR="006C758E" w:rsidRPr="0042328E" w:rsidRDefault="006C758E" w:rsidP="009E4EE1">
      <w:pPr>
        <w:pStyle w:val="25"/>
        <w:spacing w:after="0" w:line="240" w:lineRule="auto"/>
        <w:ind w:left="0"/>
        <w:jc w:val="both"/>
        <w:rPr>
          <w:sz w:val="26"/>
          <w:szCs w:val="26"/>
        </w:rPr>
      </w:pP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w:t>
      </w:r>
    </w:p>
    <w:p w:rsidR="006C758E" w:rsidRPr="0042328E" w:rsidRDefault="006C758E" w:rsidP="009E4EE1">
      <w:pPr>
        <w:tabs>
          <w:tab w:val="num" w:pos="0"/>
        </w:tabs>
        <w:ind w:firstLine="567"/>
        <w:jc w:val="both"/>
        <w:rPr>
          <w:sz w:val="26"/>
          <w:szCs w:val="26"/>
        </w:rPr>
      </w:pPr>
      <w:r w:rsidRPr="0042328E">
        <w:rPr>
          <w:sz w:val="26"/>
          <w:szCs w:val="26"/>
        </w:rPr>
        <w:t>численность детей в возрасте от 7 до 15 лет, охваченных мероприятиями регионального, всероссийского уровня, - отчетность образовательных учреждений, подтвержденная документально;</w:t>
      </w:r>
    </w:p>
    <w:p w:rsidR="006C758E" w:rsidRPr="0042328E" w:rsidRDefault="006C758E" w:rsidP="009E4EE1">
      <w:pPr>
        <w:tabs>
          <w:tab w:val="num" w:pos="0"/>
        </w:tabs>
        <w:ind w:firstLine="567"/>
        <w:jc w:val="both"/>
        <w:rPr>
          <w:sz w:val="26"/>
          <w:szCs w:val="26"/>
        </w:rPr>
      </w:pPr>
      <w:r w:rsidRPr="0042328E">
        <w:rPr>
          <w:sz w:val="26"/>
          <w:szCs w:val="26"/>
        </w:rPr>
        <w:t>общая численность детей в возрасте от 7 до 15 лет - данные статистических отчетов ОО-1, данные, предоставляемые 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доля детей, охваченных мероприятиями регионального, всероссийского уровня, в общей численности детей в возрасте от 7 до 15 лет,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29" type="#_x0000_t75" style="width:65pt;height:34pt" o:ole="">
            <v:imagedata r:id="rId16" o:title=""/>
          </v:shape>
          <o:OLEObject Type="Embed" ProgID="Equation.3" ShapeID="_x0000_i1029" DrawAspect="Content" ObjectID="_1668258467" r:id="rId18"/>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lastRenderedPageBreak/>
        <w:t>Y</w:t>
      </w:r>
      <w:r w:rsidRPr="0042328E">
        <w:rPr>
          <w:i/>
          <w:sz w:val="26"/>
          <w:szCs w:val="26"/>
        </w:rPr>
        <w:t xml:space="preserve"> - </w:t>
      </w:r>
      <w:r w:rsidRPr="0042328E">
        <w:rPr>
          <w:sz w:val="26"/>
          <w:szCs w:val="26"/>
        </w:rPr>
        <w:t>доля детей, охваченных мероприятиями регионального, всероссийского уровня, в общей численности детей в возрасте от 7 до 15 лет;</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детей в возрасте от 7 до 15 лет, охваченных мероприятиями регионального, всероссийского уровня;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 в возрасте от 7 до 15 лет.</w:t>
      </w:r>
    </w:p>
    <w:p w:rsidR="006C758E" w:rsidRPr="0042328E" w:rsidRDefault="006C758E" w:rsidP="009E4EE1">
      <w:pPr>
        <w:autoSpaceDE w:val="0"/>
        <w:autoSpaceDN w:val="0"/>
        <w:adjustRightInd w:val="0"/>
        <w:ind w:firstLine="567"/>
        <w:jc w:val="both"/>
        <w:rPr>
          <w:sz w:val="26"/>
          <w:szCs w:val="26"/>
          <w:lang w:eastAsia="en-US"/>
        </w:rPr>
      </w:pPr>
    </w:p>
    <w:p w:rsidR="006C758E" w:rsidRPr="0042328E" w:rsidRDefault="006C758E" w:rsidP="009E4EE1">
      <w:pPr>
        <w:autoSpaceDE w:val="0"/>
        <w:autoSpaceDN w:val="0"/>
        <w:adjustRightInd w:val="0"/>
        <w:ind w:firstLine="567"/>
        <w:jc w:val="both"/>
        <w:rPr>
          <w:sz w:val="26"/>
          <w:szCs w:val="26"/>
        </w:rPr>
      </w:pPr>
      <w:r w:rsidRPr="0042328E">
        <w:rPr>
          <w:sz w:val="26"/>
          <w:szCs w:val="26"/>
          <w:lang w:eastAsia="en-US"/>
        </w:rPr>
        <w:t xml:space="preserve">6. Наименование целевого показателя: </w:t>
      </w:r>
      <w:r w:rsidRPr="0042328E">
        <w:rPr>
          <w:sz w:val="26"/>
          <w:szCs w:val="26"/>
        </w:rPr>
        <w:t>Укомплектованность образовательных учреждений педагогическими кадрами:</w:t>
      </w:r>
    </w:p>
    <w:p w:rsidR="006C758E" w:rsidRPr="0042328E" w:rsidRDefault="006C758E" w:rsidP="009E4EE1">
      <w:pPr>
        <w:autoSpaceDE w:val="0"/>
        <w:autoSpaceDN w:val="0"/>
        <w:adjustRightInd w:val="0"/>
        <w:ind w:firstLine="567"/>
        <w:jc w:val="both"/>
        <w:rPr>
          <w:sz w:val="26"/>
          <w:szCs w:val="26"/>
        </w:rPr>
      </w:pPr>
      <w:r w:rsidRPr="0042328E">
        <w:rPr>
          <w:sz w:val="26"/>
          <w:szCs w:val="26"/>
        </w:rPr>
        <w:t>- по дошкольным образовательным учреждениям;</w:t>
      </w:r>
    </w:p>
    <w:p w:rsidR="006C758E" w:rsidRPr="0042328E" w:rsidRDefault="006C758E" w:rsidP="009E4EE1">
      <w:pPr>
        <w:autoSpaceDE w:val="0"/>
        <w:autoSpaceDN w:val="0"/>
        <w:adjustRightInd w:val="0"/>
        <w:ind w:firstLine="567"/>
        <w:jc w:val="both"/>
        <w:rPr>
          <w:sz w:val="26"/>
          <w:szCs w:val="26"/>
        </w:rPr>
      </w:pPr>
      <w:r w:rsidRPr="0042328E">
        <w:rPr>
          <w:sz w:val="26"/>
          <w:szCs w:val="26"/>
        </w:rPr>
        <w:t>- по общеобразовательным учреждениям;</w:t>
      </w:r>
    </w:p>
    <w:p w:rsidR="006C758E" w:rsidRPr="0042328E" w:rsidRDefault="006C758E" w:rsidP="009E4EE1">
      <w:pPr>
        <w:autoSpaceDE w:val="0"/>
        <w:autoSpaceDN w:val="0"/>
        <w:adjustRightInd w:val="0"/>
        <w:ind w:firstLine="567"/>
        <w:jc w:val="both"/>
        <w:rPr>
          <w:sz w:val="26"/>
          <w:szCs w:val="26"/>
        </w:rPr>
      </w:pPr>
      <w:r w:rsidRPr="0042328E">
        <w:rPr>
          <w:sz w:val="26"/>
          <w:szCs w:val="26"/>
        </w:rPr>
        <w:t>- по учреждениям дополнительного образования.</w:t>
      </w:r>
    </w:p>
    <w:p w:rsidR="006C758E" w:rsidRPr="0042328E" w:rsidRDefault="006C758E" w:rsidP="009E4EE1">
      <w:pPr>
        <w:autoSpaceDE w:val="0"/>
        <w:autoSpaceDN w:val="0"/>
        <w:adjustRightInd w:val="0"/>
        <w:ind w:firstLine="567"/>
        <w:jc w:val="both"/>
        <w:rPr>
          <w:sz w:val="26"/>
          <w:szCs w:val="26"/>
        </w:rPr>
      </w:pP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Единица измерения – проценты.</w:t>
      </w:r>
    </w:p>
    <w:p w:rsidR="006C758E" w:rsidRPr="0042328E" w:rsidRDefault="006C758E" w:rsidP="009E4EE1">
      <w:pPr>
        <w:tabs>
          <w:tab w:val="left" w:pos="1080"/>
        </w:tabs>
        <w:ind w:firstLine="567"/>
        <w:jc w:val="both"/>
        <w:rPr>
          <w:sz w:val="26"/>
          <w:szCs w:val="26"/>
        </w:rPr>
      </w:pPr>
      <w:r w:rsidRPr="0042328E">
        <w:rPr>
          <w:sz w:val="26"/>
          <w:szCs w:val="26"/>
        </w:rPr>
        <w:t xml:space="preserve">Источник информации: </w:t>
      </w:r>
    </w:p>
    <w:p w:rsidR="006C758E" w:rsidRPr="0042328E" w:rsidRDefault="006C758E" w:rsidP="009E4EE1">
      <w:pPr>
        <w:tabs>
          <w:tab w:val="left" w:pos="1080"/>
        </w:tabs>
        <w:ind w:firstLine="567"/>
        <w:jc w:val="both"/>
        <w:rPr>
          <w:sz w:val="26"/>
          <w:szCs w:val="26"/>
        </w:rPr>
      </w:pPr>
      <w:r w:rsidRPr="0042328E">
        <w:rPr>
          <w:sz w:val="26"/>
          <w:szCs w:val="26"/>
        </w:rPr>
        <w:t>Данные, предоставляемые муниципальными образовательными учреждениями.</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Расчет показателя:</w:t>
      </w:r>
    </w:p>
    <w:p w:rsidR="006C758E" w:rsidRPr="0042328E" w:rsidRDefault="006C758E" w:rsidP="009E4EE1">
      <w:pPr>
        <w:widowControl w:val="0"/>
        <w:autoSpaceDE w:val="0"/>
        <w:autoSpaceDN w:val="0"/>
        <w:adjustRightInd w:val="0"/>
        <w:ind w:firstLine="567"/>
        <w:jc w:val="both"/>
        <w:rPr>
          <w:sz w:val="26"/>
          <w:szCs w:val="26"/>
        </w:rPr>
      </w:pPr>
    </w:p>
    <w:p w:rsidR="006C758E" w:rsidRPr="0042328E" w:rsidRDefault="006C758E" w:rsidP="009E4EE1">
      <w:pPr>
        <w:widowControl w:val="0"/>
        <w:autoSpaceDE w:val="0"/>
        <w:autoSpaceDN w:val="0"/>
        <w:adjustRightInd w:val="0"/>
        <w:ind w:firstLine="567"/>
        <w:jc w:val="both"/>
        <w:rPr>
          <w:i/>
          <w:sz w:val="26"/>
          <w:szCs w:val="26"/>
        </w:rPr>
      </w:pPr>
      <w:r w:rsidRPr="0042328E">
        <w:rPr>
          <w:i/>
          <w:sz w:val="26"/>
          <w:szCs w:val="26"/>
        </w:rPr>
        <w:t>- по дошкольным образовательным учреждениям:</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rsidR="006C758E" w:rsidRPr="0042328E" w:rsidRDefault="006C758E" w:rsidP="009E4EE1">
      <w:pPr>
        <w:widowControl w:val="0"/>
        <w:autoSpaceDE w:val="0"/>
        <w:autoSpaceDN w:val="0"/>
        <w:adjustRightInd w:val="0"/>
        <w:ind w:firstLine="567"/>
        <w:jc w:val="center"/>
        <w:rPr>
          <w:i/>
          <w:sz w:val="26"/>
          <w:szCs w:val="26"/>
        </w:rPr>
      </w:pPr>
      <w:r w:rsidRPr="0042328E">
        <w:rPr>
          <w:i/>
          <w:sz w:val="26"/>
          <w:szCs w:val="26"/>
        </w:rPr>
        <w:t>Ук = ФКС/ОКС*100%, где</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Ук – укомплектованность муниципальных образовательных учреждений педагогическими работниками (</w:t>
      </w:r>
      <w:r w:rsidRPr="0042328E">
        <w:rPr>
          <w:sz w:val="26"/>
          <w:szCs w:val="26"/>
          <w:lang w:eastAsia="en-US"/>
        </w:rPr>
        <w:t>по дошкольным образовательным учреждениям)</w:t>
      </w:r>
      <w:r w:rsidRPr="0042328E">
        <w:rPr>
          <w:sz w:val="26"/>
          <w:szCs w:val="26"/>
        </w:rPr>
        <w:t>;</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ОКС – общее количество ставок педагогических работников в муниципальных дошкольных образовательных учреждениях.</w:t>
      </w:r>
    </w:p>
    <w:p w:rsidR="006C758E" w:rsidRPr="0042328E" w:rsidRDefault="006C758E" w:rsidP="009E4EE1">
      <w:pPr>
        <w:widowControl w:val="0"/>
        <w:autoSpaceDE w:val="0"/>
        <w:autoSpaceDN w:val="0"/>
        <w:adjustRightInd w:val="0"/>
        <w:ind w:firstLine="567"/>
        <w:jc w:val="both"/>
        <w:rPr>
          <w:sz w:val="26"/>
          <w:szCs w:val="26"/>
        </w:rPr>
      </w:pPr>
    </w:p>
    <w:p w:rsidR="006C758E" w:rsidRPr="0042328E" w:rsidRDefault="006C758E" w:rsidP="009E4EE1">
      <w:pPr>
        <w:widowControl w:val="0"/>
        <w:autoSpaceDE w:val="0"/>
        <w:autoSpaceDN w:val="0"/>
        <w:adjustRightInd w:val="0"/>
        <w:ind w:firstLine="567"/>
        <w:jc w:val="both"/>
        <w:rPr>
          <w:i/>
          <w:sz w:val="26"/>
          <w:szCs w:val="26"/>
        </w:rPr>
      </w:pPr>
      <w:r w:rsidRPr="0042328E">
        <w:rPr>
          <w:i/>
          <w:sz w:val="26"/>
          <w:szCs w:val="26"/>
        </w:rPr>
        <w:t>- по общеобразовательным учреждениям/</w:t>
      </w:r>
      <w:r w:rsidRPr="0042328E">
        <w:rPr>
          <w:i/>
          <w:sz w:val="26"/>
          <w:szCs w:val="26"/>
          <w:lang w:eastAsia="en-US"/>
        </w:rPr>
        <w:t>учреждениям дополнительного образования</w:t>
      </w:r>
      <w:r w:rsidRPr="0042328E">
        <w:rPr>
          <w:i/>
          <w:sz w:val="26"/>
          <w:szCs w:val="26"/>
        </w:rPr>
        <w:t>:</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rsidR="006C758E" w:rsidRPr="0042328E" w:rsidRDefault="006C758E" w:rsidP="009E4EE1">
      <w:pPr>
        <w:widowControl w:val="0"/>
        <w:autoSpaceDE w:val="0"/>
        <w:autoSpaceDN w:val="0"/>
        <w:adjustRightInd w:val="0"/>
        <w:ind w:firstLine="567"/>
        <w:jc w:val="center"/>
        <w:rPr>
          <w:i/>
          <w:sz w:val="26"/>
          <w:szCs w:val="26"/>
        </w:rPr>
      </w:pPr>
      <w:r w:rsidRPr="0042328E">
        <w:rPr>
          <w:i/>
          <w:sz w:val="26"/>
          <w:szCs w:val="26"/>
        </w:rPr>
        <w:t>Ук = ФКЧ/ОКЧ*100%, где</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rsidR="006C758E" w:rsidRPr="0042328E" w:rsidRDefault="006C758E" w:rsidP="009E4EE1">
      <w:pPr>
        <w:widowControl w:val="0"/>
        <w:autoSpaceDE w:val="0"/>
        <w:autoSpaceDN w:val="0"/>
        <w:adjustRightInd w:val="0"/>
        <w:ind w:firstLine="567"/>
        <w:jc w:val="both"/>
        <w:rPr>
          <w:sz w:val="26"/>
          <w:szCs w:val="26"/>
        </w:rPr>
      </w:pPr>
      <w:r w:rsidRPr="0042328E">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rsidR="006C758E" w:rsidRPr="0042328E" w:rsidRDefault="006C758E" w:rsidP="009E4EE1">
      <w:pPr>
        <w:pStyle w:val="25"/>
        <w:spacing w:after="0" w:line="240" w:lineRule="auto"/>
        <w:ind w:left="0" w:firstLine="786"/>
        <w:jc w:val="both"/>
        <w:rPr>
          <w:sz w:val="26"/>
          <w:szCs w:val="26"/>
        </w:rPr>
      </w:pPr>
    </w:p>
    <w:p w:rsidR="006C758E" w:rsidRPr="0042328E" w:rsidRDefault="006C758E" w:rsidP="009E4EE1">
      <w:pPr>
        <w:jc w:val="both"/>
        <w:rPr>
          <w:sz w:val="26"/>
          <w:szCs w:val="26"/>
        </w:rPr>
      </w:pPr>
      <w:r w:rsidRPr="0042328E">
        <w:rPr>
          <w:sz w:val="26"/>
          <w:szCs w:val="26"/>
        </w:rPr>
        <w:tab/>
        <w:t>7. Наименование целевого показателя: Доля обучающихся общеобразовательных школ, охваченных горячим питанием.</w:t>
      </w:r>
    </w:p>
    <w:p w:rsidR="006C758E" w:rsidRPr="0042328E" w:rsidRDefault="006C758E" w:rsidP="009E4EE1">
      <w:pPr>
        <w:jc w:val="both"/>
        <w:rPr>
          <w:sz w:val="26"/>
          <w:szCs w:val="26"/>
        </w:rPr>
      </w:pPr>
    </w:p>
    <w:p w:rsidR="006C758E" w:rsidRPr="0042328E" w:rsidRDefault="006C758E" w:rsidP="009E4EE1">
      <w:pPr>
        <w:pStyle w:val="25"/>
        <w:spacing w:after="0" w:line="240" w:lineRule="auto"/>
        <w:ind w:left="0"/>
        <w:jc w:val="both"/>
        <w:rPr>
          <w:sz w:val="26"/>
          <w:szCs w:val="26"/>
        </w:rPr>
      </w:pPr>
      <w:r w:rsidRPr="0042328E">
        <w:rPr>
          <w:sz w:val="26"/>
          <w:szCs w:val="26"/>
        </w:rPr>
        <w:tab/>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lastRenderedPageBreak/>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rsidR="006C758E" w:rsidRPr="0042328E" w:rsidRDefault="006C758E" w:rsidP="009E4EE1">
      <w:pPr>
        <w:pStyle w:val="25"/>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Default"/>
        <w:ind w:firstLine="567"/>
        <w:jc w:val="both"/>
        <w:rPr>
          <w:color w:val="auto"/>
          <w:sz w:val="26"/>
          <w:szCs w:val="26"/>
        </w:rPr>
      </w:pPr>
      <w:r w:rsidRPr="0042328E">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rsidR="006C758E" w:rsidRPr="0042328E" w:rsidRDefault="006C758E" w:rsidP="009E4EE1">
      <w:pPr>
        <w:pStyle w:val="Default"/>
        <w:ind w:firstLine="567"/>
        <w:jc w:val="both"/>
        <w:rPr>
          <w:color w:val="auto"/>
          <w:sz w:val="26"/>
          <w:szCs w:val="26"/>
        </w:rPr>
      </w:pPr>
      <w:r w:rsidRPr="0042328E">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 по состоянию на 1 октября текущего года</w:t>
      </w:r>
    </w:p>
    <w:p w:rsidR="006C758E" w:rsidRPr="0042328E" w:rsidRDefault="006C758E" w:rsidP="009E4EE1">
      <w:pPr>
        <w:pStyle w:val="25"/>
        <w:spacing w:after="0" w:line="240" w:lineRule="auto"/>
        <w:ind w:left="0"/>
        <w:jc w:val="both"/>
        <w:rPr>
          <w:sz w:val="26"/>
          <w:szCs w:val="26"/>
        </w:rPr>
      </w:pPr>
      <w:r w:rsidRPr="0042328E">
        <w:rPr>
          <w:sz w:val="26"/>
          <w:szCs w:val="26"/>
        </w:rPr>
        <w:tab/>
        <w:t>Расчет показателя:</w:t>
      </w:r>
    </w:p>
    <w:p w:rsidR="006C758E" w:rsidRPr="0042328E" w:rsidRDefault="006C758E" w:rsidP="009E4EE1">
      <w:pPr>
        <w:ind w:firstLine="720"/>
        <w:jc w:val="both"/>
        <w:rPr>
          <w:sz w:val="26"/>
          <w:szCs w:val="26"/>
        </w:rPr>
      </w:pPr>
      <w:r w:rsidRPr="0042328E">
        <w:rPr>
          <w:sz w:val="26"/>
          <w:szCs w:val="26"/>
        </w:rPr>
        <w:t>доля обучающихся общеобразовательных школ, охваченных горячим питанием, рассчитывается в % по формуле:</w:t>
      </w:r>
    </w:p>
    <w:p w:rsidR="006C758E" w:rsidRPr="0042328E" w:rsidRDefault="006C758E" w:rsidP="009E4EE1">
      <w:pPr>
        <w:pStyle w:val="a8"/>
        <w:numPr>
          <w:ilvl w:val="0"/>
          <w:numId w:val="7"/>
        </w:numPr>
        <w:suppressAutoHyphens/>
        <w:spacing w:line="240" w:lineRule="auto"/>
        <w:ind w:left="0" w:right="0"/>
        <w:jc w:val="center"/>
        <w:rPr>
          <w:sz w:val="26"/>
          <w:szCs w:val="26"/>
        </w:rPr>
      </w:pPr>
      <w:r w:rsidRPr="0042328E">
        <w:rPr>
          <w:position w:val="-28"/>
          <w:sz w:val="26"/>
          <w:szCs w:val="26"/>
        </w:rPr>
        <w:object w:dxaOrig="1500" w:dyaOrig="660">
          <v:shape id="_x0000_i1030" type="#_x0000_t75" style="width:83.5pt;height:36.5pt" o:ole="">
            <v:imagedata r:id="rId14" o:title=""/>
          </v:shape>
          <o:OLEObject Type="Embed" ProgID="Equation.3" ShapeID="_x0000_i1030" DrawAspect="Content" ObjectID="_1668258468" r:id="rId19"/>
        </w:object>
      </w:r>
      <w:r w:rsidRPr="0042328E">
        <w:rPr>
          <w:sz w:val="26"/>
          <w:szCs w:val="26"/>
        </w:rPr>
        <w:t>%, где:</w:t>
      </w:r>
    </w:p>
    <w:p w:rsidR="006C758E" w:rsidRPr="0042328E" w:rsidRDefault="006C758E" w:rsidP="009E4EE1">
      <w:pPr>
        <w:pStyle w:val="Default"/>
        <w:jc w:val="both"/>
        <w:rPr>
          <w:i/>
          <w:color w:val="auto"/>
          <w:sz w:val="26"/>
          <w:szCs w:val="26"/>
        </w:rPr>
      </w:pPr>
      <w:r w:rsidRPr="0042328E">
        <w:rPr>
          <w:i/>
          <w:color w:val="auto"/>
          <w:sz w:val="26"/>
          <w:szCs w:val="26"/>
        </w:rPr>
        <w:tab/>
      </w:r>
      <w:r w:rsidRPr="0042328E">
        <w:rPr>
          <w:i/>
          <w:color w:val="auto"/>
          <w:sz w:val="26"/>
          <w:szCs w:val="26"/>
          <w:lang w:val="en-US"/>
        </w:rPr>
        <w:t>Y</w:t>
      </w:r>
      <w:r w:rsidRPr="0042328E">
        <w:rPr>
          <w:i/>
          <w:color w:val="auto"/>
          <w:sz w:val="26"/>
          <w:szCs w:val="26"/>
        </w:rPr>
        <w:t xml:space="preserve"> - </w:t>
      </w:r>
      <w:r w:rsidRPr="0042328E">
        <w:rPr>
          <w:color w:val="auto"/>
          <w:sz w:val="26"/>
          <w:szCs w:val="26"/>
        </w:rPr>
        <w:t>доля обучающихся общеобразовательных школ, охваченных горячим питанием;</w:t>
      </w:r>
    </w:p>
    <w:p w:rsidR="006C758E" w:rsidRPr="0042328E" w:rsidRDefault="006C758E" w:rsidP="009E4EE1">
      <w:pPr>
        <w:pStyle w:val="Default"/>
        <w:jc w:val="both"/>
        <w:rPr>
          <w:color w:val="auto"/>
          <w:sz w:val="26"/>
          <w:szCs w:val="26"/>
        </w:rPr>
      </w:pPr>
      <w:r w:rsidRPr="0042328E">
        <w:rPr>
          <w:i/>
          <w:color w:val="auto"/>
          <w:sz w:val="26"/>
          <w:szCs w:val="26"/>
        </w:rPr>
        <w:tab/>
        <w:t xml:space="preserve">Т - </w:t>
      </w:r>
      <w:r w:rsidRPr="0042328E">
        <w:rPr>
          <w:color w:val="auto"/>
          <w:sz w:val="26"/>
          <w:szCs w:val="26"/>
        </w:rPr>
        <w:t>численность обучающихся общеобразовательных школ, охваченных горячим питанием;</w:t>
      </w:r>
    </w:p>
    <w:p w:rsidR="006C758E" w:rsidRPr="0042328E" w:rsidRDefault="006C758E" w:rsidP="009E4EE1">
      <w:pPr>
        <w:pStyle w:val="Default"/>
        <w:jc w:val="both"/>
        <w:rPr>
          <w:color w:val="auto"/>
          <w:sz w:val="26"/>
          <w:szCs w:val="26"/>
        </w:rPr>
      </w:pPr>
      <w:r w:rsidRPr="0042328E">
        <w:rPr>
          <w:color w:val="auto"/>
          <w:sz w:val="26"/>
          <w:szCs w:val="26"/>
        </w:rPr>
        <w:tab/>
        <w:t>Т</w:t>
      </w:r>
      <w:r w:rsidRPr="0042328E">
        <w:rPr>
          <w:i/>
          <w:color w:val="auto"/>
          <w:sz w:val="26"/>
          <w:szCs w:val="26"/>
        </w:rPr>
        <w:t>общ</w:t>
      </w:r>
      <w:r w:rsidRPr="0042328E">
        <w:rPr>
          <w:color w:val="auto"/>
          <w:sz w:val="26"/>
          <w:szCs w:val="26"/>
        </w:rPr>
        <w:t xml:space="preserve"> – общая численность обучающихся общеобразовательных школ. </w:t>
      </w:r>
    </w:p>
    <w:p w:rsidR="006C758E" w:rsidRPr="0042328E" w:rsidRDefault="006C758E" w:rsidP="009E4EE1">
      <w:pPr>
        <w:jc w:val="both"/>
        <w:rPr>
          <w:sz w:val="26"/>
          <w:szCs w:val="26"/>
        </w:rPr>
      </w:pPr>
    </w:p>
    <w:p w:rsidR="006C758E" w:rsidRPr="0042328E" w:rsidRDefault="006C758E" w:rsidP="009E4EE1">
      <w:pPr>
        <w:jc w:val="both"/>
        <w:rPr>
          <w:sz w:val="26"/>
          <w:szCs w:val="26"/>
        </w:rPr>
      </w:pPr>
      <w:r w:rsidRPr="0042328E">
        <w:rPr>
          <w:sz w:val="26"/>
          <w:szCs w:val="26"/>
        </w:rPr>
        <w:tab/>
        <w:t>8.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rsidR="006C758E" w:rsidRPr="0042328E" w:rsidRDefault="006C758E" w:rsidP="009E4EE1">
      <w:pPr>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Источник информации: статистическая информация, письма финансовых органов, налоговых органов, фондов.</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состоянию на 1 апреля за прошлый финансовый год.</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rsidR="006C758E" w:rsidRPr="0042328E" w:rsidRDefault="006C758E" w:rsidP="009E4EE1">
      <w:pPr>
        <w:pStyle w:val="a8"/>
        <w:tabs>
          <w:tab w:val="num" w:pos="0"/>
        </w:tabs>
        <w:suppressAutoHyphens/>
        <w:ind w:right="0" w:firstLine="567"/>
        <w:jc w:val="center"/>
        <w:rPr>
          <w:sz w:val="26"/>
          <w:szCs w:val="26"/>
        </w:rPr>
      </w:pPr>
      <w:r w:rsidRPr="0042328E">
        <w:rPr>
          <w:position w:val="-28"/>
          <w:sz w:val="26"/>
          <w:szCs w:val="26"/>
        </w:rPr>
        <w:object w:dxaOrig="1500" w:dyaOrig="660">
          <v:shape id="_x0000_i1031" type="#_x0000_t75" style="width:83.5pt;height:36.5pt" o:ole="">
            <v:imagedata r:id="rId14" o:title=""/>
          </v:shape>
          <o:OLEObject Type="Embed" ProgID="Equation.3" ShapeID="_x0000_i1031" DrawAspect="Content" ObjectID="_1668258469" r:id="rId20"/>
        </w:object>
      </w:r>
      <w:r w:rsidRPr="0042328E">
        <w:rPr>
          <w:sz w:val="26"/>
          <w:szCs w:val="26"/>
        </w:rPr>
        <w:t>%, где:</w:t>
      </w:r>
    </w:p>
    <w:p w:rsidR="006C758E" w:rsidRPr="0042328E" w:rsidRDefault="006C758E" w:rsidP="009E4EE1">
      <w:pPr>
        <w:pStyle w:val="Default"/>
        <w:tabs>
          <w:tab w:val="num" w:pos="0"/>
        </w:tabs>
        <w:ind w:firstLine="567"/>
        <w:jc w:val="both"/>
        <w:rPr>
          <w:i/>
          <w:color w:val="auto"/>
          <w:sz w:val="26"/>
          <w:szCs w:val="26"/>
        </w:rPr>
      </w:pPr>
      <w:r w:rsidRPr="0042328E">
        <w:rPr>
          <w:i/>
          <w:color w:val="auto"/>
          <w:sz w:val="26"/>
          <w:szCs w:val="26"/>
          <w:lang w:val="en-US"/>
        </w:rPr>
        <w:t>Y</w:t>
      </w:r>
      <w:r w:rsidRPr="0042328E">
        <w:rPr>
          <w:i/>
          <w:color w:val="auto"/>
          <w:sz w:val="26"/>
          <w:szCs w:val="26"/>
        </w:rPr>
        <w:t xml:space="preserve"> - </w:t>
      </w:r>
      <w:r w:rsidRPr="0042328E">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rsidR="006C758E" w:rsidRPr="0042328E" w:rsidRDefault="006C758E" w:rsidP="009E4EE1">
      <w:pPr>
        <w:pStyle w:val="Default"/>
        <w:tabs>
          <w:tab w:val="num" w:pos="0"/>
        </w:tabs>
        <w:ind w:firstLine="567"/>
        <w:jc w:val="both"/>
        <w:rPr>
          <w:color w:val="auto"/>
          <w:sz w:val="26"/>
          <w:szCs w:val="26"/>
        </w:rPr>
      </w:pPr>
      <w:r w:rsidRPr="0042328E">
        <w:rPr>
          <w:i/>
          <w:color w:val="auto"/>
          <w:sz w:val="26"/>
          <w:szCs w:val="26"/>
        </w:rPr>
        <w:lastRenderedPageBreak/>
        <w:t xml:space="preserve">Т – </w:t>
      </w:r>
      <w:r w:rsidRPr="0042328E">
        <w:rPr>
          <w:color w:val="auto"/>
          <w:sz w:val="26"/>
          <w:szCs w:val="26"/>
        </w:rPr>
        <w:t>количество учреждений, обслуживаемых МБУ «Централизованная бухгалтерия по обслуживанию учреждений образования»</w:t>
      </w:r>
      <w:r w:rsidRPr="0042328E">
        <w:rPr>
          <w:rStyle w:val="aff4"/>
          <w:color w:val="auto"/>
          <w:sz w:val="26"/>
          <w:szCs w:val="26"/>
        </w:rPr>
        <w:footnoteReference w:id="11"/>
      </w:r>
      <w:r w:rsidRPr="0042328E">
        <w:rPr>
          <w:color w:val="auto"/>
          <w:sz w:val="26"/>
          <w:szCs w:val="26"/>
        </w:rPr>
        <w:t>, в которых бухгалтерский, бюджетный учет и налоговая и статистическая отчетность ведутся без нарушений и жалоб;</w:t>
      </w:r>
    </w:p>
    <w:p w:rsidR="006C758E" w:rsidRPr="0042328E" w:rsidRDefault="006C758E" w:rsidP="009E4EE1">
      <w:pPr>
        <w:pStyle w:val="Default"/>
        <w:tabs>
          <w:tab w:val="num" w:pos="0"/>
        </w:tabs>
        <w:ind w:firstLine="567"/>
        <w:jc w:val="both"/>
        <w:rPr>
          <w:color w:val="auto"/>
          <w:sz w:val="26"/>
          <w:szCs w:val="26"/>
        </w:rPr>
      </w:pPr>
      <w:r w:rsidRPr="0042328E">
        <w:rPr>
          <w:color w:val="auto"/>
          <w:sz w:val="26"/>
          <w:szCs w:val="26"/>
        </w:rPr>
        <w:t>Т</w:t>
      </w:r>
      <w:r w:rsidRPr="0042328E">
        <w:rPr>
          <w:i/>
          <w:color w:val="auto"/>
          <w:sz w:val="26"/>
          <w:szCs w:val="26"/>
        </w:rPr>
        <w:t>общ</w:t>
      </w:r>
      <w:r w:rsidRPr="0042328E">
        <w:rPr>
          <w:color w:val="auto"/>
          <w:sz w:val="26"/>
          <w:szCs w:val="26"/>
        </w:rPr>
        <w:t xml:space="preserve"> – общее количество образовательных учреждений, обслуживаемых МБУ «Централизованная бухгалтерия по обслуживанию учреждений образования»</w:t>
      </w:r>
      <w:r w:rsidRPr="0042328E">
        <w:rPr>
          <w:color w:val="auto"/>
          <w:sz w:val="26"/>
          <w:szCs w:val="26"/>
          <w:vertAlign w:val="superscript"/>
        </w:rPr>
        <w:t>7</w:t>
      </w:r>
      <w:r w:rsidRPr="0042328E">
        <w:rPr>
          <w:color w:val="auto"/>
          <w:sz w:val="26"/>
          <w:szCs w:val="26"/>
        </w:rPr>
        <w:t xml:space="preserve">. </w:t>
      </w:r>
    </w:p>
    <w:p w:rsidR="006C758E" w:rsidRPr="0042328E" w:rsidRDefault="006C758E" w:rsidP="009E4EE1">
      <w:pPr>
        <w:ind w:firstLine="720"/>
        <w:rPr>
          <w:sz w:val="26"/>
          <w:szCs w:val="26"/>
        </w:rPr>
      </w:pPr>
    </w:p>
    <w:p w:rsidR="006C758E" w:rsidRPr="0042328E" w:rsidRDefault="006C758E" w:rsidP="009E4EE1">
      <w:pPr>
        <w:ind w:firstLine="720"/>
        <w:rPr>
          <w:sz w:val="26"/>
          <w:szCs w:val="26"/>
        </w:rPr>
      </w:pPr>
      <w:r w:rsidRPr="0042328E">
        <w:rPr>
          <w:sz w:val="26"/>
          <w:szCs w:val="26"/>
        </w:rPr>
        <w:t>9. Наименование целевого показателя: 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42328E">
        <w:rPr>
          <w:rStyle w:val="aff4"/>
          <w:sz w:val="26"/>
          <w:szCs w:val="26"/>
        </w:rPr>
        <w:footnoteReference w:id="12"/>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 xml:space="preserve">Определение (характеристика): показатель характеризует долю детей, устроенных на семейные формы воспитания, позволяет в динамике оценить результаты реализации политики деинституционализации. </w:t>
      </w:r>
    </w:p>
    <w:p w:rsidR="006C758E" w:rsidRPr="0042328E" w:rsidRDefault="006C758E" w:rsidP="009E4EE1">
      <w:pPr>
        <w:pStyle w:val="25"/>
        <w:tabs>
          <w:tab w:val="left" w:pos="567"/>
        </w:tabs>
        <w:spacing w:after="0" w:line="240" w:lineRule="auto"/>
        <w:jc w:val="both"/>
        <w:rPr>
          <w:sz w:val="26"/>
          <w:szCs w:val="26"/>
        </w:rPr>
      </w:pPr>
      <w:r w:rsidRPr="0042328E">
        <w:rPr>
          <w:sz w:val="26"/>
          <w:szCs w:val="26"/>
        </w:rPr>
        <w:tab/>
        <w:t xml:space="preserve">Периодичность сбора данных: ежеквартально. </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Источник информации: отчетность специалистов отдела опеки и попечительства, форма федерального статистического наблюдения № 103-рик.</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 рассчитывается в % по формуле:</w:t>
      </w:r>
    </w:p>
    <w:p w:rsidR="006C758E" w:rsidRPr="0042328E" w:rsidRDefault="006C758E" w:rsidP="009E4EE1">
      <w:pPr>
        <w:pStyle w:val="a8"/>
        <w:tabs>
          <w:tab w:val="num" w:pos="0"/>
        </w:tabs>
        <w:suppressAutoHyphens/>
        <w:ind w:firstLine="567"/>
        <w:jc w:val="center"/>
        <w:rPr>
          <w:sz w:val="26"/>
          <w:szCs w:val="26"/>
        </w:rPr>
      </w:pPr>
      <w:r w:rsidRPr="0042328E">
        <w:rPr>
          <w:position w:val="-24"/>
          <w:sz w:val="26"/>
          <w:szCs w:val="26"/>
        </w:rPr>
        <w:object w:dxaOrig="1160" w:dyaOrig="620">
          <v:shape id="_x0000_i1032" type="#_x0000_t75" style="width:65pt;height:34pt" o:ole="">
            <v:imagedata r:id="rId16" o:title=""/>
          </v:shape>
          <o:OLEObject Type="Embed" ProgID="Equation.3" ShapeID="_x0000_i1032" DrawAspect="Content" ObjectID="_1668258470" r:id="rId21"/>
        </w:object>
      </w:r>
      <w:r w:rsidRPr="0042328E">
        <w:rPr>
          <w:sz w:val="26"/>
          <w:szCs w:val="26"/>
        </w:rPr>
        <w:t>%, где:</w:t>
      </w:r>
    </w:p>
    <w:p w:rsidR="006C758E" w:rsidRPr="0042328E" w:rsidRDefault="006C758E" w:rsidP="009E4EE1">
      <w:pPr>
        <w:pStyle w:val="Default"/>
        <w:tabs>
          <w:tab w:val="num" w:pos="0"/>
        </w:tabs>
        <w:ind w:firstLine="567"/>
        <w:jc w:val="both"/>
        <w:rPr>
          <w:i/>
          <w:color w:val="auto"/>
          <w:sz w:val="26"/>
          <w:szCs w:val="26"/>
        </w:rPr>
      </w:pPr>
      <w:r w:rsidRPr="0042328E">
        <w:rPr>
          <w:i/>
          <w:color w:val="auto"/>
          <w:sz w:val="26"/>
          <w:szCs w:val="26"/>
          <w:lang w:val="en-US"/>
        </w:rPr>
        <w:t>Y</w:t>
      </w:r>
      <w:r w:rsidRPr="0042328E">
        <w:rPr>
          <w:i/>
          <w:color w:val="auto"/>
          <w:sz w:val="26"/>
          <w:szCs w:val="26"/>
        </w:rPr>
        <w:t xml:space="preserve"> - </w:t>
      </w:r>
      <w:r w:rsidRPr="0042328E">
        <w:rPr>
          <w:color w:val="auto"/>
          <w:sz w:val="26"/>
          <w:szCs w:val="26"/>
        </w:rPr>
        <w:t>доля детей-сирот и детей, оставшихся без попечения родителей, проживающих в семьях граждан;</w:t>
      </w:r>
    </w:p>
    <w:p w:rsidR="006C758E" w:rsidRPr="0042328E" w:rsidRDefault="006C758E" w:rsidP="009E4EE1">
      <w:pPr>
        <w:pStyle w:val="Default"/>
        <w:tabs>
          <w:tab w:val="num" w:pos="0"/>
        </w:tabs>
        <w:ind w:firstLine="567"/>
        <w:jc w:val="both"/>
        <w:rPr>
          <w:color w:val="auto"/>
          <w:sz w:val="26"/>
          <w:szCs w:val="26"/>
        </w:rPr>
      </w:pPr>
      <w:r w:rsidRPr="0042328E">
        <w:rPr>
          <w:i/>
          <w:color w:val="auto"/>
          <w:sz w:val="26"/>
          <w:szCs w:val="26"/>
          <w:lang w:val="en-US"/>
        </w:rPr>
        <w:t>X</w:t>
      </w:r>
      <w:r w:rsidRPr="0042328E">
        <w:rPr>
          <w:i/>
          <w:color w:val="auto"/>
          <w:sz w:val="26"/>
          <w:szCs w:val="26"/>
        </w:rPr>
        <w:t xml:space="preserve"> – </w:t>
      </w:r>
      <w:r w:rsidRPr="0042328E">
        <w:rPr>
          <w:color w:val="auto"/>
          <w:sz w:val="26"/>
          <w:szCs w:val="26"/>
        </w:rPr>
        <w:t>количество детей-сирот и детей, оставшихся без попечения родителей, проживающих в семьях граждан;</w:t>
      </w:r>
    </w:p>
    <w:p w:rsidR="006C758E" w:rsidRPr="0042328E" w:rsidRDefault="006C758E" w:rsidP="009E4EE1">
      <w:pPr>
        <w:pStyle w:val="Default"/>
        <w:tabs>
          <w:tab w:val="num" w:pos="0"/>
        </w:tabs>
        <w:ind w:firstLine="567"/>
        <w:jc w:val="both"/>
        <w:rPr>
          <w:color w:val="auto"/>
          <w:sz w:val="26"/>
          <w:szCs w:val="26"/>
        </w:rPr>
      </w:pPr>
      <w:r w:rsidRPr="0042328E">
        <w:rPr>
          <w:i/>
          <w:color w:val="auto"/>
          <w:sz w:val="26"/>
          <w:szCs w:val="26"/>
          <w:lang w:val="en-US"/>
        </w:rPr>
        <w:t>N</w:t>
      </w:r>
      <w:r w:rsidRPr="0042328E">
        <w:rPr>
          <w:color w:val="auto"/>
          <w:sz w:val="26"/>
          <w:szCs w:val="26"/>
        </w:rPr>
        <w:t xml:space="preserve"> – общее количество детей-сирот и детей, оставшихся без попечения родителей, проживающих на территории города. </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10.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численность населения в возрасте 5-18 лет, охваченного образованием, в ДОУ и ОШ - отчетность общеобразовательных учреждений;</w:t>
      </w:r>
    </w:p>
    <w:p w:rsidR="006C758E" w:rsidRPr="0042328E" w:rsidRDefault="006C758E" w:rsidP="009E4EE1">
      <w:pPr>
        <w:pStyle w:val="Default"/>
        <w:ind w:firstLine="567"/>
        <w:jc w:val="both"/>
        <w:rPr>
          <w:color w:val="auto"/>
          <w:sz w:val="26"/>
          <w:szCs w:val="26"/>
        </w:rPr>
      </w:pPr>
      <w:r w:rsidRPr="0042328E">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 по состоянию на 5 сентября текущего года.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lastRenderedPageBreak/>
        <w:t>Расчет показателя:</w:t>
      </w:r>
    </w:p>
    <w:p w:rsidR="006C758E" w:rsidRPr="0042328E" w:rsidRDefault="006C758E" w:rsidP="009E4EE1">
      <w:pPr>
        <w:pStyle w:val="a8"/>
        <w:widowControl w:val="0"/>
        <w:tabs>
          <w:tab w:val="num" w:pos="0"/>
        </w:tabs>
        <w:suppressAutoHyphens/>
        <w:spacing w:line="240" w:lineRule="auto"/>
        <w:ind w:right="0" w:firstLine="567"/>
        <w:rPr>
          <w:sz w:val="26"/>
          <w:szCs w:val="26"/>
        </w:rPr>
      </w:pPr>
      <w:r w:rsidRPr="0042328E">
        <w:rPr>
          <w:sz w:val="26"/>
          <w:szCs w:val="26"/>
        </w:rPr>
        <w:t>удельный вес численности населения в возрасте 5-18 лет, охваченного образованием,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33" type="#_x0000_t75" style="width:65pt;height:34pt" o:ole="">
            <v:imagedata r:id="rId16" o:title=""/>
          </v:shape>
          <o:OLEObject Type="Embed" ProgID="Equation.3" ShapeID="_x0000_i1033" DrawAspect="Content" ObjectID="_1668258471" r:id="rId22"/>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у</w:t>
      </w:r>
      <w:r w:rsidRPr="0042328E">
        <w:rPr>
          <w:sz w:val="26"/>
          <w:szCs w:val="26"/>
        </w:rPr>
        <w:t>дельный вес численности населения в возрасте 5-18 лет, охваченного образованием;</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населения в возрасте 5-18 лет, охваченного образованием, в ДОУ и ОШ;</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населения в возрасте 5-18 лет.</w:t>
      </w:r>
    </w:p>
    <w:p w:rsidR="006C758E" w:rsidRPr="0042328E" w:rsidRDefault="006C758E" w:rsidP="009E4EE1">
      <w:pPr>
        <w:pStyle w:val="Default"/>
        <w:tabs>
          <w:tab w:val="num" w:pos="0"/>
        </w:tabs>
        <w:ind w:firstLine="567"/>
        <w:jc w:val="both"/>
        <w:rPr>
          <w:color w:val="auto"/>
          <w:sz w:val="26"/>
          <w:szCs w:val="26"/>
        </w:rPr>
      </w:pPr>
    </w:p>
    <w:p w:rsidR="006C758E" w:rsidRPr="0042328E" w:rsidRDefault="006C758E" w:rsidP="009E4EE1">
      <w:pPr>
        <w:ind w:firstLine="709"/>
        <w:jc w:val="both"/>
        <w:rPr>
          <w:sz w:val="26"/>
          <w:szCs w:val="26"/>
        </w:rPr>
      </w:pPr>
      <w:r w:rsidRPr="0042328E">
        <w:rPr>
          <w:sz w:val="26"/>
          <w:szCs w:val="26"/>
        </w:rPr>
        <w:t xml:space="preserve">11. Наименование целевого показателя: Выполнение плана деятельности управлении образования мэрии </w:t>
      </w:r>
    </w:p>
    <w:p w:rsidR="006C758E" w:rsidRPr="0042328E" w:rsidRDefault="006C758E" w:rsidP="009E4EE1">
      <w:pPr>
        <w:jc w:val="both"/>
        <w:rPr>
          <w:sz w:val="26"/>
          <w:szCs w:val="26"/>
        </w:rPr>
      </w:pPr>
      <w:r w:rsidRPr="0042328E">
        <w:rPr>
          <w:sz w:val="26"/>
          <w:szCs w:val="26"/>
        </w:rPr>
        <w:t xml:space="preserve">Единица измерения – проценты. </w:t>
      </w:r>
    </w:p>
    <w:p w:rsidR="006C758E" w:rsidRPr="0042328E" w:rsidRDefault="006C758E" w:rsidP="009E4EE1">
      <w:pPr>
        <w:pStyle w:val="ConsPlusNonformat"/>
        <w:widowControl/>
        <w:ind w:firstLine="708"/>
        <w:jc w:val="both"/>
        <w:rPr>
          <w:rFonts w:ascii="Times New Roman" w:hAnsi="Times New Roman" w:cs="Times New Roman"/>
          <w:sz w:val="26"/>
          <w:szCs w:val="26"/>
        </w:rPr>
      </w:pPr>
      <w:r w:rsidRPr="0042328E">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rsidR="006C758E" w:rsidRPr="0042328E" w:rsidRDefault="006C758E" w:rsidP="009E4EE1">
      <w:pPr>
        <w:pStyle w:val="ConsPlusNonformat"/>
        <w:widowControl/>
        <w:ind w:firstLine="709"/>
        <w:jc w:val="both"/>
        <w:rPr>
          <w:rFonts w:ascii="Times New Roman" w:hAnsi="Times New Roman" w:cs="Times New Roman"/>
          <w:sz w:val="26"/>
          <w:szCs w:val="26"/>
        </w:rPr>
      </w:pPr>
      <w:r w:rsidRPr="0042328E">
        <w:rPr>
          <w:rFonts w:ascii="Times New Roman" w:hAnsi="Times New Roman" w:cs="Times New Roman"/>
          <w:sz w:val="26"/>
          <w:szCs w:val="26"/>
        </w:rPr>
        <w:t>Источник информации:</w:t>
      </w:r>
    </w:p>
    <w:p w:rsidR="006C758E" w:rsidRPr="0042328E" w:rsidRDefault="006C758E" w:rsidP="009E4EE1">
      <w:pPr>
        <w:pStyle w:val="ConsPlusNonformat"/>
        <w:widowControl/>
        <w:ind w:firstLine="709"/>
        <w:jc w:val="both"/>
        <w:rPr>
          <w:rFonts w:ascii="Times New Roman" w:hAnsi="Times New Roman" w:cs="Times New Roman"/>
          <w:sz w:val="26"/>
          <w:szCs w:val="26"/>
        </w:rPr>
      </w:pPr>
      <w:r w:rsidRPr="0042328E">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rsidR="006C758E" w:rsidRPr="0042328E" w:rsidRDefault="006C758E" w:rsidP="009E4EE1">
      <w:pPr>
        <w:pStyle w:val="Default"/>
        <w:ind w:firstLine="709"/>
        <w:jc w:val="both"/>
        <w:rPr>
          <w:color w:val="auto"/>
          <w:sz w:val="26"/>
          <w:szCs w:val="26"/>
        </w:rPr>
      </w:pPr>
      <w:r w:rsidRPr="0042328E">
        <w:rPr>
          <w:color w:val="auto"/>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25"/>
        <w:tabs>
          <w:tab w:val="num" w:pos="0"/>
          <w:tab w:val="left" w:pos="284"/>
        </w:tabs>
        <w:spacing w:after="0" w:line="240" w:lineRule="auto"/>
        <w:ind w:left="0" w:firstLine="709"/>
        <w:jc w:val="both"/>
        <w:rPr>
          <w:sz w:val="26"/>
          <w:szCs w:val="26"/>
        </w:rPr>
      </w:pPr>
      <w:r w:rsidRPr="0042328E">
        <w:rPr>
          <w:sz w:val="26"/>
          <w:szCs w:val="26"/>
        </w:rPr>
        <w:t>Расчет показателя:</w:t>
      </w:r>
    </w:p>
    <w:p w:rsidR="006C758E" w:rsidRPr="0042328E" w:rsidRDefault="006C758E" w:rsidP="009E4EE1">
      <w:pPr>
        <w:pStyle w:val="ConsPlusNonformat"/>
        <w:widowControl/>
        <w:ind w:firstLine="709"/>
        <w:jc w:val="both"/>
        <w:rPr>
          <w:rFonts w:ascii="Times New Roman" w:hAnsi="Times New Roman" w:cs="Times New Roman"/>
          <w:b/>
          <w:sz w:val="26"/>
          <w:szCs w:val="26"/>
        </w:rPr>
      </w:pPr>
      <w:r w:rsidRPr="0042328E">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6C758E" w:rsidRPr="0042328E" w:rsidRDefault="006C758E" w:rsidP="009E4EE1">
      <w:pPr>
        <w:pStyle w:val="ConsPlusCell"/>
        <w:rPr>
          <w:rFonts w:ascii="Times New Roman" w:hAnsi="Times New Roman"/>
          <w:sz w:val="26"/>
          <w:szCs w:val="26"/>
        </w:rPr>
      </w:pPr>
    </w:p>
    <w:p w:rsidR="006C758E" w:rsidRPr="0042328E" w:rsidRDefault="006C758E" w:rsidP="009E4EE1">
      <w:pPr>
        <w:tabs>
          <w:tab w:val="num" w:pos="0"/>
        </w:tabs>
        <w:ind w:firstLine="567"/>
        <w:jc w:val="center"/>
        <w:rPr>
          <w:sz w:val="26"/>
          <w:szCs w:val="26"/>
        </w:rPr>
      </w:pPr>
      <w:r w:rsidRPr="0042328E">
        <w:rPr>
          <w:position w:val="-24"/>
          <w:sz w:val="26"/>
          <w:szCs w:val="26"/>
        </w:rPr>
        <w:object w:dxaOrig="1359" w:dyaOrig="620">
          <v:shape id="_x0000_i1034" type="#_x0000_t75" style="width:76pt;height:34pt" o:ole="">
            <v:imagedata r:id="rId23" o:title=""/>
          </v:shape>
          <o:OLEObject Type="Embed" ProgID="Equation.3" ShapeID="_x0000_i1034" DrawAspect="Content" ObjectID="_1668258472" r:id="rId24"/>
        </w:object>
      </w:r>
      <w:r w:rsidRPr="0042328E">
        <w:rPr>
          <w:sz w:val="26"/>
          <w:szCs w:val="26"/>
        </w:rPr>
        <w:t>%, где:</w:t>
      </w:r>
    </w:p>
    <w:p w:rsidR="006C758E" w:rsidRPr="0042328E" w:rsidRDefault="006C758E" w:rsidP="009E4EE1">
      <w:pPr>
        <w:ind w:firstLine="851"/>
        <w:jc w:val="both"/>
        <w:rPr>
          <w:sz w:val="26"/>
          <w:szCs w:val="26"/>
        </w:rPr>
      </w:pPr>
      <w:r w:rsidRPr="0042328E">
        <w:rPr>
          <w:sz w:val="26"/>
          <w:szCs w:val="26"/>
        </w:rPr>
        <w:t>Д – доля выполненных мероприятий, предусмотренных планом деятельности управления образования мэрии;</w:t>
      </w:r>
    </w:p>
    <w:p w:rsidR="006C758E" w:rsidRPr="0042328E" w:rsidRDefault="006C758E" w:rsidP="009E4EE1">
      <w:pPr>
        <w:ind w:firstLine="851"/>
        <w:jc w:val="both"/>
        <w:rPr>
          <w:sz w:val="26"/>
          <w:szCs w:val="26"/>
        </w:rPr>
      </w:pPr>
      <w:r w:rsidRPr="0042328E">
        <w:rPr>
          <w:sz w:val="26"/>
          <w:szCs w:val="26"/>
        </w:rPr>
        <w:t>Кф – количество выполненных мероприятий;</w:t>
      </w:r>
    </w:p>
    <w:p w:rsidR="006C758E" w:rsidRPr="0042328E" w:rsidRDefault="006C758E" w:rsidP="009E4EE1">
      <w:pPr>
        <w:ind w:firstLine="851"/>
        <w:jc w:val="both"/>
        <w:rPr>
          <w:sz w:val="26"/>
          <w:szCs w:val="26"/>
        </w:rPr>
      </w:pPr>
      <w:r w:rsidRPr="0042328E">
        <w:rPr>
          <w:sz w:val="26"/>
          <w:szCs w:val="26"/>
        </w:rPr>
        <w:t>Кп – количество мероприятий, предусмотренных планом деятельности управления образования мэрии.</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12.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2 раза в год, по состоянию на 15 августа и 15 сентября текущего года.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a8"/>
        <w:widowControl w:val="0"/>
        <w:tabs>
          <w:tab w:val="num" w:pos="0"/>
        </w:tabs>
        <w:suppressAutoHyphens/>
        <w:spacing w:line="240" w:lineRule="auto"/>
        <w:ind w:right="0" w:firstLine="567"/>
        <w:rPr>
          <w:sz w:val="26"/>
          <w:szCs w:val="26"/>
        </w:rPr>
      </w:pPr>
      <w:r w:rsidRPr="0042328E">
        <w:rPr>
          <w:sz w:val="26"/>
          <w:szCs w:val="26"/>
        </w:rPr>
        <w:lastRenderedPageBreak/>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35" type="#_x0000_t75" style="width:65pt;height:34pt" o:ole="">
            <v:imagedata r:id="rId16" o:title=""/>
          </v:shape>
          <o:OLEObject Type="Embed" ProgID="Equation.3" ShapeID="_x0000_i1035" DrawAspect="Content" ObjectID="_1668258473" r:id="rId25"/>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sz w:val="26"/>
          <w:szCs w:val="26"/>
        </w:rPr>
        <w:t>– число образовательных организаций, в которых созданы условия для получения детьми - инвалидами качественного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образовательных организаций.</w:t>
      </w:r>
    </w:p>
    <w:p w:rsidR="006C758E" w:rsidRPr="0042328E" w:rsidRDefault="006C758E" w:rsidP="009E4EE1">
      <w:pPr>
        <w:tabs>
          <w:tab w:val="num" w:pos="0"/>
        </w:tabs>
        <w:ind w:firstLine="567"/>
        <w:jc w:val="both"/>
        <w:rPr>
          <w:sz w:val="26"/>
          <w:szCs w:val="26"/>
        </w:rPr>
      </w:pPr>
    </w:p>
    <w:p w:rsidR="006C758E" w:rsidRPr="0042328E" w:rsidRDefault="006C758E" w:rsidP="003408AF">
      <w:pPr>
        <w:pStyle w:val="af2"/>
        <w:numPr>
          <w:ilvl w:val="0"/>
          <w:numId w:val="21"/>
        </w:numPr>
        <w:tabs>
          <w:tab w:val="num" w:pos="0"/>
        </w:tabs>
        <w:ind w:left="0" w:firstLine="567"/>
        <w:jc w:val="both"/>
        <w:rPr>
          <w:sz w:val="26"/>
          <w:szCs w:val="26"/>
        </w:rPr>
      </w:pPr>
      <w:r w:rsidRPr="0042328E">
        <w:rPr>
          <w:sz w:val="26"/>
          <w:szCs w:val="26"/>
        </w:rPr>
        <w:t xml:space="preserve"> Наименование целевого показателя: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42328E" w:rsidRDefault="006C758E" w:rsidP="003408AF">
      <w:pPr>
        <w:pStyle w:val="af2"/>
        <w:tabs>
          <w:tab w:val="num" w:pos="0"/>
        </w:tabs>
        <w:ind w:left="0" w:firstLine="567"/>
        <w:jc w:val="both"/>
        <w:rPr>
          <w:sz w:val="26"/>
          <w:szCs w:val="26"/>
        </w:rPr>
      </w:pPr>
      <w:r w:rsidRPr="0042328E">
        <w:rPr>
          <w:sz w:val="26"/>
          <w:szCs w:val="26"/>
        </w:rPr>
        <w:t>Единица измерения – проценты.</w:t>
      </w:r>
    </w:p>
    <w:p w:rsidR="006C758E" w:rsidRPr="0042328E" w:rsidRDefault="006C758E" w:rsidP="003408AF">
      <w:pPr>
        <w:pStyle w:val="af2"/>
        <w:tabs>
          <w:tab w:val="num" w:pos="0"/>
        </w:tabs>
        <w:ind w:left="0" w:firstLine="567"/>
        <w:jc w:val="both"/>
        <w:rPr>
          <w:sz w:val="26"/>
          <w:szCs w:val="26"/>
        </w:rPr>
      </w:pPr>
      <w:r w:rsidRPr="0042328E">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42328E" w:rsidRDefault="006C758E" w:rsidP="003408AF">
      <w:pPr>
        <w:pStyle w:val="af2"/>
        <w:tabs>
          <w:tab w:val="num" w:pos="0"/>
        </w:tabs>
        <w:ind w:left="0" w:firstLine="567"/>
        <w:jc w:val="both"/>
        <w:rPr>
          <w:sz w:val="26"/>
          <w:szCs w:val="26"/>
        </w:rPr>
      </w:pPr>
      <w:r w:rsidRPr="0042328E">
        <w:rPr>
          <w:sz w:val="26"/>
          <w:szCs w:val="26"/>
        </w:rPr>
        <w:t>Источник информации: данные ОУ.</w:t>
      </w:r>
    </w:p>
    <w:p w:rsidR="006C758E" w:rsidRPr="0042328E" w:rsidRDefault="006C758E" w:rsidP="003408AF">
      <w:pPr>
        <w:pStyle w:val="af2"/>
        <w:tabs>
          <w:tab w:val="num" w:pos="0"/>
        </w:tabs>
        <w:ind w:left="0" w:firstLine="567"/>
        <w:jc w:val="both"/>
        <w:rPr>
          <w:sz w:val="26"/>
          <w:szCs w:val="26"/>
        </w:rPr>
      </w:pPr>
      <w:r w:rsidRPr="0042328E">
        <w:rPr>
          <w:sz w:val="26"/>
          <w:szCs w:val="26"/>
        </w:rPr>
        <w:t>Периодичность сбора данных: 1 раз в год.</w:t>
      </w:r>
    </w:p>
    <w:p w:rsidR="006C758E" w:rsidRPr="0042328E" w:rsidRDefault="006C758E" w:rsidP="003408AF">
      <w:pPr>
        <w:pStyle w:val="af2"/>
        <w:tabs>
          <w:tab w:val="num" w:pos="0"/>
        </w:tabs>
        <w:ind w:left="0" w:firstLine="567"/>
        <w:jc w:val="both"/>
        <w:rPr>
          <w:sz w:val="26"/>
          <w:szCs w:val="26"/>
        </w:rPr>
      </w:pPr>
      <w:r w:rsidRPr="0042328E">
        <w:rPr>
          <w:sz w:val="26"/>
          <w:szCs w:val="26"/>
        </w:rPr>
        <w:t>Расчет показателя:</w:t>
      </w:r>
    </w:p>
    <w:p w:rsidR="006C758E" w:rsidRPr="0042328E" w:rsidRDefault="006C758E" w:rsidP="003408AF">
      <w:pPr>
        <w:pStyle w:val="af2"/>
        <w:tabs>
          <w:tab w:val="num" w:pos="0"/>
        </w:tabs>
        <w:ind w:left="0" w:firstLine="567"/>
        <w:jc w:val="both"/>
        <w:rPr>
          <w:sz w:val="26"/>
          <w:szCs w:val="26"/>
        </w:rPr>
      </w:pPr>
      <w:r w:rsidRPr="0042328E">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rsidR="006C758E" w:rsidRPr="0042328E" w:rsidRDefault="006C758E" w:rsidP="003408AF">
      <w:pPr>
        <w:tabs>
          <w:tab w:val="num" w:pos="0"/>
        </w:tabs>
        <w:ind w:firstLine="567"/>
        <w:jc w:val="center"/>
        <w:rPr>
          <w:sz w:val="26"/>
          <w:szCs w:val="26"/>
        </w:rPr>
      </w:pPr>
      <w:r w:rsidRPr="0042328E">
        <w:rPr>
          <w:position w:val="-24"/>
          <w:sz w:val="26"/>
          <w:szCs w:val="26"/>
        </w:rPr>
        <w:object w:dxaOrig="1160" w:dyaOrig="620">
          <v:shape id="_x0000_i1036" type="#_x0000_t75" style="width:65pt;height:34pt" o:ole="">
            <v:imagedata r:id="rId16" o:title=""/>
          </v:shape>
          <o:OLEObject Type="Embed" ProgID="Equation.3" ShapeID="_x0000_i1036" DrawAspect="Content" ObjectID="_1668258474" r:id="rId26"/>
        </w:object>
      </w:r>
      <w:r w:rsidRPr="0042328E">
        <w:rPr>
          <w:sz w:val="26"/>
          <w:szCs w:val="26"/>
        </w:rPr>
        <w:t>%, где:</w:t>
      </w:r>
    </w:p>
    <w:p w:rsidR="006C758E" w:rsidRPr="0042328E" w:rsidRDefault="006C758E" w:rsidP="003408AF">
      <w:pPr>
        <w:pStyle w:val="af2"/>
        <w:tabs>
          <w:tab w:val="num" w:pos="0"/>
        </w:tabs>
        <w:ind w:left="0" w:firstLine="567"/>
        <w:jc w:val="both"/>
        <w:rPr>
          <w:sz w:val="26"/>
          <w:szCs w:val="26"/>
        </w:rPr>
      </w:pPr>
      <w:r w:rsidRPr="0042328E">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42328E" w:rsidRDefault="006C758E" w:rsidP="003408AF">
      <w:pPr>
        <w:pStyle w:val="af2"/>
        <w:tabs>
          <w:tab w:val="num" w:pos="0"/>
        </w:tabs>
        <w:ind w:left="0" w:firstLine="567"/>
        <w:jc w:val="both"/>
        <w:rPr>
          <w:sz w:val="26"/>
          <w:szCs w:val="26"/>
        </w:rPr>
      </w:pPr>
      <w:r w:rsidRPr="0042328E">
        <w:rPr>
          <w:sz w:val="26"/>
          <w:szCs w:val="26"/>
        </w:rPr>
        <w:t>X– число обучающихся общеобразовательных школ, охваченных льготным питанием;</w:t>
      </w:r>
    </w:p>
    <w:p w:rsidR="006C758E" w:rsidRPr="0042328E" w:rsidRDefault="006C758E" w:rsidP="003408AF">
      <w:pPr>
        <w:pStyle w:val="af2"/>
        <w:tabs>
          <w:tab w:val="num" w:pos="0"/>
        </w:tabs>
        <w:ind w:left="0" w:firstLine="567"/>
        <w:jc w:val="both"/>
        <w:rPr>
          <w:sz w:val="26"/>
          <w:szCs w:val="26"/>
        </w:rPr>
      </w:pPr>
      <w:r w:rsidRPr="0042328E">
        <w:rPr>
          <w:sz w:val="26"/>
          <w:szCs w:val="26"/>
        </w:rPr>
        <w:t>N – общее количество обучающихся, которым положено льготное питание.</w:t>
      </w:r>
    </w:p>
    <w:p w:rsidR="006C758E" w:rsidRPr="0042328E" w:rsidRDefault="006C758E" w:rsidP="003408AF">
      <w:pPr>
        <w:pStyle w:val="af2"/>
        <w:tabs>
          <w:tab w:val="num" w:pos="0"/>
        </w:tabs>
        <w:ind w:left="0" w:firstLine="567"/>
        <w:jc w:val="both"/>
        <w:rPr>
          <w:sz w:val="26"/>
          <w:szCs w:val="26"/>
        </w:rPr>
      </w:pPr>
    </w:p>
    <w:p w:rsidR="006C758E" w:rsidRPr="0042328E" w:rsidRDefault="006C758E" w:rsidP="003E33E7">
      <w:pPr>
        <w:pStyle w:val="af2"/>
        <w:numPr>
          <w:ilvl w:val="0"/>
          <w:numId w:val="21"/>
        </w:numPr>
        <w:tabs>
          <w:tab w:val="num" w:pos="0"/>
        </w:tabs>
        <w:ind w:left="0" w:firstLine="567"/>
        <w:jc w:val="both"/>
        <w:rPr>
          <w:sz w:val="26"/>
          <w:szCs w:val="26"/>
        </w:rPr>
      </w:pPr>
      <w:r w:rsidRPr="0042328E">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rsidR="006C758E" w:rsidRPr="0042328E" w:rsidRDefault="006C758E" w:rsidP="003E33E7">
      <w:pPr>
        <w:pStyle w:val="af2"/>
        <w:ind w:left="567"/>
        <w:jc w:val="both"/>
        <w:rPr>
          <w:sz w:val="26"/>
          <w:szCs w:val="26"/>
        </w:rPr>
      </w:pPr>
      <w:r w:rsidRPr="0042328E">
        <w:rPr>
          <w:sz w:val="26"/>
          <w:szCs w:val="26"/>
        </w:rPr>
        <w:t>Единица измерения – проценты.</w:t>
      </w:r>
    </w:p>
    <w:p w:rsidR="006C758E" w:rsidRPr="0042328E" w:rsidRDefault="006C758E" w:rsidP="003E33E7">
      <w:pPr>
        <w:pStyle w:val="af2"/>
        <w:tabs>
          <w:tab w:val="num" w:pos="0"/>
        </w:tabs>
        <w:ind w:left="0" w:firstLine="567"/>
        <w:jc w:val="both"/>
        <w:rPr>
          <w:sz w:val="26"/>
          <w:szCs w:val="26"/>
        </w:rPr>
      </w:pPr>
      <w:r w:rsidRPr="0042328E">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6C758E" w:rsidRPr="0042328E" w:rsidRDefault="006C758E" w:rsidP="003E33E7">
      <w:pPr>
        <w:pStyle w:val="af2"/>
        <w:tabs>
          <w:tab w:val="num" w:pos="0"/>
        </w:tabs>
        <w:ind w:left="0" w:firstLine="567"/>
        <w:jc w:val="both"/>
        <w:rPr>
          <w:sz w:val="26"/>
          <w:szCs w:val="26"/>
        </w:rPr>
      </w:pPr>
      <w:r w:rsidRPr="0042328E">
        <w:rPr>
          <w:sz w:val="26"/>
          <w:szCs w:val="26"/>
        </w:rPr>
        <w:t>Источник информации: данные ОУ.</w:t>
      </w:r>
    </w:p>
    <w:p w:rsidR="006C758E" w:rsidRPr="0042328E" w:rsidRDefault="006C758E" w:rsidP="003E33E7">
      <w:pPr>
        <w:pStyle w:val="af2"/>
        <w:tabs>
          <w:tab w:val="num" w:pos="0"/>
        </w:tabs>
        <w:ind w:left="0" w:firstLine="567"/>
        <w:jc w:val="both"/>
        <w:rPr>
          <w:sz w:val="26"/>
          <w:szCs w:val="26"/>
        </w:rPr>
      </w:pPr>
      <w:r w:rsidRPr="0042328E">
        <w:rPr>
          <w:sz w:val="26"/>
          <w:szCs w:val="26"/>
        </w:rPr>
        <w:t>Периодичность сбора данных: 1 раз в год.</w:t>
      </w:r>
    </w:p>
    <w:p w:rsidR="006C758E" w:rsidRPr="0042328E" w:rsidRDefault="006C758E" w:rsidP="003E33E7">
      <w:pPr>
        <w:pStyle w:val="af2"/>
        <w:tabs>
          <w:tab w:val="num" w:pos="0"/>
        </w:tabs>
        <w:ind w:left="0" w:firstLine="567"/>
        <w:jc w:val="both"/>
        <w:rPr>
          <w:sz w:val="26"/>
          <w:szCs w:val="26"/>
        </w:rPr>
      </w:pPr>
      <w:r w:rsidRPr="0042328E">
        <w:rPr>
          <w:sz w:val="26"/>
          <w:szCs w:val="26"/>
        </w:rPr>
        <w:t>Расчет показателя:</w:t>
      </w:r>
    </w:p>
    <w:p w:rsidR="006C758E" w:rsidRPr="0042328E" w:rsidRDefault="006C758E" w:rsidP="003E33E7">
      <w:pPr>
        <w:pStyle w:val="af2"/>
        <w:tabs>
          <w:tab w:val="num" w:pos="0"/>
        </w:tabs>
        <w:ind w:left="0" w:firstLine="567"/>
        <w:jc w:val="both"/>
        <w:rPr>
          <w:sz w:val="26"/>
          <w:szCs w:val="26"/>
        </w:rPr>
      </w:pPr>
      <w:r w:rsidRPr="0042328E">
        <w:rPr>
          <w:sz w:val="26"/>
          <w:szCs w:val="26"/>
        </w:rPr>
        <w:lastRenderedPageBreak/>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rsidR="006C758E" w:rsidRPr="0042328E" w:rsidRDefault="006C758E" w:rsidP="003E33E7">
      <w:pPr>
        <w:tabs>
          <w:tab w:val="num" w:pos="0"/>
        </w:tabs>
        <w:ind w:firstLine="567"/>
        <w:jc w:val="center"/>
        <w:rPr>
          <w:sz w:val="26"/>
          <w:szCs w:val="26"/>
        </w:rPr>
      </w:pPr>
      <w:r w:rsidRPr="0042328E">
        <w:rPr>
          <w:position w:val="-24"/>
          <w:sz w:val="26"/>
          <w:szCs w:val="26"/>
        </w:rPr>
        <w:object w:dxaOrig="1160" w:dyaOrig="620">
          <v:shape id="_x0000_i1037" type="#_x0000_t75" style="width:65pt;height:34pt" o:ole="">
            <v:imagedata r:id="rId16" o:title=""/>
          </v:shape>
          <o:OLEObject Type="Embed" ProgID="Equation.3" ShapeID="_x0000_i1037" DrawAspect="Content" ObjectID="_1668258475" r:id="rId27"/>
        </w:object>
      </w:r>
      <w:r w:rsidRPr="0042328E">
        <w:rPr>
          <w:sz w:val="26"/>
          <w:szCs w:val="26"/>
        </w:rPr>
        <w:t>%, где:</w:t>
      </w:r>
    </w:p>
    <w:p w:rsidR="006C758E" w:rsidRPr="0042328E" w:rsidRDefault="006C758E" w:rsidP="003E33E7">
      <w:pPr>
        <w:pStyle w:val="af2"/>
        <w:tabs>
          <w:tab w:val="num" w:pos="0"/>
        </w:tabs>
        <w:ind w:left="0" w:firstLine="567"/>
        <w:jc w:val="both"/>
        <w:rPr>
          <w:sz w:val="26"/>
          <w:szCs w:val="26"/>
        </w:rPr>
      </w:pPr>
      <w:r w:rsidRPr="0042328E">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6C758E" w:rsidRPr="0042328E" w:rsidRDefault="006C758E" w:rsidP="003E33E7">
      <w:pPr>
        <w:pStyle w:val="af2"/>
        <w:tabs>
          <w:tab w:val="num" w:pos="0"/>
        </w:tabs>
        <w:ind w:left="0" w:firstLine="567"/>
        <w:jc w:val="both"/>
        <w:rPr>
          <w:sz w:val="26"/>
          <w:szCs w:val="26"/>
        </w:rPr>
      </w:pPr>
      <w:r w:rsidRPr="0042328E">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rsidR="006C758E" w:rsidRPr="0042328E" w:rsidRDefault="006C758E" w:rsidP="003E33E7">
      <w:pPr>
        <w:pStyle w:val="af2"/>
        <w:tabs>
          <w:tab w:val="num" w:pos="0"/>
        </w:tabs>
        <w:ind w:left="0" w:firstLine="567"/>
        <w:jc w:val="both"/>
        <w:rPr>
          <w:sz w:val="26"/>
          <w:szCs w:val="26"/>
        </w:rPr>
      </w:pPr>
      <w:r w:rsidRPr="0042328E">
        <w:rPr>
          <w:sz w:val="26"/>
          <w:szCs w:val="26"/>
        </w:rPr>
        <w:t>N – общее количество обучающихся, получающих начальное общее образование в муниципальных образовательных организациях.</w:t>
      </w:r>
    </w:p>
    <w:p w:rsidR="006C758E" w:rsidRPr="0042328E" w:rsidRDefault="006C758E" w:rsidP="003408AF">
      <w:pPr>
        <w:pStyle w:val="af2"/>
        <w:tabs>
          <w:tab w:val="num" w:pos="0"/>
        </w:tabs>
        <w:ind w:left="0" w:firstLine="567"/>
        <w:jc w:val="both"/>
        <w:rPr>
          <w:sz w:val="26"/>
          <w:szCs w:val="26"/>
        </w:rPr>
      </w:pPr>
    </w:p>
    <w:p w:rsidR="006C758E" w:rsidRPr="0042328E" w:rsidRDefault="006C758E" w:rsidP="009E4EE1">
      <w:pPr>
        <w:widowControl w:val="0"/>
        <w:tabs>
          <w:tab w:val="left" w:pos="709"/>
        </w:tabs>
        <w:autoSpaceDE w:val="0"/>
        <w:autoSpaceDN w:val="0"/>
        <w:adjustRightInd w:val="0"/>
        <w:jc w:val="both"/>
        <w:rPr>
          <w:sz w:val="26"/>
          <w:szCs w:val="26"/>
        </w:rPr>
      </w:pPr>
      <w:r w:rsidRPr="0042328E">
        <w:rPr>
          <w:sz w:val="26"/>
          <w:szCs w:val="26"/>
        </w:rPr>
        <w:tab/>
      </w:r>
    </w:p>
    <w:p w:rsidR="006C758E" w:rsidRPr="0042328E" w:rsidRDefault="006C758E" w:rsidP="009E4EE1">
      <w:pPr>
        <w:jc w:val="center"/>
        <w:rPr>
          <w:i/>
          <w:sz w:val="26"/>
          <w:szCs w:val="26"/>
        </w:rPr>
      </w:pPr>
      <w:r w:rsidRPr="0042328E">
        <w:rPr>
          <w:i/>
          <w:sz w:val="26"/>
          <w:szCs w:val="26"/>
        </w:rPr>
        <w:t>1. Методика расчета значений целевых индикаторов (показателей) подпрограммы 1 «Дошкольное образование»</w:t>
      </w:r>
    </w:p>
    <w:p w:rsidR="006C758E" w:rsidRPr="0042328E" w:rsidRDefault="006C758E" w:rsidP="009E4EE1">
      <w:pPr>
        <w:jc w:val="both"/>
        <w:rPr>
          <w:sz w:val="26"/>
          <w:szCs w:val="26"/>
        </w:rPr>
      </w:pPr>
    </w:p>
    <w:p w:rsidR="006C758E" w:rsidRPr="0042328E" w:rsidRDefault="006C758E" w:rsidP="009E4EE1">
      <w:pPr>
        <w:ind w:firstLine="720"/>
        <w:rPr>
          <w:sz w:val="26"/>
          <w:szCs w:val="26"/>
        </w:rPr>
      </w:pPr>
      <w:r w:rsidRPr="0042328E">
        <w:rPr>
          <w:sz w:val="26"/>
          <w:szCs w:val="26"/>
        </w:rPr>
        <w:t>1. Наименование целевого показателя: Удовлетворенность населения качеством предоставляемых услуг по дошкольным образовательным учреждениям.</w:t>
      </w:r>
    </w:p>
    <w:p w:rsidR="006C758E" w:rsidRPr="0042328E" w:rsidRDefault="006C758E" w:rsidP="009E4EE1">
      <w:pPr>
        <w:ind w:firstLine="709"/>
        <w:jc w:val="both"/>
        <w:rPr>
          <w:sz w:val="26"/>
          <w:szCs w:val="26"/>
        </w:rPr>
      </w:pPr>
      <w:r w:rsidRPr="0042328E">
        <w:rPr>
          <w:sz w:val="26"/>
          <w:szCs w:val="26"/>
        </w:rPr>
        <w:t>Единица измерения: проценты.</w:t>
      </w:r>
    </w:p>
    <w:p w:rsidR="006C758E" w:rsidRPr="0042328E" w:rsidRDefault="006C758E" w:rsidP="009E4EE1">
      <w:pPr>
        <w:ind w:firstLine="709"/>
        <w:jc w:val="both"/>
        <w:rPr>
          <w:sz w:val="26"/>
          <w:szCs w:val="26"/>
        </w:rPr>
      </w:pPr>
      <w:r w:rsidRPr="0042328E">
        <w:rPr>
          <w:sz w:val="26"/>
          <w:szCs w:val="26"/>
        </w:rPr>
        <w:t xml:space="preserve">Определение (характеристика): показатель характеризует качество предоставляемых услуг по дошкольным образовательным учреждениям. </w:t>
      </w:r>
    </w:p>
    <w:p w:rsidR="006C758E" w:rsidRPr="0042328E" w:rsidRDefault="006C758E" w:rsidP="009E4EE1">
      <w:pPr>
        <w:jc w:val="both"/>
        <w:rPr>
          <w:sz w:val="26"/>
          <w:szCs w:val="26"/>
        </w:rPr>
      </w:pPr>
      <w:r w:rsidRPr="0042328E">
        <w:rPr>
          <w:sz w:val="26"/>
          <w:szCs w:val="26"/>
        </w:rPr>
        <w:tab/>
        <w:t xml:space="preserve">Источник информации: данные мониторинга качества предоставляемых услуг по муниципальным дошкольным образовательным учреждениям. </w:t>
      </w:r>
    </w:p>
    <w:p w:rsidR="006C758E" w:rsidRPr="0042328E" w:rsidRDefault="006C758E" w:rsidP="009E4EE1">
      <w:pPr>
        <w:jc w:val="both"/>
        <w:rPr>
          <w:sz w:val="26"/>
          <w:szCs w:val="26"/>
        </w:rPr>
      </w:pPr>
      <w:r w:rsidRPr="0042328E">
        <w:rPr>
          <w:sz w:val="26"/>
          <w:szCs w:val="26"/>
        </w:rPr>
        <w:tab/>
        <w:t>Источник информации: данные мониторинга качества предоставляемых услуг по муниципальными дошкольным образовательным учреждениям.</w:t>
      </w:r>
    </w:p>
    <w:p w:rsidR="006C758E" w:rsidRPr="0042328E" w:rsidRDefault="006C758E" w:rsidP="009E4EE1">
      <w:pPr>
        <w:ind w:firstLine="708"/>
        <w:rPr>
          <w:sz w:val="26"/>
          <w:szCs w:val="26"/>
        </w:rPr>
      </w:pPr>
      <w:r w:rsidRPr="0042328E">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42328E" w:rsidRDefault="006C758E" w:rsidP="009E4EE1">
      <w:pPr>
        <w:rPr>
          <w:sz w:val="26"/>
          <w:szCs w:val="26"/>
        </w:rPr>
      </w:pPr>
      <w:r w:rsidRPr="0042328E">
        <w:rPr>
          <w:sz w:val="26"/>
          <w:szCs w:val="26"/>
        </w:rPr>
        <w:tab/>
        <w:t>Расчет показателя:</w:t>
      </w:r>
    </w:p>
    <w:p w:rsidR="006C758E" w:rsidRPr="0042328E" w:rsidRDefault="006C758E" w:rsidP="009E4EE1">
      <w:pPr>
        <w:jc w:val="both"/>
        <w:rPr>
          <w:sz w:val="26"/>
          <w:szCs w:val="26"/>
        </w:rPr>
      </w:pPr>
      <w:r w:rsidRPr="0042328E">
        <w:rPr>
          <w:sz w:val="26"/>
          <w:szCs w:val="26"/>
        </w:rPr>
        <w:tab/>
        <w:t>отношение суммарного количества обобщенных показателей удовлетворенности качеством предоставляемых услуг по каждому муниципальному дошкольному образовательному учреждению, выраженных в процентах, к общему количеству муниципальных дошкольных образовательных учреждений города.</w:t>
      </w:r>
    </w:p>
    <w:p w:rsidR="006C758E" w:rsidRPr="0042328E" w:rsidRDefault="006C758E" w:rsidP="009E4EE1">
      <w:pPr>
        <w:jc w:val="both"/>
        <w:rPr>
          <w:sz w:val="26"/>
          <w:szCs w:val="26"/>
        </w:rPr>
      </w:pPr>
    </w:p>
    <w:p w:rsidR="006C758E" w:rsidRPr="0042328E" w:rsidRDefault="006C758E" w:rsidP="00BA6368">
      <w:pPr>
        <w:pStyle w:val="Default"/>
        <w:jc w:val="both"/>
        <w:rPr>
          <w:sz w:val="26"/>
          <w:szCs w:val="26"/>
        </w:rPr>
      </w:pPr>
      <w:r w:rsidRPr="0042328E">
        <w:rPr>
          <w:sz w:val="26"/>
          <w:szCs w:val="26"/>
        </w:rPr>
        <w:tab/>
        <w:t xml:space="preserve">2. Наименование целевого показателя: Количество неудовлетворенных заяв- лений на получение путевок в ДОУ с 1 года до 3 лет. </w:t>
      </w:r>
    </w:p>
    <w:p w:rsidR="006C758E" w:rsidRPr="0042328E" w:rsidRDefault="006C758E" w:rsidP="00BA6368">
      <w:pPr>
        <w:pStyle w:val="Default"/>
        <w:ind w:firstLine="709"/>
        <w:jc w:val="both"/>
        <w:rPr>
          <w:sz w:val="26"/>
          <w:szCs w:val="26"/>
        </w:rPr>
      </w:pPr>
      <w:r w:rsidRPr="0042328E">
        <w:rPr>
          <w:sz w:val="26"/>
          <w:szCs w:val="26"/>
        </w:rPr>
        <w:t xml:space="preserve">Определение (характеристика): показатель характеризует уровень обеспече- ния доступности дошкольного образования в городе, позволяет в динамике оце- нить результаты реализации мероприятий, направленных на увеличение охвата де- тей в возрасте 1-3 года услугами дошкольного образования </w:t>
      </w:r>
    </w:p>
    <w:p w:rsidR="006C758E" w:rsidRPr="0042328E" w:rsidRDefault="006C758E" w:rsidP="00BA6368">
      <w:pPr>
        <w:pStyle w:val="Default"/>
        <w:ind w:firstLine="709"/>
        <w:jc w:val="both"/>
        <w:rPr>
          <w:sz w:val="26"/>
          <w:szCs w:val="26"/>
        </w:rPr>
      </w:pPr>
      <w:r w:rsidRPr="0042328E">
        <w:rPr>
          <w:sz w:val="26"/>
          <w:szCs w:val="26"/>
        </w:rPr>
        <w:t xml:space="preserve">Единица измерения: единицы. </w:t>
      </w:r>
    </w:p>
    <w:p w:rsidR="006C758E" w:rsidRPr="0042328E" w:rsidRDefault="006C758E" w:rsidP="00BA6368">
      <w:pPr>
        <w:pStyle w:val="Default"/>
        <w:ind w:firstLine="709"/>
        <w:jc w:val="both"/>
        <w:rPr>
          <w:sz w:val="26"/>
          <w:szCs w:val="26"/>
        </w:rPr>
      </w:pPr>
      <w:r w:rsidRPr="0042328E">
        <w:rPr>
          <w:sz w:val="26"/>
          <w:szCs w:val="26"/>
        </w:rPr>
        <w:t xml:space="preserve">Источник информации: </w:t>
      </w:r>
    </w:p>
    <w:p w:rsidR="006C758E" w:rsidRPr="0042328E" w:rsidRDefault="006C758E" w:rsidP="00BA6368">
      <w:pPr>
        <w:pStyle w:val="Default"/>
        <w:jc w:val="both"/>
        <w:rPr>
          <w:sz w:val="26"/>
          <w:szCs w:val="26"/>
        </w:rPr>
      </w:pPr>
      <w:r w:rsidRPr="0042328E">
        <w:rPr>
          <w:sz w:val="26"/>
          <w:szCs w:val="26"/>
        </w:rPr>
        <w:t xml:space="preserve">заявления, зарегистрированные в ведомственной информационной системе на предоставление места в ДОУ детям с 1 года до 3 лет. </w:t>
      </w:r>
    </w:p>
    <w:p w:rsidR="006C758E" w:rsidRPr="0042328E" w:rsidRDefault="006C758E" w:rsidP="00BA6368">
      <w:pPr>
        <w:pStyle w:val="Default"/>
        <w:ind w:firstLine="709"/>
        <w:jc w:val="both"/>
        <w:rPr>
          <w:sz w:val="26"/>
          <w:szCs w:val="26"/>
        </w:rPr>
      </w:pPr>
      <w:r w:rsidRPr="0042328E">
        <w:rPr>
          <w:sz w:val="26"/>
          <w:szCs w:val="26"/>
        </w:rPr>
        <w:lastRenderedPageBreak/>
        <w:t xml:space="preserve">Периодичность сбора данных: по итогам полугодия, по состоянию на 1 июля текущего года и ежегодно, на 1 января года, следующего за отчетным. </w:t>
      </w:r>
    </w:p>
    <w:p w:rsidR="006C758E" w:rsidRPr="0042328E" w:rsidRDefault="006C758E" w:rsidP="00BA6368">
      <w:pPr>
        <w:pStyle w:val="Default"/>
        <w:ind w:firstLine="709"/>
        <w:jc w:val="both"/>
        <w:rPr>
          <w:sz w:val="26"/>
          <w:szCs w:val="26"/>
        </w:rPr>
      </w:pPr>
      <w:r w:rsidRPr="0042328E">
        <w:rPr>
          <w:sz w:val="26"/>
          <w:szCs w:val="26"/>
        </w:rPr>
        <w:t xml:space="preserve">Расчет показателя: </w:t>
      </w:r>
    </w:p>
    <w:p w:rsidR="006C758E" w:rsidRPr="0042328E" w:rsidRDefault="006C758E" w:rsidP="00BA6368">
      <w:pPr>
        <w:pStyle w:val="Default"/>
        <w:ind w:firstLine="709"/>
        <w:jc w:val="both"/>
        <w:rPr>
          <w:color w:val="auto"/>
        </w:rPr>
      </w:pPr>
      <w:r w:rsidRPr="0042328E">
        <w:rPr>
          <w:sz w:val="26"/>
          <w:szCs w:val="26"/>
        </w:rPr>
        <w:t>от общего количества заявлений, зарегистрированных в ведомственной ин- формационной системе на предоставление места в ДОУ детям с 1 года до 3 лет, вычесть количество удовлетворенных заявлений на предоставление места в ДОУ</w:t>
      </w:r>
    </w:p>
    <w:p w:rsidR="006C758E" w:rsidRPr="0042328E" w:rsidRDefault="006C758E" w:rsidP="00BA6368">
      <w:pPr>
        <w:jc w:val="both"/>
        <w:rPr>
          <w:sz w:val="26"/>
          <w:szCs w:val="26"/>
        </w:rPr>
      </w:pPr>
      <w:r w:rsidRPr="0042328E">
        <w:rPr>
          <w:sz w:val="26"/>
          <w:szCs w:val="26"/>
        </w:rPr>
        <w:t>детям с 1 года до 3 лет = количество неудовлетворенных заявлений на предостав-ление места в ДОУ детям с 1 года до 3 лет».</w:t>
      </w:r>
    </w:p>
    <w:p w:rsidR="006C758E" w:rsidRPr="0042328E" w:rsidRDefault="006C758E" w:rsidP="009E4EE1">
      <w:pPr>
        <w:jc w:val="both"/>
        <w:rPr>
          <w:sz w:val="26"/>
          <w:szCs w:val="26"/>
        </w:rPr>
      </w:pPr>
      <w:r w:rsidRPr="0042328E">
        <w:rPr>
          <w:sz w:val="26"/>
          <w:szCs w:val="26"/>
        </w:rPr>
        <w:tab/>
      </w:r>
    </w:p>
    <w:p w:rsidR="006C758E" w:rsidRPr="0042328E" w:rsidRDefault="006C758E" w:rsidP="009E4EE1">
      <w:pPr>
        <w:ind w:firstLine="540"/>
        <w:jc w:val="both"/>
        <w:rPr>
          <w:sz w:val="26"/>
          <w:szCs w:val="26"/>
        </w:rPr>
      </w:pPr>
      <w:r w:rsidRPr="0042328E">
        <w:rPr>
          <w:sz w:val="26"/>
          <w:szCs w:val="26"/>
        </w:rPr>
        <w:t>3. Наименование целевого показателя: Обеспеченность детей в возрасте 1-6 лет местами в дошкольных учреждениях.</w:t>
      </w:r>
    </w:p>
    <w:p w:rsidR="006C758E" w:rsidRPr="0042328E" w:rsidRDefault="006C758E" w:rsidP="009E4EE1">
      <w:pPr>
        <w:jc w:val="both"/>
        <w:rPr>
          <w:sz w:val="26"/>
          <w:szCs w:val="26"/>
        </w:rPr>
      </w:pPr>
      <w:r w:rsidRPr="0042328E">
        <w:rPr>
          <w:sz w:val="26"/>
          <w:szCs w:val="26"/>
        </w:rPr>
        <w:tab/>
        <w:t>Единица измерения: мест на 1000 детей.</w:t>
      </w:r>
    </w:p>
    <w:p w:rsidR="006C758E" w:rsidRPr="0042328E" w:rsidRDefault="006C758E" w:rsidP="009E4EE1">
      <w:pPr>
        <w:ind w:firstLine="709"/>
        <w:jc w:val="both"/>
        <w:rPr>
          <w:sz w:val="26"/>
          <w:szCs w:val="26"/>
        </w:rPr>
      </w:pPr>
      <w:r w:rsidRPr="0042328E">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rsidR="006C758E" w:rsidRPr="0042328E" w:rsidRDefault="006C758E" w:rsidP="009E4EE1">
      <w:pPr>
        <w:pStyle w:val="25"/>
        <w:spacing w:after="0" w:line="240" w:lineRule="auto"/>
        <w:ind w:left="0"/>
        <w:jc w:val="both"/>
        <w:rPr>
          <w:sz w:val="26"/>
          <w:szCs w:val="26"/>
        </w:rPr>
      </w:pPr>
      <w:r w:rsidRPr="0042328E">
        <w:rPr>
          <w:sz w:val="26"/>
          <w:szCs w:val="26"/>
        </w:rPr>
        <w:tab/>
        <w:t>Источник информации:</w:t>
      </w:r>
    </w:p>
    <w:p w:rsidR="006C758E" w:rsidRPr="0042328E" w:rsidRDefault="006C758E" w:rsidP="009E4EE1">
      <w:pPr>
        <w:pStyle w:val="25"/>
        <w:spacing w:after="0" w:line="240" w:lineRule="auto"/>
        <w:ind w:left="0"/>
        <w:jc w:val="both"/>
        <w:rPr>
          <w:sz w:val="26"/>
          <w:szCs w:val="26"/>
        </w:rPr>
      </w:pPr>
      <w:r w:rsidRPr="0042328E">
        <w:rPr>
          <w:sz w:val="26"/>
          <w:szCs w:val="26"/>
        </w:rPr>
        <w:tab/>
        <w:t xml:space="preserve">количество мест в МДОУ города – данные управления образования мэрии; </w:t>
      </w:r>
    </w:p>
    <w:p w:rsidR="006C758E" w:rsidRPr="0042328E" w:rsidRDefault="006C758E" w:rsidP="009E4EE1">
      <w:pPr>
        <w:pStyle w:val="25"/>
        <w:spacing w:after="0" w:line="240" w:lineRule="auto"/>
        <w:ind w:left="0"/>
        <w:jc w:val="both"/>
        <w:rPr>
          <w:sz w:val="26"/>
          <w:szCs w:val="26"/>
        </w:rPr>
      </w:pPr>
      <w:r w:rsidRPr="0042328E">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6C758E" w:rsidRPr="0042328E" w:rsidRDefault="006C758E" w:rsidP="009E4EE1">
      <w:pPr>
        <w:ind w:firstLine="708"/>
        <w:rPr>
          <w:sz w:val="26"/>
          <w:szCs w:val="26"/>
        </w:rPr>
      </w:pPr>
      <w:r w:rsidRPr="0042328E">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42328E" w:rsidRDefault="006C758E" w:rsidP="009E4EE1">
      <w:pPr>
        <w:ind w:firstLine="709"/>
        <w:jc w:val="both"/>
        <w:rPr>
          <w:sz w:val="26"/>
          <w:szCs w:val="26"/>
        </w:rPr>
      </w:pPr>
      <w:r w:rsidRPr="0042328E">
        <w:rPr>
          <w:sz w:val="26"/>
          <w:szCs w:val="26"/>
        </w:rPr>
        <w:t>Расчет показателя</w:t>
      </w:r>
    </w:p>
    <w:p w:rsidR="006C758E" w:rsidRPr="0042328E" w:rsidRDefault="006C758E" w:rsidP="009E4EE1">
      <w:pPr>
        <w:jc w:val="both"/>
        <w:rPr>
          <w:sz w:val="26"/>
          <w:szCs w:val="26"/>
        </w:rPr>
      </w:pPr>
      <w:r w:rsidRPr="0042328E">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42328E">
        <w:rPr>
          <w:sz w:val="26"/>
          <w:szCs w:val="26"/>
          <w:lang w:val="en-US"/>
        </w:rPr>
        <w:t>x</w:t>
      </w:r>
      <w:r w:rsidRPr="0042328E">
        <w:rPr>
          <w:sz w:val="26"/>
          <w:szCs w:val="26"/>
        </w:rPr>
        <w:t xml:space="preserve"> на 1000. </w:t>
      </w:r>
    </w:p>
    <w:p w:rsidR="006C758E" w:rsidRPr="0042328E" w:rsidRDefault="006C758E" w:rsidP="009E4EE1">
      <w:pPr>
        <w:rPr>
          <w:sz w:val="26"/>
          <w:szCs w:val="26"/>
        </w:rPr>
      </w:pPr>
      <w:r w:rsidRPr="0042328E">
        <w:rPr>
          <w:sz w:val="26"/>
          <w:szCs w:val="26"/>
        </w:rPr>
        <w:tab/>
      </w:r>
    </w:p>
    <w:p w:rsidR="006C758E" w:rsidRPr="0042328E" w:rsidRDefault="006C758E" w:rsidP="009E4EE1">
      <w:pPr>
        <w:pStyle w:val="Default"/>
        <w:rPr>
          <w:sz w:val="26"/>
          <w:szCs w:val="26"/>
        </w:rPr>
      </w:pPr>
      <w:r w:rsidRPr="0042328E">
        <w:rPr>
          <w:sz w:val="26"/>
          <w:szCs w:val="26"/>
        </w:rPr>
        <w:tab/>
        <w:t xml:space="preserve">4. Наименование целевого показателя: Доля неудовлетворенных заявлений родителей детей с 1,5 до 3 лет. </w:t>
      </w:r>
    </w:p>
    <w:p w:rsidR="006C758E" w:rsidRPr="0042328E" w:rsidRDefault="006C758E" w:rsidP="009E4EE1">
      <w:pPr>
        <w:pStyle w:val="Default"/>
        <w:ind w:firstLine="709"/>
        <w:rPr>
          <w:sz w:val="26"/>
          <w:szCs w:val="26"/>
        </w:rPr>
      </w:pPr>
      <w:r w:rsidRPr="0042328E">
        <w:rPr>
          <w:sz w:val="26"/>
          <w:szCs w:val="26"/>
        </w:rPr>
        <w:t xml:space="preserve">Единица измерения: проценты. </w:t>
      </w:r>
    </w:p>
    <w:p w:rsidR="006C758E" w:rsidRPr="0042328E" w:rsidRDefault="006C758E" w:rsidP="009E4EE1">
      <w:pPr>
        <w:pStyle w:val="Default"/>
        <w:ind w:firstLine="709"/>
        <w:rPr>
          <w:sz w:val="26"/>
          <w:szCs w:val="26"/>
        </w:rPr>
      </w:pPr>
      <w:r w:rsidRPr="0042328E">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 </w:t>
      </w:r>
    </w:p>
    <w:p w:rsidR="006C758E" w:rsidRPr="0042328E" w:rsidRDefault="006C758E" w:rsidP="009E4EE1">
      <w:pPr>
        <w:pStyle w:val="Default"/>
        <w:ind w:firstLine="709"/>
        <w:rPr>
          <w:sz w:val="26"/>
          <w:szCs w:val="26"/>
        </w:rPr>
      </w:pPr>
      <w:r w:rsidRPr="0042328E">
        <w:rPr>
          <w:sz w:val="26"/>
          <w:szCs w:val="26"/>
        </w:rPr>
        <w:t xml:space="preserve">Источник информации: </w:t>
      </w:r>
    </w:p>
    <w:p w:rsidR="006C758E" w:rsidRPr="0042328E" w:rsidRDefault="006C758E" w:rsidP="009E4EE1">
      <w:pPr>
        <w:pStyle w:val="Default"/>
        <w:rPr>
          <w:sz w:val="26"/>
          <w:szCs w:val="26"/>
        </w:rPr>
      </w:pPr>
      <w:r w:rsidRPr="0042328E">
        <w:rPr>
          <w:sz w:val="26"/>
          <w:szCs w:val="26"/>
        </w:rPr>
        <w:t xml:space="preserve">заявления, зарегистрированные в ведомственной информационной системе на предоставление места в ДОУ детям с 1,5 до 3 лет. </w:t>
      </w:r>
    </w:p>
    <w:p w:rsidR="006C758E" w:rsidRPr="0042328E" w:rsidRDefault="006C758E" w:rsidP="009E4EE1">
      <w:pPr>
        <w:pStyle w:val="Default"/>
        <w:ind w:firstLine="709"/>
        <w:rPr>
          <w:sz w:val="26"/>
          <w:szCs w:val="26"/>
        </w:rPr>
      </w:pPr>
      <w:r w:rsidRPr="0042328E">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rsidR="006C758E" w:rsidRPr="0042328E" w:rsidRDefault="006C758E" w:rsidP="009E4EE1">
      <w:pPr>
        <w:pStyle w:val="Default"/>
        <w:ind w:firstLine="709"/>
        <w:rPr>
          <w:sz w:val="26"/>
          <w:szCs w:val="26"/>
        </w:rPr>
      </w:pPr>
      <w:r w:rsidRPr="0042328E">
        <w:rPr>
          <w:sz w:val="26"/>
          <w:szCs w:val="26"/>
        </w:rPr>
        <w:t xml:space="preserve">Расчет показателя: </w:t>
      </w:r>
    </w:p>
    <w:p w:rsidR="006C758E" w:rsidRPr="0042328E" w:rsidRDefault="006C758E" w:rsidP="009E4EE1">
      <w:pPr>
        <w:jc w:val="both"/>
        <w:rPr>
          <w:sz w:val="26"/>
          <w:szCs w:val="26"/>
        </w:rPr>
      </w:pPr>
      <w:r w:rsidRPr="0042328E">
        <w:rPr>
          <w:sz w:val="26"/>
          <w:szCs w:val="26"/>
        </w:rPr>
        <w:t>отношение суммарного количества неудовлетворенных заявлений родителей детей с 1,5 до 3 лет к общему числу заявлений на предоставление места в ДОУ де-тям с 1,5 до 3 лет x на 100 %.</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5. Наименование целевого показателя: Доля выпускников ДОУ с уровнем готовности к школе средним и выше среднего.</w:t>
      </w:r>
    </w:p>
    <w:p w:rsidR="006C758E" w:rsidRPr="0042328E" w:rsidRDefault="006C758E" w:rsidP="009E4EE1">
      <w:pPr>
        <w:jc w:val="both"/>
        <w:rPr>
          <w:sz w:val="26"/>
          <w:szCs w:val="26"/>
        </w:rPr>
      </w:pPr>
      <w:r w:rsidRPr="0042328E">
        <w:rPr>
          <w:sz w:val="26"/>
          <w:szCs w:val="26"/>
        </w:rPr>
        <w:tab/>
        <w:t>Единица измерения: проценты.</w:t>
      </w:r>
    </w:p>
    <w:p w:rsidR="006C758E" w:rsidRPr="0042328E" w:rsidRDefault="006C758E" w:rsidP="009E4EE1">
      <w:pPr>
        <w:jc w:val="both"/>
        <w:rPr>
          <w:sz w:val="26"/>
          <w:szCs w:val="26"/>
        </w:rPr>
      </w:pPr>
      <w:r w:rsidRPr="0042328E">
        <w:rPr>
          <w:sz w:val="26"/>
          <w:szCs w:val="26"/>
        </w:rPr>
        <w:t>Определение (характеристика): показатель характеризует качество получаемого дошкольного образования</w:t>
      </w:r>
    </w:p>
    <w:p w:rsidR="006C758E" w:rsidRPr="0042328E" w:rsidRDefault="006C758E" w:rsidP="009E4EE1">
      <w:pPr>
        <w:jc w:val="both"/>
        <w:rPr>
          <w:sz w:val="26"/>
          <w:szCs w:val="26"/>
        </w:rPr>
      </w:pPr>
      <w:r w:rsidRPr="0042328E">
        <w:rPr>
          <w:sz w:val="26"/>
          <w:szCs w:val="26"/>
        </w:rPr>
        <w:lastRenderedPageBreak/>
        <w:tab/>
        <w:t>Источник информации:</w:t>
      </w:r>
    </w:p>
    <w:p w:rsidR="006C758E" w:rsidRPr="0042328E" w:rsidRDefault="006C758E" w:rsidP="009E4EE1">
      <w:pPr>
        <w:ind w:firstLine="567"/>
        <w:jc w:val="both"/>
        <w:rPr>
          <w:sz w:val="26"/>
          <w:szCs w:val="26"/>
        </w:rPr>
      </w:pPr>
      <w:r w:rsidRPr="0042328E">
        <w:rPr>
          <w:sz w:val="26"/>
          <w:szCs w:val="26"/>
        </w:rPr>
        <w:t>результаты обследования уровня психологической готовности детей-выпускников ДОУ – данные управления образования мэрии.</w:t>
      </w:r>
    </w:p>
    <w:p w:rsidR="006C758E" w:rsidRPr="0042328E" w:rsidRDefault="006C758E" w:rsidP="009E4EE1">
      <w:pPr>
        <w:ind w:firstLine="709"/>
        <w:jc w:val="both"/>
        <w:rPr>
          <w:sz w:val="26"/>
          <w:szCs w:val="26"/>
        </w:rPr>
      </w:pPr>
      <w:r w:rsidRPr="0042328E">
        <w:rPr>
          <w:sz w:val="26"/>
          <w:szCs w:val="26"/>
        </w:rPr>
        <w:t>Периодичность сбора данных: по итогам учебного года</w:t>
      </w:r>
    </w:p>
    <w:p w:rsidR="006C758E" w:rsidRPr="0042328E" w:rsidRDefault="006C758E" w:rsidP="009E4EE1">
      <w:pPr>
        <w:jc w:val="both"/>
        <w:rPr>
          <w:sz w:val="26"/>
          <w:szCs w:val="26"/>
        </w:rPr>
      </w:pPr>
      <w:r w:rsidRPr="0042328E">
        <w:rPr>
          <w:sz w:val="26"/>
          <w:szCs w:val="26"/>
        </w:rPr>
        <w:tab/>
        <w:t>Расчет показателя:</w:t>
      </w:r>
    </w:p>
    <w:p w:rsidR="006C758E" w:rsidRPr="0042328E" w:rsidRDefault="006C758E" w:rsidP="009E4EE1">
      <w:pPr>
        <w:jc w:val="both"/>
        <w:rPr>
          <w:sz w:val="26"/>
          <w:szCs w:val="26"/>
        </w:rPr>
      </w:pPr>
      <w:r w:rsidRPr="0042328E">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42328E">
        <w:rPr>
          <w:sz w:val="26"/>
          <w:szCs w:val="26"/>
          <w:lang w:val="en-US"/>
        </w:rPr>
        <w:t>x</w:t>
      </w:r>
      <w:r w:rsidRPr="0042328E">
        <w:rPr>
          <w:sz w:val="26"/>
          <w:szCs w:val="26"/>
        </w:rPr>
        <w:t xml:space="preserve"> на 100 %.</w:t>
      </w:r>
    </w:p>
    <w:p w:rsidR="006C758E" w:rsidRPr="0042328E" w:rsidRDefault="006C758E" w:rsidP="009E4EE1">
      <w:pPr>
        <w:jc w:val="both"/>
        <w:rPr>
          <w:sz w:val="26"/>
          <w:szCs w:val="26"/>
        </w:rPr>
      </w:pPr>
    </w:p>
    <w:p w:rsidR="006C758E" w:rsidRPr="0042328E" w:rsidRDefault="006C758E" w:rsidP="009E4EE1">
      <w:pPr>
        <w:jc w:val="both"/>
        <w:rPr>
          <w:sz w:val="26"/>
          <w:szCs w:val="26"/>
        </w:rPr>
      </w:pPr>
      <w:r w:rsidRPr="0042328E">
        <w:rPr>
          <w:sz w:val="26"/>
          <w:szCs w:val="26"/>
        </w:rPr>
        <w:tab/>
        <w:t>6. Наименование целевого показателя: Уровень заболеваемости воспитанников ДОУ (количество пропущенных дето-дней по болезни одним ребенком в год).</w:t>
      </w:r>
    </w:p>
    <w:p w:rsidR="006C758E" w:rsidRPr="0042328E" w:rsidRDefault="006C758E" w:rsidP="009E4EE1">
      <w:pPr>
        <w:jc w:val="both"/>
        <w:rPr>
          <w:sz w:val="26"/>
          <w:szCs w:val="26"/>
        </w:rPr>
      </w:pPr>
      <w:r w:rsidRPr="0042328E">
        <w:rPr>
          <w:sz w:val="26"/>
          <w:szCs w:val="26"/>
        </w:rPr>
        <w:tab/>
        <w:t>Единица измерения: дето-дни.</w:t>
      </w:r>
    </w:p>
    <w:p w:rsidR="006C758E" w:rsidRPr="0042328E" w:rsidRDefault="006C758E" w:rsidP="009E4EE1">
      <w:pPr>
        <w:ind w:firstLine="567"/>
        <w:jc w:val="both"/>
        <w:rPr>
          <w:sz w:val="26"/>
          <w:szCs w:val="26"/>
        </w:rPr>
      </w:pPr>
      <w:r w:rsidRPr="0042328E">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rsidR="006C758E" w:rsidRPr="0042328E" w:rsidRDefault="006C758E" w:rsidP="009E4EE1">
      <w:pPr>
        <w:jc w:val="both"/>
        <w:rPr>
          <w:sz w:val="26"/>
          <w:szCs w:val="26"/>
        </w:rPr>
      </w:pPr>
      <w:r w:rsidRPr="0042328E">
        <w:rPr>
          <w:sz w:val="26"/>
          <w:szCs w:val="26"/>
        </w:rPr>
        <w:tab/>
        <w:t>Источник информации: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6C758E" w:rsidRPr="0042328E" w:rsidRDefault="006C758E" w:rsidP="009E4EE1">
      <w:pPr>
        <w:ind w:firstLine="709"/>
        <w:jc w:val="both"/>
        <w:rPr>
          <w:sz w:val="26"/>
          <w:szCs w:val="26"/>
        </w:rPr>
      </w:pPr>
      <w:r w:rsidRPr="0042328E">
        <w:rPr>
          <w:sz w:val="26"/>
          <w:szCs w:val="26"/>
        </w:rPr>
        <w:t>Периодичность сбора данных: ежегодно, на 1 января года, следующего за отчетным</w:t>
      </w:r>
    </w:p>
    <w:p w:rsidR="006C758E" w:rsidRPr="0042328E" w:rsidRDefault="006C758E" w:rsidP="009E4EE1">
      <w:pPr>
        <w:jc w:val="both"/>
        <w:rPr>
          <w:sz w:val="26"/>
          <w:szCs w:val="26"/>
        </w:rPr>
      </w:pPr>
      <w:r w:rsidRPr="0042328E">
        <w:rPr>
          <w:sz w:val="26"/>
          <w:szCs w:val="26"/>
        </w:rPr>
        <w:tab/>
        <w:t>Расчет показателя:</w:t>
      </w:r>
    </w:p>
    <w:p w:rsidR="006C758E" w:rsidRPr="0042328E" w:rsidRDefault="006C758E" w:rsidP="009E4EE1">
      <w:pPr>
        <w:ind w:firstLine="567"/>
        <w:jc w:val="both"/>
        <w:rPr>
          <w:sz w:val="26"/>
          <w:szCs w:val="26"/>
        </w:rPr>
      </w:pPr>
      <w:r w:rsidRPr="0042328E">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rsidR="006C758E" w:rsidRPr="0042328E" w:rsidRDefault="006C758E" w:rsidP="009E4EE1">
      <w:pPr>
        <w:ind w:firstLine="567"/>
        <w:jc w:val="both"/>
        <w:rPr>
          <w:sz w:val="26"/>
          <w:szCs w:val="26"/>
        </w:rPr>
      </w:pPr>
    </w:p>
    <w:p w:rsidR="006C758E" w:rsidRPr="0042328E" w:rsidRDefault="006C758E" w:rsidP="009E4EE1">
      <w:pPr>
        <w:pStyle w:val="ConsPlusNormal"/>
        <w:ind w:firstLine="567"/>
        <w:jc w:val="both"/>
        <w:rPr>
          <w:rFonts w:ascii="Times New Roman" w:hAnsi="Times New Roman" w:cs="Times New Roman"/>
          <w:sz w:val="26"/>
          <w:szCs w:val="26"/>
        </w:rPr>
      </w:pPr>
      <w:r w:rsidRPr="0042328E">
        <w:rPr>
          <w:rFonts w:ascii="Times New Roman" w:hAnsi="Times New Roman" w:cs="Times New Roman"/>
          <w:sz w:val="26"/>
          <w:szCs w:val="26"/>
        </w:rPr>
        <w:t>7.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2 раза в год, по состоянию на 15 августа и 15 сентября текущего года.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a8"/>
        <w:widowControl w:val="0"/>
        <w:tabs>
          <w:tab w:val="num" w:pos="0"/>
        </w:tabs>
        <w:suppressAutoHyphens/>
        <w:spacing w:line="240" w:lineRule="auto"/>
        <w:ind w:right="0" w:firstLine="567"/>
        <w:rPr>
          <w:sz w:val="26"/>
          <w:szCs w:val="26"/>
        </w:rPr>
      </w:pPr>
      <w:r w:rsidRPr="0042328E">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38" type="#_x0000_t75" style="width:65pt;height:34pt" o:ole="">
            <v:imagedata r:id="rId16" o:title=""/>
          </v:shape>
          <o:OLEObject Type="Embed" ProgID="Equation.3" ShapeID="_x0000_i1038" DrawAspect="Content" ObjectID="_1668258476" r:id="rId28"/>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дошкольных образовательных организаций.</w:t>
      </w:r>
    </w:p>
    <w:p w:rsidR="006C758E" w:rsidRPr="0042328E" w:rsidRDefault="006C758E" w:rsidP="009E4EE1">
      <w:pPr>
        <w:ind w:firstLine="567"/>
        <w:jc w:val="both"/>
        <w:rPr>
          <w:sz w:val="26"/>
          <w:szCs w:val="26"/>
        </w:rPr>
      </w:pPr>
    </w:p>
    <w:p w:rsidR="006C758E" w:rsidRPr="0042328E" w:rsidRDefault="006C758E" w:rsidP="009E4EE1">
      <w:pPr>
        <w:pStyle w:val="25"/>
        <w:numPr>
          <w:ilvl w:val="0"/>
          <w:numId w:val="15"/>
        </w:numPr>
        <w:tabs>
          <w:tab w:val="left" w:pos="0"/>
        </w:tabs>
        <w:spacing w:after="0" w:line="240" w:lineRule="auto"/>
        <w:ind w:left="0" w:firstLine="426"/>
        <w:jc w:val="both"/>
        <w:rPr>
          <w:sz w:val="26"/>
          <w:szCs w:val="26"/>
        </w:rPr>
      </w:pPr>
      <w:r w:rsidRPr="0042328E">
        <w:rPr>
          <w:sz w:val="26"/>
          <w:szCs w:val="26"/>
        </w:rPr>
        <w:t>Наименование целевого показателя: Доля детей-инвалидов в возрасте от 1,5 до 7 лет, охваченных дошкольным образованием, от общей численности детей-инвалидов данного возраста</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2 раза в год, по состоянию на 15 августа и 15 сентября текущего года.</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Доля детей-инвалидов в возрасте от 1,5 до 7 лет, охваченных дошкольным образованием, от общей численности детей-инвалидов данного возраста,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39" type="#_x0000_t75" style="width:65pt;height:34pt" o:ole="">
            <v:imagedata r:id="rId16" o:title=""/>
          </v:shape>
          <o:OLEObject Type="Embed" ProgID="Equation.3" ShapeID="_x0000_i1039" DrawAspect="Content" ObjectID="_1668258477" r:id="rId29"/>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детей-инвалидов в возрасте от 1,5 до 7 лет, охваченных дошкольным образованием;</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детей-инвалидов в возрасте от 1,5 до 7 лет, охваченных дошкольным образованием;</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детей-инвалидов в возрасте от 1,5 до 7 лет.</w:t>
      </w:r>
    </w:p>
    <w:p w:rsidR="006C758E" w:rsidRPr="0042328E" w:rsidRDefault="006C758E" w:rsidP="009E4EE1">
      <w:pPr>
        <w:tabs>
          <w:tab w:val="num" w:pos="0"/>
        </w:tabs>
        <w:ind w:firstLine="567"/>
        <w:jc w:val="both"/>
        <w:rPr>
          <w:sz w:val="26"/>
          <w:szCs w:val="26"/>
        </w:rPr>
      </w:pPr>
    </w:p>
    <w:p w:rsidR="006C758E" w:rsidRPr="0042328E" w:rsidRDefault="006C758E" w:rsidP="009E4EE1">
      <w:pPr>
        <w:numPr>
          <w:ilvl w:val="0"/>
          <w:numId w:val="15"/>
        </w:numPr>
        <w:ind w:left="0" w:firstLine="426"/>
        <w:jc w:val="both"/>
        <w:rPr>
          <w:sz w:val="26"/>
          <w:szCs w:val="26"/>
        </w:rPr>
      </w:pPr>
      <w:r w:rsidRPr="0042328E">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статистический отчет, форма 85-к.</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раза в год, по состоянию на 15 января года, следующего за отчетным.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0" type="#_x0000_t75" style="width:65pt;height:34pt" o:ole="">
            <v:imagedata r:id="rId16" o:title=""/>
          </v:shape>
          <o:OLEObject Type="Embed" ProgID="Equation.3" ShapeID="_x0000_i1040" DrawAspect="Content" ObjectID="_1668258478" r:id="rId30"/>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lastRenderedPageBreak/>
        <w:t>Y</w:t>
      </w:r>
      <w:r w:rsidRPr="0042328E">
        <w:rPr>
          <w:i/>
          <w:sz w:val="26"/>
          <w:szCs w:val="26"/>
        </w:rPr>
        <w:t xml:space="preserve"> - </w:t>
      </w:r>
      <w:r w:rsidRPr="0042328E">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детей, получающих дошкольное образование в негосударственном секторе;</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 получающих дошкольное образование</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10. Наименование целевого показателя: Обеспеченность детей в возрасте от 2 месяцев до 3 лет местами в ДОУ.</w:t>
      </w:r>
    </w:p>
    <w:p w:rsidR="006C758E" w:rsidRPr="0042328E" w:rsidRDefault="006C758E" w:rsidP="009E4EE1">
      <w:pPr>
        <w:pStyle w:val="25"/>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rsidR="006C758E" w:rsidRPr="0042328E" w:rsidRDefault="006C758E" w:rsidP="00197E7A">
      <w:pPr>
        <w:pStyle w:val="25"/>
        <w:spacing w:after="0" w:line="240" w:lineRule="auto"/>
        <w:ind w:left="0" w:firstLine="567"/>
        <w:jc w:val="both"/>
        <w:rPr>
          <w:sz w:val="26"/>
          <w:szCs w:val="26"/>
        </w:rPr>
      </w:pPr>
      <w:r w:rsidRPr="0042328E">
        <w:rPr>
          <w:sz w:val="26"/>
          <w:szCs w:val="26"/>
        </w:rPr>
        <w:t>Источник информации: статистический отчет, форма 85-к.</w:t>
      </w:r>
    </w:p>
    <w:p w:rsidR="006C758E" w:rsidRPr="0042328E" w:rsidRDefault="006C758E" w:rsidP="009E4EE1">
      <w:pPr>
        <w:ind w:firstLine="567"/>
        <w:jc w:val="both"/>
        <w:rPr>
          <w:sz w:val="26"/>
          <w:szCs w:val="26"/>
        </w:rPr>
      </w:pPr>
      <w:r w:rsidRPr="0042328E">
        <w:rPr>
          <w:sz w:val="26"/>
          <w:szCs w:val="26"/>
        </w:rPr>
        <w:t>Периодичность сбора данных: ежегодно на 1 января года, следующего за отчетным; ежеквартально</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Обеспеченность детей в возрасте от 2 месяцев до 3 лет местами в ДОУ рассчитывается в % по формуле:</w:t>
      </w:r>
    </w:p>
    <w:p w:rsidR="006C758E" w:rsidRPr="0042328E" w:rsidRDefault="006C758E" w:rsidP="009E4EE1">
      <w:pPr>
        <w:ind w:firstLine="540"/>
        <w:jc w:val="center"/>
        <w:rPr>
          <w:sz w:val="26"/>
          <w:szCs w:val="26"/>
        </w:rPr>
      </w:pPr>
      <w:r w:rsidRPr="0042328E">
        <w:rPr>
          <w:sz w:val="26"/>
          <w:szCs w:val="26"/>
        </w:rPr>
        <w:t>О</w:t>
      </w:r>
      <w:r w:rsidRPr="0042328E">
        <w:rPr>
          <w:sz w:val="18"/>
          <w:szCs w:val="18"/>
        </w:rPr>
        <w:t>до3</w:t>
      </w:r>
      <w:r w:rsidRPr="0042328E">
        <w:rPr>
          <w:sz w:val="26"/>
          <w:szCs w:val="26"/>
        </w:rPr>
        <w:t xml:space="preserve"> = УЗР</w:t>
      </w:r>
      <w:r w:rsidRPr="0042328E">
        <w:rPr>
          <w:sz w:val="18"/>
          <w:szCs w:val="18"/>
        </w:rPr>
        <w:t xml:space="preserve">до3 </w:t>
      </w:r>
      <w:r w:rsidRPr="0042328E">
        <w:rPr>
          <w:sz w:val="26"/>
          <w:szCs w:val="26"/>
        </w:rPr>
        <w:t>/ ПР</w:t>
      </w:r>
      <w:r w:rsidRPr="0042328E">
        <w:rPr>
          <w:sz w:val="18"/>
          <w:szCs w:val="18"/>
        </w:rPr>
        <w:t>до3</w:t>
      </w:r>
      <w:r w:rsidRPr="0042328E">
        <w:rPr>
          <w:sz w:val="26"/>
          <w:szCs w:val="26"/>
        </w:rPr>
        <w:t>*100 %, где</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О</w:t>
      </w:r>
      <w:r w:rsidRPr="0042328E">
        <w:rPr>
          <w:sz w:val="20"/>
          <w:szCs w:val="20"/>
        </w:rPr>
        <w:t>до3</w:t>
      </w:r>
      <w:r w:rsidRPr="0042328E">
        <w:rPr>
          <w:sz w:val="18"/>
          <w:szCs w:val="18"/>
        </w:rPr>
        <w:t>- О</w:t>
      </w:r>
      <w:r w:rsidRPr="0042328E">
        <w:rPr>
          <w:sz w:val="26"/>
          <w:szCs w:val="26"/>
        </w:rPr>
        <w:t>беспеченность детей в возрасте от 2 месяцев до 3 лет местами в ДОУ;</w:t>
      </w:r>
    </w:p>
    <w:p w:rsidR="006C758E" w:rsidRPr="0042328E" w:rsidRDefault="006C758E" w:rsidP="009E4EE1">
      <w:pPr>
        <w:ind w:firstLine="540"/>
        <w:jc w:val="both"/>
        <w:rPr>
          <w:sz w:val="26"/>
          <w:szCs w:val="26"/>
        </w:rPr>
      </w:pPr>
      <w:r w:rsidRPr="0042328E">
        <w:rPr>
          <w:sz w:val="26"/>
          <w:szCs w:val="26"/>
        </w:rPr>
        <w:t>УЗР</w:t>
      </w:r>
      <w:r w:rsidRPr="0042328E">
        <w:rPr>
          <w:sz w:val="18"/>
          <w:szCs w:val="18"/>
        </w:rPr>
        <w:t xml:space="preserve">до3 </w:t>
      </w:r>
      <w:r w:rsidRPr="0042328E">
        <w:rPr>
          <w:sz w:val="26"/>
          <w:szCs w:val="26"/>
        </w:rPr>
        <w:t>– удовлетворенные заявления родителей детей в возрасте от 2 месяцев до 3 лет на предоставление места в ДОУ;</w:t>
      </w:r>
    </w:p>
    <w:p w:rsidR="006C758E" w:rsidRPr="0042328E" w:rsidRDefault="006C758E" w:rsidP="009E4EE1">
      <w:pPr>
        <w:ind w:firstLine="540"/>
        <w:jc w:val="both"/>
        <w:rPr>
          <w:sz w:val="26"/>
          <w:szCs w:val="26"/>
        </w:rPr>
      </w:pPr>
      <w:r w:rsidRPr="0042328E">
        <w:rPr>
          <w:sz w:val="26"/>
          <w:szCs w:val="26"/>
        </w:rPr>
        <w:t>ПР</w:t>
      </w:r>
      <w:r w:rsidRPr="0042328E">
        <w:rPr>
          <w:sz w:val="20"/>
          <w:szCs w:val="20"/>
        </w:rPr>
        <w:t>до3</w:t>
      </w:r>
      <w:r w:rsidRPr="0042328E">
        <w:rPr>
          <w:sz w:val="26"/>
          <w:szCs w:val="26"/>
        </w:rPr>
        <w:t>– потребности родителей в предоставлении места ребенку в возрасте от 2 месяцев до 3 лет в ДОУ.</w:t>
      </w:r>
    </w:p>
    <w:p w:rsidR="006C758E" w:rsidRPr="0042328E" w:rsidRDefault="006C758E" w:rsidP="009E4EE1">
      <w:pPr>
        <w:ind w:firstLine="567"/>
        <w:jc w:val="both"/>
        <w:rPr>
          <w:sz w:val="32"/>
          <w:szCs w:val="32"/>
        </w:rPr>
      </w:pPr>
    </w:p>
    <w:p w:rsidR="006C758E" w:rsidRPr="0042328E" w:rsidRDefault="006C758E" w:rsidP="009E4EE1">
      <w:pPr>
        <w:tabs>
          <w:tab w:val="num" w:pos="0"/>
        </w:tabs>
        <w:ind w:firstLine="567"/>
        <w:jc w:val="both"/>
        <w:rPr>
          <w:sz w:val="26"/>
          <w:szCs w:val="26"/>
        </w:rPr>
      </w:pPr>
      <w:r w:rsidRPr="0042328E">
        <w:rPr>
          <w:sz w:val="26"/>
          <w:szCs w:val="26"/>
        </w:rPr>
        <w:t>11.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6C758E" w:rsidRPr="0042328E" w:rsidRDefault="006C758E" w:rsidP="009E4EE1">
      <w:pPr>
        <w:pStyle w:val="25"/>
        <w:spacing w:after="0" w:line="240" w:lineRule="auto"/>
        <w:ind w:left="0" w:firstLine="567"/>
        <w:jc w:val="both"/>
        <w:rPr>
          <w:sz w:val="26"/>
          <w:szCs w:val="26"/>
        </w:rPr>
      </w:pPr>
      <w:r w:rsidRPr="0042328E">
        <w:rPr>
          <w:sz w:val="26"/>
          <w:szCs w:val="26"/>
        </w:rPr>
        <w:t>Единица измерения – чел.</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6C758E" w:rsidRPr="0042328E" w:rsidRDefault="006C758E" w:rsidP="00197E7A">
      <w:pPr>
        <w:pStyle w:val="25"/>
        <w:spacing w:after="0" w:line="240" w:lineRule="auto"/>
        <w:ind w:left="0" w:firstLine="567"/>
        <w:jc w:val="both"/>
        <w:rPr>
          <w:sz w:val="26"/>
          <w:szCs w:val="26"/>
        </w:rPr>
      </w:pPr>
      <w:r w:rsidRPr="0042328E">
        <w:rPr>
          <w:sz w:val="26"/>
          <w:szCs w:val="26"/>
        </w:rPr>
        <w:t>Источник информации: статистический отчет, форма 85-к.</w:t>
      </w:r>
    </w:p>
    <w:p w:rsidR="006C758E" w:rsidRPr="0042328E" w:rsidRDefault="006C758E" w:rsidP="009E4EE1">
      <w:pPr>
        <w:ind w:firstLine="567"/>
        <w:jc w:val="both"/>
        <w:rPr>
          <w:sz w:val="26"/>
          <w:szCs w:val="26"/>
        </w:rPr>
      </w:pPr>
      <w:r w:rsidRPr="0042328E">
        <w:rPr>
          <w:sz w:val="26"/>
          <w:szCs w:val="26"/>
        </w:rPr>
        <w:t>Периодичность сбора данных: ежегодно на 1 января года, следующего за отчетным; ежеквартально</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rsidR="006C758E" w:rsidRPr="0042328E" w:rsidRDefault="006C758E" w:rsidP="009E4EE1">
      <w:pPr>
        <w:tabs>
          <w:tab w:val="num" w:pos="0"/>
        </w:tabs>
        <w:ind w:firstLine="567"/>
        <w:jc w:val="both"/>
        <w:rPr>
          <w:sz w:val="26"/>
          <w:szCs w:val="26"/>
        </w:rPr>
      </w:pPr>
    </w:p>
    <w:p w:rsidR="006C758E" w:rsidRPr="0042328E" w:rsidRDefault="006C758E" w:rsidP="009E4EE1">
      <w:pPr>
        <w:tabs>
          <w:tab w:val="num" w:pos="0"/>
        </w:tabs>
        <w:ind w:firstLine="567"/>
        <w:jc w:val="both"/>
        <w:rPr>
          <w:sz w:val="26"/>
          <w:szCs w:val="26"/>
        </w:rPr>
      </w:pPr>
      <w:r w:rsidRPr="0042328E">
        <w:rPr>
          <w:sz w:val="26"/>
          <w:szCs w:val="26"/>
        </w:rPr>
        <w:t xml:space="preserve">12.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w:t>
      </w:r>
      <w:r w:rsidRPr="0042328E">
        <w:rPr>
          <w:sz w:val="26"/>
          <w:szCs w:val="26"/>
        </w:rPr>
        <w:lastRenderedPageBreak/>
        <w:t>свои семьи детей, оставшихся без попечения родителей, в том числе с привлечением некоммерческих организаций, нарастающим итогом с 2019 года.</w:t>
      </w:r>
    </w:p>
    <w:p w:rsidR="006C758E" w:rsidRPr="0042328E" w:rsidRDefault="006C758E" w:rsidP="009E4EE1">
      <w:pPr>
        <w:pStyle w:val="25"/>
        <w:spacing w:after="0" w:line="240" w:lineRule="auto"/>
        <w:ind w:left="0" w:firstLine="567"/>
        <w:jc w:val="both"/>
        <w:rPr>
          <w:sz w:val="26"/>
          <w:szCs w:val="26"/>
        </w:rPr>
      </w:pPr>
      <w:r w:rsidRPr="0042328E">
        <w:rPr>
          <w:sz w:val="26"/>
          <w:szCs w:val="26"/>
        </w:rPr>
        <w:t>Единица измерения – ед.</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6C758E" w:rsidRPr="0042328E" w:rsidRDefault="006C758E" w:rsidP="00197E7A">
      <w:pPr>
        <w:pStyle w:val="25"/>
        <w:spacing w:after="0" w:line="240" w:lineRule="auto"/>
        <w:ind w:left="0" w:firstLine="567"/>
        <w:jc w:val="both"/>
        <w:rPr>
          <w:sz w:val="26"/>
          <w:szCs w:val="26"/>
        </w:rPr>
      </w:pPr>
      <w:r w:rsidRPr="0042328E">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rsidR="006C758E" w:rsidRPr="0042328E" w:rsidRDefault="006C758E" w:rsidP="009E4EE1">
      <w:pPr>
        <w:ind w:firstLine="567"/>
        <w:jc w:val="both"/>
        <w:rPr>
          <w:sz w:val="26"/>
          <w:szCs w:val="26"/>
        </w:rPr>
      </w:pPr>
      <w:r w:rsidRPr="0042328E">
        <w:rPr>
          <w:sz w:val="26"/>
          <w:szCs w:val="26"/>
        </w:rPr>
        <w:t>Периодичность сбора данных: ежегодно на 1 января года, следующего за отчетным; ежеквартально</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rsidR="006C758E" w:rsidRPr="0042328E" w:rsidRDefault="006C758E" w:rsidP="009E4EE1">
      <w:pPr>
        <w:ind w:firstLine="540"/>
        <w:jc w:val="both"/>
        <w:rPr>
          <w:sz w:val="26"/>
          <w:szCs w:val="26"/>
        </w:rPr>
      </w:pPr>
    </w:p>
    <w:p w:rsidR="006C758E" w:rsidRPr="0042328E" w:rsidRDefault="006C758E" w:rsidP="009E4EE1">
      <w:pPr>
        <w:tabs>
          <w:tab w:val="num" w:pos="0"/>
        </w:tabs>
        <w:ind w:firstLine="567"/>
        <w:jc w:val="both"/>
        <w:rPr>
          <w:sz w:val="26"/>
          <w:szCs w:val="26"/>
        </w:rPr>
      </w:pPr>
      <w:r w:rsidRPr="0042328E">
        <w:rPr>
          <w:sz w:val="26"/>
          <w:szCs w:val="26"/>
        </w:rPr>
        <w:t>13.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6C758E" w:rsidRPr="0042328E" w:rsidRDefault="006C758E" w:rsidP="009E4EE1">
      <w:pPr>
        <w:pStyle w:val="25"/>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rsidR="006C758E" w:rsidRPr="0042328E" w:rsidRDefault="006C758E" w:rsidP="00197E7A">
      <w:pPr>
        <w:pStyle w:val="25"/>
        <w:spacing w:after="0" w:line="240" w:lineRule="auto"/>
        <w:ind w:left="0" w:firstLine="567"/>
        <w:jc w:val="both"/>
        <w:rPr>
          <w:sz w:val="26"/>
          <w:szCs w:val="26"/>
        </w:rPr>
      </w:pPr>
      <w:r w:rsidRPr="0042328E">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rsidR="006C758E" w:rsidRPr="0042328E" w:rsidRDefault="006C758E" w:rsidP="009E4EE1">
      <w:pPr>
        <w:ind w:firstLine="567"/>
        <w:jc w:val="both"/>
        <w:rPr>
          <w:sz w:val="26"/>
          <w:szCs w:val="26"/>
        </w:rPr>
      </w:pPr>
      <w:r w:rsidRPr="0042328E">
        <w:rPr>
          <w:sz w:val="26"/>
          <w:szCs w:val="26"/>
        </w:rPr>
        <w:t>Периодичность сбора данных: ежегодно на 1 января года, следующего за отчетным; ежеквартально</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rsidR="006C758E" w:rsidRPr="0042328E" w:rsidRDefault="006C758E" w:rsidP="009E4EE1">
      <w:pPr>
        <w:ind w:firstLine="540"/>
        <w:jc w:val="center"/>
        <w:rPr>
          <w:sz w:val="26"/>
          <w:szCs w:val="26"/>
        </w:rPr>
      </w:pPr>
      <w:r w:rsidRPr="0042328E">
        <w:rPr>
          <w:sz w:val="26"/>
          <w:szCs w:val="26"/>
        </w:rPr>
        <w:t>Д = К / О*100 %, где</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6C758E" w:rsidRPr="0042328E" w:rsidRDefault="006C758E" w:rsidP="009E4EE1">
      <w:pPr>
        <w:ind w:firstLine="540"/>
        <w:jc w:val="both"/>
        <w:rPr>
          <w:sz w:val="26"/>
          <w:szCs w:val="26"/>
        </w:rPr>
      </w:pPr>
      <w:r w:rsidRPr="0042328E">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rsidR="006C758E" w:rsidRPr="0042328E" w:rsidRDefault="006C758E" w:rsidP="009E4EE1">
      <w:pPr>
        <w:ind w:firstLine="540"/>
        <w:jc w:val="both"/>
        <w:rPr>
          <w:sz w:val="26"/>
          <w:szCs w:val="26"/>
        </w:rPr>
      </w:pPr>
      <w:r w:rsidRPr="0042328E">
        <w:rPr>
          <w:sz w:val="26"/>
          <w:szCs w:val="26"/>
        </w:rPr>
        <w:t>О – общее число обратившихся граждан за получением услуги.</w:t>
      </w:r>
    </w:p>
    <w:p w:rsidR="006C758E" w:rsidRPr="0042328E" w:rsidRDefault="006C758E" w:rsidP="009E4EE1">
      <w:pPr>
        <w:tabs>
          <w:tab w:val="num" w:pos="0"/>
        </w:tabs>
        <w:jc w:val="both"/>
        <w:rPr>
          <w:sz w:val="26"/>
          <w:szCs w:val="26"/>
        </w:rPr>
      </w:pPr>
    </w:p>
    <w:p w:rsidR="006C758E" w:rsidRPr="0042328E" w:rsidRDefault="006C758E" w:rsidP="009E4EE1">
      <w:pPr>
        <w:tabs>
          <w:tab w:val="num" w:pos="0"/>
        </w:tabs>
        <w:ind w:firstLine="567"/>
        <w:jc w:val="both"/>
        <w:rPr>
          <w:sz w:val="26"/>
          <w:szCs w:val="26"/>
        </w:rPr>
      </w:pPr>
      <w:r w:rsidRPr="0042328E">
        <w:rPr>
          <w:sz w:val="26"/>
          <w:szCs w:val="26"/>
        </w:rPr>
        <w:lastRenderedPageBreak/>
        <w:t>14. Наименование целевого показателя: Доступность дошкольного образования для детей в возрасте от полутора до трех лет.</w:t>
      </w:r>
    </w:p>
    <w:p w:rsidR="006C758E" w:rsidRPr="0042328E" w:rsidRDefault="006C758E" w:rsidP="009E4EE1">
      <w:pPr>
        <w:tabs>
          <w:tab w:val="num" w:pos="0"/>
        </w:tabs>
        <w:ind w:firstLine="567"/>
        <w:jc w:val="both"/>
        <w:rPr>
          <w:sz w:val="26"/>
          <w:szCs w:val="26"/>
        </w:rPr>
      </w:pPr>
      <w:r w:rsidRPr="0042328E">
        <w:rPr>
          <w:sz w:val="26"/>
          <w:szCs w:val="26"/>
        </w:rPr>
        <w:t>Единица измерения – проценты.</w:t>
      </w:r>
    </w:p>
    <w:p w:rsidR="006C758E" w:rsidRPr="0042328E" w:rsidRDefault="006C758E" w:rsidP="009E4EE1">
      <w:pPr>
        <w:tabs>
          <w:tab w:val="num" w:pos="0"/>
        </w:tabs>
        <w:ind w:firstLine="567"/>
        <w:jc w:val="both"/>
        <w:rPr>
          <w:sz w:val="26"/>
          <w:szCs w:val="26"/>
        </w:rPr>
      </w:pPr>
      <w:r w:rsidRPr="0042328E">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rsidR="006C758E" w:rsidRPr="0042328E" w:rsidRDefault="006C758E" w:rsidP="00197E7A">
      <w:pPr>
        <w:tabs>
          <w:tab w:val="num" w:pos="0"/>
        </w:tabs>
        <w:ind w:firstLine="567"/>
        <w:jc w:val="both"/>
        <w:rPr>
          <w:sz w:val="26"/>
          <w:szCs w:val="26"/>
        </w:rPr>
      </w:pPr>
      <w:r w:rsidRPr="0042328E">
        <w:rPr>
          <w:sz w:val="26"/>
          <w:szCs w:val="26"/>
        </w:rPr>
        <w:t>Источник информации:</w:t>
      </w:r>
      <w:r w:rsidR="00197E7A" w:rsidRPr="0042328E">
        <w:rPr>
          <w:sz w:val="26"/>
          <w:szCs w:val="26"/>
        </w:rPr>
        <w:t xml:space="preserve"> з</w:t>
      </w:r>
      <w:r w:rsidRPr="0042328E">
        <w:rPr>
          <w:sz w:val="26"/>
          <w:szCs w:val="26"/>
        </w:rPr>
        <w:t>аявления, зарегистрированные в ведомственной информационной системе на предоставление места в ДОУ детям в возрасте от 1,5 до 3 лет.</w:t>
      </w:r>
    </w:p>
    <w:p w:rsidR="006C758E" w:rsidRPr="0042328E" w:rsidRDefault="006C758E" w:rsidP="009E4EE1">
      <w:pPr>
        <w:tabs>
          <w:tab w:val="num" w:pos="0"/>
        </w:tabs>
        <w:ind w:firstLine="567"/>
        <w:jc w:val="both"/>
        <w:rPr>
          <w:sz w:val="26"/>
          <w:szCs w:val="26"/>
        </w:rPr>
      </w:pPr>
      <w:r w:rsidRPr="0042328E">
        <w:rPr>
          <w:sz w:val="26"/>
          <w:szCs w:val="26"/>
        </w:rPr>
        <w:t>Периодичность сбора данных: ежегодно на 1 января года, следующего за от-четным; ежеквартально</w:t>
      </w:r>
    </w:p>
    <w:p w:rsidR="006C758E" w:rsidRPr="0042328E" w:rsidRDefault="006C758E" w:rsidP="009E4EE1">
      <w:pPr>
        <w:tabs>
          <w:tab w:val="num" w:pos="0"/>
        </w:tabs>
        <w:ind w:firstLine="567"/>
        <w:jc w:val="both"/>
        <w:rPr>
          <w:sz w:val="26"/>
          <w:szCs w:val="26"/>
        </w:rPr>
      </w:pPr>
      <w:r w:rsidRPr="0042328E">
        <w:rPr>
          <w:sz w:val="26"/>
          <w:szCs w:val="26"/>
        </w:rPr>
        <w:t>Расчет показателя:</w:t>
      </w:r>
    </w:p>
    <w:p w:rsidR="006C758E" w:rsidRPr="0042328E" w:rsidRDefault="006C758E" w:rsidP="009E4EE1">
      <w:pPr>
        <w:tabs>
          <w:tab w:val="num" w:pos="0"/>
        </w:tabs>
        <w:ind w:firstLine="567"/>
        <w:jc w:val="both"/>
        <w:rPr>
          <w:sz w:val="26"/>
          <w:szCs w:val="26"/>
        </w:rPr>
      </w:pPr>
      <w:r w:rsidRPr="0042328E">
        <w:rPr>
          <w:sz w:val="26"/>
          <w:szCs w:val="26"/>
        </w:rPr>
        <w:t>Доступность дошкольного образования для детей в возрасте от полутора до трех лет рассчитывается в % по формуле:</w:t>
      </w:r>
    </w:p>
    <w:p w:rsidR="006C758E" w:rsidRPr="0042328E" w:rsidRDefault="006C758E" w:rsidP="009E4EE1">
      <w:pPr>
        <w:tabs>
          <w:tab w:val="num" w:pos="0"/>
        </w:tabs>
        <w:ind w:firstLine="567"/>
        <w:jc w:val="both"/>
        <w:rPr>
          <w:sz w:val="26"/>
          <w:szCs w:val="26"/>
        </w:rPr>
      </w:pPr>
      <w:r w:rsidRPr="0042328E">
        <w:rPr>
          <w:sz w:val="26"/>
          <w:szCs w:val="26"/>
        </w:rPr>
        <w:t>Д = К / О*100 %, где</w:t>
      </w:r>
    </w:p>
    <w:p w:rsidR="006C758E" w:rsidRPr="0042328E" w:rsidRDefault="006C758E" w:rsidP="009E4EE1">
      <w:pPr>
        <w:tabs>
          <w:tab w:val="num" w:pos="0"/>
        </w:tabs>
        <w:ind w:firstLine="567"/>
        <w:jc w:val="both"/>
        <w:rPr>
          <w:sz w:val="26"/>
          <w:szCs w:val="26"/>
        </w:rPr>
      </w:pPr>
    </w:p>
    <w:p w:rsidR="006C758E" w:rsidRPr="0042328E" w:rsidRDefault="006C758E" w:rsidP="009E4EE1">
      <w:pPr>
        <w:tabs>
          <w:tab w:val="num" w:pos="0"/>
        </w:tabs>
        <w:ind w:firstLine="567"/>
        <w:jc w:val="both"/>
        <w:rPr>
          <w:sz w:val="26"/>
          <w:szCs w:val="26"/>
        </w:rPr>
      </w:pPr>
      <w:r w:rsidRPr="0042328E">
        <w:rPr>
          <w:sz w:val="26"/>
          <w:szCs w:val="26"/>
        </w:rPr>
        <w:t>Д – Доступность дошкольного образования для детей в возрасте от полутора до трех лет;</w:t>
      </w:r>
    </w:p>
    <w:p w:rsidR="006C758E" w:rsidRPr="0042328E" w:rsidRDefault="006C758E" w:rsidP="009E4EE1">
      <w:pPr>
        <w:ind w:firstLine="540"/>
        <w:jc w:val="both"/>
        <w:rPr>
          <w:sz w:val="26"/>
          <w:szCs w:val="26"/>
        </w:rPr>
      </w:pPr>
      <w:r w:rsidRPr="0042328E">
        <w:rPr>
          <w:sz w:val="26"/>
          <w:szCs w:val="26"/>
        </w:rPr>
        <w:t>К</w:t>
      </w:r>
      <w:r w:rsidRPr="0042328E">
        <w:rPr>
          <w:sz w:val="18"/>
          <w:szCs w:val="18"/>
        </w:rPr>
        <w:t xml:space="preserve"> </w:t>
      </w:r>
      <w:r w:rsidRPr="0042328E">
        <w:rPr>
          <w:sz w:val="26"/>
          <w:szCs w:val="26"/>
        </w:rPr>
        <w:t>– удовлетворенные заявления родителей детей в возрасте от 1,5 до 3 лет на предоставление места в ДОУ;</w:t>
      </w:r>
    </w:p>
    <w:p w:rsidR="006C758E" w:rsidRPr="0042328E" w:rsidRDefault="006C758E" w:rsidP="009E4EE1">
      <w:pPr>
        <w:ind w:firstLine="540"/>
        <w:jc w:val="both"/>
        <w:rPr>
          <w:sz w:val="26"/>
          <w:szCs w:val="26"/>
        </w:rPr>
      </w:pPr>
      <w:r w:rsidRPr="0042328E">
        <w:rPr>
          <w:sz w:val="26"/>
          <w:szCs w:val="26"/>
        </w:rPr>
        <w:t>О – потребности родителей в предоставлении места ребенку в возрасте от 1,5 до 3 лет в ДОУ.</w:t>
      </w:r>
    </w:p>
    <w:p w:rsidR="006C758E" w:rsidRPr="0042328E" w:rsidRDefault="006C758E" w:rsidP="009E4EE1">
      <w:pPr>
        <w:ind w:firstLine="540"/>
        <w:jc w:val="both"/>
        <w:rPr>
          <w:sz w:val="26"/>
          <w:szCs w:val="26"/>
        </w:rPr>
      </w:pPr>
    </w:p>
    <w:p w:rsidR="006C758E" w:rsidRPr="0042328E" w:rsidRDefault="006C758E" w:rsidP="00ED6F98">
      <w:pPr>
        <w:ind w:right="-91" w:firstLine="540"/>
        <w:jc w:val="both"/>
        <w:rPr>
          <w:sz w:val="26"/>
          <w:szCs w:val="26"/>
        </w:rPr>
      </w:pPr>
      <w:r w:rsidRPr="0042328E">
        <w:rPr>
          <w:sz w:val="26"/>
          <w:szCs w:val="26"/>
        </w:rPr>
        <w:t>15.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42328E" w:rsidRDefault="006C758E" w:rsidP="00EE2AE7">
      <w:pPr>
        <w:ind w:firstLine="709"/>
        <w:jc w:val="both"/>
        <w:rPr>
          <w:sz w:val="26"/>
          <w:szCs w:val="26"/>
        </w:rPr>
      </w:pPr>
      <w:r w:rsidRPr="0042328E">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42328E">
        <w:rPr>
          <w:sz w:val="26"/>
          <w:szCs w:val="26"/>
        </w:rPr>
        <w:tab/>
      </w:r>
    </w:p>
    <w:p w:rsidR="006C758E" w:rsidRPr="0042328E" w:rsidRDefault="006C758E" w:rsidP="00EE2AE7">
      <w:pPr>
        <w:ind w:firstLine="709"/>
        <w:jc w:val="both"/>
        <w:rPr>
          <w:sz w:val="26"/>
          <w:szCs w:val="26"/>
        </w:rPr>
      </w:pPr>
      <w:r w:rsidRPr="0042328E">
        <w:rPr>
          <w:sz w:val="26"/>
          <w:szCs w:val="26"/>
        </w:rPr>
        <w:t>Единица измерения: единицы.</w:t>
      </w:r>
    </w:p>
    <w:p w:rsidR="006C758E" w:rsidRPr="0042328E" w:rsidRDefault="006C758E" w:rsidP="00EE2AE7">
      <w:pPr>
        <w:jc w:val="both"/>
        <w:rPr>
          <w:sz w:val="26"/>
          <w:szCs w:val="26"/>
        </w:rPr>
      </w:pPr>
      <w:r w:rsidRPr="0042328E">
        <w:rPr>
          <w:sz w:val="26"/>
          <w:szCs w:val="26"/>
        </w:rPr>
        <w:tab/>
        <w:t>Источник информации:</w:t>
      </w:r>
    </w:p>
    <w:p w:rsidR="006C758E" w:rsidRPr="0042328E" w:rsidRDefault="006C758E" w:rsidP="00EE2AE7">
      <w:pPr>
        <w:jc w:val="both"/>
        <w:rPr>
          <w:sz w:val="26"/>
          <w:szCs w:val="26"/>
        </w:rPr>
      </w:pPr>
      <w:r w:rsidRPr="0042328E">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42328E" w:rsidRDefault="006C758E" w:rsidP="00EE2AE7">
      <w:pPr>
        <w:jc w:val="both"/>
        <w:rPr>
          <w:sz w:val="26"/>
          <w:szCs w:val="26"/>
        </w:rPr>
      </w:pPr>
      <w:r w:rsidRPr="0042328E">
        <w:rPr>
          <w:sz w:val="26"/>
          <w:szCs w:val="26"/>
        </w:rPr>
        <w:tab/>
        <w:t>Периодичность сбора данных: по итогам полугодия, на 1 января года, следующего за отчетным.</w:t>
      </w:r>
    </w:p>
    <w:p w:rsidR="006C758E" w:rsidRPr="0042328E" w:rsidRDefault="006C758E" w:rsidP="00EE2AE7">
      <w:pPr>
        <w:jc w:val="both"/>
        <w:rPr>
          <w:sz w:val="26"/>
          <w:szCs w:val="26"/>
        </w:rPr>
      </w:pPr>
      <w:r w:rsidRPr="0042328E">
        <w:rPr>
          <w:sz w:val="26"/>
          <w:szCs w:val="26"/>
        </w:rPr>
        <w:tab/>
        <w:t>Расчет показателя:</w:t>
      </w:r>
    </w:p>
    <w:p w:rsidR="006C758E" w:rsidRPr="0042328E" w:rsidRDefault="006C758E" w:rsidP="00EE2AE7">
      <w:pPr>
        <w:jc w:val="both"/>
        <w:rPr>
          <w:sz w:val="26"/>
          <w:szCs w:val="26"/>
        </w:rPr>
      </w:pPr>
      <w:r w:rsidRPr="0042328E">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w:t>
      </w:r>
      <w:r w:rsidRPr="0042328E">
        <w:rPr>
          <w:sz w:val="26"/>
          <w:szCs w:val="26"/>
        </w:rPr>
        <w:lastRenderedPageBreak/>
        <w:t>ным программам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42328E" w:rsidRDefault="006C758E" w:rsidP="00ED6F98">
      <w:pPr>
        <w:ind w:firstLine="540"/>
        <w:jc w:val="both"/>
        <w:rPr>
          <w:sz w:val="26"/>
          <w:szCs w:val="26"/>
        </w:rPr>
      </w:pPr>
    </w:p>
    <w:p w:rsidR="006C758E" w:rsidRPr="0042328E" w:rsidRDefault="006C758E" w:rsidP="009E4EE1">
      <w:pPr>
        <w:ind w:firstLine="708"/>
        <w:jc w:val="both"/>
        <w:rPr>
          <w:sz w:val="26"/>
          <w:szCs w:val="26"/>
        </w:rPr>
      </w:pPr>
      <w:r w:rsidRPr="0042328E">
        <w:rPr>
          <w:sz w:val="26"/>
          <w:szCs w:val="26"/>
        </w:rPr>
        <w:t>16.Наименование целевого показателя: Количество удовлетворенных заявлений на получение путевок в ДОУ с 1 года до 3 лет.</w:t>
      </w:r>
    </w:p>
    <w:p w:rsidR="006C758E" w:rsidRPr="0042328E" w:rsidRDefault="006C758E" w:rsidP="009E4EE1">
      <w:pPr>
        <w:ind w:firstLine="709"/>
        <w:jc w:val="both"/>
        <w:rPr>
          <w:sz w:val="26"/>
          <w:szCs w:val="26"/>
        </w:rPr>
      </w:pPr>
      <w:r w:rsidRPr="0042328E">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rsidR="006C758E" w:rsidRPr="0042328E" w:rsidRDefault="006C758E" w:rsidP="009E4EE1">
      <w:pPr>
        <w:jc w:val="both"/>
        <w:rPr>
          <w:sz w:val="26"/>
          <w:szCs w:val="26"/>
        </w:rPr>
      </w:pPr>
      <w:r w:rsidRPr="0042328E">
        <w:rPr>
          <w:sz w:val="26"/>
          <w:szCs w:val="26"/>
        </w:rPr>
        <w:tab/>
        <w:t>Единица измерения: единицы.</w:t>
      </w:r>
    </w:p>
    <w:p w:rsidR="006C758E" w:rsidRPr="0042328E" w:rsidRDefault="006C758E" w:rsidP="009E4EE1">
      <w:pPr>
        <w:jc w:val="both"/>
        <w:rPr>
          <w:sz w:val="26"/>
          <w:szCs w:val="26"/>
        </w:rPr>
      </w:pPr>
      <w:r w:rsidRPr="0042328E">
        <w:rPr>
          <w:sz w:val="26"/>
          <w:szCs w:val="26"/>
        </w:rPr>
        <w:tab/>
        <w:t>Источник информации:</w:t>
      </w:r>
    </w:p>
    <w:p w:rsidR="006C758E" w:rsidRPr="0042328E" w:rsidRDefault="006C758E" w:rsidP="009E4EE1">
      <w:pPr>
        <w:jc w:val="both"/>
        <w:rPr>
          <w:sz w:val="26"/>
          <w:szCs w:val="26"/>
        </w:rPr>
      </w:pPr>
      <w:r w:rsidRPr="0042328E">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rsidR="006C758E" w:rsidRPr="0042328E" w:rsidRDefault="006C758E" w:rsidP="009E4EE1">
      <w:pPr>
        <w:jc w:val="both"/>
        <w:rPr>
          <w:sz w:val="26"/>
          <w:szCs w:val="26"/>
        </w:rPr>
      </w:pPr>
      <w:r w:rsidRPr="0042328E">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42328E" w:rsidRDefault="006C758E" w:rsidP="009E4EE1">
      <w:pPr>
        <w:jc w:val="both"/>
        <w:rPr>
          <w:sz w:val="26"/>
          <w:szCs w:val="26"/>
        </w:rPr>
      </w:pPr>
      <w:r w:rsidRPr="0042328E">
        <w:rPr>
          <w:sz w:val="26"/>
          <w:szCs w:val="26"/>
        </w:rPr>
        <w:tab/>
        <w:t>Расчет показателя:</w:t>
      </w:r>
    </w:p>
    <w:p w:rsidR="006C758E" w:rsidRPr="0042328E" w:rsidRDefault="006C758E" w:rsidP="009E4EE1">
      <w:pPr>
        <w:jc w:val="both"/>
        <w:rPr>
          <w:sz w:val="26"/>
          <w:szCs w:val="26"/>
        </w:rPr>
      </w:pPr>
      <w:r w:rsidRPr="0042328E">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rsidR="006C758E" w:rsidRPr="0042328E" w:rsidRDefault="006C758E" w:rsidP="009E4EE1">
      <w:pPr>
        <w:jc w:val="both"/>
        <w:rPr>
          <w:sz w:val="26"/>
          <w:szCs w:val="26"/>
        </w:rPr>
      </w:pPr>
      <w:r w:rsidRPr="0042328E">
        <w:rPr>
          <w:sz w:val="26"/>
          <w:szCs w:val="26"/>
        </w:rPr>
        <w:t>количество удовлетворенных заявлений на предоставление места в ДОУ детям с 1 года до 3 лет.</w:t>
      </w:r>
    </w:p>
    <w:p w:rsidR="006C758E" w:rsidRPr="0042328E" w:rsidRDefault="006C758E" w:rsidP="009E4EE1">
      <w:pPr>
        <w:jc w:val="both"/>
        <w:rPr>
          <w:sz w:val="26"/>
          <w:szCs w:val="26"/>
        </w:rPr>
      </w:pPr>
    </w:p>
    <w:p w:rsidR="006C758E" w:rsidRPr="0042328E" w:rsidRDefault="006C758E" w:rsidP="009E4EE1">
      <w:pPr>
        <w:ind w:firstLine="708"/>
        <w:jc w:val="both"/>
        <w:rPr>
          <w:sz w:val="26"/>
          <w:szCs w:val="26"/>
        </w:rPr>
      </w:pPr>
      <w:r w:rsidRPr="0042328E">
        <w:rPr>
          <w:sz w:val="26"/>
          <w:szCs w:val="26"/>
        </w:rPr>
        <w:t>17. Наименование целевого показателя: Доля удовлетворенных заявлений родителей детей с 1,5 до 3 лет.</w:t>
      </w:r>
    </w:p>
    <w:p w:rsidR="006C758E" w:rsidRPr="0042328E" w:rsidRDefault="006C758E" w:rsidP="009E4EE1">
      <w:pPr>
        <w:jc w:val="both"/>
        <w:rPr>
          <w:sz w:val="26"/>
          <w:szCs w:val="26"/>
        </w:rPr>
      </w:pPr>
      <w:r w:rsidRPr="0042328E">
        <w:rPr>
          <w:sz w:val="26"/>
          <w:szCs w:val="26"/>
        </w:rPr>
        <w:tab/>
        <w:t>Единица измерения: проценты.</w:t>
      </w:r>
    </w:p>
    <w:p w:rsidR="006C758E" w:rsidRPr="0042328E" w:rsidRDefault="006C758E" w:rsidP="009E4EE1">
      <w:pPr>
        <w:ind w:firstLine="709"/>
        <w:jc w:val="both"/>
        <w:rPr>
          <w:sz w:val="26"/>
          <w:szCs w:val="26"/>
        </w:rPr>
      </w:pPr>
      <w:r w:rsidRPr="0042328E">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rsidR="006C758E" w:rsidRPr="0042328E" w:rsidRDefault="006C758E" w:rsidP="009E4EE1">
      <w:pPr>
        <w:pStyle w:val="25"/>
        <w:spacing w:after="0" w:line="240" w:lineRule="auto"/>
        <w:ind w:left="0"/>
        <w:jc w:val="both"/>
        <w:rPr>
          <w:sz w:val="26"/>
          <w:szCs w:val="26"/>
        </w:rPr>
      </w:pPr>
      <w:r w:rsidRPr="0042328E">
        <w:rPr>
          <w:sz w:val="26"/>
          <w:szCs w:val="26"/>
        </w:rPr>
        <w:tab/>
        <w:t>Источник информации:</w:t>
      </w:r>
    </w:p>
    <w:p w:rsidR="006C758E" w:rsidRPr="0042328E" w:rsidRDefault="006C758E" w:rsidP="009E4EE1">
      <w:pPr>
        <w:ind w:firstLine="567"/>
        <w:jc w:val="both"/>
        <w:rPr>
          <w:sz w:val="26"/>
          <w:szCs w:val="26"/>
        </w:rPr>
      </w:pPr>
      <w:r w:rsidRPr="0042328E">
        <w:rPr>
          <w:sz w:val="26"/>
          <w:szCs w:val="26"/>
        </w:rPr>
        <w:t>заявления, зарегистрированные в автоматизированной информационной системе на предоставление места в ДОУ детям с 1,5 до 3 лет.</w:t>
      </w:r>
    </w:p>
    <w:p w:rsidR="006C758E" w:rsidRPr="0042328E" w:rsidRDefault="006C758E" w:rsidP="009E4EE1">
      <w:pPr>
        <w:ind w:firstLine="567"/>
        <w:jc w:val="both"/>
        <w:rPr>
          <w:sz w:val="26"/>
          <w:szCs w:val="26"/>
        </w:rPr>
      </w:pPr>
      <w:r w:rsidRPr="0042328E">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6C758E" w:rsidRPr="0042328E" w:rsidRDefault="006C758E" w:rsidP="009E4EE1">
      <w:pPr>
        <w:jc w:val="both"/>
        <w:rPr>
          <w:sz w:val="26"/>
          <w:szCs w:val="26"/>
        </w:rPr>
      </w:pPr>
      <w:r w:rsidRPr="0042328E">
        <w:rPr>
          <w:sz w:val="26"/>
          <w:szCs w:val="26"/>
        </w:rPr>
        <w:tab/>
        <w:t>Расчет показателя:</w:t>
      </w:r>
    </w:p>
    <w:p w:rsidR="006C758E" w:rsidRPr="0042328E" w:rsidRDefault="006C758E" w:rsidP="009E4EE1">
      <w:pPr>
        <w:ind w:firstLine="567"/>
        <w:jc w:val="both"/>
        <w:rPr>
          <w:sz w:val="26"/>
          <w:szCs w:val="26"/>
        </w:rPr>
      </w:pPr>
      <w:r w:rsidRPr="0042328E">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42328E">
        <w:rPr>
          <w:sz w:val="26"/>
          <w:szCs w:val="26"/>
          <w:lang w:val="en-US"/>
        </w:rPr>
        <w:t>x</w:t>
      </w:r>
      <w:r w:rsidRPr="0042328E">
        <w:rPr>
          <w:sz w:val="26"/>
          <w:szCs w:val="26"/>
        </w:rPr>
        <w:t xml:space="preserve"> на 100 %.</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18.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rsidR="006C758E" w:rsidRPr="0042328E" w:rsidRDefault="006C758E" w:rsidP="00042118">
      <w:pPr>
        <w:jc w:val="both"/>
        <w:rPr>
          <w:sz w:val="26"/>
          <w:szCs w:val="26"/>
        </w:rPr>
      </w:pPr>
      <w:r w:rsidRPr="0042328E">
        <w:rPr>
          <w:sz w:val="26"/>
          <w:szCs w:val="26"/>
        </w:rPr>
        <w:t xml:space="preserve">         Единица измерения: проценты.</w:t>
      </w:r>
    </w:p>
    <w:p w:rsidR="006C758E" w:rsidRPr="0042328E" w:rsidRDefault="006C758E" w:rsidP="00042118">
      <w:pPr>
        <w:ind w:firstLine="567"/>
        <w:jc w:val="both"/>
        <w:rPr>
          <w:sz w:val="26"/>
          <w:szCs w:val="26"/>
        </w:rPr>
      </w:pPr>
      <w:r w:rsidRPr="0042328E">
        <w:rPr>
          <w:sz w:val="26"/>
          <w:szCs w:val="26"/>
        </w:rPr>
        <w:lastRenderedPageBreak/>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rsidR="006C758E" w:rsidRPr="0042328E" w:rsidRDefault="006C758E" w:rsidP="008D56A9">
      <w:pPr>
        <w:jc w:val="both"/>
        <w:rPr>
          <w:sz w:val="26"/>
          <w:szCs w:val="26"/>
        </w:rPr>
      </w:pPr>
      <w:r w:rsidRPr="0042328E">
        <w:rPr>
          <w:sz w:val="26"/>
          <w:szCs w:val="26"/>
        </w:rPr>
        <w:t xml:space="preserve">         Источник информации:</w:t>
      </w:r>
    </w:p>
    <w:p w:rsidR="006C758E" w:rsidRPr="0042328E" w:rsidRDefault="006C758E" w:rsidP="00042118">
      <w:pPr>
        <w:ind w:firstLine="567"/>
        <w:jc w:val="both"/>
        <w:rPr>
          <w:sz w:val="26"/>
          <w:szCs w:val="26"/>
        </w:rPr>
      </w:pPr>
      <w:r w:rsidRPr="0042328E">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rsidR="006C758E" w:rsidRPr="0042328E" w:rsidRDefault="006C758E" w:rsidP="00D36554">
      <w:pPr>
        <w:ind w:firstLine="567"/>
        <w:jc w:val="both"/>
        <w:rPr>
          <w:sz w:val="26"/>
          <w:szCs w:val="26"/>
        </w:rPr>
      </w:pPr>
      <w:r w:rsidRPr="0042328E">
        <w:rPr>
          <w:sz w:val="26"/>
          <w:szCs w:val="26"/>
        </w:rPr>
        <w:t>Периодичность сбора данных: ежегодно, за отчётный период.</w:t>
      </w:r>
    </w:p>
    <w:p w:rsidR="006C758E" w:rsidRPr="0042328E" w:rsidRDefault="006C758E" w:rsidP="00D36554">
      <w:pPr>
        <w:ind w:firstLine="567"/>
        <w:jc w:val="both"/>
        <w:rPr>
          <w:sz w:val="26"/>
          <w:szCs w:val="26"/>
        </w:rPr>
      </w:pPr>
      <w:r w:rsidRPr="0042328E">
        <w:rPr>
          <w:sz w:val="26"/>
          <w:szCs w:val="26"/>
        </w:rPr>
        <w:t>Расчет показателя:</w:t>
      </w:r>
    </w:p>
    <w:p w:rsidR="006C758E" w:rsidRPr="0042328E" w:rsidRDefault="006C758E" w:rsidP="00042118">
      <w:pPr>
        <w:ind w:firstLine="567"/>
        <w:jc w:val="both"/>
        <w:rPr>
          <w:sz w:val="26"/>
          <w:szCs w:val="26"/>
        </w:rPr>
      </w:pPr>
      <w:r w:rsidRPr="0042328E">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42328E">
        <w:rPr>
          <w:sz w:val="26"/>
          <w:szCs w:val="26"/>
          <w:lang w:val="en-US"/>
        </w:rPr>
        <w:t>x</w:t>
      </w:r>
      <w:r w:rsidRPr="0042328E">
        <w:rPr>
          <w:sz w:val="26"/>
          <w:szCs w:val="26"/>
        </w:rPr>
        <w:t xml:space="preserve"> 100 %. </w:t>
      </w:r>
    </w:p>
    <w:p w:rsidR="006C758E" w:rsidRPr="0042328E" w:rsidRDefault="006C758E" w:rsidP="009E4EE1">
      <w:pPr>
        <w:tabs>
          <w:tab w:val="num" w:pos="0"/>
        </w:tabs>
        <w:jc w:val="both"/>
        <w:rPr>
          <w:sz w:val="26"/>
          <w:szCs w:val="26"/>
        </w:rPr>
      </w:pPr>
    </w:p>
    <w:p w:rsidR="006C758E" w:rsidRPr="0042328E" w:rsidRDefault="006C758E" w:rsidP="009E4EE1">
      <w:pPr>
        <w:ind w:firstLine="540"/>
        <w:rPr>
          <w:i/>
          <w:sz w:val="26"/>
          <w:szCs w:val="26"/>
        </w:rPr>
      </w:pPr>
      <w:r w:rsidRPr="0042328E">
        <w:rPr>
          <w:i/>
          <w:sz w:val="26"/>
          <w:szCs w:val="26"/>
        </w:rPr>
        <w:t>2. Методика расчета значений целевых индикаторов (показателей) подпрограммы 2 «Общее образование»</w:t>
      </w:r>
    </w:p>
    <w:p w:rsidR="006C758E" w:rsidRPr="0042328E" w:rsidRDefault="006C758E" w:rsidP="009E4EE1">
      <w:pPr>
        <w:ind w:firstLine="540"/>
        <w:rPr>
          <w:sz w:val="26"/>
          <w:szCs w:val="26"/>
        </w:rPr>
      </w:pPr>
    </w:p>
    <w:p w:rsidR="006C758E" w:rsidRPr="0042328E" w:rsidRDefault="006C758E" w:rsidP="009E4EE1">
      <w:pPr>
        <w:pStyle w:val="25"/>
        <w:numPr>
          <w:ilvl w:val="0"/>
          <w:numId w:val="8"/>
        </w:numPr>
        <w:tabs>
          <w:tab w:val="clear" w:pos="786"/>
          <w:tab w:val="num" w:pos="0"/>
          <w:tab w:val="left" w:pos="993"/>
        </w:tabs>
        <w:spacing w:after="0" w:line="240" w:lineRule="auto"/>
        <w:ind w:left="0" w:firstLine="567"/>
        <w:jc w:val="both"/>
        <w:rPr>
          <w:sz w:val="26"/>
          <w:szCs w:val="26"/>
        </w:rPr>
      </w:pPr>
      <w:r w:rsidRPr="0042328E">
        <w:rPr>
          <w:sz w:val="26"/>
          <w:szCs w:val="26"/>
        </w:rPr>
        <w:t>Наименование целевого показателя: Удовлетворенность населения качеством общего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удовлетворенности населения качеством общего образования по общеобразовательным школам, позволяет в динамике оценить результаты реализации мероприятий в сфере общего образования на уровне города.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Default"/>
        <w:ind w:firstLine="567"/>
        <w:jc w:val="both"/>
        <w:rPr>
          <w:color w:val="auto"/>
          <w:sz w:val="26"/>
          <w:szCs w:val="26"/>
        </w:rPr>
      </w:pPr>
      <w:r w:rsidRPr="0042328E">
        <w:rPr>
          <w:color w:val="auto"/>
          <w:sz w:val="26"/>
          <w:szCs w:val="26"/>
        </w:rPr>
        <w:t>данные предоставляются БУ СО ВО «Центр информатизации и оценки качества образования» на основе проведенных опросов.</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удовлетворенность населения качеством предоставляемых услуг по общеобразовательным школам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440" w:dyaOrig="620">
          <v:shape id="_x0000_i1041" type="#_x0000_t75" style="width:98.5pt;height:35.5pt" o:ole="">
            <v:imagedata r:id="rId31" o:title=""/>
          </v:shape>
          <o:OLEObject Type="Embed" ProgID="Equation.3" ShapeID="_x0000_i1041" DrawAspect="Content" ObjectID="_1668258479" r:id="rId32"/>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i/>
          <w:sz w:val="26"/>
          <w:szCs w:val="26"/>
        </w:rPr>
        <w:t>Д</w:t>
      </w:r>
      <w:r w:rsidRPr="0042328E">
        <w:rPr>
          <w:sz w:val="26"/>
          <w:szCs w:val="26"/>
        </w:rPr>
        <w:t xml:space="preserve"> - доля населения, удовлетворенных качеством предоставляемых услуг по общеобразовательным школам;</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количество человек, удовлетворенных качеством предоставляемых услуг по общеобразовательным школам;</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участников опроса.</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8"/>
        </w:numPr>
        <w:tabs>
          <w:tab w:val="clear" w:pos="786"/>
          <w:tab w:val="num" w:pos="0"/>
          <w:tab w:val="left" w:pos="993"/>
        </w:tabs>
        <w:spacing w:after="0" w:line="240" w:lineRule="auto"/>
        <w:ind w:left="0" w:firstLine="567"/>
        <w:jc w:val="both"/>
        <w:rPr>
          <w:sz w:val="26"/>
          <w:szCs w:val="26"/>
        </w:rPr>
      </w:pPr>
      <w:r w:rsidRPr="0042328E">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25"/>
        <w:spacing w:after="0" w:line="240" w:lineRule="auto"/>
        <w:ind w:left="0" w:firstLine="567"/>
        <w:jc w:val="both"/>
        <w:rPr>
          <w:sz w:val="26"/>
          <w:szCs w:val="26"/>
        </w:rPr>
      </w:pPr>
      <w:r w:rsidRPr="0042328E">
        <w:rPr>
          <w:sz w:val="26"/>
          <w:szCs w:val="26"/>
        </w:rPr>
        <w:lastRenderedPageBreak/>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 база результатов Единого государственного экзамена, данные, предоставляемые общеобразовательными учреждениями;</w:t>
      </w:r>
    </w:p>
    <w:p w:rsidR="006C758E" w:rsidRPr="0042328E" w:rsidRDefault="006C758E" w:rsidP="009E4EE1">
      <w:pPr>
        <w:pStyle w:val="25"/>
        <w:spacing w:after="0" w:line="240" w:lineRule="auto"/>
        <w:ind w:left="0" w:firstLine="567"/>
        <w:jc w:val="both"/>
        <w:rPr>
          <w:sz w:val="26"/>
          <w:szCs w:val="26"/>
        </w:rPr>
      </w:pPr>
      <w:r w:rsidRPr="0042328E">
        <w:rPr>
          <w:sz w:val="26"/>
          <w:szCs w:val="26"/>
        </w:rPr>
        <w:t>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 данные статистических отчетов ОО-1, данные, предоставляемые общеобразовательными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итогам государственной итоговой аттестации в форме ЕГЭ.</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25"/>
        <w:widowControl w:val="0"/>
        <w:tabs>
          <w:tab w:val="num" w:pos="0"/>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2" type="#_x0000_t75" style="width:65pt;height:34pt" o:ole="">
            <v:imagedata r:id="rId16" o:title=""/>
          </v:shape>
          <o:OLEObject Type="Embed" ProgID="Equation.3" ShapeID="_x0000_i1042" DrawAspect="Content" ObjectID="_1668258480" r:id="rId33"/>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42328E">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42328E" w:rsidRDefault="006C758E" w:rsidP="009E4EE1">
      <w:pPr>
        <w:pStyle w:val="25"/>
        <w:tabs>
          <w:tab w:val="left" w:pos="851"/>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25"/>
        <w:spacing w:after="0" w:line="240" w:lineRule="auto"/>
        <w:ind w:left="0" w:firstLine="567"/>
        <w:jc w:val="both"/>
        <w:rPr>
          <w:sz w:val="26"/>
          <w:szCs w:val="26"/>
        </w:rPr>
      </w:pPr>
      <w:r w:rsidRPr="0042328E">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 данные, предоставляемые общеобразовательными учреждениями;</w:t>
      </w:r>
    </w:p>
    <w:p w:rsidR="006C758E" w:rsidRPr="0042328E" w:rsidRDefault="006C758E" w:rsidP="009E4EE1">
      <w:pPr>
        <w:pStyle w:val="25"/>
        <w:spacing w:after="0" w:line="240" w:lineRule="auto"/>
        <w:ind w:left="0" w:firstLine="567"/>
        <w:jc w:val="both"/>
        <w:rPr>
          <w:sz w:val="26"/>
          <w:szCs w:val="26"/>
        </w:rPr>
      </w:pPr>
      <w:r w:rsidRPr="0042328E">
        <w:rPr>
          <w:sz w:val="26"/>
          <w:szCs w:val="26"/>
        </w:rPr>
        <w:t>общая численность выпускников муниципальных общеобразовательных учреждений без учета обучающихся МБОУ «Центр образования»- данные статистических отчетов ОО-1, данные, предоставляемые общеобразовательными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lastRenderedPageBreak/>
        <w:t>Периодичность сбора данных: 1 раз в год, по итогам государственной итоговой аттестации выпускников 11 классов.</w:t>
      </w:r>
    </w:p>
    <w:p w:rsidR="006C758E" w:rsidRPr="0042328E" w:rsidRDefault="006C758E" w:rsidP="009E4EE1">
      <w:pPr>
        <w:pStyle w:val="25"/>
        <w:widowControl w:val="0"/>
        <w:tabs>
          <w:tab w:val="num" w:pos="0"/>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3" type="#_x0000_t75" style="width:65pt;height:34pt" o:ole="">
            <v:imagedata r:id="rId16" o:title=""/>
          </v:shape>
          <o:OLEObject Type="Embed" ProgID="Equation.3" ShapeID="_x0000_i1043" DrawAspect="Content" ObjectID="_1668258481" r:id="rId34"/>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д</w:t>
      </w:r>
      <w:r w:rsidRPr="0042328E">
        <w:rPr>
          <w:sz w:val="26"/>
          <w:szCs w:val="26"/>
        </w:rPr>
        <w:t>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выпускников муниципальных общеобразовательных учреждений без учета обучающихся МБОУ «Центр образования».</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42328E">
        <w:rPr>
          <w:sz w:val="26"/>
          <w:szCs w:val="26"/>
        </w:rPr>
        <w:t>Наименование целевого показателя: Доля обучающихся, закончивших год на «4» и «5».</w:t>
      </w:r>
    </w:p>
    <w:p w:rsidR="006C758E" w:rsidRPr="0042328E" w:rsidRDefault="006C758E" w:rsidP="009E4EE1">
      <w:pPr>
        <w:pStyle w:val="25"/>
        <w:tabs>
          <w:tab w:val="left" w:pos="851"/>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25"/>
        <w:spacing w:after="0" w:line="240" w:lineRule="auto"/>
        <w:ind w:left="0" w:firstLine="567"/>
        <w:jc w:val="both"/>
        <w:rPr>
          <w:sz w:val="26"/>
          <w:szCs w:val="26"/>
        </w:rPr>
      </w:pPr>
      <w:r w:rsidRPr="0042328E">
        <w:rPr>
          <w:sz w:val="26"/>
          <w:szCs w:val="26"/>
        </w:rPr>
        <w:t>численность обучающихся, закончивших год на «4» и «5», без учета обучающихся МБОУ «Центр образования» и школ, реализующих адаптированные основные общеобразовательные программы - данные, предоставляемые общеобразовательными учреждениями.</w:t>
      </w:r>
    </w:p>
    <w:p w:rsidR="006C758E" w:rsidRPr="0042328E" w:rsidRDefault="006C758E" w:rsidP="009E4EE1">
      <w:pPr>
        <w:pStyle w:val="25"/>
        <w:spacing w:after="0" w:line="240" w:lineRule="auto"/>
        <w:ind w:left="0" w:firstLine="567"/>
        <w:jc w:val="both"/>
        <w:rPr>
          <w:sz w:val="26"/>
          <w:szCs w:val="26"/>
        </w:rPr>
      </w:pPr>
      <w:r w:rsidRPr="0042328E">
        <w:rPr>
          <w:sz w:val="26"/>
          <w:szCs w:val="26"/>
        </w:rPr>
        <w:t>общая численность обучающихся общеобразовательных учреждений, без учета обучающихся МБОУ «Центр образования»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rsidR="006C758E" w:rsidRPr="0042328E" w:rsidRDefault="006C758E" w:rsidP="009E4EE1">
      <w:pPr>
        <w:pStyle w:val="25"/>
        <w:spacing w:after="0" w:line="240" w:lineRule="auto"/>
        <w:ind w:left="0" w:firstLine="567"/>
        <w:jc w:val="both"/>
        <w:rPr>
          <w:sz w:val="26"/>
          <w:szCs w:val="26"/>
        </w:rPr>
      </w:pPr>
      <w:r w:rsidRPr="0042328E">
        <w:rPr>
          <w:sz w:val="26"/>
          <w:szCs w:val="26"/>
        </w:rPr>
        <w:t>Периодичность сбора данных: 1 раз в год, по итогам учебного года.</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доля обучающихся, закончивших год на «4» и «5»,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4" type="#_x0000_t75" style="width:65pt;height:34pt" o:ole="">
            <v:imagedata r:id="rId16" o:title=""/>
          </v:shape>
          <o:OLEObject Type="Embed" ProgID="Equation.3" ShapeID="_x0000_i1044" DrawAspect="Content" ObjectID="_1668258482" r:id="rId35"/>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обучающихся, закончивших год на «4» и «5»;</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обучающихся, закончивших год на «4» и «5», без учета обучающихся МБОУ «Центр образования» и школ,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общеобразовательных учреждений, без учета обучающихся МБОУ «Центр образования» и школ,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42328E">
        <w:rPr>
          <w:sz w:val="26"/>
          <w:szCs w:val="26"/>
        </w:rPr>
        <w:lastRenderedPageBreak/>
        <w:t>Наименование целевого показателя: Средняя наполняемость классов в муниципальных общеобразовательных учреждениях (среднегодовая).</w:t>
      </w:r>
    </w:p>
    <w:p w:rsidR="006C758E" w:rsidRPr="0042328E" w:rsidRDefault="006C758E" w:rsidP="009E4EE1">
      <w:pPr>
        <w:pStyle w:val="25"/>
        <w:tabs>
          <w:tab w:val="left" w:pos="851"/>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человек.</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среднегодовая численность обучающихся общеобразовательных учреждений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среднегодовое количество классов в общеобразовательных учреждениях без учета классов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средняя наполняемость классов в муниципальных общеобразовательных учреждениях (среднегодовая) рассчитывается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700" w:dyaOrig="620">
          <v:shape id="_x0000_i1045" type="#_x0000_t75" style="width:38pt;height:34pt" o:ole="">
            <v:imagedata r:id="rId36" o:title=""/>
          </v:shape>
          <o:OLEObject Type="Embed" ProgID="Equation.3" ShapeID="_x0000_i1045" DrawAspect="Content" ObjectID="_1668258483" r:id="rId37"/>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средняя наполняемость классов в муниципальных общеобразовательных учреждениях (среднегодовая);</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среднегодовая численность обучающихся общеобразовательных учреждений без учета обучающихся МБОУ «Центр образования», школ и классов,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r w:rsidRPr="0042328E">
        <w:rPr>
          <w:sz w:val="26"/>
          <w:szCs w:val="26"/>
          <w:lang w:val="en-US"/>
        </w:rPr>
        <w:t>N</w:t>
      </w:r>
      <w:r w:rsidRPr="0042328E">
        <w:rPr>
          <w:sz w:val="26"/>
          <w:szCs w:val="26"/>
        </w:rPr>
        <w:t xml:space="preserve"> – среднегодовое количество классов в общеобразовательных учреждениях без учета классов МБОУ «Центр образования», школ и классов,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Default"/>
        <w:numPr>
          <w:ilvl w:val="0"/>
          <w:numId w:val="8"/>
        </w:numPr>
        <w:tabs>
          <w:tab w:val="clear" w:pos="786"/>
          <w:tab w:val="num" w:pos="0"/>
        </w:tabs>
        <w:ind w:left="0" w:firstLine="426"/>
        <w:jc w:val="both"/>
        <w:rPr>
          <w:color w:val="auto"/>
          <w:sz w:val="26"/>
          <w:szCs w:val="26"/>
        </w:rPr>
      </w:pPr>
      <w:r w:rsidRPr="0042328E">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6C758E" w:rsidRPr="0042328E" w:rsidRDefault="006C758E" w:rsidP="009E4EE1">
      <w:pPr>
        <w:pStyle w:val="Default"/>
        <w:tabs>
          <w:tab w:val="num" w:pos="0"/>
        </w:tabs>
        <w:ind w:firstLine="426"/>
        <w:jc w:val="both"/>
        <w:rPr>
          <w:color w:val="auto"/>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Default"/>
        <w:ind w:firstLine="567"/>
        <w:jc w:val="both"/>
        <w:rPr>
          <w:color w:val="auto"/>
          <w:sz w:val="26"/>
          <w:szCs w:val="26"/>
        </w:rPr>
      </w:pPr>
      <w:r w:rsidRPr="0042328E">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 xml:space="preserve">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 школ и </w:t>
      </w:r>
      <w:r w:rsidRPr="0042328E">
        <w:rPr>
          <w:sz w:val="26"/>
          <w:szCs w:val="26"/>
        </w:rPr>
        <w:lastRenderedPageBreak/>
        <w:t>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tabs>
          <w:tab w:val="num" w:pos="0"/>
        </w:tabs>
        <w:ind w:firstLine="567"/>
        <w:jc w:val="both"/>
        <w:rPr>
          <w:sz w:val="26"/>
          <w:szCs w:val="26"/>
        </w:rPr>
      </w:pPr>
      <w:r w:rsidRPr="0042328E">
        <w:rPr>
          <w:sz w:val="26"/>
          <w:szCs w:val="26"/>
        </w:rPr>
        <w:t>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tabs>
          <w:tab w:val="num" w:pos="0"/>
        </w:tabs>
        <w:ind w:firstLine="567"/>
        <w:jc w:val="both"/>
        <w:rPr>
          <w:sz w:val="26"/>
          <w:szCs w:val="26"/>
        </w:rPr>
      </w:pPr>
      <w:r w:rsidRPr="0042328E">
        <w:rPr>
          <w:sz w:val="26"/>
          <w:szCs w:val="26"/>
        </w:rPr>
        <w:t>Периодичность сбора данных: 1 раз в год.</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a8"/>
        <w:tabs>
          <w:tab w:val="num" w:pos="0"/>
        </w:tabs>
        <w:suppressAutoHyphens/>
        <w:spacing w:line="240" w:lineRule="auto"/>
        <w:ind w:firstLine="567"/>
        <w:rPr>
          <w:sz w:val="26"/>
          <w:szCs w:val="26"/>
        </w:rPr>
      </w:pPr>
      <w:r w:rsidRPr="0042328E">
        <w:rPr>
          <w:sz w:val="26"/>
          <w:szCs w:val="26"/>
        </w:rPr>
        <w:t>Расчет показателя:</w:t>
      </w:r>
    </w:p>
    <w:p w:rsidR="006C758E" w:rsidRPr="0042328E" w:rsidRDefault="006C758E" w:rsidP="009E4EE1">
      <w:pPr>
        <w:tabs>
          <w:tab w:val="num" w:pos="0"/>
        </w:tabs>
        <w:ind w:firstLine="567"/>
        <w:jc w:val="both"/>
        <w:rPr>
          <w:sz w:val="26"/>
          <w:szCs w:val="26"/>
        </w:rPr>
      </w:pPr>
      <w:r w:rsidRPr="0042328E">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rsidR="006C758E" w:rsidRPr="0042328E" w:rsidRDefault="006C758E" w:rsidP="009E4EE1">
      <w:pPr>
        <w:tabs>
          <w:tab w:val="num" w:pos="0"/>
        </w:tabs>
        <w:ind w:firstLine="567"/>
        <w:jc w:val="center"/>
        <w:rPr>
          <w:sz w:val="26"/>
          <w:szCs w:val="26"/>
        </w:rPr>
      </w:pPr>
      <w:r w:rsidRPr="0042328E">
        <w:rPr>
          <w:sz w:val="26"/>
          <w:szCs w:val="26"/>
        </w:rPr>
        <w:object w:dxaOrig="1160" w:dyaOrig="620">
          <v:shape id="_x0000_i1046" type="#_x0000_t75" style="width:65pt;height:34pt" o:ole="">
            <v:imagedata r:id="rId16" o:title=""/>
          </v:shape>
          <o:OLEObject Type="Embed" ProgID="Equation.3" ShapeID="_x0000_i1046" DrawAspect="Content" ObjectID="_1668258484" r:id="rId38"/>
        </w:object>
      </w:r>
      <w:r w:rsidRPr="0042328E">
        <w:rPr>
          <w:sz w:val="26"/>
          <w:szCs w:val="26"/>
        </w:rPr>
        <w:t>%, где:</w:t>
      </w:r>
    </w:p>
    <w:p w:rsidR="006C758E" w:rsidRPr="0042328E" w:rsidRDefault="006C758E" w:rsidP="009E4EE1">
      <w:pPr>
        <w:widowControl w:val="0"/>
        <w:tabs>
          <w:tab w:val="num" w:pos="0"/>
        </w:tabs>
        <w:ind w:firstLine="567"/>
        <w:jc w:val="both"/>
        <w:rPr>
          <w:sz w:val="26"/>
          <w:szCs w:val="26"/>
        </w:rPr>
      </w:pPr>
      <w:r w:rsidRPr="0042328E">
        <w:rPr>
          <w:i/>
          <w:sz w:val="26"/>
          <w:szCs w:val="26"/>
        </w:rPr>
        <w:t>Y</w:t>
      </w:r>
      <w:r w:rsidRPr="0042328E">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6C758E" w:rsidRPr="0042328E" w:rsidRDefault="006C758E" w:rsidP="009E4EE1">
      <w:pPr>
        <w:widowControl w:val="0"/>
        <w:tabs>
          <w:tab w:val="num" w:pos="0"/>
        </w:tabs>
        <w:ind w:firstLine="567"/>
        <w:jc w:val="both"/>
        <w:rPr>
          <w:sz w:val="26"/>
          <w:szCs w:val="26"/>
        </w:rPr>
      </w:pPr>
      <w:r w:rsidRPr="0042328E">
        <w:rPr>
          <w:i/>
          <w:sz w:val="26"/>
          <w:szCs w:val="26"/>
        </w:rPr>
        <w:t>X</w:t>
      </w:r>
      <w:r w:rsidRPr="0042328E">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 школ и классов, реализующих адаптированные основные общеобразовательные программы;</w:t>
      </w:r>
    </w:p>
    <w:p w:rsidR="006C758E" w:rsidRPr="0042328E" w:rsidRDefault="006C758E" w:rsidP="009E4EE1">
      <w:pPr>
        <w:widowControl w:val="0"/>
        <w:tabs>
          <w:tab w:val="num" w:pos="0"/>
        </w:tabs>
        <w:ind w:firstLine="567"/>
        <w:jc w:val="both"/>
        <w:rPr>
          <w:sz w:val="26"/>
          <w:szCs w:val="26"/>
        </w:rPr>
      </w:pPr>
      <w:r w:rsidRPr="0042328E">
        <w:rPr>
          <w:i/>
          <w:sz w:val="26"/>
          <w:szCs w:val="26"/>
        </w:rPr>
        <w:t>N</w:t>
      </w:r>
      <w:r w:rsidRPr="0042328E">
        <w:rPr>
          <w:sz w:val="26"/>
          <w:szCs w:val="26"/>
        </w:rPr>
        <w:t xml:space="preserve"> – 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8"/>
        </w:numPr>
        <w:tabs>
          <w:tab w:val="clear" w:pos="786"/>
          <w:tab w:val="num" w:pos="0"/>
        </w:tabs>
        <w:spacing w:after="0" w:line="240" w:lineRule="auto"/>
        <w:ind w:left="0" w:firstLine="426"/>
        <w:jc w:val="both"/>
        <w:rPr>
          <w:sz w:val="26"/>
          <w:szCs w:val="26"/>
        </w:rPr>
      </w:pPr>
      <w:r w:rsidRPr="0042328E">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6C758E" w:rsidRPr="0042328E" w:rsidRDefault="006C758E" w:rsidP="009E4EE1">
      <w:pPr>
        <w:pStyle w:val="25"/>
        <w:tabs>
          <w:tab w:val="left" w:pos="993"/>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w:t>
      </w:r>
    </w:p>
    <w:p w:rsidR="006C758E" w:rsidRPr="0042328E" w:rsidRDefault="006C758E" w:rsidP="009E4EE1">
      <w:pPr>
        <w:tabs>
          <w:tab w:val="num" w:pos="0"/>
        </w:tabs>
        <w:ind w:firstLine="567"/>
        <w:jc w:val="both"/>
        <w:rPr>
          <w:sz w:val="26"/>
          <w:szCs w:val="26"/>
        </w:rPr>
      </w:pPr>
      <w:r w:rsidRPr="0042328E">
        <w:rPr>
          <w:sz w:val="26"/>
          <w:szCs w:val="26"/>
        </w:rPr>
        <w:t>численность обучающихся 9-11 классов-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rsidR="006C758E" w:rsidRPr="0042328E" w:rsidRDefault="006C758E" w:rsidP="009E4EE1">
      <w:pPr>
        <w:tabs>
          <w:tab w:val="num" w:pos="0"/>
        </w:tabs>
        <w:ind w:firstLine="567"/>
        <w:jc w:val="both"/>
        <w:rPr>
          <w:sz w:val="26"/>
          <w:szCs w:val="26"/>
        </w:rPr>
      </w:pPr>
      <w:r w:rsidRPr="0042328E">
        <w:rPr>
          <w:sz w:val="26"/>
          <w:szCs w:val="26"/>
        </w:rPr>
        <w:t>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25"/>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lastRenderedPageBreak/>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7" type="#_x0000_t75" style="width:65pt;height:34pt" o:ole="">
            <v:imagedata r:id="rId16" o:title=""/>
          </v:shape>
          <o:OLEObject Type="Embed" ProgID="Equation.3" ShapeID="_x0000_i1047" DrawAspect="Content" ObjectID="_1668258485" r:id="rId39"/>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i/>
          <w:sz w:val="26"/>
          <w:szCs w:val="26"/>
          <w:lang w:val="en-US"/>
        </w:rPr>
        <w:t>Y</w:t>
      </w:r>
      <w:r w:rsidRPr="0042328E">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9-11 классов, без учета обучающихся МБВСОУ «Центр образования», школ и классов,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8"/>
        </w:numPr>
        <w:tabs>
          <w:tab w:val="clear" w:pos="786"/>
          <w:tab w:val="num" w:pos="0"/>
          <w:tab w:val="left" w:pos="709"/>
          <w:tab w:val="left" w:pos="993"/>
        </w:tabs>
        <w:spacing w:after="0" w:line="240" w:lineRule="auto"/>
        <w:ind w:left="0" w:firstLine="567"/>
        <w:jc w:val="both"/>
        <w:rPr>
          <w:sz w:val="26"/>
          <w:szCs w:val="26"/>
        </w:rPr>
      </w:pPr>
      <w:r w:rsidRPr="0042328E">
        <w:rPr>
          <w:sz w:val="26"/>
          <w:szCs w:val="26"/>
        </w:rPr>
        <w:t>Наименование целевого показателя: Доля учащихся, обучающихся во 2-ю смену.</w:t>
      </w:r>
    </w:p>
    <w:p w:rsidR="006C758E" w:rsidRPr="0042328E" w:rsidRDefault="006C758E" w:rsidP="009E4EE1">
      <w:pPr>
        <w:pStyle w:val="25"/>
        <w:tabs>
          <w:tab w:val="left" w:pos="709"/>
          <w:tab w:val="left" w:pos="993"/>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численность обучающихся, занимающихся во 2-ю смену, без учета обучающихся МБОУ «Центр образования»,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общая численность обучающихся 1-11 классов без учета обучающихся МБОУ «Центр образования»,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 по данным на 5 сентября текущего года.</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доля учащихся, обучающихся во 2-ю смену,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8" type="#_x0000_t75" style="width:65pt;height:34pt" o:ole="">
            <v:imagedata r:id="rId16" o:title=""/>
          </v:shape>
          <o:OLEObject Type="Embed" ProgID="Equation.3" ShapeID="_x0000_i1048" DrawAspect="Content" ObjectID="_1668258486" r:id="rId40"/>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учащихся, обучающихся во 2-ю смену;</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обучающихся, занимающихся во 2-ю смену, без учета обучающихся МБОУ «Центр образования», включая обучающихся школ и классов, реализующих адаптированные основные общеобразовательные программы;</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1-11 классов без учета обучающихся МБОУ «Центр образования», обучающихся школ и классов, реализующих адаптированные основные общеобразовательные программы.</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lastRenderedPageBreak/>
        <w:t>9. 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rsidR="006C758E" w:rsidRPr="0042328E" w:rsidRDefault="006C758E" w:rsidP="009E4EE1">
      <w:pPr>
        <w:tabs>
          <w:tab w:val="num" w:pos="0"/>
        </w:tabs>
        <w:ind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42328E" w:rsidRDefault="006C758E" w:rsidP="009E4EE1">
      <w:pPr>
        <w:tabs>
          <w:tab w:val="num" w:pos="0"/>
          <w:tab w:val="left" w:pos="284"/>
        </w:tabs>
        <w:ind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autoSpaceDE w:val="0"/>
        <w:autoSpaceDN w:val="0"/>
        <w:adjustRightInd w:val="0"/>
        <w:ind w:firstLine="567"/>
        <w:jc w:val="both"/>
        <w:rPr>
          <w:sz w:val="26"/>
          <w:szCs w:val="26"/>
        </w:rPr>
      </w:pPr>
      <w:r w:rsidRPr="0042328E">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autoSpaceDE w:val="0"/>
        <w:autoSpaceDN w:val="0"/>
        <w:adjustRightInd w:val="0"/>
        <w:ind w:firstLine="567"/>
        <w:jc w:val="both"/>
        <w:rPr>
          <w:sz w:val="26"/>
          <w:szCs w:val="26"/>
        </w:rPr>
      </w:pPr>
      <w:r w:rsidRPr="0042328E">
        <w:rPr>
          <w:sz w:val="26"/>
          <w:szCs w:val="26"/>
        </w:rPr>
        <w:t>Периодичность сбора данных: 1 раз в год, по данным на 20 сентября текущего года.</w:t>
      </w:r>
    </w:p>
    <w:p w:rsidR="006C758E" w:rsidRPr="0042328E" w:rsidRDefault="006C758E" w:rsidP="009E4EE1">
      <w:pPr>
        <w:tabs>
          <w:tab w:val="num" w:pos="0"/>
        </w:tabs>
        <w:suppressAutoHyphens/>
        <w:ind w:firstLine="567"/>
        <w:jc w:val="both"/>
        <w:rPr>
          <w:sz w:val="26"/>
          <w:szCs w:val="26"/>
        </w:rPr>
      </w:pPr>
      <w:r w:rsidRPr="0042328E">
        <w:rPr>
          <w:sz w:val="26"/>
          <w:szCs w:val="26"/>
        </w:rPr>
        <w:t>Расчет показателя:</w:t>
      </w:r>
    </w:p>
    <w:p w:rsidR="006C758E" w:rsidRPr="0042328E" w:rsidRDefault="006C758E" w:rsidP="009E4EE1">
      <w:pPr>
        <w:tabs>
          <w:tab w:val="num" w:pos="0"/>
          <w:tab w:val="left" w:pos="1080"/>
        </w:tabs>
        <w:ind w:firstLine="567"/>
        <w:jc w:val="both"/>
        <w:rPr>
          <w:sz w:val="26"/>
          <w:szCs w:val="26"/>
        </w:rPr>
      </w:pPr>
      <w:r w:rsidRPr="0042328E">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49" type="#_x0000_t75" style="width:65pt;height:34pt" o:ole="">
            <v:imagedata r:id="rId16" o:title=""/>
          </v:shape>
          <o:OLEObject Type="Embed" ProgID="Equation.3" ShapeID="_x0000_i1049" DrawAspect="Content" ObjectID="_1668258487" r:id="rId41"/>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школьников, обучающихся по федеральным государственным образовательным стандартам;</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1-11 классов.</w:t>
      </w:r>
    </w:p>
    <w:p w:rsidR="006C758E" w:rsidRPr="0042328E" w:rsidRDefault="006C758E" w:rsidP="009E4EE1">
      <w:pPr>
        <w:pStyle w:val="25"/>
        <w:tabs>
          <w:tab w:val="left" w:pos="851"/>
        </w:tabs>
        <w:spacing w:after="0" w:line="240" w:lineRule="auto"/>
        <w:ind w:left="0" w:firstLine="480"/>
        <w:jc w:val="both"/>
        <w:rPr>
          <w:sz w:val="26"/>
          <w:szCs w:val="26"/>
        </w:rPr>
      </w:pPr>
    </w:p>
    <w:p w:rsidR="006C758E" w:rsidRPr="0042328E" w:rsidRDefault="006C758E" w:rsidP="009E4EE1">
      <w:pPr>
        <w:pStyle w:val="25"/>
        <w:tabs>
          <w:tab w:val="left" w:pos="851"/>
        </w:tabs>
        <w:spacing w:after="0" w:line="240" w:lineRule="auto"/>
        <w:ind w:left="0" w:firstLine="480"/>
        <w:jc w:val="both"/>
        <w:rPr>
          <w:sz w:val="26"/>
          <w:szCs w:val="26"/>
        </w:rPr>
      </w:pPr>
      <w:r w:rsidRPr="0042328E">
        <w:rPr>
          <w:sz w:val="26"/>
          <w:szCs w:val="26"/>
        </w:rPr>
        <w:t>10. Наименование целевого показателя: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42328E" w:rsidRDefault="006C758E" w:rsidP="009E4EE1">
      <w:pPr>
        <w:pStyle w:val="25"/>
        <w:tabs>
          <w:tab w:val="left" w:pos="851"/>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численность школьников, обучающихся по федеральным государственным образовательным стандартам начального общего образования,-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общая численность обучающихся 1-4 классов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 по данным на 5 сентября текущего года.</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lastRenderedPageBreak/>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0" type="#_x0000_t75" style="width:65pt;height:34pt" o:ole="">
            <v:imagedata r:id="rId16" o:title=""/>
          </v:shape>
          <o:OLEObject Type="Embed" ProgID="Equation.3" ShapeID="_x0000_i1050" DrawAspect="Content" ObjectID="_1668258488" r:id="rId42"/>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школьников, обучающихся по федеральным государственным образовательным стандартам начального общего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1-4 классов.</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tabs>
          <w:tab w:val="left" w:pos="993"/>
        </w:tabs>
        <w:spacing w:after="0" w:line="240" w:lineRule="auto"/>
        <w:ind w:left="0" w:firstLine="600"/>
        <w:jc w:val="both"/>
        <w:rPr>
          <w:sz w:val="26"/>
          <w:szCs w:val="26"/>
        </w:rPr>
      </w:pPr>
      <w:r w:rsidRPr="0042328E">
        <w:rPr>
          <w:sz w:val="26"/>
          <w:szCs w:val="26"/>
        </w:rPr>
        <w:t>11. Наименование целевого показателя: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42328E" w:rsidRDefault="006C758E" w:rsidP="009E4EE1">
      <w:pPr>
        <w:pStyle w:val="25"/>
        <w:tabs>
          <w:tab w:val="left" w:pos="993"/>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567"/>
        <w:jc w:val="both"/>
        <w:rPr>
          <w:sz w:val="26"/>
          <w:szCs w:val="26"/>
        </w:rPr>
      </w:pPr>
      <w:r w:rsidRPr="0042328E">
        <w:rPr>
          <w:sz w:val="26"/>
          <w:szCs w:val="26"/>
        </w:rPr>
        <w:t>численность школьников, обучающихся по федеральным государственным образовательным стандартам основного общего образования,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общая численность обучающихся 5-9 классов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 по данным на 5 сентября текущего года.</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1" type="#_x0000_t75" style="width:65pt;height:34pt" o:ole="">
            <v:imagedata r:id="rId16" o:title=""/>
          </v:shape>
          <o:OLEObject Type="Embed" ProgID="Equation.3" ShapeID="_x0000_i1051" DrawAspect="Content" ObjectID="_1668258489" r:id="rId43"/>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школьников, обучающихся по федеральным государственным образовательным стандартам основного общего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5-9 классов.</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tabs>
          <w:tab w:val="left" w:pos="993"/>
        </w:tabs>
        <w:spacing w:after="0" w:line="240" w:lineRule="auto"/>
        <w:ind w:left="0" w:firstLine="600"/>
        <w:jc w:val="both"/>
        <w:rPr>
          <w:sz w:val="26"/>
          <w:szCs w:val="26"/>
        </w:rPr>
      </w:pPr>
      <w:r w:rsidRPr="0042328E">
        <w:rPr>
          <w:sz w:val="26"/>
          <w:szCs w:val="26"/>
        </w:rPr>
        <w:lastRenderedPageBreak/>
        <w:t>12. Наименование целевого показателя: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42328E" w:rsidRDefault="006C758E" w:rsidP="009E4EE1">
      <w:pPr>
        <w:pStyle w:val="25"/>
        <w:tabs>
          <w:tab w:val="left" w:pos="993"/>
        </w:tabs>
        <w:spacing w:after="0" w:line="240" w:lineRule="auto"/>
        <w:ind w:left="0" w:firstLine="600"/>
        <w:jc w:val="both"/>
        <w:rPr>
          <w:sz w:val="26"/>
          <w:szCs w:val="26"/>
        </w:rPr>
      </w:pPr>
    </w:p>
    <w:p w:rsidR="006C758E" w:rsidRPr="0042328E" w:rsidRDefault="006C758E" w:rsidP="009E4EE1">
      <w:pPr>
        <w:pStyle w:val="25"/>
        <w:tabs>
          <w:tab w:val="num" w:pos="0"/>
        </w:tabs>
        <w:spacing w:after="0" w:line="240" w:lineRule="auto"/>
        <w:ind w:left="0" w:firstLine="600"/>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600"/>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42328E" w:rsidRDefault="006C758E" w:rsidP="009E4EE1">
      <w:pPr>
        <w:pStyle w:val="25"/>
        <w:tabs>
          <w:tab w:val="num" w:pos="0"/>
          <w:tab w:val="left" w:pos="284"/>
        </w:tabs>
        <w:spacing w:after="0" w:line="240" w:lineRule="auto"/>
        <w:ind w:left="0" w:firstLine="600"/>
        <w:jc w:val="both"/>
        <w:rPr>
          <w:sz w:val="26"/>
          <w:szCs w:val="26"/>
        </w:rPr>
      </w:pPr>
      <w:r w:rsidRPr="0042328E">
        <w:rPr>
          <w:sz w:val="26"/>
          <w:szCs w:val="26"/>
        </w:rPr>
        <w:t xml:space="preserve">Источник информации: </w:t>
      </w:r>
    </w:p>
    <w:p w:rsidR="006C758E" w:rsidRPr="0042328E" w:rsidRDefault="006C758E" w:rsidP="009E4EE1">
      <w:pPr>
        <w:tabs>
          <w:tab w:val="num" w:pos="0"/>
        </w:tabs>
        <w:ind w:firstLine="600"/>
        <w:jc w:val="both"/>
        <w:rPr>
          <w:sz w:val="26"/>
          <w:szCs w:val="26"/>
        </w:rPr>
      </w:pPr>
      <w:r w:rsidRPr="0042328E">
        <w:rPr>
          <w:sz w:val="26"/>
          <w:szCs w:val="26"/>
        </w:rPr>
        <w:t>численность школьников, обучающихся по федеральным государственным образовательным стандартам среднего общего образования,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600"/>
        <w:jc w:val="both"/>
        <w:rPr>
          <w:color w:val="auto"/>
          <w:sz w:val="26"/>
          <w:szCs w:val="26"/>
        </w:rPr>
      </w:pPr>
      <w:r w:rsidRPr="0042328E">
        <w:rPr>
          <w:color w:val="auto"/>
          <w:sz w:val="26"/>
          <w:szCs w:val="26"/>
        </w:rPr>
        <w:t>общая численность обучающихся 10-11 классов - отчетность общеобразовательных учреждений, подтвержденная документально, статистический отчет формы ОО-1.</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 по данным на 5 сентября текущего года.</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tabs>
          <w:tab w:val="num" w:pos="0"/>
        </w:tabs>
        <w:ind w:firstLine="567"/>
        <w:jc w:val="both"/>
        <w:rPr>
          <w:sz w:val="26"/>
          <w:szCs w:val="26"/>
        </w:rPr>
      </w:pPr>
      <w:r w:rsidRPr="0042328E">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2" type="#_x0000_t75" style="width:65pt;height:34pt" o:ole="">
            <v:imagedata r:id="rId16" o:title=""/>
          </v:shape>
          <o:OLEObject Type="Embed" ProgID="Equation.3" ShapeID="_x0000_i1052" DrawAspect="Content" ObjectID="_1668258490" r:id="rId44"/>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школьников, обучающихся по федеральным государственным образовательным стандартам среднего общего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обучающихся 10-11 классов.</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tabs>
          <w:tab w:val="left" w:pos="0"/>
          <w:tab w:val="left" w:pos="993"/>
        </w:tabs>
        <w:spacing w:after="0" w:line="240" w:lineRule="auto"/>
        <w:ind w:left="0" w:firstLine="600"/>
        <w:jc w:val="both"/>
        <w:rPr>
          <w:sz w:val="26"/>
          <w:szCs w:val="26"/>
        </w:rPr>
      </w:pPr>
      <w:r w:rsidRPr="0042328E">
        <w:rPr>
          <w:sz w:val="26"/>
          <w:szCs w:val="26"/>
        </w:rPr>
        <w:t>13. 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42328E" w:rsidRDefault="006C758E" w:rsidP="009E4EE1">
      <w:pPr>
        <w:pStyle w:val="25"/>
        <w:tabs>
          <w:tab w:val="left" w:pos="0"/>
          <w:tab w:val="left" w:pos="993"/>
        </w:tabs>
        <w:spacing w:after="0" w:line="240" w:lineRule="auto"/>
        <w:ind w:left="0" w:firstLine="600"/>
        <w:jc w:val="both"/>
        <w:rPr>
          <w:sz w:val="26"/>
          <w:szCs w:val="26"/>
        </w:rPr>
      </w:pPr>
    </w:p>
    <w:p w:rsidR="006C758E" w:rsidRPr="0042328E" w:rsidRDefault="006C758E" w:rsidP="009E4EE1">
      <w:pPr>
        <w:pStyle w:val="25"/>
        <w:tabs>
          <w:tab w:val="left" w:pos="0"/>
        </w:tabs>
        <w:spacing w:after="0" w:line="240" w:lineRule="auto"/>
        <w:ind w:left="0" w:firstLine="600"/>
        <w:jc w:val="both"/>
        <w:rPr>
          <w:sz w:val="26"/>
          <w:szCs w:val="26"/>
        </w:rPr>
      </w:pPr>
      <w:r w:rsidRPr="0042328E">
        <w:rPr>
          <w:sz w:val="26"/>
          <w:szCs w:val="26"/>
        </w:rPr>
        <w:t>Единица измерения – проценты.</w:t>
      </w:r>
    </w:p>
    <w:p w:rsidR="006C758E" w:rsidRPr="0042328E" w:rsidRDefault="006C758E" w:rsidP="009E4EE1">
      <w:pPr>
        <w:pStyle w:val="25"/>
        <w:tabs>
          <w:tab w:val="left" w:pos="0"/>
        </w:tabs>
        <w:spacing w:after="0" w:line="240" w:lineRule="auto"/>
        <w:ind w:left="0" w:firstLine="600"/>
        <w:jc w:val="both"/>
        <w:rPr>
          <w:sz w:val="26"/>
          <w:szCs w:val="26"/>
        </w:rPr>
      </w:pPr>
      <w:r w:rsidRPr="0042328E">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rsidR="006C758E" w:rsidRPr="0042328E" w:rsidRDefault="006C758E" w:rsidP="009E4EE1">
      <w:pPr>
        <w:pStyle w:val="25"/>
        <w:tabs>
          <w:tab w:val="left" w:pos="0"/>
          <w:tab w:val="left" w:pos="284"/>
        </w:tabs>
        <w:spacing w:after="0" w:line="240" w:lineRule="auto"/>
        <w:ind w:left="0" w:firstLine="600"/>
        <w:jc w:val="both"/>
        <w:rPr>
          <w:sz w:val="26"/>
          <w:szCs w:val="26"/>
        </w:rPr>
      </w:pPr>
      <w:r w:rsidRPr="0042328E">
        <w:rPr>
          <w:sz w:val="26"/>
          <w:szCs w:val="26"/>
        </w:rPr>
        <w:t xml:space="preserve">Источник информации: </w:t>
      </w:r>
    </w:p>
    <w:p w:rsidR="006C758E" w:rsidRPr="0042328E" w:rsidRDefault="006C758E" w:rsidP="009E4EE1">
      <w:pPr>
        <w:tabs>
          <w:tab w:val="left" w:pos="0"/>
        </w:tabs>
        <w:ind w:firstLine="600"/>
        <w:jc w:val="both"/>
        <w:rPr>
          <w:sz w:val="26"/>
          <w:szCs w:val="26"/>
        </w:rPr>
      </w:pPr>
      <w:r w:rsidRPr="0042328E">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rsidR="006C758E" w:rsidRPr="0042328E" w:rsidRDefault="006C758E" w:rsidP="00D82830">
      <w:pPr>
        <w:tabs>
          <w:tab w:val="left" w:pos="0"/>
        </w:tabs>
        <w:ind w:firstLine="600"/>
        <w:jc w:val="both"/>
        <w:rPr>
          <w:sz w:val="26"/>
          <w:szCs w:val="26"/>
        </w:rPr>
      </w:pPr>
      <w:r w:rsidRPr="0042328E">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rsidR="006C758E" w:rsidRPr="0042328E" w:rsidRDefault="006C758E" w:rsidP="009E4EE1">
      <w:pPr>
        <w:pStyle w:val="Default"/>
        <w:tabs>
          <w:tab w:val="left" w:pos="0"/>
        </w:tabs>
        <w:ind w:firstLine="600"/>
        <w:jc w:val="both"/>
        <w:rPr>
          <w:color w:val="auto"/>
          <w:sz w:val="26"/>
          <w:szCs w:val="26"/>
        </w:rPr>
      </w:pPr>
      <w:r w:rsidRPr="0042328E">
        <w:rPr>
          <w:color w:val="auto"/>
          <w:sz w:val="26"/>
          <w:szCs w:val="26"/>
        </w:rPr>
        <w:t>Периодичность сбора данных: 1 раз в год, по данным на 20 сентября текущего года.</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tabs>
          <w:tab w:val="num" w:pos="0"/>
        </w:tabs>
        <w:ind w:firstLine="567"/>
        <w:jc w:val="both"/>
        <w:rPr>
          <w:sz w:val="26"/>
          <w:szCs w:val="26"/>
        </w:rPr>
      </w:pPr>
      <w:r w:rsidRPr="0042328E">
        <w:rPr>
          <w:sz w:val="26"/>
          <w:szCs w:val="26"/>
        </w:rPr>
        <w:lastRenderedPageBreak/>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3" type="#_x0000_t75" style="width:65pt;height:34pt" o:ole="">
            <v:imagedata r:id="rId16" o:title=""/>
          </v:shape>
          <o:OLEObject Type="Embed" ProgID="Equation.3" ShapeID="_x0000_i1053" DrawAspect="Content" ObjectID="_1668258491" r:id="rId45"/>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количество общеобразовательных учреждений, осуществляющих дистанционное обучение обучающихся;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 (5 центров дистанционного обучения).</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tabs>
          <w:tab w:val="left" w:pos="993"/>
        </w:tabs>
        <w:spacing w:after="0" w:line="240" w:lineRule="auto"/>
        <w:ind w:left="0" w:firstLine="600"/>
        <w:jc w:val="both"/>
        <w:rPr>
          <w:sz w:val="26"/>
          <w:szCs w:val="26"/>
        </w:rPr>
      </w:pPr>
      <w:r w:rsidRPr="0042328E">
        <w:rPr>
          <w:sz w:val="26"/>
          <w:szCs w:val="26"/>
        </w:rPr>
        <w:t>14.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42328E" w:rsidRDefault="006C758E" w:rsidP="009E4EE1">
      <w:pPr>
        <w:pStyle w:val="25"/>
        <w:tabs>
          <w:tab w:val="left" w:pos="993"/>
        </w:tabs>
        <w:spacing w:after="0" w:line="240" w:lineRule="auto"/>
        <w:ind w:left="0" w:firstLine="600"/>
        <w:jc w:val="both"/>
        <w:rPr>
          <w:sz w:val="26"/>
          <w:szCs w:val="26"/>
        </w:rPr>
      </w:pPr>
    </w:p>
    <w:p w:rsidR="006C758E" w:rsidRPr="0042328E" w:rsidRDefault="006C758E" w:rsidP="009E4EE1">
      <w:pPr>
        <w:pStyle w:val="25"/>
        <w:tabs>
          <w:tab w:val="num" w:pos="0"/>
        </w:tabs>
        <w:spacing w:after="0" w:line="240" w:lineRule="auto"/>
        <w:ind w:left="0" w:firstLine="600"/>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600"/>
        <w:jc w:val="both"/>
        <w:rPr>
          <w:sz w:val="26"/>
          <w:szCs w:val="26"/>
        </w:rPr>
      </w:pPr>
      <w:r w:rsidRPr="0042328E">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6C758E" w:rsidRPr="0042328E" w:rsidRDefault="006C758E" w:rsidP="009E4EE1">
      <w:pPr>
        <w:pStyle w:val="25"/>
        <w:tabs>
          <w:tab w:val="num" w:pos="0"/>
          <w:tab w:val="left" w:pos="284"/>
        </w:tabs>
        <w:spacing w:after="0" w:line="240" w:lineRule="auto"/>
        <w:ind w:left="0" w:firstLine="600"/>
        <w:jc w:val="both"/>
        <w:rPr>
          <w:sz w:val="26"/>
          <w:szCs w:val="26"/>
        </w:rPr>
      </w:pPr>
      <w:r w:rsidRPr="0042328E">
        <w:rPr>
          <w:sz w:val="26"/>
          <w:szCs w:val="26"/>
        </w:rPr>
        <w:t xml:space="preserve">Источник информации: </w:t>
      </w:r>
    </w:p>
    <w:p w:rsidR="006C758E" w:rsidRPr="0042328E" w:rsidRDefault="006C758E" w:rsidP="009E4EE1">
      <w:pPr>
        <w:pStyle w:val="25"/>
        <w:spacing w:after="0" w:line="240" w:lineRule="auto"/>
        <w:ind w:left="0" w:firstLine="600"/>
        <w:jc w:val="both"/>
        <w:rPr>
          <w:sz w:val="26"/>
          <w:szCs w:val="26"/>
        </w:rPr>
      </w:pPr>
      <w:r w:rsidRPr="0042328E">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rsidR="006C758E" w:rsidRPr="0042328E" w:rsidRDefault="006C758E" w:rsidP="009E4EE1">
      <w:pPr>
        <w:pStyle w:val="25"/>
        <w:spacing w:after="0" w:line="240" w:lineRule="auto"/>
        <w:ind w:left="0" w:firstLine="600"/>
        <w:jc w:val="both"/>
        <w:rPr>
          <w:sz w:val="26"/>
          <w:szCs w:val="26"/>
        </w:rPr>
      </w:pPr>
      <w:r w:rsidRPr="0042328E">
        <w:rPr>
          <w:sz w:val="26"/>
          <w:szCs w:val="26"/>
        </w:rPr>
        <w:t>общее количество общеобразовательных учреждений - данные статистических отчетов ОО-1.</w:t>
      </w:r>
    </w:p>
    <w:p w:rsidR="006C758E" w:rsidRPr="0042328E" w:rsidRDefault="006C758E" w:rsidP="009E4EE1">
      <w:pPr>
        <w:pStyle w:val="25"/>
        <w:tabs>
          <w:tab w:val="num" w:pos="0"/>
        </w:tabs>
        <w:spacing w:after="0" w:line="240" w:lineRule="auto"/>
        <w:ind w:left="0" w:firstLine="600"/>
        <w:jc w:val="both"/>
        <w:rPr>
          <w:sz w:val="26"/>
          <w:szCs w:val="26"/>
        </w:rPr>
      </w:pPr>
      <w:r w:rsidRPr="0042328E">
        <w:rPr>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a8"/>
        <w:tabs>
          <w:tab w:val="num" w:pos="0"/>
        </w:tabs>
        <w:suppressAutoHyphens/>
        <w:spacing w:line="240" w:lineRule="auto"/>
        <w:ind w:right="0" w:firstLine="600"/>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600"/>
        <w:jc w:val="both"/>
        <w:rPr>
          <w:sz w:val="26"/>
          <w:szCs w:val="26"/>
        </w:rPr>
      </w:pPr>
      <w:r w:rsidRPr="0042328E">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4" type="#_x0000_t75" style="width:65pt;height:34pt" o:ole="">
            <v:imagedata r:id="rId16" o:title=""/>
          </v:shape>
          <o:OLEObject Type="Embed" ProgID="Equation.3" ShapeID="_x0000_i1054" DrawAspect="Content" ObjectID="_1668258492" r:id="rId46"/>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количество общеобразовательных учреждений, соответствующих современным требованиям обучения;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tabs>
          <w:tab w:val="left" w:pos="993"/>
        </w:tabs>
        <w:spacing w:after="0" w:line="240" w:lineRule="auto"/>
        <w:ind w:left="0" w:firstLine="600"/>
        <w:jc w:val="both"/>
        <w:rPr>
          <w:sz w:val="26"/>
          <w:szCs w:val="26"/>
        </w:rPr>
      </w:pPr>
      <w:r w:rsidRPr="0042328E">
        <w:rPr>
          <w:sz w:val="26"/>
          <w:szCs w:val="26"/>
        </w:rPr>
        <w:t>15. Наименование целевого показателя: Доля общеобразовательных учреждений, имеющих широкополосный доступ к сети Интернет со скоростью доступа не ниже 2 Мбит/с.</w:t>
      </w:r>
    </w:p>
    <w:p w:rsidR="006C758E" w:rsidRPr="0042328E" w:rsidRDefault="006C758E" w:rsidP="009E4EE1">
      <w:pPr>
        <w:pStyle w:val="25"/>
        <w:tabs>
          <w:tab w:val="num" w:pos="0"/>
        </w:tabs>
        <w:spacing w:after="0" w:line="240" w:lineRule="auto"/>
        <w:ind w:left="0" w:firstLine="600"/>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600"/>
        <w:jc w:val="both"/>
        <w:rPr>
          <w:sz w:val="26"/>
          <w:szCs w:val="26"/>
        </w:rPr>
      </w:pPr>
      <w:r w:rsidRPr="0042328E">
        <w:rPr>
          <w:sz w:val="26"/>
          <w:szCs w:val="26"/>
        </w:rPr>
        <w:t xml:space="preserve">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w:t>
      </w:r>
      <w:r w:rsidRPr="0042328E">
        <w:rPr>
          <w:sz w:val="26"/>
          <w:szCs w:val="26"/>
        </w:rPr>
        <w:lastRenderedPageBreak/>
        <w:t>направленных на создание условий по совершенствованию материально-технической базы.</w:t>
      </w:r>
    </w:p>
    <w:p w:rsidR="006C758E" w:rsidRPr="0042328E" w:rsidRDefault="006C758E" w:rsidP="009E4EE1">
      <w:pPr>
        <w:pStyle w:val="25"/>
        <w:tabs>
          <w:tab w:val="num" w:pos="0"/>
          <w:tab w:val="left" w:pos="284"/>
        </w:tabs>
        <w:spacing w:after="0" w:line="240" w:lineRule="auto"/>
        <w:ind w:left="0" w:firstLine="600"/>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num" w:pos="0"/>
          <w:tab w:val="left" w:pos="284"/>
        </w:tabs>
        <w:spacing w:after="0" w:line="240" w:lineRule="auto"/>
        <w:ind w:left="0" w:firstLine="600"/>
        <w:jc w:val="both"/>
        <w:rPr>
          <w:sz w:val="26"/>
          <w:szCs w:val="26"/>
        </w:rPr>
      </w:pPr>
      <w:r w:rsidRPr="0042328E">
        <w:rPr>
          <w:sz w:val="26"/>
          <w:szCs w:val="26"/>
        </w:rPr>
        <w:t>количество общеобразовательных учреждений, имеющих широкополосный доступ к сети Интернет со скоростью доступа не ниже 2 Мбит/с, - отчетность общеобразовательных учреждений;</w:t>
      </w:r>
    </w:p>
    <w:p w:rsidR="006C758E" w:rsidRPr="0042328E" w:rsidRDefault="006C758E" w:rsidP="009E4EE1">
      <w:pPr>
        <w:pStyle w:val="25"/>
        <w:tabs>
          <w:tab w:val="num" w:pos="0"/>
        </w:tabs>
        <w:spacing w:after="0" w:line="240" w:lineRule="auto"/>
        <w:ind w:left="0" w:firstLine="600"/>
        <w:jc w:val="both"/>
        <w:rPr>
          <w:sz w:val="26"/>
          <w:szCs w:val="26"/>
        </w:rPr>
      </w:pPr>
      <w:r w:rsidRPr="0042328E">
        <w:rPr>
          <w:sz w:val="26"/>
          <w:szCs w:val="26"/>
        </w:rPr>
        <w:t>общее количество общеобразовательных учреждений - данные статистических отчетов ОО-1.</w:t>
      </w:r>
    </w:p>
    <w:p w:rsidR="006C758E" w:rsidRPr="0042328E" w:rsidRDefault="006C758E" w:rsidP="009E4EE1">
      <w:pPr>
        <w:pStyle w:val="25"/>
        <w:tabs>
          <w:tab w:val="num" w:pos="0"/>
        </w:tabs>
        <w:spacing w:after="0" w:line="240" w:lineRule="auto"/>
        <w:ind w:left="0" w:firstLine="600"/>
        <w:jc w:val="both"/>
        <w:rPr>
          <w:sz w:val="26"/>
          <w:szCs w:val="26"/>
        </w:rPr>
      </w:pPr>
      <w:r w:rsidRPr="0042328E">
        <w:rPr>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a8"/>
        <w:tabs>
          <w:tab w:val="num" w:pos="0"/>
        </w:tabs>
        <w:suppressAutoHyphens/>
        <w:spacing w:line="240" w:lineRule="auto"/>
        <w:ind w:right="0" w:firstLine="600"/>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600"/>
        <w:jc w:val="both"/>
        <w:rPr>
          <w:sz w:val="26"/>
          <w:szCs w:val="26"/>
        </w:rPr>
      </w:pPr>
      <w:r w:rsidRPr="0042328E">
        <w:rPr>
          <w:sz w:val="26"/>
          <w:szCs w:val="26"/>
        </w:rPr>
        <w:t>доля общеобразовательных учреждений, имеющих широкополосный доступ к сети Интернет со скоростью доступа не ниже 2 Мбит/с,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5" type="#_x0000_t75" style="width:65pt;height:34pt" o:ole="">
            <v:imagedata r:id="rId16" o:title=""/>
          </v:shape>
          <o:OLEObject Type="Embed" ProgID="Equation.3" ShapeID="_x0000_i1055" DrawAspect="Content" ObjectID="_1668258493" r:id="rId47"/>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 имеющих широкополосный доступ к сети Интернет со скоростью доступа не ниже 2 Мбит/с;</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количество общеобразовательных учреждений, имеющих широкополосный доступ к сети Интернет со скоростью доступа не ниже 2 Мбит/с;</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rPr>
          <w:sz w:val="26"/>
          <w:szCs w:val="26"/>
        </w:rPr>
      </w:pPr>
    </w:p>
    <w:p w:rsidR="006C758E" w:rsidRPr="0042328E" w:rsidRDefault="006C758E" w:rsidP="009E4EE1">
      <w:pPr>
        <w:pStyle w:val="25"/>
        <w:tabs>
          <w:tab w:val="left" w:pos="993"/>
        </w:tabs>
        <w:spacing w:after="0" w:line="240" w:lineRule="auto"/>
        <w:ind w:left="0" w:firstLine="600"/>
        <w:jc w:val="both"/>
        <w:rPr>
          <w:sz w:val="26"/>
          <w:szCs w:val="26"/>
        </w:rPr>
      </w:pPr>
      <w:r w:rsidRPr="0042328E">
        <w:rPr>
          <w:sz w:val="26"/>
          <w:szCs w:val="26"/>
        </w:rPr>
        <w:t>16. Наименование целевого показателя: Доля победителей и призеров заключительного этапа всероссийской олимпиады школьников</w:t>
      </w:r>
    </w:p>
    <w:p w:rsidR="006C758E" w:rsidRPr="0042328E" w:rsidRDefault="006C758E" w:rsidP="009E4EE1">
      <w:pPr>
        <w:ind w:firstLine="600"/>
        <w:jc w:val="both"/>
        <w:rPr>
          <w:sz w:val="26"/>
          <w:szCs w:val="26"/>
        </w:rPr>
      </w:pPr>
      <w:r w:rsidRPr="0042328E">
        <w:rPr>
          <w:sz w:val="26"/>
          <w:szCs w:val="26"/>
        </w:rPr>
        <w:t>Единица измерения – проценты.</w:t>
      </w:r>
    </w:p>
    <w:p w:rsidR="006C758E" w:rsidRPr="0042328E" w:rsidRDefault="006C758E" w:rsidP="009E4EE1">
      <w:pPr>
        <w:ind w:firstLine="600"/>
        <w:jc w:val="both"/>
        <w:rPr>
          <w:sz w:val="26"/>
          <w:szCs w:val="26"/>
        </w:rPr>
      </w:pPr>
      <w:r w:rsidRPr="0042328E">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rsidR="006C758E" w:rsidRPr="0042328E" w:rsidRDefault="006C758E" w:rsidP="009E4EE1">
      <w:pPr>
        <w:pStyle w:val="25"/>
        <w:tabs>
          <w:tab w:val="left" w:pos="709"/>
        </w:tabs>
        <w:spacing w:after="0" w:line="240" w:lineRule="auto"/>
        <w:ind w:left="0" w:firstLine="600"/>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600"/>
        <w:jc w:val="both"/>
        <w:rPr>
          <w:sz w:val="26"/>
          <w:szCs w:val="26"/>
        </w:rPr>
      </w:pPr>
      <w:r w:rsidRPr="0042328E">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rsidR="006C758E" w:rsidRPr="0042328E" w:rsidRDefault="006C758E" w:rsidP="009E4EE1">
      <w:pPr>
        <w:pStyle w:val="25"/>
        <w:tabs>
          <w:tab w:val="left" w:pos="709"/>
        </w:tabs>
        <w:spacing w:after="0" w:line="240" w:lineRule="auto"/>
        <w:ind w:left="0" w:firstLine="60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600"/>
        <w:jc w:val="both"/>
        <w:rPr>
          <w:sz w:val="26"/>
          <w:szCs w:val="26"/>
        </w:rPr>
      </w:pPr>
      <w:r w:rsidRPr="0042328E">
        <w:rPr>
          <w:sz w:val="26"/>
          <w:szCs w:val="26"/>
        </w:rPr>
        <w:t xml:space="preserve"> Расчет показателя: </w:t>
      </w:r>
    </w:p>
    <w:p w:rsidR="006C758E" w:rsidRPr="0042328E" w:rsidRDefault="006C758E" w:rsidP="009E4EE1">
      <w:pPr>
        <w:ind w:firstLine="600"/>
        <w:jc w:val="both"/>
        <w:rPr>
          <w:sz w:val="26"/>
          <w:szCs w:val="26"/>
        </w:rPr>
      </w:pPr>
      <w:r w:rsidRPr="0042328E">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rsidR="006C758E" w:rsidRPr="0042328E" w:rsidRDefault="006C758E" w:rsidP="009E4EE1">
      <w:pPr>
        <w:rPr>
          <w:sz w:val="26"/>
          <w:szCs w:val="26"/>
        </w:rPr>
      </w:pPr>
    </w:p>
    <w:p w:rsidR="006C758E" w:rsidRPr="0042328E" w:rsidRDefault="006C758E" w:rsidP="009E4EE1">
      <w:pPr>
        <w:pStyle w:val="a8"/>
        <w:suppressAutoHyphens/>
        <w:ind w:firstLine="720"/>
        <w:jc w:val="center"/>
        <w:rPr>
          <w:sz w:val="26"/>
          <w:szCs w:val="26"/>
        </w:rPr>
      </w:pPr>
      <w:r w:rsidRPr="0042328E">
        <w:rPr>
          <w:position w:val="-28"/>
          <w:sz w:val="26"/>
          <w:szCs w:val="26"/>
        </w:rPr>
        <w:object w:dxaOrig="1500" w:dyaOrig="660">
          <v:shape id="_x0000_i1056" type="#_x0000_t75" style="width:83.5pt;height:36.5pt" o:ole="">
            <v:imagedata r:id="rId14" o:title=""/>
          </v:shape>
          <o:OLEObject Type="Embed" ProgID="Equation.3" ShapeID="_x0000_i1056" DrawAspect="Content" ObjectID="_1668258494" r:id="rId48"/>
        </w:object>
      </w:r>
      <w:r w:rsidRPr="0042328E">
        <w:rPr>
          <w:sz w:val="26"/>
          <w:szCs w:val="26"/>
        </w:rPr>
        <w:t>, где:</w:t>
      </w:r>
    </w:p>
    <w:p w:rsidR="006C758E" w:rsidRPr="0042328E" w:rsidRDefault="006C758E" w:rsidP="009E4EE1">
      <w:pPr>
        <w:ind w:firstLine="540"/>
        <w:rPr>
          <w:sz w:val="26"/>
          <w:szCs w:val="26"/>
        </w:rPr>
      </w:pPr>
      <w:r w:rsidRPr="0042328E">
        <w:rPr>
          <w:sz w:val="26"/>
          <w:szCs w:val="26"/>
          <w:lang w:val="en-US"/>
        </w:rPr>
        <w:t>Y</w:t>
      </w:r>
      <w:r w:rsidRPr="0042328E">
        <w:rPr>
          <w:sz w:val="26"/>
          <w:szCs w:val="26"/>
        </w:rPr>
        <w:t xml:space="preserve"> – доля победителей и призеров заключительного этапа;</w:t>
      </w:r>
    </w:p>
    <w:p w:rsidR="006C758E" w:rsidRPr="0042328E" w:rsidRDefault="006C758E" w:rsidP="009E4EE1">
      <w:pPr>
        <w:ind w:left="540"/>
        <w:rPr>
          <w:sz w:val="26"/>
          <w:szCs w:val="26"/>
        </w:rPr>
      </w:pPr>
      <w:r w:rsidRPr="0042328E">
        <w:rPr>
          <w:sz w:val="26"/>
          <w:szCs w:val="26"/>
          <w:lang w:val="en-US"/>
        </w:rPr>
        <w:lastRenderedPageBreak/>
        <w:t>T</w:t>
      </w:r>
      <w:r w:rsidRPr="0042328E">
        <w:rPr>
          <w:sz w:val="26"/>
          <w:szCs w:val="26"/>
        </w:rPr>
        <w:t xml:space="preserve"> – количество победителей и призеров заключительного этапа всероссийской олимпиады школьников ;</w:t>
      </w:r>
      <w:r w:rsidRPr="0042328E">
        <w:rPr>
          <w:sz w:val="26"/>
          <w:szCs w:val="26"/>
        </w:rPr>
        <w:br/>
      </w:r>
      <w:r w:rsidRPr="0042328E">
        <w:rPr>
          <w:sz w:val="26"/>
          <w:szCs w:val="26"/>
          <w:lang w:val="en-US"/>
        </w:rPr>
        <w:t>T</w:t>
      </w:r>
      <w:r w:rsidRPr="0042328E">
        <w:rPr>
          <w:sz w:val="26"/>
          <w:szCs w:val="26"/>
        </w:rPr>
        <w:t xml:space="preserve"> общ –количество участников заключительного этапа.</w:t>
      </w:r>
    </w:p>
    <w:p w:rsidR="006C758E" w:rsidRPr="0042328E" w:rsidRDefault="006C758E" w:rsidP="009E4EE1">
      <w:pPr>
        <w:pStyle w:val="25"/>
        <w:tabs>
          <w:tab w:val="left" w:pos="993"/>
        </w:tabs>
        <w:spacing w:after="0" w:line="240" w:lineRule="auto"/>
        <w:ind w:left="567"/>
        <w:jc w:val="both"/>
        <w:rPr>
          <w:sz w:val="26"/>
          <w:szCs w:val="26"/>
        </w:rPr>
      </w:pPr>
    </w:p>
    <w:p w:rsidR="006C758E" w:rsidRPr="0042328E" w:rsidRDefault="006C758E" w:rsidP="009E4EE1">
      <w:pPr>
        <w:pStyle w:val="25"/>
        <w:tabs>
          <w:tab w:val="left" w:pos="993"/>
        </w:tabs>
        <w:spacing w:after="0" w:line="240" w:lineRule="auto"/>
        <w:ind w:left="0" w:firstLine="600"/>
        <w:jc w:val="both"/>
        <w:rPr>
          <w:sz w:val="26"/>
          <w:szCs w:val="26"/>
        </w:rPr>
      </w:pPr>
      <w:r w:rsidRPr="0042328E">
        <w:rPr>
          <w:sz w:val="26"/>
          <w:szCs w:val="26"/>
        </w:rPr>
        <w:t>17.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6C758E" w:rsidRPr="0042328E" w:rsidRDefault="006C758E" w:rsidP="009E4EE1">
      <w:pPr>
        <w:pStyle w:val="a8"/>
        <w:suppressAutoHyphens/>
        <w:ind w:firstLine="720"/>
        <w:jc w:val="center"/>
        <w:rPr>
          <w:sz w:val="26"/>
          <w:szCs w:val="26"/>
        </w:rPr>
      </w:pPr>
      <w:r w:rsidRPr="0042328E">
        <w:rPr>
          <w:position w:val="-28"/>
          <w:sz w:val="26"/>
          <w:szCs w:val="26"/>
        </w:rPr>
        <w:object w:dxaOrig="1500" w:dyaOrig="660">
          <v:shape id="_x0000_i1057" type="#_x0000_t75" style="width:111pt;height:38pt" o:ole="">
            <v:imagedata r:id="rId14" o:title=""/>
          </v:shape>
          <o:OLEObject Type="Embed" ProgID="Equation.3" ShapeID="_x0000_i1057" DrawAspect="Content" ObjectID="_1668258495" r:id="rId49"/>
        </w:object>
      </w:r>
      <w:r w:rsidRPr="0042328E">
        <w:rPr>
          <w:sz w:val="26"/>
          <w:szCs w:val="26"/>
        </w:rPr>
        <w:t>, где:</w:t>
      </w:r>
    </w:p>
    <w:p w:rsidR="006C758E" w:rsidRPr="0042328E" w:rsidRDefault="006C758E" w:rsidP="009E4EE1">
      <w:pPr>
        <w:ind w:firstLine="540"/>
        <w:rPr>
          <w:sz w:val="26"/>
          <w:szCs w:val="26"/>
        </w:rPr>
      </w:pPr>
      <w:r w:rsidRPr="0042328E">
        <w:rPr>
          <w:sz w:val="26"/>
          <w:szCs w:val="26"/>
          <w:lang w:val="en-US"/>
        </w:rPr>
        <w:t>Y</w:t>
      </w:r>
      <w:r w:rsidRPr="0042328E">
        <w:rPr>
          <w:sz w:val="26"/>
          <w:szCs w:val="26"/>
        </w:rPr>
        <w:t xml:space="preserve"> - доля мероприятий;</w:t>
      </w:r>
    </w:p>
    <w:p w:rsidR="006C758E" w:rsidRPr="0042328E" w:rsidRDefault="006C758E" w:rsidP="009E4EE1">
      <w:pPr>
        <w:ind w:left="540"/>
        <w:rPr>
          <w:sz w:val="26"/>
          <w:szCs w:val="26"/>
        </w:rPr>
      </w:pPr>
      <w:r w:rsidRPr="0042328E">
        <w:rPr>
          <w:sz w:val="26"/>
          <w:szCs w:val="26"/>
          <w:lang w:val="en-US"/>
        </w:rPr>
        <w:t>T</w:t>
      </w:r>
      <w:r w:rsidRPr="0042328E">
        <w:rPr>
          <w:sz w:val="26"/>
          <w:szCs w:val="26"/>
        </w:rPr>
        <w:t xml:space="preserve"> – количество мероприятий, в которых обучающиеся достигли повышенных результатов;</w:t>
      </w:r>
      <w:r w:rsidRPr="0042328E">
        <w:rPr>
          <w:sz w:val="26"/>
          <w:szCs w:val="26"/>
        </w:rPr>
        <w:br/>
      </w:r>
      <w:r w:rsidRPr="0042328E">
        <w:rPr>
          <w:sz w:val="26"/>
          <w:szCs w:val="26"/>
          <w:lang w:val="en-US"/>
        </w:rPr>
        <w:t>T</w:t>
      </w:r>
      <w:r w:rsidRPr="0042328E">
        <w:rPr>
          <w:sz w:val="26"/>
          <w:szCs w:val="26"/>
        </w:rPr>
        <w:t xml:space="preserve"> общ – общее количество мероприятий.</w:t>
      </w:r>
    </w:p>
    <w:p w:rsidR="006C758E" w:rsidRPr="0042328E" w:rsidRDefault="006C758E" w:rsidP="009E4EE1">
      <w:pPr>
        <w:pStyle w:val="ConsPlusNormal"/>
        <w:ind w:firstLine="567"/>
        <w:jc w:val="both"/>
        <w:rPr>
          <w:rFonts w:ascii="Times New Roman" w:hAnsi="Times New Roman" w:cs="Times New Roman"/>
          <w:sz w:val="26"/>
          <w:szCs w:val="26"/>
        </w:rPr>
      </w:pPr>
    </w:p>
    <w:p w:rsidR="006C758E" w:rsidRPr="0042328E" w:rsidRDefault="006C758E" w:rsidP="009E4EE1">
      <w:pPr>
        <w:pStyle w:val="ConsPlusNormal"/>
        <w:ind w:firstLine="567"/>
        <w:jc w:val="both"/>
        <w:rPr>
          <w:rFonts w:ascii="Times New Roman" w:hAnsi="Times New Roman" w:cs="Times New Roman"/>
          <w:sz w:val="26"/>
          <w:szCs w:val="26"/>
        </w:rPr>
      </w:pPr>
      <w:r w:rsidRPr="0042328E">
        <w:rPr>
          <w:rFonts w:ascii="Times New Roman" w:hAnsi="Times New Roman" w:cs="Times New Roman"/>
          <w:sz w:val="26"/>
          <w:szCs w:val="26"/>
        </w:rPr>
        <w:t>18.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2 раза в год, по состоянию на 15 августа и 15 сентября текущего года.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a8"/>
        <w:widowControl w:val="0"/>
        <w:tabs>
          <w:tab w:val="num" w:pos="0"/>
        </w:tabs>
        <w:suppressAutoHyphens/>
        <w:spacing w:line="240" w:lineRule="auto"/>
        <w:ind w:right="0" w:firstLine="567"/>
        <w:rPr>
          <w:sz w:val="26"/>
          <w:szCs w:val="26"/>
        </w:rPr>
      </w:pPr>
      <w:r w:rsidRPr="0042328E">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8" type="#_x0000_t75" style="width:65pt;height:34pt" o:ole="">
            <v:imagedata r:id="rId16" o:title=""/>
          </v:shape>
          <o:OLEObject Type="Embed" ProgID="Equation.3" ShapeID="_x0000_i1058" DrawAspect="Content" ObjectID="_1668258496" r:id="rId50"/>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организаций.</w:t>
      </w:r>
    </w:p>
    <w:p w:rsidR="006C758E" w:rsidRPr="0042328E" w:rsidRDefault="006C758E" w:rsidP="009E4EE1">
      <w:pPr>
        <w:ind w:firstLine="567"/>
        <w:jc w:val="both"/>
        <w:rPr>
          <w:sz w:val="26"/>
          <w:szCs w:val="26"/>
        </w:rPr>
      </w:pPr>
    </w:p>
    <w:p w:rsidR="006C758E" w:rsidRPr="0042328E" w:rsidRDefault="006C758E" w:rsidP="009E4EE1">
      <w:pPr>
        <w:pStyle w:val="25"/>
        <w:tabs>
          <w:tab w:val="left" w:pos="0"/>
        </w:tabs>
        <w:spacing w:after="0" w:line="240" w:lineRule="auto"/>
        <w:ind w:left="0" w:firstLine="600"/>
        <w:jc w:val="both"/>
        <w:rPr>
          <w:sz w:val="26"/>
          <w:szCs w:val="26"/>
        </w:rPr>
      </w:pPr>
      <w:r w:rsidRPr="0042328E">
        <w:rPr>
          <w:sz w:val="26"/>
          <w:szCs w:val="26"/>
        </w:rPr>
        <w:t>19.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p w:rsidR="006C758E" w:rsidRPr="0042328E" w:rsidRDefault="006C758E" w:rsidP="009E4EE1">
      <w:pPr>
        <w:pStyle w:val="25"/>
        <w:tabs>
          <w:tab w:val="left" w:pos="0"/>
        </w:tabs>
        <w:spacing w:after="0" w:line="240" w:lineRule="auto"/>
        <w:ind w:left="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2 раза в год, по состоянию на 15 августа и 15 сентября текущего года.</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spacing w:after="0" w:line="240" w:lineRule="auto"/>
        <w:ind w:left="0" w:firstLine="567"/>
        <w:jc w:val="both"/>
        <w:rPr>
          <w:sz w:val="26"/>
          <w:szCs w:val="26"/>
        </w:rPr>
      </w:pPr>
      <w:r w:rsidRPr="0042328E">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59" type="#_x0000_t75" style="width:65pt;height:34pt" o:ole="">
            <v:imagedata r:id="rId16" o:title=""/>
          </v:shape>
          <o:OLEObject Type="Embed" ProgID="Equation.3" ShapeID="_x0000_i1059" DrawAspect="Content" ObjectID="_1668258497" r:id="rId51"/>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детей-инвалидов школьного возраста.</w:t>
      </w:r>
    </w:p>
    <w:p w:rsidR="006C758E" w:rsidRPr="0042328E" w:rsidRDefault="006C758E" w:rsidP="009E4EE1">
      <w:pPr>
        <w:pStyle w:val="25"/>
        <w:tabs>
          <w:tab w:val="left" w:pos="993"/>
        </w:tabs>
        <w:spacing w:after="0" w:line="240" w:lineRule="auto"/>
        <w:ind w:left="567"/>
        <w:jc w:val="both"/>
        <w:rPr>
          <w:sz w:val="26"/>
          <w:szCs w:val="26"/>
        </w:rPr>
      </w:pPr>
    </w:p>
    <w:p w:rsidR="006C758E" w:rsidRPr="0042328E" w:rsidRDefault="006C758E" w:rsidP="009E4EE1">
      <w:pPr>
        <w:ind w:firstLine="600"/>
        <w:jc w:val="both"/>
        <w:rPr>
          <w:sz w:val="26"/>
          <w:szCs w:val="26"/>
        </w:rPr>
      </w:pPr>
      <w:r w:rsidRPr="0042328E">
        <w:rPr>
          <w:sz w:val="26"/>
          <w:szCs w:val="26"/>
        </w:rPr>
        <w:t>20. Наименование целевого показателя: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6C758E" w:rsidRPr="0042328E" w:rsidRDefault="006C758E" w:rsidP="009E4EE1">
      <w:pPr>
        <w:pStyle w:val="25"/>
        <w:tabs>
          <w:tab w:val="left" w:pos="851"/>
        </w:tabs>
        <w:spacing w:after="0" w:line="240" w:lineRule="auto"/>
        <w:ind w:left="0" w:firstLine="600"/>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уровень подготовки учителей, владеющих методикой преподавания по межпредметным технологиям и реализующих ее в образовательном процессе.</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lastRenderedPageBreak/>
        <w:t>Расчет показателя:</w:t>
      </w:r>
    </w:p>
    <w:p w:rsidR="006C758E" w:rsidRPr="0042328E" w:rsidRDefault="006C758E" w:rsidP="009E4EE1">
      <w:pPr>
        <w:ind w:firstLine="567"/>
        <w:jc w:val="both"/>
        <w:rPr>
          <w:sz w:val="26"/>
          <w:szCs w:val="26"/>
        </w:rPr>
      </w:pPr>
      <w:r w:rsidRPr="0042328E">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60" type="#_x0000_t75" style="width:65pt;height:34pt" o:ole="">
            <v:imagedata r:id="rId16" o:title=""/>
          </v:shape>
          <o:OLEObject Type="Embed" ProgID="Equation.3" ShapeID="_x0000_i1060" DrawAspect="Content" ObjectID="_1668258498" r:id="rId52"/>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учителей, освоивших методику преподавания по межпредметным технологиям и реализующих ее в образовательном процессе;</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учителей в общеобразовательных учреждениях.</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21. Наименование целевого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rsidR="006C758E" w:rsidRPr="0042328E" w:rsidRDefault="006C758E" w:rsidP="009E4EE1">
      <w:pPr>
        <w:tabs>
          <w:tab w:val="num" w:pos="0"/>
        </w:tabs>
        <w:ind w:firstLine="567"/>
        <w:jc w:val="both"/>
        <w:rPr>
          <w:sz w:val="26"/>
          <w:szCs w:val="26"/>
        </w:rPr>
      </w:pPr>
      <w:r w:rsidRPr="0042328E">
        <w:rPr>
          <w:sz w:val="26"/>
          <w:szCs w:val="26"/>
        </w:rPr>
        <w:t>Единица измерения – единицы.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6C758E" w:rsidRPr="0042328E" w:rsidRDefault="006C758E" w:rsidP="009E4EE1">
      <w:pPr>
        <w:tabs>
          <w:tab w:val="num" w:pos="0"/>
          <w:tab w:val="left" w:pos="284"/>
        </w:tabs>
        <w:ind w:firstLine="567"/>
        <w:jc w:val="both"/>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autoSpaceDE w:val="0"/>
        <w:autoSpaceDN w:val="0"/>
        <w:adjustRightInd w:val="0"/>
        <w:ind w:firstLine="567"/>
        <w:jc w:val="both"/>
        <w:rPr>
          <w:sz w:val="26"/>
          <w:szCs w:val="26"/>
        </w:rPr>
      </w:pPr>
      <w:r w:rsidRPr="0042328E">
        <w:rPr>
          <w:sz w:val="26"/>
          <w:szCs w:val="26"/>
        </w:rPr>
        <w:t>Периодичность сбора данных: 1 раз в год.</w:t>
      </w:r>
    </w:p>
    <w:p w:rsidR="006C758E" w:rsidRPr="0042328E" w:rsidRDefault="006C758E" w:rsidP="009E4EE1">
      <w:pPr>
        <w:tabs>
          <w:tab w:val="num" w:pos="0"/>
        </w:tabs>
        <w:suppressAutoHyphens/>
        <w:ind w:firstLine="567"/>
        <w:jc w:val="both"/>
        <w:rPr>
          <w:sz w:val="26"/>
          <w:szCs w:val="26"/>
        </w:rPr>
      </w:pPr>
      <w:r w:rsidRPr="0042328E">
        <w:rPr>
          <w:sz w:val="26"/>
          <w:szCs w:val="26"/>
        </w:rPr>
        <w:t>Расчет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 рассчитывается как суммарное значение общеобразовательных организаций.</w:t>
      </w:r>
    </w:p>
    <w:p w:rsidR="006C758E" w:rsidRPr="0042328E" w:rsidRDefault="006C758E" w:rsidP="009E4EE1">
      <w:pPr>
        <w:ind w:firstLine="540"/>
        <w:jc w:val="both"/>
        <w:rPr>
          <w:i/>
          <w:sz w:val="26"/>
          <w:szCs w:val="26"/>
        </w:rPr>
      </w:pPr>
    </w:p>
    <w:p w:rsidR="006C758E" w:rsidRPr="0042328E" w:rsidRDefault="006C758E" w:rsidP="009E4EE1">
      <w:pPr>
        <w:ind w:firstLine="600"/>
        <w:jc w:val="both"/>
        <w:rPr>
          <w:sz w:val="26"/>
          <w:szCs w:val="26"/>
        </w:rPr>
      </w:pPr>
      <w:r w:rsidRPr="0042328E">
        <w:rPr>
          <w:sz w:val="26"/>
          <w:szCs w:val="26"/>
        </w:rPr>
        <w:t>22.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rsidR="006C758E" w:rsidRPr="0042328E" w:rsidRDefault="006C758E" w:rsidP="009E4EE1">
      <w:pPr>
        <w:pStyle w:val="25"/>
        <w:tabs>
          <w:tab w:val="left" w:pos="851"/>
        </w:tabs>
        <w:spacing w:after="0" w:line="240" w:lineRule="auto"/>
        <w:ind w:left="0" w:firstLine="600"/>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уровень организации профориентационной работы</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61" type="#_x0000_t75" style="width:65pt;height:34pt" o:ole="">
            <v:imagedata r:id="rId16" o:title=""/>
          </v:shape>
          <o:OLEObject Type="Embed" ProgID="Equation.3" ShapeID="_x0000_i1061" DrawAspect="Content" ObjectID="_1668258499" r:id="rId53"/>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lastRenderedPageBreak/>
        <w:t>Y</w:t>
      </w:r>
      <w:r w:rsidRPr="0042328E">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численность выпускников-инвалидов 9 и 11 классов, охваченных профориентационной работой;</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выпускников-инвалидов 9 и 11 классов.</w:t>
      </w:r>
    </w:p>
    <w:p w:rsidR="006C758E" w:rsidRPr="0042328E" w:rsidRDefault="006C758E" w:rsidP="009E4EE1">
      <w:pPr>
        <w:ind w:firstLine="600"/>
        <w:jc w:val="both"/>
        <w:rPr>
          <w:sz w:val="26"/>
          <w:szCs w:val="26"/>
        </w:rPr>
      </w:pPr>
    </w:p>
    <w:p w:rsidR="006C758E" w:rsidRPr="0042328E" w:rsidRDefault="006C758E" w:rsidP="009E4EE1">
      <w:pPr>
        <w:ind w:firstLine="540"/>
        <w:jc w:val="both"/>
        <w:rPr>
          <w:sz w:val="26"/>
          <w:szCs w:val="26"/>
        </w:rPr>
      </w:pPr>
      <w:r w:rsidRPr="0042328E">
        <w:rPr>
          <w:sz w:val="26"/>
          <w:szCs w:val="26"/>
        </w:rPr>
        <w:t>23.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повышение квалификации педагогических работников</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62" type="#_x0000_t75" style="width:65pt;height:34pt" o:ole="">
            <v:imagedata r:id="rId16" o:title=""/>
          </v:shape>
          <o:OLEObject Type="Embed" ProgID="Equation.3" ShapeID="_x0000_i1062" DrawAspect="Content" ObjectID="_1668258500" r:id="rId54"/>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p w:rsidR="006C758E" w:rsidRPr="0042328E" w:rsidRDefault="006C758E" w:rsidP="009E4EE1">
      <w:pPr>
        <w:ind w:firstLine="540"/>
        <w:jc w:val="both"/>
        <w:rPr>
          <w:sz w:val="26"/>
          <w:szCs w:val="26"/>
        </w:rPr>
      </w:pPr>
    </w:p>
    <w:p w:rsidR="006C758E" w:rsidRPr="0042328E" w:rsidRDefault="006C758E" w:rsidP="009E4EE1">
      <w:pPr>
        <w:autoSpaceDE w:val="0"/>
        <w:autoSpaceDN w:val="0"/>
        <w:adjustRightInd w:val="0"/>
        <w:rPr>
          <w:sz w:val="26"/>
          <w:szCs w:val="26"/>
        </w:rPr>
      </w:pPr>
      <w:r w:rsidRPr="0042328E">
        <w:rPr>
          <w:sz w:val="26"/>
          <w:szCs w:val="26"/>
        </w:rPr>
        <w:t>24. Наименование целевого показателя: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человек.</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численность детей, которые осваивают предметную область «Технология»</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lastRenderedPageBreak/>
        <w:t>Показатель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25.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человек.</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26. Наименование целевого показателя: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количество.</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Показатель рассчитывается в количестве как число общеобразовательных организаций, внедривших целевую модель цифровой образовательной среды в отчетном финансовом году.</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27. Наименование целевого показателя: Доля педагогических работников общеобразовательных организаций и организаций среднего профессионального обра</w:t>
      </w:r>
      <w:r w:rsidRPr="0042328E">
        <w:rPr>
          <w:sz w:val="26"/>
          <w:szCs w:val="26"/>
        </w:rPr>
        <w:lastRenderedPageBreak/>
        <w:t>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повышение квалификации педагогических работников</w:t>
      </w:r>
    </w:p>
    <w:p w:rsidR="006C758E" w:rsidRPr="0042328E" w:rsidRDefault="006C758E" w:rsidP="009E4EE1">
      <w:pPr>
        <w:pStyle w:val="Default"/>
        <w:ind w:firstLine="567"/>
        <w:jc w:val="both"/>
        <w:rPr>
          <w:color w:val="auto"/>
          <w:sz w:val="26"/>
          <w:szCs w:val="26"/>
        </w:rPr>
      </w:pP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67"/>
        <w:jc w:val="both"/>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63" type="#_x0000_t75" style="width:65pt;height:34pt" o:ole="">
            <v:imagedata r:id="rId16" o:title=""/>
          </v:shape>
          <o:OLEObject Type="Embed" ProgID="Equation.3" ShapeID="_x0000_i1063" DrawAspect="Content" ObjectID="_1668258501" r:id="rId55"/>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общее количество педагогических работников общеобразовательных организаций, в которых внедрена целевая модель цифровой образовательной среды, прошедших обучение по дополнительным профессиональным программам (чел.);</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педагогических работников указанных организаций в отчетном финансовом году.</w:t>
      </w:r>
    </w:p>
    <w:p w:rsidR="006C758E" w:rsidRPr="0042328E" w:rsidRDefault="006C758E" w:rsidP="009E4EE1">
      <w:pPr>
        <w:jc w:val="both"/>
        <w:rPr>
          <w:i/>
          <w:sz w:val="26"/>
          <w:szCs w:val="26"/>
        </w:rPr>
      </w:pPr>
    </w:p>
    <w:p w:rsidR="006C758E" w:rsidRPr="0042328E" w:rsidRDefault="006C758E" w:rsidP="009E4EE1">
      <w:pPr>
        <w:ind w:firstLine="567"/>
        <w:jc w:val="both"/>
        <w:rPr>
          <w:sz w:val="26"/>
          <w:szCs w:val="26"/>
        </w:rPr>
      </w:pPr>
      <w:r w:rsidRPr="0042328E">
        <w:rPr>
          <w:sz w:val="26"/>
          <w:szCs w:val="26"/>
        </w:rPr>
        <w:t>28. Наименование целевого показателя: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29. Наименование целевого показателя: Число детей, получивших рекомендации по построению индивидуального учебного плана в соответствии с выбранны</w:t>
      </w:r>
      <w:r w:rsidRPr="0042328E">
        <w:rPr>
          <w:sz w:val="26"/>
          <w:szCs w:val="26"/>
        </w:rPr>
        <w:lastRenderedPageBreak/>
        <w:t>ми профессиональными компетенциями (профессиональными областями деятельности), в том числе по итогам участия в проекте «Билет в будущее».</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30.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64" type="#_x0000_t75" style="width:65pt;height:34pt" o:ole="">
            <v:imagedata r:id="rId16" o:title=""/>
          </v:shape>
          <o:OLEObject Type="Embed" ProgID="Equation.3" ShapeID="_x0000_i1064" DrawAspect="Content" ObjectID="_1668258502" r:id="rId56"/>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42328E" w:rsidRDefault="006C758E" w:rsidP="009E4EE1">
      <w:pPr>
        <w:ind w:firstLine="567"/>
        <w:jc w:val="both"/>
        <w:rPr>
          <w:sz w:val="26"/>
          <w:szCs w:val="26"/>
        </w:rPr>
      </w:pPr>
      <w:r w:rsidRPr="0042328E">
        <w:rPr>
          <w:i/>
          <w:sz w:val="26"/>
          <w:szCs w:val="26"/>
          <w:lang w:val="en-US"/>
        </w:rPr>
        <w:lastRenderedPageBreak/>
        <w:t>N</w:t>
      </w:r>
      <w:r w:rsidRPr="0042328E">
        <w:rPr>
          <w:i/>
          <w:sz w:val="26"/>
          <w:szCs w:val="26"/>
        </w:rPr>
        <w:t xml:space="preserve"> –</w:t>
      </w:r>
      <w:r w:rsidRPr="0042328E">
        <w:rPr>
          <w:sz w:val="26"/>
          <w:szCs w:val="26"/>
        </w:rPr>
        <w:t xml:space="preserve"> общее количество обучающихся по программам общего образования, дополнительного образования для детей.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31.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65" type="#_x0000_t75" style="width:65pt;height:34pt" o:ole="">
            <v:imagedata r:id="rId16" o:title=""/>
          </v:shape>
          <o:OLEObject Type="Embed" ProgID="Equation.3" ShapeID="_x0000_i1065" DrawAspect="Content" ObjectID="_1668258503" r:id="rId57"/>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32.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w:t>
      </w:r>
      <w:r w:rsidRPr="0042328E">
        <w:rPr>
          <w:sz w:val="26"/>
          <w:szCs w:val="26"/>
        </w:rPr>
        <w:lastRenderedPageBreak/>
        <w:t>разовательной среды для «горизонтального» обучения и неформального образования, в общем числе обучающихся по указанным программам.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66" type="#_x0000_t75" style="width:65pt;height:34pt" o:ole="">
            <v:imagedata r:id="rId16" o:title=""/>
          </v:shape>
          <o:OLEObject Type="Embed" ProgID="Equation.3" ShapeID="_x0000_i1066" DrawAspect="Content" ObjectID="_1668258504" r:id="rId58"/>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обучающихся по программам общего образования.</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33.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67" type="#_x0000_t75" style="width:65pt;height:34pt" o:ole="">
            <v:imagedata r:id="rId16" o:title=""/>
          </v:shape>
          <o:OLEObject Type="Embed" ProgID="Equation.3" ShapeID="_x0000_i1067" DrawAspect="Content" ObjectID="_1668258505" r:id="rId59"/>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w:t>
      </w:r>
      <w:r w:rsidRPr="0042328E">
        <w:rPr>
          <w:sz w:val="26"/>
          <w:szCs w:val="26"/>
        </w:rPr>
        <w:lastRenderedPageBreak/>
        <w:t>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педагогических работников общего образования.</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34. Наименование целевого показателя: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68" type="#_x0000_t75" style="width:65pt;height:34pt" o:ole="">
            <v:imagedata r:id="rId16" o:title=""/>
          </v:shape>
          <o:OLEObject Type="Embed" ProgID="Equation.3" ShapeID="_x0000_i1068" DrawAspect="Content" ObjectID="_1668258506" r:id="rId60"/>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организаций.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35. Наименование целевого показателя: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lastRenderedPageBreak/>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69" type="#_x0000_t75" style="width:65pt;height:34pt" o:ole="">
            <v:imagedata r:id="rId16" o:title=""/>
          </v:shape>
          <o:OLEObject Type="Embed" ProgID="Equation.3" ShapeID="_x0000_i1069" DrawAspect="Content" ObjectID="_1668258507" r:id="rId61"/>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документов.</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36.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70" type="#_x0000_t75" style="width:65pt;height:34pt" o:ole="">
            <v:imagedata r:id="rId16" o:title=""/>
          </v:shape>
          <o:OLEObject Type="Embed" ProgID="Equation.3" ShapeID="_x0000_i1070" DrawAspect="Content" ObjectID="_1668258508" r:id="rId62"/>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образовательных организаций.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lastRenderedPageBreak/>
        <w:t>37.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38. Наименование целевого показателя: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количество.</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39.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количество.</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40.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lastRenderedPageBreak/>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71" type="#_x0000_t75" style="width:65pt;height:34pt" o:ole="">
            <v:imagedata r:id="rId16" o:title=""/>
          </v:shape>
          <o:OLEObject Type="Embed" ProgID="Equation.3" ShapeID="_x0000_i1071" DrawAspect="Content" ObjectID="_1668258509" r:id="rId63"/>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обучающихся общеобразовательных организаций, вовлеченных в различные формы сопровождения и наставничества;</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обучающихся общеобразовательных организаций.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41.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72" type="#_x0000_t75" style="width:65pt;height:34pt" o:ole="">
            <v:imagedata r:id="rId16" o:title=""/>
          </v:shape>
          <o:OLEObject Type="Embed" ProgID="Equation.3" ShapeID="_x0000_i1072" DrawAspect="Content" ObjectID="_1668258510" r:id="rId64"/>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организаций, реализующих программы начального, основного и среднего общего образования.</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42. Наименование целевого показателя: Число созданных новых мест в общеобразовательных организациях, накопительным итогом.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единицы.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число созданных новых мест в общеобразовательных организациях, накопительным итогом.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lastRenderedPageBreak/>
        <w:t>Число созданных новых мест в общеобразовательных организациях, накопительным итогом рассчитывается, как суммарное значение</w:t>
      </w:r>
    </w:p>
    <w:p w:rsidR="006C758E" w:rsidRPr="0042328E" w:rsidRDefault="006C758E" w:rsidP="009E4EE1">
      <w:pPr>
        <w:jc w:val="both"/>
        <w:rPr>
          <w:sz w:val="26"/>
          <w:szCs w:val="26"/>
        </w:rPr>
      </w:pPr>
    </w:p>
    <w:p w:rsidR="006C758E" w:rsidRPr="0042328E" w:rsidRDefault="006C758E" w:rsidP="009E4EE1">
      <w:pPr>
        <w:ind w:firstLine="540"/>
        <w:jc w:val="both"/>
        <w:rPr>
          <w:sz w:val="26"/>
          <w:szCs w:val="26"/>
        </w:rPr>
      </w:pPr>
      <w:r w:rsidRPr="0042328E">
        <w:rPr>
          <w:sz w:val="26"/>
          <w:szCs w:val="26"/>
        </w:rPr>
        <w:t>43.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9E4EE1">
      <w:pPr>
        <w:ind w:firstLine="540"/>
        <w:jc w:val="both"/>
        <w:rPr>
          <w:sz w:val="26"/>
          <w:szCs w:val="26"/>
        </w:rPr>
      </w:pPr>
      <w:r w:rsidRPr="0042328E">
        <w:rPr>
          <w:sz w:val="26"/>
          <w:szCs w:val="26"/>
        </w:rPr>
        <w:t>Единица измерения – да/нет.</w:t>
      </w:r>
    </w:p>
    <w:p w:rsidR="006C758E" w:rsidRPr="0042328E" w:rsidRDefault="006C758E" w:rsidP="009E4EE1">
      <w:pPr>
        <w:ind w:firstLine="540"/>
        <w:jc w:val="both"/>
        <w:rPr>
          <w:sz w:val="26"/>
          <w:szCs w:val="26"/>
        </w:rPr>
      </w:pPr>
      <w:r w:rsidRPr="0042328E">
        <w:rPr>
          <w:sz w:val="26"/>
          <w:szCs w:val="26"/>
        </w:rPr>
        <w:t>Определение (характеристика): показатель характеризует процесс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9E4EE1">
      <w:pPr>
        <w:ind w:firstLine="540"/>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ind w:firstLine="540"/>
        <w:jc w:val="both"/>
        <w:rPr>
          <w:sz w:val="26"/>
          <w:szCs w:val="26"/>
        </w:rPr>
      </w:pPr>
      <w:r w:rsidRPr="0042328E">
        <w:rPr>
          <w:sz w:val="26"/>
          <w:szCs w:val="26"/>
        </w:rPr>
        <w:t>Периодичность сбора данных: 1 раз в год.</w:t>
      </w:r>
    </w:p>
    <w:p w:rsidR="006C758E" w:rsidRPr="0042328E" w:rsidRDefault="006C758E" w:rsidP="009E4EE1">
      <w:pPr>
        <w:ind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Указывается факт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44. Количество капитально отремонтированных зданий общеобразовательных организаций</w:t>
      </w:r>
    </w:p>
    <w:p w:rsidR="006C758E" w:rsidRPr="0042328E" w:rsidRDefault="006C758E" w:rsidP="009E4EE1">
      <w:pPr>
        <w:ind w:firstLine="540"/>
        <w:jc w:val="both"/>
        <w:rPr>
          <w:sz w:val="26"/>
          <w:szCs w:val="26"/>
        </w:rPr>
      </w:pPr>
      <w:r w:rsidRPr="0042328E">
        <w:rPr>
          <w:sz w:val="26"/>
          <w:szCs w:val="26"/>
        </w:rPr>
        <w:t>Единица измерения – ед.</w:t>
      </w:r>
    </w:p>
    <w:p w:rsidR="006C758E" w:rsidRPr="0042328E" w:rsidRDefault="006C758E" w:rsidP="009E4EE1">
      <w:pPr>
        <w:ind w:firstLine="540"/>
        <w:jc w:val="both"/>
        <w:rPr>
          <w:sz w:val="26"/>
          <w:szCs w:val="26"/>
        </w:rPr>
      </w:pPr>
      <w:r w:rsidRPr="0042328E">
        <w:rPr>
          <w:sz w:val="26"/>
          <w:szCs w:val="26"/>
        </w:rPr>
        <w:t>Определение (характеристика): показатель характеризует количество капитально отремонтированных зданий общеобразовательных организаций.</w:t>
      </w:r>
    </w:p>
    <w:p w:rsidR="006C758E" w:rsidRPr="0042328E" w:rsidRDefault="006C758E" w:rsidP="009E4EE1">
      <w:pPr>
        <w:ind w:firstLine="540"/>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ind w:firstLine="540"/>
        <w:jc w:val="both"/>
        <w:rPr>
          <w:sz w:val="26"/>
          <w:szCs w:val="26"/>
        </w:rPr>
      </w:pPr>
      <w:r w:rsidRPr="0042328E">
        <w:rPr>
          <w:sz w:val="26"/>
          <w:szCs w:val="26"/>
        </w:rPr>
        <w:t>Периодичность сбора данных: 1 раз в год.</w:t>
      </w:r>
    </w:p>
    <w:p w:rsidR="006C758E" w:rsidRPr="0042328E" w:rsidRDefault="006C758E" w:rsidP="009E4EE1">
      <w:pPr>
        <w:ind w:firstLine="540"/>
        <w:jc w:val="both"/>
        <w:rPr>
          <w:sz w:val="26"/>
          <w:szCs w:val="26"/>
        </w:rPr>
      </w:pPr>
      <w:r w:rsidRPr="0042328E">
        <w:rPr>
          <w:sz w:val="26"/>
          <w:szCs w:val="26"/>
        </w:rPr>
        <w:t>Расчет показателя: суммарное значение.</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45. Наименование целевого показателя: Доля общеобразовательных организаций, внедривших целевую модель цифровой образовательной среды в отчетном году</w:t>
      </w:r>
    </w:p>
    <w:p w:rsidR="006C758E" w:rsidRPr="0042328E" w:rsidRDefault="006C758E" w:rsidP="009E4EE1">
      <w:pPr>
        <w:ind w:firstLine="540"/>
        <w:jc w:val="both"/>
        <w:rPr>
          <w:sz w:val="26"/>
          <w:szCs w:val="26"/>
        </w:rPr>
      </w:pPr>
      <w:r w:rsidRPr="0042328E">
        <w:rPr>
          <w:sz w:val="26"/>
          <w:szCs w:val="26"/>
        </w:rPr>
        <w:t>Единица измерения – проценты.</w:t>
      </w:r>
    </w:p>
    <w:p w:rsidR="006C758E" w:rsidRPr="0042328E" w:rsidRDefault="006C758E" w:rsidP="009E4EE1">
      <w:pPr>
        <w:ind w:firstLine="709"/>
        <w:jc w:val="both"/>
        <w:rPr>
          <w:sz w:val="26"/>
          <w:szCs w:val="26"/>
        </w:rPr>
      </w:pPr>
      <w:r w:rsidRPr="0042328E">
        <w:rPr>
          <w:sz w:val="26"/>
          <w:szCs w:val="26"/>
        </w:rPr>
        <w:t xml:space="preserve">Определение (характеристика): показатель характеризует долю общеобразовательных организаций, внедривших целевую модель цифровой образовательной среды. </w:t>
      </w:r>
    </w:p>
    <w:p w:rsidR="006C758E" w:rsidRPr="0042328E" w:rsidRDefault="006C758E" w:rsidP="009E4EE1">
      <w:pPr>
        <w:ind w:firstLine="709"/>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ind w:firstLine="540"/>
        <w:jc w:val="both"/>
        <w:rPr>
          <w:sz w:val="26"/>
          <w:szCs w:val="26"/>
        </w:rPr>
      </w:pPr>
      <w:r w:rsidRPr="0042328E">
        <w:rPr>
          <w:sz w:val="26"/>
          <w:szCs w:val="26"/>
        </w:rPr>
        <w:t>Периодичность сбора данных: 1 раз в год.</w:t>
      </w:r>
    </w:p>
    <w:p w:rsidR="006C758E" w:rsidRPr="0042328E" w:rsidRDefault="006C758E" w:rsidP="009E4EE1">
      <w:pPr>
        <w:ind w:firstLine="540"/>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доля общеобразовательных организаций, внедривших целевую модель цифровой образовательной среды,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73" type="#_x0000_t75" style="width:65pt;height:34pt" o:ole="">
            <v:imagedata r:id="rId16" o:title=""/>
          </v:shape>
          <o:OLEObject Type="Embed" ProgID="Equation.3" ShapeID="_x0000_i1073" DrawAspect="Content" ObjectID="_1668258511" r:id="rId65"/>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общеобразовательных организаций, внедривших целевую модель цифровой образовательной среды;</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общеобразовательных организаций, внедривших целевую модель цифровой образовательной среды;</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организаций.</w:t>
      </w:r>
    </w:p>
    <w:p w:rsidR="006C758E" w:rsidRPr="0042328E" w:rsidRDefault="006C758E" w:rsidP="009E4EE1">
      <w:pPr>
        <w:ind w:firstLine="567"/>
        <w:jc w:val="both"/>
        <w:rPr>
          <w:sz w:val="26"/>
          <w:szCs w:val="26"/>
        </w:rPr>
      </w:pPr>
    </w:p>
    <w:p w:rsidR="006C758E" w:rsidRPr="0042328E" w:rsidRDefault="006C758E" w:rsidP="009F0C3E">
      <w:pPr>
        <w:ind w:firstLine="540"/>
        <w:jc w:val="both"/>
        <w:rPr>
          <w:sz w:val="26"/>
          <w:szCs w:val="26"/>
        </w:rPr>
      </w:pPr>
      <w:r w:rsidRPr="0042328E">
        <w:rPr>
          <w:sz w:val="26"/>
          <w:szCs w:val="26"/>
        </w:rPr>
        <w:lastRenderedPageBreak/>
        <w:t>46. Наименование целевого показателя: 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rsidR="006C758E" w:rsidRPr="0042328E" w:rsidRDefault="006C758E" w:rsidP="009F0C3E">
      <w:pPr>
        <w:ind w:firstLine="540"/>
        <w:jc w:val="both"/>
        <w:rPr>
          <w:sz w:val="26"/>
          <w:szCs w:val="26"/>
        </w:rPr>
      </w:pPr>
      <w:r w:rsidRPr="0042328E">
        <w:rPr>
          <w:sz w:val="26"/>
          <w:szCs w:val="26"/>
        </w:rPr>
        <w:t>Единица измерения – проценты.</w:t>
      </w:r>
    </w:p>
    <w:p w:rsidR="006C758E" w:rsidRPr="0042328E" w:rsidRDefault="006C758E" w:rsidP="009F0C3E">
      <w:pPr>
        <w:ind w:firstLine="709"/>
        <w:jc w:val="both"/>
        <w:rPr>
          <w:sz w:val="26"/>
          <w:szCs w:val="26"/>
        </w:rPr>
      </w:pPr>
      <w:r w:rsidRPr="0042328E">
        <w:rPr>
          <w:sz w:val="26"/>
          <w:szCs w:val="26"/>
        </w:rPr>
        <w:t xml:space="preserve">Определение (характеристика): показатель характеризует долю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w:t>
      </w:r>
    </w:p>
    <w:p w:rsidR="006C758E" w:rsidRPr="0042328E" w:rsidRDefault="006C758E" w:rsidP="009F0C3E">
      <w:pPr>
        <w:ind w:firstLine="709"/>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F0C3E">
      <w:pPr>
        <w:ind w:firstLine="540"/>
        <w:jc w:val="both"/>
        <w:rPr>
          <w:sz w:val="26"/>
          <w:szCs w:val="26"/>
        </w:rPr>
      </w:pPr>
      <w:r w:rsidRPr="0042328E">
        <w:rPr>
          <w:sz w:val="26"/>
          <w:szCs w:val="26"/>
        </w:rPr>
        <w:t>Периодичность сбора данных: 1 раз в год.</w:t>
      </w:r>
    </w:p>
    <w:p w:rsidR="006C758E" w:rsidRPr="0042328E" w:rsidRDefault="006C758E" w:rsidP="009F0C3E">
      <w:pPr>
        <w:ind w:firstLine="540"/>
        <w:jc w:val="both"/>
        <w:rPr>
          <w:sz w:val="26"/>
          <w:szCs w:val="26"/>
        </w:rPr>
      </w:pPr>
      <w:r w:rsidRPr="0042328E">
        <w:rPr>
          <w:sz w:val="26"/>
          <w:szCs w:val="26"/>
        </w:rPr>
        <w:t>Расчет показателя:</w:t>
      </w:r>
    </w:p>
    <w:p w:rsidR="006C758E" w:rsidRPr="0042328E" w:rsidRDefault="006C758E" w:rsidP="009F0C3E">
      <w:pPr>
        <w:pStyle w:val="25"/>
        <w:tabs>
          <w:tab w:val="left" w:pos="1080"/>
        </w:tabs>
        <w:spacing w:after="0" w:line="240" w:lineRule="auto"/>
        <w:ind w:left="0" w:firstLine="567"/>
        <w:jc w:val="both"/>
        <w:rPr>
          <w:sz w:val="26"/>
          <w:szCs w:val="26"/>
        </w:rPr>
      </w:pPr>
      <w:r w:rsidRPr="0042328E">
        <w:rPr>
          <w:sz w:val="26"/>
          <w:szCs w:val="26"/>
        </w:rPr>
        <w:t>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рассчитывается в процентах по формуле:</w:t>
      </w:r>
    </w:p>
    <w:p w:rsidR="006C758E" w:rsidRPr="0042328E" w:rsidRDefault="006C758E" w:rsidP="009F0C3E">
      <w:pPr>
        <w:jc w:val="center"/>
        <w:rPr>
          <w:sz w:val="26"/>
          <w:szCs w:val="26"/>
        </w:rPr>
      </w:pPr>
      <w:r w:rsidRPr="0042328E">
        <w:rPr>
          <w:position w:val="-24"/>
          <w:sz w:val="26"/>
          <w:szCs w:val="26"/>
        </w:rPr>
        <w:object w:dxaOrig="1160" w:dyaOrig="620">
          <v:shape id="_x0000_i1074" type="#_x0000_t75" style="width:65pt;height:34.5pt" o:ole="">
            <v:imagedata r:id="rId16" o:title=""/>
          </v:shape>
          <o:OLEObject Type="Embed" ProgID="Equation.3" ShapeID="_x0000_i1074" DrawAspect="Content" ObjectID="_1668258512" r:id="rId66"/>
        </w:object>
      </w:r>
      <w:r w:rsidRPr="0042328E">
        <w:rPr>
          <w:sz w:val="26"/>
          <w:szCs w:val="26"/>
        </w:rPr>
        <w:t>%, где:</w:t>
      </w:r>
    </w:p>
    <w:p w:rsidR="006C758E" w:rsidRPr="0042328E" w:rsidRDefault="006C758E" w:rsidP="009F0C3E">
      <w:pPr>
        <w:ind w:firstLine="567"/>
        <w:jc w:val="both"/>
        <w:rPr>
          <w:sz w:val="26"/>
          <w:szCs w:val="26"/>
        </w:rPr>
      </w:pPr>
      <w:r w:rsidRPr="0042328E">
        <w:rPr>
          <w:sz w:val="26"/>
          <w:szCs w:val="26"/>
          <w:lang w:val="en-US"/>
        </w:rPr>
        <w:t>Y</w:t>
      </w:r>
      <w:r w:rsidRPr="0042328E">
        <w:rPr>
          <w:sz w:val="26"/>
          <w:szCs w:val="26"/>
        </w:rPr>
        <w:t xml:space="preserve"> - 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rsidR="006C758E" w:rsidRPr="0042328E" w:rsidRDefault="006C758E" w:rsidP="009F0C3E">
      <w:pPr>
        <w:ind w:firstLine="567"/>
        <w:jc w:val="both"/>
        <w:rPr>
          <w:sz w:val="26"/>
          <w:szCs w:val="26"/>
        </w:rPr>
      </w:pPr>
      <w:r w:rsidRPr="0042328E">
        <w:rPr>
          <w:sz w:val="26"/>
          <w:szCs w:val="26"/>
          <w:lang w:val="en-US"/>
        </w:rPr>
        <w:t>X</w:t>
      </w:r>
      <w:r w:rsidRPr="0042328E">
        <w:rPr>
          <w:sz w:val="26"/>
          <w:szCs w:val="26"/>
        </w:rPr>
        <w:t xml:space="preserve"> – количество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rsidR="006C758E" w:rsidRPr="0042328E" w:rsidRDefault="006C758E" w:rsidP="009F0C3E">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организаций.</w:t>
      </w:r>
    </w:p>
    <w:p w:rsidR="006C758E" w:rsidRPr="0042328E" w:rsidRDefault="006C758E" w:rsidP="009E4EE1">
      <w:pPr>
        <w:ind w:firstLine="567"/>
        <w:jc w:val="both"/>
        <w:rPr>
          <w:sz w:val="26"/>
          <w:szCs w:val="26"/>
        </w:rPr>
      </w:pPr>
    </w:p>
    <w:p w:rsidR="006C758E" w:rsidRPr="0042328E" w:rsidRDefault="006C758E" w:rsidP="009E4EE1">
      <w:pPr>
        <w:ind w:firstLine="540"/>
        <w:jc w:val="both"/>
        <w:rPr>
          <w:sz w:val="26"/>
          <w:szCs w:val="26"/>
        </w:rPr>
      </w:pPr>
    </w:p>
    <w:p w:rsidR="006C758E" w:rsidRPr="0042328E" w:rsidRDefault="006C758E" w:rsidP="009E4EE1">
      <w:pPr>
        <w:ind w:firstLine="540"/>
        <w:jc w:val="both"/>
        <w:rPr>
          <w:i/>
          <w:sz w:val="26"/>
          <w:szCs w:val="26"/>
        </w:rPr>
      </w:pPr>
      <w:r w:rsidRPr="0042328E">
        <w:rPr>
          <w:i/>
          <w:sz w:val="26"/>
          <w:szCs w:val="26"/>
        </w:rPr>
        <w:t>3. Методика расчета значений целевых индикаторов (показателей) подпрограммы 3 «Дополнительное образование»</w:t>
      </w:r>
    </w:p>
    <w:p w:rsidR="006C758E" w:rsidRPr="0042328E" w:rsidRDefault="006C758E" w:rsidP="009E4EE1">
      <w:pPr>
        <w:ind w:firstLine="540"/>
        <w:jc w:val="both"/>
        <w:rPr>
          <w:sz w:val="26"/>
          <w:szCs w:val="26"/>
        </w:rPr>
      </w:pPr>
    </w:p>
    <w:p w:rsidR="006C758E" w:rsidRPr="0042328E" w:rsidRDefault="006C758E" w:rsidP="009E4EE1">
      <w:pPr>
        <w:pStyle w:val="25"/>
        <w:numPr>
          <w:ilvl w:val="0"/>
          <w:numId w:val="9"/>
        </w:numPr>
        <w:spacing w:after="0" w:line="240" w:lineRule="auto"/>
        <w:ind w:left="0" w:firstLine="539"/>
        <w:jc w:val="both"/>
        <w:rPr>
          <w:sz w:val="26"/>
          <w:szCs w:val="26"/>
        </w:rPr>
      </w:pPr>
      <w:r w:rsidRPr="0042328E">
        <w:rPr>
          <w:sz w:val="26"/>
          <w:szCs w:val="26"/>
        </w:rPr>
        <w:t>Наименование целевого показателя: Удовлетворенность населения качеством дополнительного образования.</w:t>
      </w:r>
    </w:p>
    <w:p w:rsidR="006C758E" w:rsidRPr="0042328E" w:rsidRDefault="006C758E" w:rsidP="009E4EE1">
      <w:pPr>
        <w:pStyle w:val="25"/>
        <w:tabs>
          <w:tab w:val="num" w:pos="0"/>
        </w:tabs>
        <w:spacing w:after="0" w:line="240" w:lineRule="auto"/>
        <w:ind w:left="0" w:firstLine="539"/>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удовлетворенности населения качеством дополнительного образования, позволяет в динамике оценить результаты реализации мероприятий в сфере дополнительного образования на уровне города.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 xml:space="preserve">Источник информации: </w:t>
      </w:r>
    </w:p>
    <w:p w:rsidR="006C758E" w:rsidRPr="0042328E" w:rsidRDefault="006C758E" w:rsidP="009E4EE1">
      <w:pPr>
        <w:pStyle w:val="Default"/>
        <w:ind w:firstLine="567"/>
        <w:jc w:val="both"/>
        <w:rPr>
          <w:color w:val="auto"/>
          <w:sz w:val="26"/>
          <w:szCs w:val="26"/>
        </w:rPr>
      </w:pPr>
      <w:r w:rsidRPr="0042328E">
        <w:rPr>
          <w:color w:val="auto"/>
          <w:sz w:val="26"/>
          <w:szCs w:val="26"/>
        </w:rPr>
        <w:t>данные предоставляются БУ СО ВО «Центр информатизации и оценки качества образования» на основе проведенных опросов.</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1 раз в год.</w:t>
      </w:r>
    </w:p>
    <w:p w:rsidR="006C758E" w:rsidRPr="0042328E" w:rsidRDefault="006C758E" w:rsidP="009E4EE1">
      <w:pPr>
        <w:pStyle w:val="25"/>
        <w:tabs>
          <w:tab w:val="num" w:pos="0"/>
        </w:tabs>
        <w:spacing w:after="0" w:line="240" w:lineRule="auto"/>
        <w:ind w:left="0" w:firstLine="539"/>
        <w:jc w:val="both"/>
        <w:rPr>
          <w:sz w:val="26"/>
          <w:szCs w:val="26"/>
        </w:rPr>
      </w:pPr>
    </w:p>
    <w:p w:rsidR="006C758E" w:rsidRPr="0042328E" w:rsidRDefault="006C758E" w:rsidP="009E4EE1">
      <w:pPr>
        <w:pStyle w:val="a8"/>
        <w:tabs>
          <w:tab w:val="num" w:pos="0"/>
        </w:tabs>
        <w:suppressAutoHyphens/>
        <w:spacing w:line="240" w:lineRule="auto"/>
        <w:ind w:right="0" w:firstLine="539"/>
        <w:rPr>
          <w:sz w:val="26"/>
          <w:szCs w:val="26"/>
        </w:rPr>
      </w:pPr>
      <w:r w:rsidRPr="0042328E">
        <w:rPr>
          <w:sz w:val="26"/>
          <w:szCs w:val="26"/>
        </w:rPr>
        <w:t>Расчет показателя:</w:t>
      </w:r>
    </w:p>
    <w:p w:rsidR="006C758E" w:rsidRPr="0042328E" w:rsidRDefault="006C758E" w:rsidP="009E4EE1">
      <w:pPr>
        <w:pStyle w:val="a8"/>
        <w:suppressAutoHyphens/>
        <w:spacing w:line="240" w:lineRule="auto"/>
        <w:ind w:right="0" w:firstLine="539"/>
        <w:rPr>
          <w:sz w:val="26"/>
          <w:szCs w:val="26"/>
        </w:rPr>
      </w:pPr>
      <w:r w:rsidRPr="0042328E">
        <w:rPr>
          <w:sz w:val="26"/>
          <w:szCs w:val="26"/>
        </w:rPr>
        <w:t>удовлетворенность населения качеством дополнительного образования детей рассчитывается в % по формуле:</w:t>
      </w:r>
    </w:p>
    <w:p w:rsidR="006C758E" w:rsidRPr="0042328E" w:rsidRDefault="006C758E" w:rsidP="009E4EE1">
      <w:pPr>
        <w:ind w:firstLine="540"/>
        <w:jc w:val="center"/>
        <w:rPr>
          <w:sz w:val="26"/>
          <w:szCs w:val="26"/>
        </w:rPr>
      </w:pPr>
      <w:r w:rsidRPr="0042328E">
        <w:rPr>
          <w:position w:val="-24"/>
          <w:sz w:val="26"/>
          <w:szCs w:val="26"/>
        </w:rPr>
        <w:object w:dxaOrig="1440" w:dyaOrig="620">
          <v:shape id="_x0000_i1075" type="#_x0000_t75" style="width:98.5pt;height:35.5pt" o:ole="">
            <v:imagedata r:id="rId31" o:title=""/>
          </v:shape>
          <o:OLEObject Type="Embed" ProgID="Equation.3" ShapeID="_x0000_i1075" DrawAspect="Content" ObjectID="_1668258513" r:id="rId67"/>
        </w:object>
      </w:r>
      <w:r w:rsidRPr="0042328E">
        <w:rPr>
          <w:sz w:val="26"/>
          <w:szCs w:val="26"/>
        </w:rPr>
        <w:t>, где:</w:t>
      </w:r>
    </w:p>
    <w:p w:rsidR="006C758E" w:rsidRPr="0042328E" w:rsidRDefault="006C758E" w:rsidP="009E4EE1">
      <w:pPr>
        <w:ind w:firstLine="540"/>
        <w:jc w:val="both"/>
        <w:rPr>
          <w:sz w:val="26"/>
          <w:szCs w:val="26"/>
        </w:rPr>
      </w:pPr>
      <w:r w:rsidRPr="0042328E">
        <w:rPr>
          <w:i/>
          <w:sz w:val="26"/>
          <w:szCs w:val="26"/>
        </w:rPr>
        <w:lastRenderedPageBreak/>
        <w:t>Д</w:t>
      </w:r>
      <w:r w:rsidRPr="0042328E">
        <w:rPr>
          <w:sz w:val="26"/>
          <w:szCs w:val="26"/>
        </w:rPr>
        <w:t xml:space="preserve"> - доля населения, удовлетворенных качеством дополнительного образования детей;</w:t>
      </w:r>
    </w:p>
    <w:p w:rsidR="006C758E" w:rsidRPr="0042328E" w:rsidRDefault="006C758E" w:rsidP="009E4EE1">
      <w:pPr>
        <w:ind w:firstLine="540"/>
        <w:jc w:val="both"/>
        <w:rPr>
          <w:sz w:val="26"/>
          <w:szCs w:val="26"/>
        </w:rPr>
      </w:pPr>
      <w:r w:rsidRPr="0042328E">
        <w:rPr>
          <w:i/>
          <w:sz w:val="26"/>
          <w:szCs w:val="26"/>
          <w:lang w:val="en-US"/>
        </w:rPr>
        <w:t>X</w:t>
      </w:r>
      <w:r w:rsidRPr="0042328E">
        <w:rPr>
          <w:i/>
          <w:sz w:val="26"/>
          <w:szCs w:val="26"/>
        </w:rPr>
        <w:t xml:space="preserve"> – </w:t>
      </w:r>
      <w:r w:rsidRPr="0042328E">
        <w:rPr>
          <w:sz w:val="26"/>
          <w:szCs w:val="26"/>
        </w:rPr>
        <w:t>количество человек, удовлетворенных качеством дополнительного образования детей;</w:t>
      </w:r>
    </w:p>
    <w:p w:rsidR="006C758E" w:rsidRPr="0042328E" w:rsidRDefault="006C758E" w:rsidP="009E4EE1">
      <w:pPr>
        <w:ind w:firstLine="540"/>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участников опроса.</w:t>
      </w:r>
    </w:p>
    <w:p w:rsidR="006C758E" w:rsidRPr="0042328E" w:rsidRDefault="006C758E" w:rsidP="009E4EE1">
      <w:pPr>
        <w:ind w:firstLine="540"/>
        <w:jc w:val="both"/>
        <w:rPr>
          <w:color w:val="FF0000"/>
          <w:sz w:val="26"/>
          <w:szCs w:val="26"/>
        </w:rPr>
      </w:pPr>
    </w:p>
    <w:p w:rsidR="006C758E" w:rsidRPr="0042328E" w:rsidRDefault="006C758E" w:rsidP="009E4EE1">
      <w:pPr>
        <w:pStyle w:val="25"/>
        <w:numPr>
          <w:ilvl w:val="0"/>
          <w:numId w:val="9"/>
        </w:numPr>
        <w:tabs>
          <w:tab w:val="clear" w:pos="786"/>
        </w:tabs>
        <w:spacing w:after="0" w:line="240" w:lineRule="auto"/>
        <w:ind w:left="0" w:firstLine="567"/>
        <w:jc w:val="both"/>
        <w:rPr>
          <w:sz w:val="26"/>
          <w:szCs w:val="26"/>
        </w:rPr>
      </w:pPr>
      <w:r w:rsidRPr="0042328E">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rsidR="006C758E" w:rsidRPr="0042328E" w:rsidRDefault="006C758E" w:rsidP="009E4EE1">
      <w:pPr>
        <w:pStyle w:val="25"/>
        <w:spacing w:after="0" w:line="240" w:lineRule="auto"/>
        <w:ind w:left="539"/>
        <w:jc w:val="both"/>
        <w:rPr>
          <w:sz w:val="26"/>
          <w:szCs w:val="26"/>
        </w:rPr>
      </w:pPr>
    </w:p>
    <w:p w:rsidR="006C758E" w:rsidRPr="0042328E" w:rsidRDefault="006C758E" w:rsidP="009E4EE1">
      <w:pPr>
        <w:pStyle w:val="25"/>
        <w:tabs>
          <w:tab w:val="num" w:pos="0"/>
        </w:tabs>
        <w:spacing w:after="0" w:line="240" w:lineRule="auto"/>
        <w:ind w:left="0" w:firstLine="539"/>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w:t>
      </w:r>
    </w:p>
    <w:p w:rsidR="006C758E" w:rsidRPr="0042328E" w:rsidRDefault="006C758E" w:rsidP="009E4EE1">
      <w:pPr>
        <w:tabs>
          <w:tab w:val="num" w:pos="0"/>
        </w:tabs>
        <w:ind w:firstLine="567"/>
        <w:jc w:val="both"/>
        <w:rPr>
          <w:sz w:val="26"/>
          <w:szCs w:val="26"/>
        </w:rPr>
      </w:pPr>
      <w:r w:rsidRPr="0042328E">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rsidR="006C758E" w:rsidRPr="0042328E" w:rsidRDefault="006C758E" w:rsidP="009E4EE1">
      <w:pPr>
        <w:tabs>
          <w:tab w:val="num" w:pos="0"/>
        </w:tabs>
        <w:ind w:firstLine="567"/>
        <w:jc w:val="both"/>
        <w:rPr>
          <w:sz w:val="26"/>
          <w:szCs w:val="26"/>
        </w:rPr>
      </w:pPr>
      <w:r w:rsidRPr="0042328E">
        <w:rPr>
          <w:sz w:val="26"/>
          <w:szCs w:val="26"/>
        </w:rPr>
        <w:t>общая численность детей в возрасте 5-18 лет - данные Вологдастат.</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25"/>
        <w:tabs>
          <w:tab w:val="num" w:pos="0"/>
        </w:tabs>
        <w:spacing w:after="0" w:line="240" w:lineRule="auto"/>
        <w:ind w:left="0" w:firstLine="539"/>
        <w:jc w:val="both"/>
        <w:rPr>
          <w:sz w:val="26"/>
          <w:szCs w:val="26"/>
        </w:rPr>
      </w:pPr>
    </w:p>
    <w:p w:rsidR="006C758E" w:rsidRPr="0042328E" w:rsidRDefault="006C758E" w:rsidP="009E4EE1">
      <w:pPr>
        <w:pStyle w:val="25"/>
        <w:tabs>
          <w:tab w:val="left" w:pos="1080"/>
        </w:tabs>
        <w:spacing w:after="0" w:line="240" w:lineRule="auto"/>
        <w:ind w:left="0" w:firstLine="539"/>
        <w:jc w:val="both"/>
        <w:rPr>
          <w:sz w:val="26"/>
          <w:szCs w:val="26"/>
        </w:rPr>
      </w:pPr>
      <w:r w:rsidRPr="0042328E">
        <w:rPr>
          <w:sz w:val="26"/>
          <w:szCs w:val="26"/>
        </w:rPr>
        <w:t>Расчет показателя:</w:t>
      </w:r>
    </w:p>
    <w:p w:rsidR="006C758E" w:rsidRPr="0042328E" w:rsidRDefault="006C758E" w:rsidP="009E4EE1">
      <w:pPr>
        <w:pStyle w:val="25"/>
        <w:tabs>
          <w:tab w:val="left" w:pos="1080"/>
        </w:tabs>
        <w:spacing w:after="0" w:line="240" w:lineRule="auto"/>
        <w:ind w:left="0" w:firstLine="539"/>
        <w:jc w:val="both"/>
        <w:rPr>
          <w:sz w:val="26"/>
          <w:szCs w:val="26"/>
        </w:rPr>
      </w:pPr>
      <w:r w:rsidRPr="0042328E">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rsidR="006C758E" w:rsidRPr="0042328E" w:rsidRDefault="006C758E" w:rsidP="009E4EE1">
      <w:pPr>
        <w:ind w:firstLine="540"/>
        <w:jc w:val="center"/>
        <w:rPr>
          <w:sz w:val="26"/>
          <w:szCs w:val="26"/>
        </w:rPr>
      </w:pPr>
      <w:r w:rsidRPr="0042328E">
        <w:rPr>
          <w:position w:val="-24"/>
          <w:sz w:val="26"/>
          <w:szCs w:val="26"/>
        </w:rPr>
        <w:object w:dxaOrig="1160" w:dyaOrig="620">
          <v:shape id="_x0000_i1076" type="#_x0000_t75" style="width:65pt;height:34pt" o:ole="">
            <v:imagedata r:id="rId16" o:title=""/>
          </v:shape>
          <o:OLEObject Type="Embed" ProgID="Equation.3" ShapeID="_x0000_i1076" DrawAspect="Content" ObjectID="_1668258514" r:id="rId68"/>
        </w:object>
      </w:r>
      <w:r w:rsidRPr="0042328E">
        <w:rPr>
          <w:sz w:val="26"/>
          <w:szCs w:val="26"/>
        </w:rPr>
        <w:t>%, где:</w:t>
      </w:r>
    </w:p>
    <w:p w:rsidR="006C758E" w:rsidRPr="0042328E" w:rsidRDefault="006C758E" w:rsidP="009E4EE1">
      <w:pPr>
        <w:ind w:firstLine="540"/>
        <w:jc w:val="both"/>
        <w:rPr>
          <w:sz w:val="26"/>
          <w:szCs w:val="26"/>
        </w:rPr>
      </w:pPr>
      <w:r w:rsidRPr="0042328E">
        <w:rPr>
          <w:sz w:val="26"/>
          <w:szCs w:val="26"/>
          <w:lang w:val="en-US"/>
        </w:rPr>
        <w:t>Y</w:t>
      </w:r>
      <w:r w:rsidRPr="0042328E">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rsidR="006C758E" w:rsidRPr="0042328E" w:rsidRDefault="006C758E" w:rsidP="009E4EE1">
      <w:pPr>
        <w:ind w:firstLine="540"/>
        <w:jc w:val="both"/>
        <w:rPr>
          <w:sz w:val="26"/>
          <w:szCs w:val="26"/>
        </w:rPr>
      </w:pPr>
      <w:r w:rsidRPr="0042328E">
        <w:rPr>
          <w:sz w:val="26"/>
          <w:szCs w:val="26"/>
          <w:lang w:val="en-US"/>
        </w:rPr>
        <w:t>X</w:t>
      </w:r>
      <w:r w:rsidRPr="0042328E">
        <w:rPr>
          <w:sz w:val="26"/>
          <w:szCs w:val="26"/>
        </w:rPr>
        <w:t xml:space="preserve"> – численность детей в возрасте 5-18 лет, охваченных образовательными программами дополнительного образования детей;</w:t>
      </w:r>
    </w:p>
    <w:p w:rsidR="006C758E" w:rsidRPr="0042328E" w:rsidRDefault="006C758E" w:rsidP="009E4EE1">
      <w:pPr>
        <w:ind w:firstLine="540"/>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 в возрасте 5-18 лет.</w:t>
      </w:r>
    </w:p>
    <w:p w:rsidR="006C758E" w:rsidRPr="0042328E" w:rsidRDefault="006C758E" w:rsidP="009E4EE1">
      <w:pPr>
        <w:ind w:firstLine="540"/>
        <w:jc w:val="both"/>
        <w:rPr>
          <w:sz w:val="26"/>
          <w:szCs w:val="26"/>
        </w:rPr>
      </w:pPr>
    </w:p>
    <w:p w:rsidR="006C758E" w:rsidRPr="0042328E"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42328E">
        <w:rPr>
          <w:sz w:val="26"/>
          <w:szCs w:val="26"/>
        </w:rPr>
        <w:t>Наименование целевого показателя: Количество учреждений, обслуживаемых МБОУ ДО «ЦДТ и МО» по оказанию методической помощи педагогическим работникам.</w:t>
      </w:r>
    </w:p>
    <w:p w:rsidR="006C758E" w:rsidRPr="0042328E" w:rsidRDefault="006C758E" w:rsidP="009E4EE1">
      <w:pPr>
        <w:pStyle w:val="25"/>
        <w:spacing w:after="0" w:line="240" w:lineRule="auto"/>
        <w:ind w:left="539"/>
        <w:jc w:val="both"/>
        <w:rPr>
          <w:sz w:val="26"/>
          <w:szCs w:val="26"/>
        </w:rPr>
      </w:pPr>
    </w:p>
    <w:p w:rsidR="006C758E" w:rsidRPr="0042328E" w:rsidRDefault="006C758E" w:rsidP="009E4EE1">
      <w:pPr>
        <w:pStyle w:val="25"/>
        <w:tabs>
          <w:tab w:val="num" w:pos="0"/>
        </w:tabs>
        <w:spacing w:after="0" w:line="240" w:lineRule="auto"/>
        <w:ind w:left="0" w:firstLine="539"/>
        <w:jc w:val="both"/>
        <w:rPr>
          <w:sz w:val="26"/>
          <w:szCs w:val="26"/>
        </w:rPr>
      </w:pPr>
      <w:r w:rsidRPr="0042328E">
        <w:rPr>
          <w:sz w:val="26"/>
          <w:szCs w:val="26"/>
        </w:rPr>
        <w:t>Единица измерения – количество учреждений.</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уровень оказания методической помощи педагогическим работникам.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w:t>
      </w:r>
    </w:p>
    <w:p w:rsidR="006C758E" w:rsidRPr="0042328E" w:rsidRDefault="006C758E" w:rsidP="009E4EE1">
      <w:pPr>
        <w:tabs>
          <w:tab w:val="num" w:pos="0"/>
        </w:tabs>
        <w:ind w:firstLine="567"/>
        <w:jc w:val="both"/>
        <w:rPr>
          <w:sz w:val="26"/>
          <w:szCs w:val="26"/>
        </w:rPr>
      </w:pPr>
      <w:r w:rsidRPr="0042328E">
        <w:rPr>
          <w:sz w:val="26"/>
          <w:szCs w:val="26"/>
        </w:rPr>
        <w:t xml:space="preserve">количество учреждений, обслуживаемых МАОУ ДО «ЦДТ и МО» по оказанию методической помощи педагогическим работникам,–данные, </w:t>
      </w:r>
      <w:r w:rsidRPr="0042328E">
        <w:rPr>
          <w:szCs w:val="26"/>
        </w:rPr>
        <w:t>предоставляемые</w:t>
      </w:r>
      <w:r w:rsidRPr="0042328E">
        <w:rPr>
          <w:sz w:val="26"/>
          <w:szCs w:val="26"/>
        </w:rPr>
        <w:t xml:space="preserve"> образовательными учреждениями.</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 по состоянию на 1 января года, следующего за отчетным.</w:t>
      </w:r>
    </w:p>
    <w:p w:rsidR="006C758E" w:rsidRPr="0042328E" w:rsidRDefault="006C758E" w:rsidP="009E4EE1">
      <w:pPr>
        <w:pStyle w:val="25"/>
        <w:tabs>
          <w:tab w:val="left" w:pos="1080"/>
        </w:tabs>
        <w:spacing w:after="0" w:line="240" w:lineRule="auto"/>
        <w:ind w:left="0" w:firstLine="539"/>
        <w:jc w:val="both"/>
        <w:rPr>
          <w:sz w:val="26"/>
          <w:szCs w:val="26"/>
        </w:rPr>
      </w:pPr>
      <w:r w:rsidRPr="0042328E">
        <w:rPr>
          <w:sz w:val="26"/>
          <w:szCs w:val="26"/>
        </w:rPr>
        <w:lastRenderedPageBreak/>
        <w:t>Расчет показателя:</w:t>
      </w:r>
    </w:p>
    <w:p w:rsidR="006C758E" w:rsidRPr="0042328E" w:rsidRDefault="006C758E" w:rsidP="009E4EE1">
      <w:pPr>
        <w:pStyle w:val="25"/>
        <w:tabs>
          <w:tab w:val="left" w:pos="1080"/>
        </w:tabs>
        <w:spacing w:after="0" w:line="240" w:lineRule="auto"/>
        <w:ind w:left="0" w:firstLine="539"/>
        <w:jc w:val="both"/>
        <w:rPr>
          <w:sz w:val="26"/>
          <w:szCs w:val="26"/>
        </w:rPr>
      </w:pPr>
      <w:r w:rsidRPr="0042328E">
        <w:rPr>
          <w:sz w:val="26"/>
          <w:szCs w:val="26"/>
        </w:rPr>
        <w:t>Количество учреждений, обслуживаемых МАОУ ДО «ЦДТ и МО» по оказанию методической помощи педагогическим работникам, рассчитывается как сумма учреждений, которым оказана методическая помощь.</w:t>
      </w:r>
    </w:p>
    <w:p w:rsidR="006C758E" w:rsidRPr="0042328E" w:rsidRDefault="006C758E" w:rsidP="009E4EE1">
      <w:pPr>
        <w:rPr>
          <w:sz w:val="26"/>
          <w:szCs w:val="26"/>
        </w:rPr>
      </w:pPr>
    </w:p>
    <w:p w:rsidR="006C758E" w:rsidRPr="0042328E"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42328E">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6C758E" w:rsidRPr="0042328E" w:rsidRDefault="006C758E" w:rsidP="009E4EE1">
      <w:pPr>
        <w:pStyle w:val="a8"/>
        <w:suppressAutoHyphens/>
        <w:ind w:firstLine="720"/>
        <w:jc w:val="center"/>
        <w:rPr>
          <w:sz w:val="26"/>
          <w:szCs w:val="26"/>
        </w:rPr>
      </w:pPr>
      <w:r w:rsidRPr="0042328E">
        <w:rPr>
          <w:position w:val="-28"/>
          <w:sz w:val="26"/>
          <w:szCs w:val="26"/>
        </w:rPr>
        <w:object w:dxaOrig="1500" w:dyaOrig="660">
          <v:shape id="_x0000_i1077" type="#_x0000_t75" style="width:111pt;height:38pt" o:ole="">
            <v:imagedata r:id="rId14" o:title=""/>
          </v:shape>
          <o:OLEObject Type="Embed" ProgID="Equation.3" ShapeID="_x0000_i1077" DrawAspect="Content" ObjectID="_1668258515" r:id="rId69"/>
        </w:object>
      </w:r>
      <w:r w:rsidRPr="0042328E">
        <w:rPr>
          <w:sz w:val="26"/>
          <w:szCs w:val="26"/>
        </w:rPr>
        <w:t>, где:</w:t>
      </w:r>
    </w:p>
    <w:p w:rsidR="006C758E" w:rsidRPr="0042328E" w:rsidRDefault="006C758E" w:rsidP="009E4EE1">
      <w:pPr>
        <w:ind w:firstLine="540"/>
        <w:rPr>
          <w:sz w:val="26"/>
          <w:szCs w:val="26"/>
        </w:rPr>
      </w:pPr>
      <w:r w:rsidRPr="0042328E">
        <w:rPr>
          <w:sz w:val="26"/>
          <w:szCs w:val="26"/>
          <w:lang w:val="en-US"/>
        </w:rPr>
        <w:t>Y</w:t>
      </w:r>
      <w:r w:rsidRPr="0042328E">
        <w:rPr>
          <w:sz w:val="26"/>
          <w:szCs w:val="26"/>
        </w:rPr>
        <w:t xml:space="preserve"> - доля мероприятий;</w:t>
      </w:r>
    </w:p>
    <w:p w:rsidR="006C758E" w:rsidRPr="0042328E" w:rsidRDefault="006C758E" w:rsidP="009E4EE1">
      <w:pPr>
        <w:ind w:left="540"/>
        <w:rPr>
          <w:sz w:val="26"/>
          <w:szCs w:val="26"/>
        </w:rPr>
      </w:pPr>
      <w:r w:rsidRPr="0042328E">
        <w:rPr>
          <w:sz w:val="26"/>
          <w:szCs w:val="26"/>
          <w:lang w:val="en-US"/>
        </w:rPr>
        <w:t>T</w:t>
      </w:r>
      <w:r w:rsidRPr="0042328E">
        <w:rPr>
          <w:sz w:val="26"/>
          <w:szCs w:val="26"/>
        </w:rPr>
        <w:t xml:space="preserve"> – количество мероприятий, в которых обучающиеся достигли повышенных результатов;</w:t>
      </w:r>
      <w:r w:rsidRPr="0042328E">
        <w:rPr>
          <w:sz w:val="26"/>
          <w:szCs w:val="26"/>
        </w:rPr>
        <w:br/>
      </w:r>
      <w:r w:rsidRPr="0042328E">
        <w:rPr>
          <w:sz w:val="26"/>
          <w:szCs w:val="26"/>
          <w:lang w:val="en-US"/>
        </w:rPr>
        <w:t>T</w:t>
      </w:r>
      <w:r w:rsidRPr="0042328E">
        <w:rPr>
          <w:sz w:val="26"/>
          <w:szCs w:val="26"/>
        </w:rPr>
        <w:t xml:space="preserve"> общ – общее количество мероприятий.</w:t>
      </w:r>
    </w:p>
    <w:p w:rsidR="006C758E" w:rsidRPr="0042328E" w:rsidRDefault="006C758E" w:rsidP="009E4EE1">
      <w:pPr>
        <w:pStyle w:val="25"/>
        <w:spacing w:after="0" w:line="240" w:lineRule="auto"/>
        <w:jc w:val="both"/>
        <w:rPr>
          <w:sz w:val="26"/>
          <w:szCs w:val="26"/>
        </w:rPr>
      </w:pPr>
    </w:p>
    <w:p w:rsidR="006C758E" w:rsidRPr="0042328E" w:rsidRDefault="006C758E" w:rsidP="009E4EE1">
      <w:pPr>
        <w:pStyle w:val="25"/>
        <w:numPr>
          <w:ilvl w:val="0"/>
          <w:numId w:val="9"/>
        </w:numPr>
        <w:tabs>
          <w:tab w:val="clear" w:pos="786"/>
          <w:tab w:val="left" w:pos="0"/>
        </w:tabs>
        <w:spacing w:after="0" w:line="240" w:lineRule="auto"/>
        <w:ind w:left="0" w:firstLine="426"/>
        <w:jc w:val="both"/>
        <w:rPr>
          <w:sz w:val="26"/>
          <w:szCs w:val="26"/>
        </w:rPr>
      </w:pPr>
      <w:r w:rsidRPr="0042328E">
        <w:rPr>
          <w:sz w:val="26"/>
          <w:szCs w:val="26"/>
        </w:rPr>
        <w:t>Наименование целевого показателя: Доля детей-инвалидов в возрасте от 5 до 18 лет, получающих дополнительное образование, от общей численности детей-инвалидов данного возраста</w:t>
      </w:r>
    </w:p>
    <w:p w:rsidR="006C758E" w:rsidRPr="0042328E" w:rsidRDefault="006C758E" w:rsidP="009E4EE1">
      <w:pPr>
        <w:pStyle w:val="25"/>
        <w:tabs>
          <w:tab w:val="left" w:pos="0"/>
        </w:tabs>
        <w:spacing w:after="0" w:line="240" w:lineRule="auto"/>
        <w:ind w:left="426"/>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2 раза в год, по состоянию на 15 августа и 15 сентября текущего года.</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pStyle w:val="25"/>
        <w:tabs>
          <w:tab w:val="left" w:pos="0"/>
        </w:tabs>
        <w:spacing w:after="0" w:line="240" w:lineRule="auto"/>
        <w:ind w:left="0"/>
        <w:jc w:val="both"/>
        <w:rPr>
          <w:sz w:val="26"/>
          <w:szCs w:val="26"/>
        </w:rPr>
      </w:pPr>
      <w:r w:rsidRPr="0042328E">
        <w:rPr>
          <w:sz w:val="26"/>
          <w:szCs w:val="26"/>
        </w:rPr>
        <w:tab/>
        <w:t>Доля детей-инвалидов в возрасте от 5 до 18 лет, получающих дополнительное образование, от общей численности детей-инвалидов данного возраста,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78" type="#_x0000_t75" style="width:65pt;height:34pt" o:ole="">
            <v:imagedata r:id="rId16" o:title=""/>
          </v:shape>
          <o:OLEObject Type="Embed" ProgID="Equation.3" ShapeID="_x0000_i1078" DrawAspect="Content" ObjectID="_1668258516" r:id="rId70"/>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t>Y</w:t>
      </w:r>
      <w:r w:rsidRPr="0042328E">
        <w:rPr>
          <w:i/>
          <w:sz w:val="26"/>
          <w:szCs w:val="26"/>
        </w:rPr>
        <w:t xml:space="preserve"> - </w:t>
      </w:r>
      <w:r w:rsidRPr="0042328E">
        <w:rPr>
          <w:sz w:val="26"/>
          <w:szCs w:val="26"/>
        </w:rPr>
        <w:t>Доля детей-инвалидов в возрасте от 5 до 18 лет, получающих дополнительное образование</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детей-инвалидов в возрасте от 5 до 18 лет, получающих дополнительное образование;</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детей-инвалидов в возрасте от 5 до 18 лет.</w:t>
      </w:r>
    </w:p>
    <w:p w:rsidR="006C758E" w:rsidRPr="0042328E" w:rsidRDefault="006C758E" w:rsidP="009E4EE1">
      <w:pPr>
        <w:jc w:val="both"/>
        <w:rPr>
          <w:sz w:val="26"/>
          <w:szCs w:val="26"/>
        </w:rPr>
      </w:pPr>
    </w:p>
    <w:p w:rsidR="006C758E" w:rsidRPr="0042328E" w:rsidRDefault="006C758E" w:rsidP="009E4EE1">
      <w:pPr>
        <w:numPr>
          <w:ilvl w:val="0"/>
          <w:numId w:val="9"/>
        </w:numPr>
        <w:tabs>
          <w:tab w:val="clear" w:pos="786"/>
          <w:tab w:val="num" w:pos="993"/>
        </w:tabs>
        <w:ind w:left="0" w:firstLine="567"/>
        <w:rPr>
          <w:sz w:val="26"/>
          <w:szCs w:val="26"/>
        </w:rPr>
      </w:pPr>
      <w:r w:rsidRPr="0042328E">
        <w:rPr>
          <w:sz w:val="26"/>
          <w:szCs w:val="26"/>
        </w:rPr>
        <w:t xml:space="preserve">Наименование целевого показателя: </w:t>
      </w:r>
      <w:r w:rsidRPr="0042328E">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42328E" w:rsidRDefault="006C758E" w:rsidP="009E4EE1">
      <w:pPr>
        <w:pStyle w:val="25"/>
        <w:tabs>
          <w:tab w:val="left" w:pos="0"/>
        </w:tabs>
        <w:spacing w:after="0" w:line="240" w:lineRule="auto"/>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Определение (характеристика): показатель характеризует </w:t>
      </w:r>
      <w:r w:rsidRPr="0042328E">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статистические отчеты на 15 октября каждого года.</w:t>
      </w:r>
    </w:p>
    <w:p w:rsidR="006C758E" w:rsidRPr="0042328E" w:rsidRDefault="006C758E" w:rsidP="009E4EE1">
      <w:pPr>
        <w:pStyle w:val="Default"/>
        <w:ind w:firstLine="567"/>
        <w:jc w:val="both"/>
        <w:rPr>
          <w:color w:val="auto"/>
          <w:sz w:val="26"/>
          <w:szCs w:val="26"/>
        </w:rPr>
      </w:pPr>
      <w:r w:rsidRPr="0042328E">
        <w:rPr>
          <w:color w:val="auto"/>
          <w:sz w:val="26"/>
          <w:szCs w:val="26"/>
        </w:rPr>
        <w:t>Периодичность сбора данных: раз в год.</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67"/>
        <w:rPr>
          <w:sz w:val="26"/>
          <w:szCs w:val="26"/>
        </w:rPr>
      </w:pPr>
      <w:r w:rsidRPr="0042328E">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42328E">
        <w:rPr>
          <w:sz w:val="26"/>
          <w:szCs w:val="26"/>
        </w:rPr>
        <w:t>,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79" type="#_x0000_t75" style="width:65pt;height:34pt" o:ole="">
            <v:imagedata r:id="rId16" o:title=""/>
          </v:shape>
          <o:OLEObject Type="Embed" ProgID="Equation.3" ShapeID="_x0000_i1079" DrawAspect="Content" ObjectID="_1668258517" r:id="rId71"/>
        </w:object>
      </w:r>
      <w:r w:rsidRPr="0042328E">
        <w:rPr>
          <w:sz w:val="26"/>
          <w:szCs w:val="26"/>
        </w:rPr>
        <w:t>%, где:</w:t>
      </w:r>
    </w:p>
    <w:p w:rsidR="006C758E" w:rsidRPr="0042328E" w:rsidRDefault="006C758E" w:rsidP="009E4EE1">
      <w:pPr>
        <w:ind w:firstLine="567"/>
        <w:rPr>
          <w:sz w:val="26"/>
          <w:szCs w:val="26"/>
        </w:rPr>
      </w:pPr>
      <w:r w:rsidRPr="0042328E">
        <w:rPr>
          <w:i/>
          <w:sz w:val="26"/>
          <w:szCs w:val="26"/>
          <w:lang w:val="en-US"/>
        </w:rPr>
        <w:t>Y</w:t>
      </w:r>
      <w:r w:rsidRPr="0042328E">
        <w:rPr>
          <w:i/>
          <w:sz w:val="26"/>
          <w:szCs w:val="26"/>
        </w:rPr>
        <w:t xml:space="preserve"> - д</w:t>
      </w:r>
      <w:r w:rsidRPr="0042328E">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42328E" w:rsidRDefault="006C758E" w:rsidP="009E4EE1">
      <w:pPr>
        <w:tabs>
          <w:tab w:val="num" w:pos="0"/>
        </w:tabs>
        <w:ind w:firstLine="567"/>
        <w:jc w:val="both"/>
        <w:rPr>
          <w:i/>
          <w:sz w:val="26"/>
          <w:szCs w:val="26"/>
        </w:rPr>
      </w:pPr>
    </w:p>
    <w:p w:rsidR="006C758E" w:rsidRPr="0042328E" w:rsidRDefault="006C758E" w:rsidP="009E4EE1">
      <w:pPr>
        <w:ind w:firstLine="567"/>
        <w:rPr>
          <w:sz w:val="26"/>
          <w:szCs w:val="26"/>
        </w:rPr>
      </w:pPr>
      <w:r w:rsidRPr="0042328E">
        <w:rPr>
          <w:i/>
          <w:sz w:val="26"/>
          <w:szCs w:val="26"/>
          <w:lang w:val="en-US"/>
        </w:rPr>
        <w:t>X</w:t>
      </w:r>
      <w:r w:rsidRPr="0042328E">
        <w:rPr>
          <w:i/>
          <w:sz w:val="26"/>
          <w:szCs w:val="26"/>
        </w:rPr>
        <w:t xml:space="preserve"> – </w:t>
      </w:r>
      <w:r w:rsidRPr="0042328E">
        <w:rPr>
          <w:sz w:val="26"/>
          <w:szCs w:val="26"/>
        </w:rPr>
        <w:t xml:space="preserve">численность </w:t>
      </w:r>
      <w:r w:rsidRPr="0042328E">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42328E">
        <w:rPr>
          <w:sz w:val="26"/>
          <w:szCs w:val="26"/>
        </w:rPr>
        <w:t>;</w:t>
      </w:r>
    </w:p>
    <w:p w:rsidR="006C758E" w:rsidRPr="0042328E" w:rsidRDefault="006C758E" w:rsidP="009E4EE1">
      <w:pPr>
        <w:tabs>
          <w:tab w:val="num" w:pos="993"/>
        </w:tabs>
        <w:ind w:left="426"/>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w:t>
      </w:r>
      <w:r w:rsidRPr="0042328E">
        <w:rPr>
          <w:bCs/>
          <w:kern w:val="24"/>
          <w:sz w:val="26"/>
          <w:szCs w:val="26"/>
        </w:rPr>
        <w:t xml:space="preserve">детей и подростков </w:t>
      </w:r>
      <w:r w:rsidRPr="0042328E">
        <w:rPr>
          <w:sz w:val="26"/>
          <w:szCs w:val="26"/>
        </w:rPr>
        <w:t>в возрасте от 5 до 18 лет, получающих услуги дополнительного образования.</w:t>
      </w:r>
    </w:p>
    <w:p w:rsidR="006C758E" w:rsidRPr="0042328E" w:rsidRDefault="006C758E" w:rsidP="009E4EE1">
      <w:pPr>
        <w:jc w:val="both"/>
        <w:rPr>
          <w:sz w:val="26"/>
          <w:szCs w:val="26"/>
        </w:rPr>
      </w:pPr>
    </w:p>
    <w:p w:rsidR="006C758E" w:rsidRPr="0042328E" w:rsidRDefault="006C758E" w:rsidP="009E4EE1">
      <w:pPr>
        <w:jc w:val="both"/>
        <w:rPr>
          <w:sz w:val="26"/>
          <w:szCs w:val="26"/>
        </w:rPr>
      </w:pPr>
    </w:p>
    <w:p w:rsidR="006C758E" w:rsidRPr="0042328E" w:rsidRDefault="006C758E" w:rsidP="009E4EE1">
      <w:pPr>
        <w:ind w:firstLine="567"/>
        <w:jc w:val="both"/>
        <w:rPr>
          <w:sz w:val="26"/>
          <w:szCs w:val="26"/>
        </w:rPr>
      </w:pPr>
      <w:r w:rsidRPr="0042328E">
        <w:rPr>
          <w:sz w:val="26"/>
          <w:szCs w:val="26"/>
        </w:rPr>
        <w:t>7.</w:t>
      </w:r>
      <w:r w:rsidRPr="0042328E">
        <w:rPr>
          <w:sz w:val="26"/>
          <w:szCs w:val="26"/>
        </w:rPr>
        <w:tab/>
        <w:t>Наименование целевого показателя: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Единица измерения – единицы.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42328E" w:rsidRDefault="006C758E" w:rsidP="009E4EE1">
      <w:pPr>
        <w:ind w:firstLine="567"/>
        <w:jc w:val="both"/>
        <w:rPr>
          <w:sz w:val="26"/>
          <w:szCs w:val="26"/>
        </w:rPr>
      </w:pPr>
      <w:r w:rsidRPr="0042328E">
        <w:rPr>
          <w:sz w:val="26"/>
          <w:szCs w:val="26"/>
        </w:rPr>
        <w:t xml:space="preserve">Источник информации: отчет социально ориентированной некоммерческой организации. </w:t>
      </w:r>
    </w:p>
    <w:p w:rsidR="006C758E" w:rsidRPr="0042328E" w:rsidRDefault="006C758E" w:rsidP="009E4EE1">
      <w:pPr>
        <w:ind w:firstLine="567"/>
        <w:jc w:val="both"/>
        <w:rPr>
          <w:sz w:val="26"/>
          <w:szCs w:val="26"/>
        </w:rPr>
      </w:pPr>
      <w:r w:rsidRPr="0042328E">
        <w:rPr>
          <w:sz w:val="26"/>
          <w:szCs w:val="26"/>
        </w:rPr>
        <w:t>Периодичность сбора данных: раз в год.</w:t>
      </w:r>
    </w:p>
    <w:p w:rsidR="006C758E" w:rsidRPr="0042328E" w:rsidRDefault="006C758E" w:rsidP="009E4EE1">
      <w:pPr>
        <w:ind w:firstLine="567"/>
        <w:jc w:val="both"/>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lastRenderedPageBreak/>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рассчитывается как сумма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8.</w:t>
      </w:r>
      <w:r w:rsidRPr="0042328E">
        <w:rPr>
          <w:sz w:val="26"/>
          <w:szCs w:val="26"/>
        </w:rPr>
        <w:tab/>
        <w:t>Доля организаций дополнительного образования, вовлеченных в систему независимой оценки качества дополнительного образования детей.</w:t>
      </w:r>
    </w:p>
    <w:p w:rsidR="006C758E" w:rsidRPr="0042328E" w:rsidRDefault="006C758E" w:rsidP="009E4EE1">
      <w:pPr>
        <w:ind w:firstLine="567"/>
        <w:jc w:val="both"/>
        <w:rPr>
          <w:sz w:val="26"/>
          <w:szCs w:val="26"/>
        </w:rPr>
      </w:pPr>
    </w:p>
    <w:p w:rsidR="006C758E" w:rsidRPr="0042328E" w:rsidRDefault="006C758E" w:rsidP="009E4EE1">
      <w:pPr>
        <w:ind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количество организаций дополнительного образования, вовлеченных в систему независимой оценки качества дополнительного образования детей.</w:t>
      </w:r>
    </w:p>
    <w:p w:rsidR="006C758E" w:rsidRPr="0042328E" w:rsidRDefault="006C758E" w:rsidP="009E4EE1">
      <w:pPr>
        <w:ind w:firstLine="567"/>
        <w:jc w:val="both"/>
        <w:rPr>
          <w:sz w:val="26"/>
          <w:szCs w:val="26"/>
        </w:rPr>
      </w:pPr>
      <w:r w:rsidRPr="0042328E">
        <w:rPr>
          <w:sz w:val="26"/>
          <w:szCs w:val="26"/>
        </w:rPr>
        <w:t>Источник информации: отчет социально ориентированной некоммерческой организации.</w:t>
      </w:r>
    </w:p>
    <w:p w:rsidR="006C758E" w:rsidRPr="0042328E" w:rsidRDefault="006C758E" w:rsidP="009E4EE1">
      <w:pPr>
        <w:ind w:firstLine="567"/>
        <w:jc w:val="both"/>
        <w:rPr>
          <w:sz w:val="26"/>
          <w:szCs w:val="26"/>
        </w:rPr>
      </w:pPr>
      <w:r w:rsidRPr="0042328E">
        <w:rPr>
          <w:sz w:val="26"/>
          <w:szCs w:val="26"/>
        </w:rPr>
        <w:t>Периодичность сбора данных: раз в год.</w:t>
      </w:r>
    </w:p>
    <w:p w:rsidR="006C758E" w:rsidRPr="0042328E" w:rsidRDefault="006C758E" w:rsidP="009E4EE1">
      <w:pPr>
        <w:ind w:firstLine="567"/>
        <w:jc w:val="both"/>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t>Доля организаций дополнительного образования, вовлеченных в систему независимой оценки качества дополнительного образования детей, рассчитывается в % по формуле:</w:t>
      </w:r>
    </w:p>
    <w:p w:rsidR="006C758E" w:rsidRPr="0042328E" w:rsidRDefault="006C758E" w:rsidP="009E4EE1">
      <w:pPr>
        <w:ind w:firstLine="567"/>
        <w:jc w:val="center"/>
        <w:rPr>
          <w:sz w:val="26"/>
          <w:szCs w:val="26"/>
        </w:rPr>
      </w:pPr>
      <w:r w:rsidRPr="0042328E">
        <w:rPr>
          <w:position w:val="-24"/>
          <w:sz w:val="26"/>
          <w:szCs w:val="26"/>
        </w:rPr>
        <w:object w:dxaOrig="1160" w:dyaOrig="620">
          <v:shape id="_x0000_i1080" type="#_x0000_t75" style="width:65pt;height:34pt" o:ole="">
            <v:imagedata r:id="rId16" o:title=""/>
          </v:shape>
          <o:OLEObject Type="Embed" ProgID="Equation.3" ShapeID="_x0000_i1080" DrawAspect="Content" ObjectID="_1668258518" r:id="rId72"/>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rPr>
        <w:t>Y - доля организаций дополнительного образования, вовлеченных в систему независимой оценки качества дополнительного образования детей</w:t>
      </w:r>
    </w:p>
    <w:p w:rsidR="006C758E" w:rsidRPr="0042328E" w:rsidRDefault="006C758E" w:rsidP="009E4EE1">
      <w:pPr>
        <w:ind w:firstLine="567"/>
        <w:jc w:val="both"/>
        <w:rPr>
          <w:sz w:val="26"/>
          <w:szCs w:val="26"/>
        </w:rPr>
      </w:pPr>
      <w:r w:rsidRPr="0042328E">
        <w:rPr>
          <w:sz w:val="26"/>
          <w:szCs w:val="26"/>
        </w:rPr>
        <w:t>X – численность организаций дополнительного образования, вовлеченных в систему независимой оценки качества дополнительного образования детей;</w:t>
      </w:r>
    </w:p>
    <w:p w:rsidR="006C758E" w:rsidRPr="0042328E" w:rsidRDefault="006C758E" w:rsidP="009E4EE1">
      <w:pPr>
        <w:ind w:firstLine="567"/>
        <w:jc w:val="both"/>
        <w:rPr>
          <w:sz w:val="26"/>
          <w:szCs w:val="26"/>
        </w:rPr>
      </w:pPr>
      <w:r w:rsidRPr="0042328E">
        <w:rPr>
          <w:sz w:val="26"/>
          <w:szCs w:val="26"/>
        </w:rPr>
        <w:t>N – общая численность организаций дополнительного образования.</w:t>
      </w:r>
    </w:p>
    <w:p w:rsidR="006C758E" w:rsidRPr="0042328E" w:rsidRDefault="006C758E" w:rsidP="009E4EE1">
      <w:pPr>
        <w:jc w:val="both"/>
        <w:rPr>
          <w:sz w:val="26"/>
          <w:szCs w:val="26"/>
        </w:rPr>
      </w:pPr>
    </w:p>
    <w:p w:rsidR="006C758E" w:rsidRPr="0042328E" w:rsidRDefault="006C758E" w:rsidP="009E4EE1">
      <w:pPr>
        <w:ind w:firstLine="567"/>
        <w:jc w:val="both"/>
        <w:rPr>
          <w:sz w:val="26"/>
          <w:szCs w:val="26"/>
        </w:rPr>
      </w:pPr>
      <w:r w:rsidRPr="0042328E">
        <w:rPr>
          <w:sz w:val="26"/>
          <w:szCs w:val="26"/>
        </w:rPr>
        <w:t>9. Наименование целевого показателя: 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6C758E" w:rsidRPr="0042328E" w:rsidRDefault="006C758E" w:rsidP="009E4EE1">
      <w:pPr>
        <w:tabs>
          <w:tab w:val="num" w:pos="0"/>
        </w:tabs>
        <w:ind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количество детей, получающих дополнительное образование в рамках персонифицированного финансирования.</w:t>
      </w:r>
    </w:p>
    <w:p w:rsidR="006C758E" w:rsidRPr="0042328E" w:rsidRDefault="006C758E" w:rsidP="009E4EE1">
      <w:pPr>
        <w:tabs>
          <w:tab w:val="num" w:pos="0"/>
          <w:tab w:val="left" w:pos="284"/>
        </w:tabs>
        <w:ind w:firstLine="567"/>
        <w:jc w:val="both"/>
        <w:rPr>
          <w:sz w:val="26"/>
          <w:szCs w:val="26"/>
        </w:rPr>
      </w:pPr>
      <w:r w:rsidRPr="0042328E">
        <w:rPr>
          <w:sz w:val="26"/>
          <w:szCs w:val="26"/>
        </w:rPr>
        <w:t>Источник информации: отчет уполномоченной организации.</w:t>
      </w:r>
    </w:p>
    <w:p w:rsidR="006C758E" w:rsidRPr="0042328E" w:rsidRDefault="006C758E" w:rsidP="009E4EE1">
      <w:pPr>
        <w:autoSpaceDE w:val="0"/>
        <w:autoSpaceDN w:val="0"/>
        <w:adjustRightInd w:val="0"/>
        <w:ind w:firstLine="567"/>
        <w:jc w:val="both"/>
        <w:rPr>
          <w:sz w:val="26"/>
          <w:szCs w:val="26"/>
        </w:rPr>
      </w:pPr>
      <w:r w:rsidRPr="0042328E">
        <w:rPr>
          <w:sz w:val="26"/>
          <w:szCs w:val="26"/>
        </w:rPr>
        <w:t>Периодичность сбора данных: 1 раза в год, по состоянию на 15 января года, следующего за отчетным.</w:t>
      </w:r>
    </w:p>
    <w:p w:rsidR="006C758E" w:rsidRPr="0042328E" w:rsidRDefault="006C758E" w:rsidP="009E4EE1">
      <w:pPr>
        <w:tabs>
          <w:tab w:val="num" w:pos="0"/>
        </w:tabs>
        <w:ind w:firstLine="567"/>
        <w:jc w:val="both"/>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81" type="#_x0000_t75" style="width:65pt;height:34pt" o:ole="">
            <v:imagedata r:id="rId16" o:title=""/>
          </v:shape>
          <o:OLEObject Type="Embed" ProgID="Equation.3" ShapeID="_x0000_i1081" DrawAspect="Content" ObjectID="_1668258519" r:id="rId73"/>
        </w:object>
      </w:r>
      <w:r w:rsidRPr="0042328E">
        <w:rPr>
          <w:sz w:val="26"/>
          <w:szCs w:val="26"/>
        </w:rPr>
        <w:t>%, где:</w:t>
      </w:r>
    </w:p>
    <w:p w:rsidR="006C758E" w:rsidRPr="0042328E" w:rsidRDefault="006C758E" w:rsidP="009E4EE1">
      <w:pPr>
        <w:tabs>
          <w:tab w:val="num" w:pos="0"/>
        </w:tabs>
        <w:ind w:firstLine="567"/>
        <w:jc w:val="both"/>
        <w:rPr>
          <w:i/>
          <w:sz w:val="26"/>
          <w:szCs w:val="26"/>
        </w:rPr>
      </w:pPr>
      <w:r w:rsidRPr="0042328E">
        <w:rPr>
          <w:i/>
          <w:sz w:val="26"/>
          <w:szCs w:val="26"/>
          <w:lang w:val="en-US"/>
        </w:rPr>
        <w:lastRenderedPageBreak/>
        <w:t>Y</w:t>
      </w:r>
      <w:r w:rsidRPr="0042328E">
        <w:rPr>
          <w:i/>
          <w:sz w:val="26"/>
          <w:szCs w:val="26"/>
        </w:rPr>
        <w:t xml:space="preserve"> - </w:t>
      </w:r>
      <w:r w:rsidRPr="0042328E">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6C758E" w:rsidRPr="0042328E" w:rsidRDefault="006C758E" w:rsidP="009E4EE1">
      <w:pPr>
        <w:tabs>
          <w:tab w:val="num" w:pos="0"/>
        </w:tabs>
        <w:ind w:firstLine="567"/>
        <w:jc w:val="both"/>
        <w:rPr>
          <w:sz w:val="26"/>
          <w:szCs w:val="26"/>
        </w:rPr>
      </w:pPr>
      <w:r w:rsidRPr="0042328E">
        <w:rPr>
          <w:i/>
          <w:sz w:val="26"/>
          <w:szCs w:val="26"/>
          <w:lang w:val="en-US"/>
        </w:rPr>
        <w:t>X</w:t>
      </w:r>
      <w:r w:rsidRPr="0042328E">
        <w:rPr>
          <w:i/>
          <w:sz w:val="26"/>
          <w:szCs w:val="26"/>
        </w:rPr>
        <w:t xml:space="preserve"> – </w:t>
      </w:r>
      <w:r w:rsidRPr="0042328E">
        <w:rPr>
          <w:sz w:val="26"/>
          <w:szCs w:val="26"/>
        </w:rPr>
        <w:t>численность детей в возрасте от 5 до 18 лет, проживающих на территории города, охваченных дополнительным образованием с использованием персонифицированного финансирования;</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общая численность детей от 5 до 18 лет, проживающих на территории города.</w:t>
      </w:r>
    </w:p>
    <w:p w:rsidR="006C758E" w:rsidRPr="0042328E" w:rsidRDefault="006C758E" w:rsidP="009E4EE1">
      <w:pPr>
        <w:tabs>
          <w:tab w:val="left" w:pos="5625"/>
        </w:tabs>
        <w:ind w:firstLine="540"/>
        <w:jc w:val="both"/>
        <w:rPr>
          <w:i/>
          <w:sz w:val="26"/>
          <w:szCs w:val="26"/>
        </w:rPr>
      </w:pPr>
    </w:p>
    <w:p w:rsidR="006C758E" w:rsidRPr="0042328E" w:rsidRDefault="006C758E" w:rsidP="009E4EE1">
      <w:pPr>
        <w:tabs>
          <w:tab w:val="left" w:pos="5625"/>
        </w:tabs>
        <w:ind w:firstLine="540"/>
        <w:jc w:val="both"/>
        <w:rPr>
          <w:sz w:val="26"/>
          <w:szCs w:val="26"/>
        </w:rPr>
      </w:pPr>
      <w:r w:rsidRPr="0042328E">
        <w:rPr>
          <w:sz w:val="26"/>
          <w:szCs w:val="26"/>
        </w:rPr>
        <w:t xml:space="preserve">10. Наименование целевого показателя: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6C758E" w:rsidRPr="0042328E" w:rsidRDefault="006C758E" w:rsidP="009E4EE1">
      <w:pPr>
        <w:tabs>
          <w:tab w:val="left" w:pos="5625"/>
        </w:tabs>
        <w:ind w:firstLine="540"/>
        <w:jc w:val="both"/>
        <w:rPr>
          <w:sz w:val="26"/>
          <w:szCs w:val="26"/>
        </w:rPr>
      </w:pPr>
      <w:r w:rsidRPr="0042328E">
        <w:rPr>
          <w:sz w:val="26"/>
          <w:szCs w:val="26"/>
        </w:rPr>
        <w:t>Единица измерения – чел.</w:t>
      </w:r>
    </w:p>
    <w:p w:rsidR="006C758E" w:rsidRPr="0042328E" w:rsidRDefault="006C758E" w:rsidP="009E4EE1">
      <w:pPr>
        <w:tabs>
          <w:tab w:val="left" w:pos="5625"/>
        </w:tabs>
        <w:ind w:firstLine="540"/>
        <w:jc w:val="both"/>
        <w:rPr>
          <w:sz w:val="26"/>
          <w:szCs w:val="26"/>
        </w:rPr>
      </w:pPr>
      <w:r w:rsidRPr="0042328E">
        <w:rPr>
          <w:sz w:val="26"/>
          <w:szCs w:val="26"/>
        </w:rPr>
        <w:t>Определение (характеристика): 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tabs>
          <w:tab w:val="left" w:pos="5625"/>
        </w:tabs>
        <w:ind w:firstLine="540"/>
        <w:jc w:val="both"/>
        <w:rPr>
          <w:sz w:val="26"/>
          <w:szCs w:val="26"/>
        </w:rPr>
      </w:pPr>
      <w:r w:rsidRPr="0042328E">
        <w:rPr>
          <w:sz w:val="26"/>
          <w:szCs w:val="26"/>
        </w:rPr>
        <w:t>Расчет показателя:</w:t>
      </w:r>
    </w:p>
    <w:p w:rsidR="006C758E" w:rsidRPr="0042328E" w:rsidRDefault="006C758E" w:rsidP="009E4EE1">
      <w:pPr>
        <w:tabs>
          <w:tab w:val="left" w:pos="5625"/>
        </w:tabs>
        <w:ind w:firstLine="540"/>
        <w:jc w:val="both"/>
        <w:rPr>
          <w:sz w:val="26"/>
          <w:szCs w:val="26"/>
        </w:rPr>
      </w:pPr>
      <w:r w:rsidRPr="0042328E">
        <w:rPr>
          <w:sz w:val="26"/>
          <w:szCs w:val="26"/>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rsidR="006C758E" w:rsidRPr="0042328E" w:rsidRDefault="006C758E" w:rsidP="009E4EE1">
      <w:pPr>
        <w:tabs>
          <w:tab w:val="left" w:pos="5625"/>
        </w:tabs>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11.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42328E" w:rsidRDefault="006C758E" w:rsidP="009E4EE1">
      <w:pPr>
        <w:ind w:firstLine="540"/>
        <w:jc w:val="both"/>
        <w:rPr>
          <w:sz w:val="26"/>
          <w:szCs w:val="26"/>
        </w:rPr>
      </w:pPr>
      <w:r w:rsidRPr="0042328E">
        <w:rPr>
          <w:sz w:val="26"/>
          <w:szCs w:val="26"/>
        </w:rPr>
        <w:t>Единица измерения – проценты.</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rsidR="006C758E" w:rsidRPr="0042328E" w:rsidRDefault="006C758E" w:rsidP="009E4EE1">
      <w:pPr>
        <w:ind w:firstLine="540"/>
        <w:jc w:val="center"/>
        <w:rPr>
          <w:sz w:val="26"/>
          <w:szCs w:val="26"/>
        </w:rPr>
      </w:pPr>
      <w:r w:rsidRPr="0042328E">
        <w:rPr>
          <w:sz w:val="26"/>
          <w:szCs w:val="26"/>
        </w:rPr>
        <w:lastRenderedPageBreak/>
        <w:t xml:space="preserve">Д = </w:t>
      </w:r>
      <w:r w:rsidRPr="0042328E">
        <w:rPr>
          <w:sz w:val="26"/>
          <w:szCs w:val="26"/>
          <w:lang w:val="en-US"/>
        </w:rPr>
        <w:t>X</w:t>
      </w:r>
      <w:r w:rsidRPr="0042328E">
        <w:rPr>
          <w:sz w:val="26"/>
          <w:szCs w:val="26"/>
        </w:rPr>
        <w:t xml:space="preserve"> / </w:t>
      </w:r>
      <w:r w:rsidRPr="0042328E">
        <w:rPr>
          <w:sz w:val="26"/>
          <w:szCs w:val="26"/>
          <w:lang w:val="en-US"/>
        </w:rPr>
        <w:t>Y</w:t>
      </w:r>
      <w:r w:rsidRPr="0042328E">
        <w:rPr>
          <w:sz w:val="26"/>
          <w:szCs w:val="26"/>
        </w:rPr>
        <w:t>*100 %, где</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42328E" w:rsidRDefault="006C758E" w:rsidP="009E4EE1">
      <w:pPr>
        <w:ind w:firstLine="540"/>
        <w:jc w:val="both"/>
        <w:rPr>
          <w:sz w:val="26"/>
          <w:szCs w:val="26"/>
        </w:rPr>
      </w:pPr>
      <w:r w:rsidRPr="0042328E">
        <w:rPr>
          <w:sz w:val="26"/>
          <w:szCs w:val="26"/>
          <w:lang w:val="en-US"/>
        </w:rPr>
        <w:t>X</w:t>
      </w:r>
      <w:r w:rsidRPr="0042328E">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42328E" w:rsidRDefault="006C758E" w:rsidP="009E4EE1">
      <w:pPr>
        <w:ind w:firstLine="540"/>
        <w:jc w:val="both"/>
        <w:rPr>
          <w:sz w:val="26"/>
          <w:szCs w:val="26"/>
        </w:rPr>
      </w:pPr>
      <w:r w:rsidRPr="0042328E">
        <w:rPr>
          <w:sz w:val="26"/>
          <w:szCs w:val="26"/>
          <w:lang w:val="en-US"/>
        </w:rPr>
        <w:t>Y</w:t>
      </w:r>
      <w:r w:rsidRPr="0042328E">
        <w:rPr>
          <w:sz w:val="26"/>
          <w:szCs w:val="26"/>
        </w:rPr>
        <w:t xml:space="preserve"> – общее количество детей с ограниченными возможностями здоровья.</w:t>
      </w:r>
    </w:p>
    <w:p w:rsidR="006C758E" w:rsidRPr="0042328E" w:rsidRDefault="006C758E" w:rsidP="009E4EE1">
      <w:pPr>
        <w:tabs>
          <w:tab w:val="left" w:pos="5625"/>
        </w:tabs>
        <w:ind w:firstLine="540"/>
        <w:jc w:val="both"/>
        <w:rPr>
          <w:i/>
          <w:sz w:val="26"/>
          <w:szCs w:val="26"/>
        </w:rPr>
      </w:pPr>
    </w:p>
    <w:p w:rsidR="006C758E" w:rsidRPr="0042328E" w:rsidRDefault="006C758E" w:rsidP="009E4EE1">
      <w:pPr>
        <w:tabs>
          <w:tab w:val="left" w:pos="5625"/>
        </w:tabs>
        <w:ind w:firstLine="540"/>
        <w:jc w:val="both"/>
        <w:rPr>
          <w:sz w:val="26"/>
          <w:szCs w:val="26"/>
        </w:rPr>
      </w:pPr>
      <w:r w:rsidRPr="0042328E">
        <w:rPr>
          <w:sz w:val="26"/>
          <w:szCs w:val="26"/>
        </w:rPr>
        <w:t>12.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p w:rsidR="006C758E" w:rsidRPr="0042328E" w:rsidRDefault="006C758E" w:rsidP="009E4EE1">
      <w:pPr>
        <w:ind w:firstLine="540"/>
        <w:jc w:val="both"/>
        <w:rPr>
          <w:sz w:val="26"/>
          <w:szCs w:val="26"/>
        </w:rPr>
      </w:pPr>
      <w:r w:rsidRPr="0042328E">
        <w:rPr>
          <w:sz w:val="26"/>
          <w:szCs w:val="26"/>
        </w:rPr>
        <w:t>Единица измерения – человек в год.</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13. Наименование целевого показателя: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42328E" w:rsidRDefault="006C758E" w:rsidP="009E4EE1">
      <w:pPr>
        <w:ind w:firstLine="540"/>
        <w:jc w:val="both"/>
        <w:rPr>
          <w:sz w:val="26"/>
          <w:szCs w:val="26"/>
        </w:rPr>
      </w:pPr>
      <w:r w:rsidRPr="0042328E">
        <w:rPr>
          <w:sz w:val="26"/>
          <w:szCs w:val="26"/>
        </w:rPr>
        <w:t>Единица измерения – проценты.</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 в % по формуле:</w:t>
      </w:r>
    </w:p>
    <w:p w:rsidR="006C758E" w:rsidRPr="0042328E" w:rsidRDefault="006C758E" w:rsidP="009E4EE1">
      <w:pPr>
        <w:ind w:firstLine="540"/>
        <w:jc w:val="center"/>
        <w:rPr>
          <w:sz w:val="26"/>
          <w:szCs w:val="26"/>
        </w:rPr>
      </w:pPr>
      <w:r w:rsidRPr="0042328E">
        <w:rPr>
          <w:sz w:val="26"/>
          <w:szCs w:val="26"/>
        </w:rPr>
        <w:t xml:space="preserve">Д = </w:t>
      </w:r>
      <w:r w:rsidRPr="0042328E">
        <w:rPr>
          <w:sz w:val="26"/>
          <w:szCs w:val="26"/>
          <w:lang w:val="en-US"/>
        </w:rPr>
        <w:t>X</w:t>
      </w:r>
      <w:r w:rsidRPr="0042328E">
        <w:rPr>
          <w:sz w:val="26"/>
          <w:szCs w:val="26"/>
        </w:rPr>
        <w:t xml:space="preserve"> / </w:t>
      </w:r>
      <w:r w:rsidRPr="0042328E">
        <w:rPr>
          <w:sz w:val="26"/>
          <w:szCs w:val="26"/>
          <w:lang w:val="en-US"/>
        </w:rPr>
        <w:t>Y</w:t>
      </w:r>
      <w:r w:rsidRPr="0042328E">
        <w:rPr>
          <w:sz w:val="26"/>
          <w:szCs w:val="26"/>
        </w:rPr>
        <w:t>*100 %, где</w:t>
      </w:r>
    </w:p>
    <w:p w:rsidR="006C758E" w:rsidRPr="0042328E" w:rsidRDefault="006C758E" w:rsidP="009E4EE1">
      <w:pPr>
        <w:ind w:firstLine="540"/>
        <w:jc w:val="both"/>
        <w:rPr>
          <w:sz w:val="26"/>
          <w:szCs w:val="26"/>
        </w:rPr>
      </w:pPr>
    </w:p>
    <w:p w:rsidR="006C758E" w:rsidRPr="0042328E" w:rsidRDefault="006C758E" w:rsidP="009E4EE1">
      <w:pPr>
        <w:ind w:firstLine="540"/>
        <w:jc w:val="both"/>
        <w:rPr>
          <w:sz w:val="26"/>
          <w:szCs w:val="26"/>
        </w:rPr>
      </w:pPr>
      <w:r w:rsidRPr="0042328E">
        <w:rPr>
          <w:sz w:val="26"/>
          <w:szCs w:val="26"/>
        </w:rPr>
        <w:lastRenderedPageBreak/>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42328E" w:rsidRDefault="006C758E" w:rsidP="009E4EE1">
      <w:pPr>
        <w:ind w:firstLine="540"/>
        <w:jc w:val="both"/>
        <w:rPr>
          <w:sz w:val="26"/>
          <w:szCs w:val="26"/>
        </w:rPr>
      </w:pPr>
      <w:r w:rsidRPr="0042328E">
        <w:rPr>
          <w:sz w:val="26"/>
          <w:szCs w:val="26"/>
          <w:lang w:val="en-US"/>
        </w:rPr>
        <w:t>X</w:t>
      </w:r>
      <w:r w:rsidRPr="0042328E">
        <w:rPr>
          <w:sz w:val="26"/>
          <w:szCs w:val="26"/>
        </w:rPr>
        <w:t xml:space="preserve">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rsidR="006C758E" w:rsidRPr="0042328E" w:rsidRDefault="006C758E" w:rsidP="009E4EE1">
      <w:pPr>
        <w:ind w:firstLine="540"/>
        <w:jc w:val="both"/>
        <w:rPr>
          <w:sz w:val="26"/>
          <w:szCs w:val="26"/>
        </w:rPr>
      </w:pPr>
      <w:r w:rsidRPr="0042328E">
        <w:rPr>
          <w:sz w:val="26"/>
          <w:szCs w:val="26"/>
          <w:lang w:val="en-US"/>
        </w:rPr>
        <w:t>Y</w:t>
      </w:r>
      <w:r w:rsidRPr="0042328E">
        <w:rPr>
          <w:sz w:val="26"/>
          <w:szCs w:val="26"/>
        </w:rPr>
        <w:t xml:space="preserve"> – общее количество педагогических работников центра цифрового образования «IT-куб».</w:t>
      </w:r>
    </w:p>
    <w:p w:rsidR="006C758E" w:rsidRPr="0042328E" w:rsidRDefault="006C758E" w:rsidP="009E4EE1">
      <w:pPr>
        <w:tabs>
          <w:tab w:val="left" w:pos="5625"/>
        </w:tabs>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14.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«IT-куб».</w:t>
      </w:r>
    </w:p>
    <w:p w:rsidR="006C758E" w:rsidRPr="0042328E" w:rsidRDefault="006C758E" w:rsidP="009E4EE1">
      <w:pPr>
        <w:ind w:firstLine="540"/>
        <w:jc w:val="both"/>
        <w:rPr>
          <w:sz w:val="26"/>
          <w:szCs w:val="26"/>
        </w:rPr>
      </w:pPr>
      <w:r w:rsidRPr="0042328E">
        <w:rPr>
          <w:sz w:val="26"/>
          <w:szCs w:val="26"/>
        </w:rPr>
        <w:t>Единица измерения – человек в год.</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15. Наименование целевого показателя: Количество внедренных дополнительных общеобразовательных программ.</w:t>
      </w:r>
    </w:p>
    <w:p w:rsidR="006C758E" w:rsidRPr="0042328E" w:rsidRDefault="006C758E" w:rsidP="009E4EE1">
      <w:pPr>
        <w:ind w:firstLine="540"/>
        <w:jc w:val="both"/>
        <w:rPr>
          <w:sz w:val="26"/>
          <w:szCs w:val="26"/>
        </w:rPr>
      </w:pPr>
      <w:r w:rsidRPr="0042328E">
        <w:rPr>
          <w:sz w:val="26"/>
          <w:szCs w:val="26"/>
        </w:rPr>
        <w:t>Единица измерения – программ в год.</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Количество внедренных дополнительных общеобразовательных программ рассчитывается, как суммарное значение.</w:t>
      </w:r>
    </w:p>
    <w:p w:rsidR="006C758E" w:rsidRPr="0042328E" w:rsidRDefault="006C758E" w:rsidP="009E4EE1">
      <w:pPr>
        <w:tabs>
          <w:tab w:val="left" w:pos="5625"/>
        </w:tabs>
        <w:ind w:firstLine="540"/>
        <w:jc w:val="both"/>
        <w:rPr>
          <w:i/>
          <w:sz w:val="26"/>
          <w:szCs w:val="26"/>
        </w:rPr>
      </w:pPr>
    </w:p>
    <w:p w:rsidR="006C758E" w:rsidRPr="0042328E" w:rsidRDefault="006C758E" w:rsidP="009E4EE1">
      <w:pPr>
        <w:tabs>
          <w:tab w:val="left" w:pos="5625"/>
        </w:tabs>
        <w:ind w:firstLine="540"/>
        <w:jc w:val="both"/>
        <w:rPr>
          <w:sz w:val="26"/>
          <w:szCs w:val="26"/>
        </w:rPr>
      </w:pPr>
      <w:r w:rsidRPr="0042328E">
        <w:rPr>
          <w:sz w:val="26"/>
          <w:szCs w:val="26"/>
        </w:rPr>
        <w:t>16.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p w:rsidR="006C758E" w:rsidRPr="0042328E" w:rsidRDefault="006C758E" w:rsidP="009E4EE1">
      <w:pPr>
        <w:ind w:firstLine="540"/>
        <w:jc w:val="both"/>
        <w:rPr>
          <w:sz w:val="26"/>
          <w:szCs w:val="26"/>
        </w:rPr>
      </w:pPr>
      <w:r w:rsidRPr="0042328E">
        <w:rPr>
          <w:sz w:val="26"/>
          <w:szCs w:val="26"/>
        </w:rPr>
        <w:t>Единица измерения – программ в год.</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lastRenderedPageBreak/>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 xml:space="preserve">17. Наименование целевого показателя: Численность детей, прошедших обучение по программам мобильного технопарка «Кванториум». </w:t>
      </w:r>
    </w:p>
    <w:p w:rsidR="006C758E" w:rsidRPr="0042328E" w:rsidRDefault="006C758E" w:rsidP="009E4EE1">
      <w:pPr>
        <w:tabs>
          <w:tab w:val="left" w:pos="5625"/>
        </w:tabs>
        <w:ind w:firstLine="540"/>
        <w:jc w:val="both"/>
        <w:rPr>
          <w:sz w:val="26"/>
          <w:szCs w:val="26"/>
        </w:rPr>
      </w:pPr>
      <w:r w:rsidRPr="0042328E">
        <w:rPr>
          <w:sz w:val="26"/>
          <w:szCs w:val="26"/>
        </w:rPr>
        <w:t>Единица измерения – человек в год.</w:t>
      </w:r>
    </w:p>
    <w:p w:rsidR="006C758E" w:rsidRPr="0042328E" w:rsidRDefault="006C758E" w:rsidP="009E4EE1">
      <w:pPr>
        <w:ind w:firstLine="540"/>
        <w:jc w:val="both"/>
        <w:rPr>
          <w:sz w:val="26"/>
          <w:szCs w:val="26"/>
        </w:rPr>
      </w:pPr>
      <w:r w:rsidRPr="0042328E">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«Кванториум». </w:t>
      </w:r>
    </w:p>
    <w:p w:rsidR="006C758E" w:rsidRPr="0042328E" w:rsidRDefault="006C758E" w:rsidP="009E4EE1">
      <w:pPr>
        <w:ind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Численность детей, прошедших обучение по программам мобильного технопарка «Кванториум»,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 xml:space="preserve">18. Наименование целевого показателя: Количество групп, обучающихся  по предметной области «Технология» с использованием инфраструктуры мобильного технопарка «Кванториум». </w:t>
      </w:r>
    </w:p>
    <w:p w:rsidR="006C758E" w:rsidRPr="0042328E" w:rsidRDefault="006C758E" w:rsidP="009E4EE1">
      <w:pPr>
        <w:tabs>
          <w:tab w:val="left" w:pos="5625"/>
        </w:tabs>
        <w:ind w:firstLine="540"/>
        <w:jc w:val="both"/>
        <w:rPr>
          <w:sz w:val="26"/>
          <w:szCs w:val="26"/>
        </w:rPr>
      </w:pPr>
      <w:r w:rsidRPr="0042328E">
        <w:rPr>
          <w:sz w:val="26"/>
          <w:szCs w:val="26"/>
        </w:rPr>
        <w:t>Единица измерения – единиц.</w:t>
      </w:r>
    </w:p>
    <w:p w:rsidR="006C758E" w:rsidRPr="0042328E" w:rsidRDefault="006C758E" w:rsidP="009E4EE1">
      <w:pPr>
        <w:ind w:firstLine="540"/>
        <w:jc w:val="both"/>
        <w:rPr>
          <w:sz w:val="26"/>
          <w:szCs w:val="26"/>
        </w:rPr>
      </w:pPr>
      <w:r w:rsidRPr="0042328E">
        <w:rPr>
          <w:sz w:val="26"/>
          <w:szCs w:val="26"/>
        </w:rPr>
        <w:t>Определение (характеристика): 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p w:rsidR="006C758E" w:rsidRPr="0042328E" w:rsidRDefault="006C758E" w:rsidP="009E4EE1">
      <w:pPr>
        <w:ind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tabs>
          <w:tab w:val="left" w:pos="5625"/>
        </w:tabs>
        <w:ind w:firstLine="540"/>
        <w:jc w:val="both"/>
        <w:rPr>
          <w:sz w:val="26"/>
          <w:szCs w:val="26"/>
        </w:rPr>
      </w:pPr>
      <w:r w:rsidRPr="0042328E">
        <w:rPr>
          <w:sz w:val="26"/>
          <w:szCs w:val="26"/>
        </w:rPr>
        <w:t xml:space="preserve">19.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6C758E" w:rsidRPr="0042328E" w:rsidRDefault="006C758E" w:rsidP="009E4EE1">
      <w:pPr>
        <w:tabs>
          <w:tab w:val="left" w:pos="5625"/>
        </w:tabs>
        <w:ind w:firstLine="540"/>
        <w:jc w:val="both"/>
        <w:rPr>
          <w:sz w:val="26"/>
          <w:szCs w:val="26"/>
        </w:rPr>
      </w:pPr>
      <w:r w:rsidRPr="0042328E">
        <w:rPr>
          <w:sz w:val="26"/>
          <w:szCs w:val="26"/>
        </w:rPr>
        <w:t>Единица измерения – единиц.</w:t>
      </w:r>
    </w:p>
    <w:p w:rsidR="006C758E" w:rsidRPr="0042328E" w:rsidRDefault="006C758E" w:rsidP="009E4EE1">
      <w:pPr>
        <w:tabs>
          <w:tab w:val="left" w:pos="5625"/>
        </w:tabs>
        <w:ind w:firstLine="540"/>
        <w:jc w:val="both"/>
        <w:rPr>
          <w:sz w:val="26"/>
          <w:szCs w:val="26"/>
        </w:rPr>
      </w:pPr>
      <w:r w:rsidRPr="0042328E">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6C758E" w:rsidRPr="0042328E" w:rsidRDefault="006C758E" w:rsidP="009E4EE1">
      <w:pPr>
        <w:ind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ind w:firstLine="567"/>
        <w:rPr>
          <w:sz w:val="26"/>
          <w:szCs w:val="26"/>
        </w:rPr>
      </w:pPr>
      <w:r w:rsidRPr="0042328E">
        <w:rPr>
          <w:sz w:val="26"/>
          <w:szCs w:val="26"/>
        </w:rPr>
        <w:lastRenderedPageBreak/>
        <w:t>20. Наименование целевого показателя: Численность детей, вовлеченных в мероприятия, проводимые с участием мобильного технопарка «Кванториум».</w:t>
      </w:r>
    </w:p>
    <w:p w:rsidR="006C758E" w:rsidRPr="0042328E" w:rsidRDefault="006C758E" w:rsidP="009E4EE1">
      <w:pPr>
        <w:tabs>
          <w:tab w:val="left" w:pos="5625"/>
        </w:tabs>
        <w:ind w:firstLine="540"/>
        <w:jc w:val="both"/>
        <w:rPr>
          <w:sz w:val="26"/>
          <w:szCs w:val="26"/>
        </w:rPr>
      </w:pPr>
      <w:r w:rsidRPr="0042328E">
        <w:rPr>
          <w:sz w:val="26"/>
          <w:szCs w:val="26"/>
        </w:rPr>
        <w:t>Единица измерения – человек в год.</w:t>
      </w:r>
    </w:p>
    <w:p w:rsidR="006C758E" w:rsidRPr="0042328E" w:rsidRDefault="006C758E" w:rsidP="009E4EE1">
      <w:pPr>
        <w:tabs>
          <w:tab w:val="left" w:pos="5625"/>
        </w:tabs>
        <w:ind w:firstLine="540"/>
        <w:jc w:val="both"/>
        <w:rPr>
          <w:sz w:val="26"/>
          <w:szCs w:val="26"/>
        </w:rPr>
      </w:pPr>
      <w:r w:rsidRPr="0042328E">
        <w:rPr>
          <w:sz w:val="26"/>
          <w:szCs w:val="26"/>
        </w:rPr>
        <w:t>Определение (характеристика): показатель характеризует численность детей, вовлеченных в мероприятия, проводимых с участием мобильного технопарка «Кванториум».</w:t>
      </w:r>
    </w:p>
    <w:p w:rsidR="006C758E" w:rsidRPr="0042328E" w:rsidRDefault="006C758E" w:rsidP="009E4EE1">
      <w:pPr>
        <w:tabs>
          <w:tab w:val="left" w:pos="5625"/>
        </w:tabs>
        <w:ind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Численность детей, вовлеченных в мероприятия, проводимых с участием мобильного технопарка «Кванториум»,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ind w:firstLine="567"/>
        <w:jc w:val="both"/>
        <w:rPr>
          <w:sz w:val="26"/>
          <w:szCs w:val="26"/>
        </w:rPr>
      </w:pPr>
      <w:r w:rsidRPr="0042328E">
        <w:rPr>
          <w:sz w:val="26"/>
          <w:szCs w:val="26"/>
        </w:rPr>
        <w:t>21.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6C758E" w:rsidRPr="0042328E" w:rsidRDefault="006C758E" w:rsidP="009E4EE1">
      <w:pPr>
        <w:ind w:firstLine="567"/>
        <w:jc w:val="both"/>
        <w:rPr>
          <w:sz w:val="26"/>
          <w:szCs w:val="26"/>
        </w:rPr>
      </w:pPr>
      <w:r w:rsidRPr="0042328E">
        <w:rPr>
          <w:sz w:val="26"/>
          <w:szCs w:val="26"/>
        </w:rPr>
        <w:t>Единица измерения – единиц.</w:t>
      </w:r>
    </w:p>
    <w:p w:rsidR="006C758E" w:rsidRPr="0042328E" w:rsidRDefault="006C758E" w:rsidP="009E4EE1">
      <w:pPr>
        <w:tabs>
          <w:tab w:val="left" w:pos="5625"/>
        </w:tabs>
        <w:ind w:firstLine="540"/>
        <w:jc w:val="both"/>
        <w:rPr>
          <w:sz w:val="26"/>
          <w:szCs w:val="26"/>
        </w:rPr>
      </w:pPr>
      <w:r w:rsidRPr="0042328E">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rsidR="006C758E" w:rsidRPr="0042328E" w:rsidRDefault="006C758E" w:rsidP="009E4EE1">
      <w:pPr>
        <w:tabs>
          <w:tab w:val="left" w:pos="5625"/>
        </w:tabs>
        <w:ind w:firstLine="540"/>
        <w:jc w:val="both"/>
        <w:rPr>
          <w:sz w:val="26"/>
          <w:szCs w:val="26"/>
        </w:rPr>
      </w:pPr>
      <w:r w:rsidRPr="0042328E">
        <w:rPr>
          <w:sz w:val="26"/>
          <w:szCs w:val="26"/>
        </w:rPr>
        <w:t>Источник информации: данные образовательных учреждений.</w:t>
      </w:r>
    </w:p>
    <w:p w:rsidR="006C758E" w:rsidRPr="0042328E" w:rsidRDefault="006C758E" w:rsidP="009E4EE1">
      <w:pPr>
        <w:tabs>
          <w:tab w:val="left" w:pos="5625"/>
        </w:tabs>
        <w:ind w:firstLine="540"/>
        <w:jc w:val="both"/>
        <w:rPr>
          <w:sz w:val="26"/>
          <w:szCs w:val="26"/>
        </w:rPr>
      </w:pPr>
      <w:r w:rsidRPr="0042328E">
        <w:rPr>
          <w:sz w:val="26"/>
          <w:szCs w:val="26"/>
        </w:rPr>
        <w:t>Периодичность сбора данных: ежегодно на 1 января года, следующего за от-четным; ежегодно</w:t>
      </w:r>
    </w:p>
    <w:p w:rsidR="006C758E" w:rsidRPr="0042328E" w:rsidRDefault="006C758E" w:rsidP="009E4EE1">
      <w:pPr>
        <w:pStyle w:val="25"/>
        <w:tabs>
          <w:tab w:val="num" w:pos="0"/>
        </w:tabs>
        <w:spacing w:after="0" w:line="240" w:lineRule="auto"/>
        <w:ind w:left="0" w:firstLine="540"/>
        <w:jc w:val="both"/>
        <w:rPr>
          <w:sz w:val="26"/>
          <w:szCs w:val="26"/>
        </w:rPr>
      </w:pPr>
      <w:r w:rsidRPr="0042328E">
        <w:rPr>
          <w:sz w:val="26"/>
          <w:szCs w:val="26"/>
        </w:rPr>
        <w:t>Расчет показателя:</w:t>
      </w:r>
    </w:p>
    <w:p w:rsidR="006C758E" w:rsidRPr="0042328E" w:rsidRDefault="006C758E" w:rsidP="009E4EE1">
      <w:pPr>
        <w:ind w:firstLine="540"/>
        <w:jc w:val="both"/>
        <w:rPr>
          <w:sz w:val="26"/>
          <w:szCs w:val="26"/>
        </w:rPr>
      </w:pPr>
      <w:r w:rsidRPr="0042328E">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rsidR="006C758E" w:rsidRPr="0042328E" w:rsidRDefault="006C758E" w:rsidP="009E4EE1">
      <w:pPr>
        <w:ind w:firstLine="540"/>
        <w:jc w:val="both"/>
        <w:rPr>
          <w:sz w:val="26"/>
          <w:szCs w:val="26"/>
        </w:rPr>
      </w:pPr>
    </w:p>
    <w:p w:rsidR="006C758E" w:rsidRPr="0042328E" w:rsidRDefault="006C758E" w:rsidP="009E4EE1">
      <w:pPr>
        <w:ind w:firstLine="709"/>
        <w:jc w:val="both"/>
        <w:rPr>
          <w:sz w:val="26"/>
          <w:szCs w:val="26"/>
        </w:rPr>
      </w:pPr>
      <w:r w:rsidRPr="0042328E">
        <w:rPr>
          <w:sz w:val="26"/>
          <w:szCs w:val="26"/>
        </w:rPr>
        <w:t>22.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42328E">
        <w:rPr>
          <w:sz w:val="26"/>
          <w:szCs w:val="26"/>
        </w:rPr>
        <w:softHyphen/>
        <w:t>тельным общеобразовательным программам на базе новых мест.</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человек.</w:t>
      </w:r>
    </w:p>
    <w:p w:rsidR="006C758E" w:rsidRPr="0042328E" w:rsidRDefault="006C758E" w:rsidP="009E4EE1">
      <w:pPr>
        <w:pStyle w:val="25"/>
        <w:spacing w:after="0" w:line="240" w:lineRule="auto"/>
        <w:ind w:left="0" w:firstLine="567"/>
        <w:jc w:val="both"/>
        <w:rPr>
          <w:sz w:val="26"/>
          <w:szCs w:val="26"/>
        </w:rPr>
      </w:pPr>
      <w:r w:rsidRPr="0042328E">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567"/>
        <w:jc w:val="both"/>
        <w:rPr>
          <w:sz w:val="26"/>
          <w:szCs w:val="26"/>
        </w:rPr>
      </w:pPr>
      <w:r w:rsidRPr="0042328E">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42328E">
        <w:rPr>
          <w:sz w:val="26"/>
          <w:szCs w:val="26"/>
        </w:rPr>
        <w:softHyphen/>
        <w:t>тельным общеобразовательным программам на базе новых мест  рассчитывается, как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709"/>
        <w:jc w:val="both"/>
        <w:rPr>
          <w:rStyle w:val="FontStyle18"/>
          <w:sz w:val="26"/>
          <w:szCs w:val="26"/>
        </w:rPr>
      </w:pPr>
      <w:r w:rsidRPr="0042328E">
        <w:rPr>
          <w:sz w:val="26"/>
          <w:szCs w:val="26"/>
        </w:rPr>
        <w:t xml:space="preserve">23.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педагогические работники, в том числе наставники без педагогическо</w:t>
      </w:r>
      <w:r w:rsidRPr="0042328E">
        <w:rPr>
          <w:rStyle w:val="FontStyle18"/>
          <w:sz w:val="26"/>
          <w:szCs w:val="26"/>
        </w:rPr>
        <w:softHyphen/>
        <w:t>го образования.</w:t>
      </w:r>
    </w:p>
    <w:p w:rsidR="006C758E" w:rsidRPr="0042328E" w:rsidRDefault="006C758E" w:rsidP="009E4EE1">
      <w:pPr>
        <w:ind w:firstLine="709"/>
        <w:jc w:val="both"/>
        <w:rPr>
          <w:sz w:val="26"/>
          <w:szCs w:val="26"/>
        </w:rPr>
      </w:pPr>
      <w:r w:rsidRPr="0042328E">
        <w:rPr>
          <w:sz w:val="26"/>
          <w:szCs w:val="26"/>
        </w:rPr>
        <w:lastRenderedPageBreak/>
        <w:t>Единица измерения – процент.</w:t>
      </w:r>
    </w:p>
    <w:p w:rsidR="006C758E" w:rsidRPr="0042328E" w:rsidRDefault="006C758E" w:rsidP="009E4EE1">
      <w:pPr>
        <w:ind w:firstLine="709"/>
        <w:jc w:val="both"/>
        <w:rPr>
          <w:sz w:val="26"/>
          <w:szCs w:val="26"/>
        </w:rPr>
      </w:pPr>
      <w:r w:rsidRPr="0042328E">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педагогические работники, в том числе наставники без педагогическо</w:t>
      </w:r>
      <w:r w:rsidRPr="0042328E">
        <w:rPr>
          <w:rStyle w:val="FontStyle18"/>
          <w:sz w:val="26"/>
          <w:szCs w:val="26"/>
        </w:rPr>
        <w:softHyphen/>
        <w:t>го образования.</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709"/>
        <w:jc w:val="both"/>
        <w:rPr>
          <w:sz w:val="26"/>
          <w:szCs w:val="26"/>
        </w:rPr>
      </w:pPr>
      <w:r w:rsidRPr="0042328E">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педагогические работники, в том числе наставники без педагогическо</w:t>
      </w:r>
      <w:r w:rsidRPr="0042328E">
        <w:rPr>
          <w:rStyle w:val="FontStyle18"/>
          <w:sz w:val="26"/>
          <w:szCs w:val="26"/>
        </w:rPr>
        <w:softHyphen/>
        <w:t>го образования</w:t>
      </w:r>
      <w:r w:rsidRPr="0042328E">
        <w:rPr>
          <w:sz w:val="26"/>
          <w:szCs w:val="26"/>
        </w:rPr>
        <w:t>,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82" type="#_x0000_t75" style="width:65pt;height:34pt" o:ole="">
            <v:imagedata r:id="rId16" o:title=""/>
          </v:shape>
          <o:OLEObject Type="Embed" ProgID="Equation.3" ShapeID="_x0000_i1082" DrawAspect="Content" ObjectID="_1668258520" r:id="rId74"/>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педагогические работники, в том числе наставники без педагогическо</w:t>
      </w:r>
      <w:r w:rsidRPr="0042328E">
        <w:rPr>
          <w:rStyle w:val="FontStyle18"/>
          <w:sz w:val="26"/>
          <w:szCs w:val="26"/>
        </w:rPr>
        <w:softHyphen/>
        <w:t>го образования</w:t>
      </w:r>
      <w:r w:rsidRPr="0042328E">
        <w:rPr>
          <w:sz w:val="26"/>
          <w:szCs w:val="26"/>
        </w:rPr>
        <w:t>;</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педагогические работники, в том числе наставники без педагогическо</w:t>
      </w:r>
      <w:r w:rsidRPr="0042328E">
        <w:rPr>
          <w:rStyle w:val="FontStyle18"/>
          <w:sz w:val="26"/>
          <w:szCs w:val="26"/>
        </w:rPr>
        <w:softHyphen/>
        <w:t>го образования</w:t>
      </w:r>
      <w:r w:rsidRPr="0042328E">
        <w:rPr>
          <w:sz w:val="26"/>
          <w:szCs w:val="26"/>
        </w:rPr>
        <w:t>;</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w:t>
      </w:r>
      <w:r w:rsidRPr="0042328E">
        <w:rPr>
          <w:rStyle w:val="FontStyle18"/>
          <w:sz w:val="26"/>
          <w:szCs w:val="26"/>
        </w:rPr>
        <w:t>педагогических работником, в том числе наставников без педагогическо</w:t>
      </w:r>
      <w:r w:rsidRPr="0042328E">
        <w:rPr>
          <w:rStyle w:val="FontStyle18"/>
          <w:sz w:val="26"/>
          <w:szCs w:val="26"/>
        </w:rPr>
        <w:softHyphen/>
        <w:t>го образования</w:t>
      </w:r>
      <w:r w:rsidRPr="0042328E">
        <w:rPr>
          <w:sz w:val="26"/>
          <w:szCs w:val="26"/>
        </w:rPr>
        <w:t>.</w:t>
      </w:r>
    </w:p>
    <w:p w:rsidR="006C758E" w:rsidRPr="0042328E" w:rsidRDefault="006C758E" w:rsidP="009E4EE1">
      <w:pPr>
        <w:ind w:firstLine="567"/>
        <w:jc w:val="both"/>
        <w:rPr>
          <w:sz w:val="26"/>
          <w:szCs w:val="26"/>
        </w:rPr>
      </w:pPr>
    </w:p>
    <w:p w:rsidR="006C758E" w:rsidRPr="0042328E" w:rsidRDefault="006C758E" w:rsidP="009E4EE1">
      <w:pPr>
        <w:ind w:firstLine="709"/>
        <w:jc w:val="both"/>
        <w:rPr>
          <w:rStyle w:val="FontStyle18"/>
          <w:sz w:val="26"/>
          <w:szCs w:val="26"/>
        </w:rPr>
      </w:pPr>
      <w:r w:rsidRPr="0042328E">
        <w:rPr>
          <w:sz w:val="26"/>
          <w:szCs w:val="26"/>
        </w:rPr>
        <w:t xml:space="preserve">24.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руководители.</w:t>
      </w:r>
    </w:p>
    <w:p w:rsidR="006C758E" w:rsidRPr="0042328E" w:rsidRDefault="006C758E" w:rsidP="009E4EE1">
      <w:pPr>
        <w:ind w:firstLine="709"/>
        <w:jc w:val="both"/>
        <w:rPr>
          <w:sz w:val="26"/>
          <w:szCs w:val="26"/>
        </w:rPr>
      </w:pPr>
      <w:r w:rsidRPr="0042328E">
        <w:rPr>
          <w:sz w:val="26"/>
          <w:szCs w:val="26"/>
        </w:rPr>
        <w:t>Единица измерения – процент.</w:t>
      </w:r>
    </w:p>
    <w:p w:rsidR="006C758E" w:rsidRPr="0042328E" w:rsidRDefault="006C758E" w:rsidP="009E4EE1">
      <w:pPr>
        <w:ind w:firstLine="709"/>
        <w:jc w:val="both"/>
        <w:rPr>
          <w:sz w:val="26"/>
          <w:szCs w:val="26"/>
        </w:rPr>
      </w:pPr>
      <w:r w:rsidRPr="0042328E">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руководители.</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709"/>
        <w:jc w:val="both"/>
        <w:rPr>
          <w:sz w:val="26"/>
          <w:szCs w:val="26"/>
        </w:rPr>
      </w:pPr>
      <w:r w:rsidRPr="0042328E">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руководители</w:t>
      </w:r>
      <w:r w:rsidRPr="0042328E">
        <w:rPr>
          <w:sz w:val="26"/>
          <w:szCs w:val="26"/>
        </w:rPr>
        <w:t>,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83" type="#_x0000_t75" style="width:65pt;height:34pt" o:ole="">
            <v:imagedata r:id="rId16" o:title=""/>
          </v:shape>
          <o:OLEObject Type="Embed" ProgID="Equation.3" ShapeID="_x0000_i1083" DrawAspect="Content" ObjectID="_1668258521" r:id="rId75"/>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руководители</w:t>
      </w:r>
      <w:r w:rsidRPr="0042328E">
        <w:rPr>
          <w:sz w:val="26"/>
          <w:szCs w:val="26"/>
        </w:rPr>
        <w:t>;</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42328E">
        <w:rPr>
          <w:rStyle w:val="FontStyle18"/>
          <w:sz w:val="26"/>
          <w:szCs w:val="26"/>
        </w:rPr>
        <w:t>руководители</w:t>
      </w:r>
      <w:r w:rsidRPr="0042328E">
        <w:rPr>
          <w:sz w:val="26"/>
          <w:szCs w:val="26"/>
        </w:rPr>
        <w:t>;</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w:t>
      </w:r>
      <w:r w:rsidRPr="0042328E">
        <w:rPr>
          <w:rStyle w:val="FontStyle18"/>
          <w:sz w:val="26"/>
          <w:szCs w:val="26"/>
        </w:rPr>
        <w:t xml:space="preserve">руководителей. </w:t>
      </w:r>
    </w:p>
    <w:p w:rsidR="006C758E" w:rsidRPr="0042328E" w:rsidRDefault="006C758E" w:rsidP="009E4EE1">
      <w:pPr>
        <w:ind w:firstLine="567"/>
        <w:jc w:val="both"/>
        <w:rPr>
          <w:sz w:val="26"/>
          <w:szCs w:val="26"/>
        </w:rPr>
      </w:pPr>
    </w:p>
    <w:p w:rsidR="006C758E" w:rsidRPr="0042328E" w:rsidRDefault="006C758E" w:rsidP="009E4EE1">
      <w:pPr>
        <w:ind w:firstLine="709"/>
        <w:jc w:val="both"/>
        <w:rPr>
          <w:rStyle w:val="FontStyle18"/>
          <w:sz w:val="26"/>
          <w:szCs w:val="26"/>
        </w:rPr>
      </w:pPr>
      <w:r w:rsidRPr="0042328E">
        <w:rPr>
          <w:sz w:val="26"/>
          <w:szCs w:val="26"/>
        </w:rPr>
        <w:t xml:space="preserve">25. Наименование целевого показателя: Доля отдельных групп сотрудников, прошедших переподготовку (повышение квалификации) по программам (курсам, </w:t>
      </w:r>
      <w:r w:rsidRPr="0042328E">
        <w:rPr>
          <w:sz w:val="26"/>
          <w:szCs w:val="26"/>
        </w:rPr>
        <w:lastRenderedPageBreak/>
        <w:t>модулям): привлекаемые специалисты, в том числе из предприятий реального сектора экономики, образовательные волонтеры и др.</w:t>
      </w:r>
    </w:p>
    <w:p w:rsidR="006C758E" w:rsidRPr="0042328E" w:rsidRDefault="006C758E" w:rsidP="009E4EE1">
      <w:pPr>
        <w:ind w:firstLine="709"/>
        <w:jc w:val="both"/>
        <w:rPr>
          <w:sz w:val="26"/>
          <w:szCs w:val="26"/>
        </w:rPr>
      </w:pPr>
      <w:r w:rsidRPr="0042328E">
        <w:rPr>
          <w:sz w:val="26"/>
          <w:szCs w:val="26"/>
        </w:rPr>
        <w:t>Единица измерения – процент.</w:t>
      </w:r>
    </w:p>
    <w:p w:rsidR="006C758E" w:rsidRPr="0042328E" w:rsidRDefault="006C758E" w:rsidP="009E4EE1">
      <w:pPr>
        <w:ind w:firstLine="709"/>
        <w:jc w:val="both"/>
        <w:rPr>
          <w:sz w:val="26"/>
          <w:szCs w:val="26"/>
        </w:rPr>
      </w:pPr>
      <w:r w:rsidRPr="0042328E">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42328E" w:rsidRDefault="006C758E" w:rsidP="009E4EE1">
      <w:pPr>
        <w:pStyle w:val="25"/>
        <w:tabs>
          <w:tab w:val="num" w:pos="0"/>
          <w:tab w:val="left" w:pos="284"/>
        </w:tabs>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709"/>
        <w:jc w:val="both"/>
        <w:rPr>
          <w:sz w:val="26"/>
          <w:szCs w:val="26"/>
        </w:rPr>
      </w:pPr>
      <w:r w:rsidRPr="0042328E">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rsidR="006C758E" w:rsidRPr="0042328E" w:rsidRDefault="006C758E" w:rsidP="009E4EE1">
      <w:pPr>
        <w:jc w:val="center"/>
        <w:rPr>
          <w:sz w:val="26"/>
          <w:szCs w:val="26"/>
        </w:rPr>
      </w:pPr>
      <w:r w:rsidRPr="0042328E">
        <w:rPr>
          <w:position w:val="-24"/>
          <w:sz w:val="26"/>
          <w:szCs w:val="26"/>
        </w:rPr>
        <w:object w:dxaOrig="1160" w:dyaOrig="620">
          <v:shape id="_x0000_i1084" type="#_x0000_t75" style="width:65pt;height:34pt" o:ole="">
            <v:imagedata r:id="rId16" o:title=""/>
          </v:shape>
          <o:OLEObject Type="Embed" ProgID="Equation.3" ShapeID="_x0000_i1084" DrawAspect="Content" ObjectID="_1668258522" r:id="rId76"/>
        </w:object>
      </w:r>
      <w:r w:rsidRPr="0042328E">
        <w:rPr>
          <w:sz w:val="26"/>
          <w:szCs w:val="26"/>
        </w:rPr>
        <w:t>%, где:</w:t>
      </w:r>
    </w:p>
    <w:p w:rsidR="006C758E" w:rsidRPr="0042328E" w:rsidRDefault="006C758E" w:rsidP="009E4EE1">
      <w:pPr>
        <w:ind w:firstLine="567"/>
        <w:jc w:val="both"/>
        <w:rPr>
          <w:sz w:val="26"/>
          <w:szCs w:val="26"/>
        </w:rPr>
      </w:pPr>
      <w:r w:rsidRPr="0042328E">
        <w:rPr>
          <w:sz w:val="26"/>
          <w:szCs w:val="26"/>
          <w:lang w:val="en-US"/>
        </w:rPr>
        <w:t>Y</w:t>
      </w:r>
      <w:r w:rsidRPr="0042328E">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42328E" w:rsidRDefault="006C758E" w:rsidP="009E4EE1">
      <w:pPr>
        <w:ind w:firstLine="567"/>
        <w:jc w:val="both"/>
        <w:rPr>
          <w:sz w:val="26"/>
          <w:szCs w:val="26"/>
        </w:rPr>
      </w:pPr>
      <w:r w:rsidRPr="0042328E">
        <w:rPr>
          <w:sz w:val="26"/>
          <w:szCs w:val="26"/>
          <w:lang w:val="en-US"/>
        </w:rPr>
        <w:t>X</w:t>
      </w:r>
      <w:r w:rsidRPr="0042328E">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6C758E" w:rsidRPr="0042328E" w:rsidRDefault="006C758E" w:rsidP="009E4EE1">
      <w:pPr>
        <w:ind w:firstLine="567"/>
        <w:jc w:val="both"/>
        <w:rPr>
          <w:rStyle w:val="FontStyle18"/>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rsidR="006C758E" w:rsidRPr="0042328E" w:rsidRDefault="006C758E" w:rsidP="009E4EE1">
      <w:pPr>
        <w:ind w:firstLine="567"/>
        <w:jc w:val="both"/>
        <w:rPr>
          <w:sz w:val="26"/>
          <w:szCs w:val="26"/>
        </w:rPr>
      </w:pPr>
    </w:p>
    <w:p w:rsidR="006C758E" w:rsidRPr="0042328E" w:rsidRDefault="006C758E" w:rsidP="009E4EE1">
      <w:pPr>
        <w:ind w:firstLine="709"/>
        <w:jc w:val="both"/>
        <w:rPr>
          <w:sz w:val="26"/>
          <w:szCs w:val="26"/>
        </w:rPr>
      </w:pPr>
      <w:r w:rsidRPr="0042328E">
        <w:rPr>
          <w:sz w:val="26"/>
          <w:szCs w:val="26"/>
        </w:rPr>
        <w:t>26. Наименование целевого показателя: Участие в региональных этапах всероссийских и международных мероприя</w:t>
      </w:r>
      <w:r w:rsidRPr="0042328E">
        <w:rPr>
          <w:sz w:val="26"/>
          <w:szCs w:val="26"/>
        </w:rPr>
        <w:softHyphen/>
        <w:t>тий различной направленности, в которых примут участие обучающиеся на новых местах.</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единиц в год.</w:t>
      </w:r>
    </w:p>
    <w:p w:rsidR="006C758E" w:rsidRPr="0042328E" w:rsidRDefault="006C758E" w:rsidP="009E4EE1">
      <w:pPr>
        <w:ind w:firstLine="709"/>
        <w:jc w:val="both"/>
        <w:rPr>
          <w:sz w:val="26"/>
          <w:szCs w:val="26"/>
        </w:rPr>
      </w:pPr>
      <w:r w:rsidRPr="0042328E">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42328E">
        <w:rPr>
          <w:sz w:val="26"/>
          <w:szCs w:val="26"/>
        </w:rPr>
        <w:softHyphen/>
        <w:t>тий различной направленности, в которых примут участие обучающиеся на новых местах.</w:t>
      </w:r>
    </w:p>
    <w:p w:rsidR="006C758E" w:rsidRPr="0042328E" w:rsidRDefault="006C758E" w:rsidP="009E4EE1">
      <w:pPr>
        <w:pStyle w:val="25"/>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709"/>
        <w:jc w:val="both"/>
        <w:rPr>
          <w:sz w:val="26"/>
          <w:szCs w:val="26"/>
        </w:rPr>
      </w:pPr>
      <w:r w:rsidRPr="0042328E">
        <w:rPr>
          <w:sz w:val="26"/>
          <w:szCs w:val="26"/>
        </w:rPr>
        <w:t>Участие в региональных этапах всероссийских и международных мероприя</w:t>
      </w:r>
      <w:r w:rsidRPr="0042328E">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6C758E" w:rsidRPr="0042328E" w:rsidRDefault="006C758E" w:rsidP="009E4EE1">
      <w:pPr>
        <w:ind w:firstLine="567"/>
        <w:jc w:val="both"/>
        <w:rPr>
          <w:sz w:val="26"/>
          <w:szCs w:val="26"/>
        </w:rPr>
      </w:pPr>
    </w:p>
    <w:p w:rsidR="006C758E" w:rsidRPr="0042328E" w:rsidRDefault="006C758E" w:rsidP="009E4EE1">
      <w:pPr>
        <w:ind w:firstLine="709"/>
        <w:jc w:val="both"/>
        <w:rPr>
          <w:sz w:val="26"/>
          <w:szCs w:val="26"/>
        </w:rPr>
      </w:pPr>
      <w:r w:rsidRPr="0042328E">
        <w:rPr>
          <w:sz w:val="26"/>
          <w:szCs w:val="26"/>
        </w:rPr>
        <w:t>27. Наименование целевого показателя: Участие в региональных этапах всероссийских и международных мероприя</w:t>
      </w:r>
      <w:r w:rsidRPr="0042328E">
        <w:rPr>
          <w:sz w:val="26"/>
          <w:szCs w:val="26"/>
        </w:rPr>
        <w:softHyphen/>
        <w:t>тий различной направленности, в которых примут участие обучающиеся на новых местах.</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человек в год.</w:t>
      </w:r>
    </w:p>
    <w:p w:rsidR="006C758E" w:rsidRPr="0042328E" w:rsidRDefault="006C758E" w:rsidP="009E4EE1">
      <w:pPr>
        <w:ind w:firstLine="709"/>
        <w:jc w:val="both"/>
        <w:rPr>
          <w:sz w:val="26"/>
          <w:szCs w:val="26"/>
        </w:rPr>
      </w:pPr>
      <w:r w:rsidRPr="0042328E">
        <w:rPr>
          <w:sz w:val="26"/>
          <w:szCs w:val="26"/>
        </w:rPr>
        <w:lastRenderedPageBreak/>
        <w:t>Определение (характеристика): показатель характеризует участие в региональных этапах всероссийских и международных мероприя</w:t>
      </w:r>
      <w:r w:rsidRPr="0042328E">
        <w:rPr>
          <w:sz w:val="26"/>
          <w:szCs w:val="26"/>
        </w:rPr>
        <w:softHyphen/>
        <w:t>тий различной направленности, в которых примут участие обучающиеся на новых местах.</w:t>
      </w:r>
    </w:p>
    <w:p w:rsidR="006C758E" w:rsidRPr="0042328E" w:rsidRDefault="006C758E" w:rsidP="009E4EE1">
      <w:pPr>
        <w:pStyle w:val="25"/>
        <w:spacing w:after="0" w:line="240" w:lineRule="auto"/>
        <w:ind w:left="0" w:firstLine="567"/>
        <w:jc w:val="both"/>
        <w:rPr>
          <w:sz w:val="26"/>
          <w:szCs w:val="26"/>
        </w:rPr>
      </w:pPr>
      <w:r w:rsidRPr="0042328E">
        <w:rPr>
          <w:sz w:val="26"/>
          <w:szCs w:val="26"/>
        </w:rPr>
        <w:t>Источник информации: данные муниципальных образовательных учреждений.</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Периодичность сбора данных: 1 раз в год.</w:t>
      </w:r>
    </w:p>
    <w:p w:rsidR="006C758E" w:rsidRPr="0042328E" w:rsidRDefault="006C758E" w:rsidP="009E4EE1">
      <w:pPr>
        <w:pStyle w:val="25"/>
        <w:tabs>
          <w:tab w:val="left" w:pos="1080"/>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ind w:firstLine="709"/>
        <w:jc w:val="both"/>
        <w:rPr>
          <w:sz w:val="26"/>
          <w:szCs w:val="26"/>
        </w:rPr>
      </w:pPr>
      <w:r w:rsidRPr="0042328E">
        <w:rPr>
          <w:sz w:val="26"/>
          <w:szCs w:val="26"/>
        </w:rPr>
        <w:t>Участие в региональных этапах всероссийских и международных мероприя</w:t>
      </w:r>
      <w:r w:rsidRPr="0042328E">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6C758E" w:rsidRPr="0042328E" w:rsidRDefault="006C758E" w:rsidP="009E4EE1">
      <w:pPr>
        <w:tabs>
          <w:tab w:val="left" w:pos="5625"/>
        </w:tabs>
        <w:jc w:val="both"/>
        <w:rPr>
          <w:i/>
          <w:sz w:val="26"/>
          <w:szCs w:val="26"/>
        </w:rPr>
      </w:pPr>
    </w:p>
    <w:p w:rsidR="006C758E" w:rsidRPr="0042328E" w:rsidRDefault="006C758E" w:rsidP="009E4EE1">
      <w:pPr>
        <w:tabs>
          <w:tab w:val="left" w:pos="5625"/>
        </w:tabs>
        <w:ind w:firstLine="540"/>
        <w:jc w:val="both"/>
        <w:rPr>
          <w:i/>
          <w:sz w:val="26"/>
          <w:szCs w:val="26"/>
        </w:rPr>
      </w:pPr>
      <w:r w:rsidRPr="0042328E">
        <w:rPr>
          <w:i/>
          <w:sz w:val="26"/>
          <w:szCs w:val="26"/>
        </w:rPr>
        <w:t>4. Методика расчета значений целевых индикаторов (показателей) подпрограммы 4 «Кадровое обеспечение муниципальной системы образования»</w:t>
      </w:r>
    </w:p>
    <w:p w:rsidR="006C758E" w:rsidRPr="0042328E" w:rsidRDefault="006C758E" w:rsidP="009E4EE1">
      <w:pPr>
        <w:tabs>
          <w:tab w:val="left" w:pos="5625"/>
        </w:tabs>
        <w:ind w:firstLine="540"/>
        <w:jc w:val="both"/>
        <w:rPr>
          <w:i/>
          <w:sz w:val="26"/>
          <w:szCs w:val="26"/>
        </w:rPr>
      </w:pPr>
    </w:p>
    <w:p w:rsidR="006C758E" w:rsidRPr="0042328E" w:rsidRDefault="006C758E" w:rsidP="009E4EE1">
      <w:pPr>
        <w:jc w:val="both"/>
        <w:rPr>
          <w:sz w:val="26"/>
          <w:szCs w:val="26"/>
        </w:rPr>
      </w:pPr>
      <w:r w:rsidRPr="0042328E">
        <w:rPr>
          <w:sz w:val="26"/>
          <w:szCs w:val="26"/>
        </w:rPr>
        <w:tab/>
        <w:t>1. Наименование целевого показателя: Текучесть кадров.</w:t>
      </w: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учреждений,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педагогических работников, постоянно работающих и уволившихся из муниципальных образовательных учреждений, – данные управления образования мэрии, данные Формы К.07.1, Формы РИК-83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на 1 октября текущего года. </w:t>
      </w:r>
    </w:p>
    <w:p w:rsidR="006C758E" w:rsidRPr="0042328E" w:rsidRDefault="006C758E" w:rsidP="009E4EE1">
      <w:pPr>
        <w:ind w:firstLine="709"/>
        <w:jc w:val="both"/>
        <w:rPr>
          <w:sz w:val="26"/>
          <w:szCs w:val="26"/>
        </w:rPr>
      </w:pPr>
      <w:r w:rsidRPr="0042328E">
        <w:rPr>
          <w:sz w:val="26"/>
          <w:szCs w:val="26"/>
        </w:rPr>
        <w:t xml:space="preserve">Расчет показателя: </w:t>
      </w:r>
    </w:p>
    <w:p w:rsidR="006C758E" w:rsidRPr="0042328E" w:rsidRDefault="006C758E" w:rsidP="009E4EE1">
      <w:pPr>
        <w:ind w:firstLine="709"/>
        <w:jc w:val="both"/>
        <w:rPr>
          <w:sz w:val="26"/>
          <w:szCs w:val="26"/>
        </w:rPr>
      </w:pPr>
      <w:r w:rsidRPr="0042328E">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567"/>
        <w:jc w:val="center"/>
        <w:rPr>
          <w:sz w:val="26"/>
          <w:szCs w:val="26"/>
        </w:rPr>
      </w:pPr>
      <w:r w:rsidRPr="0042328E">
        <w:rPr>
          <w:position w:val="-28"/>
          <w:sz w:val="26"/>
          <w:szCs w:val="26"/>
        </w:rPr>
        <w:object w:dxaOrig="1680" w:dyaOrig="660">
          <v:shape id="_x0000_i1085" type="#_x0000_t75" style="width:117pt;height:38pt" o:ole="">
            <v:imagedata r:id="rId77" o:title=""/>
          </v:shape>
          <o:OLEObject Type="Embed" ProgID="Equation.3" ShapeID="_x0000_i1085" DrawAspect="Content" ObjectID="_1668258523" r:id="rId78"/>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Тк</w:t>
      </w:r>
      <w:r w:rsidRPr="0042328E">
        <w:rPr>
          <w:sz w:val="26"/>
          <w:szCs w:val="26"/>
        </w:rPr>
        <w:t xml:space="preserve"> – текучесть кадров;</w:t>
      </w:r>
    </w:p>
    <w:p w:rsidR="006C758E" w:rsidRPr="0042328E" w:rsidRDefault="006C758E" w:rsidP="009E4EE1">
      <w:pPr>
        <w:ind w:firstLine="567"/>
        <w:jc w:val="both"/>
        <w:rPr>
          <w:sz w:val="26"/>
          <w:szCs w:val="26"/>
        </w:rPr>
      </w:pPr>
      <w:r w:rsidRPr="0042328E">
        <w:rPr>
          <w:i/>
          <w:sz w:val="26"/>
          <w:szCs w:val="26"/>
        </w:rPr>
        <w:t xml:space="preserve">Кув – </w:t>
      </w:r>
      <w:r w:rsidRPr="0042328E">
        <w:rPr>
          <w:sz w:val="26"/>
          <w:szCs w:val="26"/>
        </w:rPr>
        <w:t>количество уволившихся педагогических работников за год;</w:t>
      </w:r>
    </w:p>
    <w:p w:rsidR="006C758E" w:rsidRPr="0042328E" w:rsidRDefault="006C758E" w:rsidP="009E4EE1">
      <w:pPr>
        <w:ind w:firstLine="567"/>
        <w:jc w:val="both"/>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tabs>
          <w:tab w:val="left" w:pos="5625"/>
        </w:tabs>
        <w:jc w:val="both"/>
        <w:rPr>
          <w:sz w:val="26"/>
          <w:szCs w:val="26"/>
        </w:rPr>
      </w:pPr>
    </w:p>
    <w:p w:rsidR="006C758E" w:rsidRPr="0042328E" w:rsidRDefault="006C758E" w:rsidP="009E4EE1">
      <w:pPr>
        <w:jc w:val="both"/>
        <w:rPr>
          <w:sz w:val="26"/>
          <w:szCs w:val="26"/>
        </w:rPr>
      </w:pPr>
      <w:r w:rsidRPr="0042328E">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42328E" w:rsidRDefault="006C758E" w:rsidP="009E4EE1">
      <w:pPr>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учреждения, позволяет в динамике оценить результаты мероприятий, направленных на обеспечение системы образования молодыми специалистами. </w:t>
      </w:r>
    </w:p>
    <w:p w:rsidR="006C758E" w:rsidRPr="0042328E" w:rsidRDefault="006C758E" w:rsidP="009E4EE1">
      <w:pPr>
        <w:pStyle w:val="25"/>
        <w:spacing w:after="0" w:line="240" w:lineRule="auto"/>
        <w:ind w:left="0" w:firstLine="720"/>
        <w:jc w:val="both"/>
        <w:rPr>
          <w:sz w:val="26"/>
          <w:szCs w:val="26"/>
        </w:rPr>
      </w:pPr>
      <w:r w:rsidRPr="0042328E">
        <w:rPr>
          <w:sz w:val="26"/>
          <w:szCs w:val="26"/>
        </w:rPr>
        <w:t xml:space="preserve">Источник информации: </w:t>
      </w:r>
    </w:p>
    <w:p w:rsidR="006C758E" w:rsidRPr="0042328E" w:rsidRDefault="006C758E" w:rsidP="009E4EE1">
      <w:pPr>
        <w:ind w:firstLine="720"/>
        <w:jc w:val="both"/>
        <w:rPr>
          <w:sz w:val="26"/>
          <w:szCs w:val="26"/>
        </w:rPr>
      </w:pPr>
      <w:r w:rsidRPr="0042328E">
        <w:rPr>
          <w:sz w:val="26"/>
          <w:szCs w:val="26"/>
        </w:rPr>
        <w:lastRenderedPageBreak/>
        <w:t>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количество педагогических работников, постоянно работающих в муниципальных образовательных учреждениях, – данные управления образования мэрии, данные отчетности, предоставляемой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на 1 сентября текущего года.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567"/>
        <w:jc w:val="center"/>
        <w:rPr>
          <w:sz w:val="26"/>
          <w:szCs w:val="26"/>
        </w:rPr>
      </w:pPr>
      <w:r w:rsidRPr="0042328E">
        <w:rPr>
          <w:position w:val="-28"/>
          <w:sz w:val="26"/>
          <w:szCs w:val="26"/>
        </w:rPr>
        <w:object w:dxaOrig="1719" w:dyaOrig="660">
          <v:shape id="_x0000_i1086" type="#_x0000_t75" style="width:121.5pt;height:38pt" o:ole="">
            <v:imagedata r:id="rId79" o:title=""/>
          </v:shape>
          <o:OLEObject Type="Embed" ProgID="Equation.3" ShapeID="_x0000_i1086" DrawAspect="Content" ObjectID="_1668258524" r:id="rId80"/>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Дв</w:t>
      </w:r>
      <w:r w:rsidRPr="0042328E">
        <w:rPr>
          <w:sz w:val="26"/>
          <w:szCs w:val="26"/>
        </w:rPr>
        <w:t>– доля выпускников;</w:t>
      </w:r>
    </w:p>
    <w:p w:rsidR="006C758E" w:rsidRPr="0042328E" w:rsidRDefault="006C758E" w:rsidP="009E4EE1">
      <w:pPr>
        <w:ind w:firstLine="567"/>
        <w:jc w:val="both"/>
        <w:rPr>
          <w:sz w:val="26"/>
          <w:szCs w:val="26"/>
        </w:rPr>
      </w:pPr>
      <w:r w:rsidRPr="0042328E">
        <w:rPr>
          <w:i/>
          <w:sz w:val="26"/>
          <w:szCs w:val="26"/>
        </w:rPr>
        <w:t xml:space="preserve">Кв – </w:t>
      </w:r>
      <w:r w:rsidRPr="0042328E">
        <w:rPr>
          <w:sz w:val="26"/>
          <w:szCs w:val="26"/>
        </w:rPr>
        <w:t>количество выпускников;</w:t>
      </w:r>
    </w:p>
    <w:p w:rsidR="006C758E" w:rsidRPr="0042328E" w:rsidRDefault="006C758E" w:rsidP="009E4EE1">
      <w:pPr>
        <w:ind w:firstLine="567"/>
        <w:jc w:val="both"/>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tabs>
          <w:tab w:val="left" w:pos="5625"/>
        </w:tabs>
        <w:jc w:val="both"/>
        <w:rPr>
          <w:sz w:val="26"/>
          <w:szCs w:val="26"/>
        </w:rPr>
      </w:pPr>
    </w:p>
    <w:p w:rsidR="006C758E" w:rsidRPr="0042328E" w:rsidRDefault="006C758E" w:rsidP="009E4EE1">
      <w:pPr>
        <w:pStyle w:val="ConsPlusCell"/>
        <w:jc w:val="both"/>
        <w:rPr>
          <w:rFonts w:ascii="Times New Roman" w:hAnsi="Times New Roman"/>
          <w:sz w:val="26"/>
          <w:szCs w:val="26"/>
        </w:rPr>
      </w:pPr>
      <w:r w:rsidRPr="0042328E">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rsidR="006C758E" w:rsidRPr="0042328E" w:rsidRDefault="006C758E" w:rsidP="009E4EE1">
      <w:pPr>
        <w:pStyle w:val="ConsPlusCell"/>
        <w:jc w:val="both"/>
        <w:rPr>
          <w:rFonts w:ascii="Times New Roman" w:hAnsi="Times New Roman"/>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на 1 октября текущего года. </w:t>
      </w:r>
    </w:p>
    <w:p w:rsidR="006C758E" w:rsidRPr="0042328E" w:rsidRDefault="006C758E" w:rsidP="009E4EE1">
      <w:pPr>
        <w:ind w:firstLine="709"/>
        <w:jc w:val="both"/>
        <w:rPr>
          <w:sz w:val="26"/>
          <w:szCs w:val="26"/>
        </w:rPr>
      </w:pPr>
      <w:r w:rsidRPr="0042328E">
        <w:rPr>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567"/>
        <w:jc w:val="center"/>
        <w:rPr>
          <w:sz w:val="26"/>
          <w:szCs w:val="26"/>
        </w:rPr>
      </w:pPr>
    </w:p>
    <w:p w:rsidR="006C758E" w:rsidRPr="0042328E" w:rsidRDefault="006C758E" w:rsidP="009E4EE1">
      <w:pPr>
        <w:ind w:firstLine="567"/>
        <w:jc w:val="center"/>
        <w:rPr>
          <w:sz w:val="26"/>
          <w:szCs w:val="26"/>
        </w:rPr>
      </w:pPr>
      <w:r w:rsidRPr="0042328E">
        <w:rPr>
          <w:position w:val="-28"/>
          <w:sz w:val="26"/>
          <w:szCs w:val="26"/>
        </w:rPr>
        <w:object w:dxaOrig="1900" w:dyaOrig="660">
          <v:shape id="_x0000_i1087" type="#_x0000_t75" style="width:124.5pt;height:38pt" o:ole="">
            <v:imagedata r:id="rId81" o:title=""/>
          </v:shape>
          <o:OLEObject Type="Embed" ProgID="Equation.3" ShapeID="_x0000_i1087" DrawAspect="Content" ObjectID="_1668258525" r:id="rId82"/>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Дмп</w:t>
      </w:r>
      <w:r w:rsidRPr="0042328E">
        <w:rPr>
          <w:sz w:val="26"/>
          <w:szCs w:val="26"/>
        </w:rPr>
        <w:t>– доля педагогических работников, имеющих стаж работы до 5 лет;</w:t>
      </w:r>
    </w:p>
    <w:p w:rsidR="006C758E" w:rsidRPr="0042328E" w:rsidRDefault="006C758E" w:rsidP="009E4EE1">
      <w:pPr>
        <w:ind w:firstLine="567"/>
        <w:jc w:val="both"/>
        <w:rPr>
          <w:sz w:val="26"/>
          <w:szCs w:val="26"/>
        </w:rPr>
      </w:pPr>
      <w:r w:rsidRPr="0042328E">
        <w:rPr>
          <w:i/>
          <w:sz w:val="26"/>
          <w:szCs w:val="26"/>
        </w:rPr>
        <w:t xml:space="preserve">Мп – </w:t>
      </w:r>
      <w:r w:rsidRPr="0042328E">
        <w:rPr>
          <w:sz w:val="26"/>
          <w:szCs w:val="26"/>
        </w:rPr>
        <w:t>количество педагогических работников, имеющих стаж работы до 5 лет;</w:t>
      </w:r>
    </w:p>
    <w:p w:rsidR="006C758E" w:rsidRPr="0042328E" w:rsidRDefault="006C758E" w:rsidP="009E4EE1">
      <w:pPr>
        <w:ind w:firstLine="567"/>
        <w:jc w:val="both"/>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tabs>
          <w:tab w:val="left" w:pos="5625"/>
        </w:tabs>
        <w:jc w:val="both"/>
        <w:rPr>
          <w:sz w:val="26"/>
          <w:szCs w:val="26"/>
        </w:rPr>
      </w:pPr>
    </w:p>
    <w:p w:rsidR="006C758E" w:rsidRPr="0042328E" w:rsidRDefault="006C758E" w:rsidP="009E4EE1">
      <w:pPr>
        <w:jc w:val="both"/>
        <w:rPr>
          <w:sz w:val="26"/>
          <w:szCs w:val="26"/>
        </w:rPr>
      </w:pPr>
      <w:r w:rsidRPr="0042328E">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w:t>
      </w:r>
      <w:r w:rsidRPr="0042328E">
        <w:rPr>
          <w:sz w:val="26"/>
          <w:szCs w:val="26"/>
        </w:rPr>
        <w:lastRenderedPageBreak/>
        <w:t>рии и подтверждение соответствия занимаемой должности, в общей численности педагогических работников.</w:t>
      </w:r>
    </w:p>
    <w:p w:rsidR="006C758E" w:rsidRPr="0042328E" w:rsidRDefault="006C758E" w:rsidP="009E4EE1">
      <w:pPr>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709"/>
        <w:jc w:val="center"/>
        <w:rPr>
          <w:sz w:val="26"/>
          <w:szCs w:val="26"/>
        </w:rPr>
      </w:pPr>
      <w:r w:rsidRPr="0042328E">
        <w:rPr>
          <w:position w:val="-28"/>
          <w:sz w:val="26"/>
          <w:szCs w:val="26"/>
        </w:rPr>
        <w:object w:dxaOrig="1860" w:dyaOrig="660">
          <v:shape id="_x0000_i1088" type="#_x0000_t75" style="width:126.5pt;height:38pt" o:ole="">
            <v:imagedata r:id="rId83" o:title=""/>
          </v:shape>
          <o:OLEObject Type="Embed" ProgID="Equation.3" ShapeID="_x0000_i1088" DrawAspect="Content" ObjectID="_1668258526" r:id="rId84"/>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 xml:space="preserve">Дпр </w:t>
      </w:r>
      <w:r w:rsidRPr="0042328E">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6C758E" w:rsidRPr="0042328E" w:rsidRDefault="006C758E" w:rsidP="009E4EE1">
      <w:pPr>
        <w:ind w:firstLine="567"/>
        <w:jc w:val="both"/>
        <w:rPr>
          <w:sz w:val="26"/>
          <w:szCs w:val="26"/>
        </w:rPr>
      </w:pPr>
      <w:r w:rsidRPr="0042328E">
        <w:rPr>
          <w:i/>
          <w:sz w:val="26"/>
          <w:szCs w:val="26"/>
        </w:rPr>
        <w:t xml:space="preserve">Пр – </w:t>
      </w:r>
      <w:r w:rsidRPr="0042328E">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6C758E" w:rsidRPr="0042328E" w:rsidRDefault="006C758E" w:rsidP="009E4EE1">
      <w:pPr>
        <w:ind w:firstLine="567"/>
        <w:jc w:val="both"/>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tabs>
          <w:tab w:val="left" w:pos="5625"/>
        </w:tabs>
        <w:jc w:val="both"/>
        <w:rPr>
          <w:sz w:val="26"/>
          <w:szCs w:val="26"/>
        </w:rPr>
      </w:pPr>
    </w:p>
    <w:p w:rsidR="006C758E" w:rsidRPr="0042328E" w:rsidRDefault="006C758E" w:rsidP="009E4EE1">
      <w:pPr>
        <w:jc w:val="both"/>
        <w:rPr>
          <w:sz w:val="26"/>
          <w:szCs w:val="26"/>
        </w:rPr>
      </w:pPr>
      <w:r w:rsidRPr="0042328E">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rsidR="006C758E" w:rsidRPr="0042328E" w:rsidRDefault="006C758E" w:rsidP="009E4EE1">
      <w:pPr>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ind w:firstLine="567"/>
        <w:jc w:val="both"/>
        <w:rPr>
          <w:sz w:val="26"/>
          <w:szCs w:val="26"/>
        </w:rPr>
      </w:pPr>
      <w:r w:rsidRPr="0042328E">
        <w:rPr>
          <w:sz w:val="26"/>
          <w:szCs w:val="26"/>
        </w:rPr>
        <w:lastRenderedPageBreak/>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709"/>
        <w:jc w:val="center"/>
        <w:rPr>
          <w:sz w:val="26"/>
          <w:szCs w:val="26"/>
        </w:rPr>
      </w:pPr>
      <w:r w:rsidRPr="0042328E">
        <w:rPr>
          <w:position w:val="-28"/>
          <w:sz w:val="26"/>
          <w:szCs w:val="26"/>
        </w:rPr>
        <w:object w:dxaOrig="1860" w:dyaOrig="660">
          <v:shape id="_x0000_i1089" type="#_x0000_t75" style="width:126.5pt;height:38pt" o:ole="">
            <v:imagedata r:id="rId85" o:title=""/>
          </v:shape>
          <o:OLEObject Type="Embed" ProgID="Equation.3" ShapeID="_x0000_i1089" DrawAspect="Content" ObjectID="_1668258527" r:id="rId86"/>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 xml:space="preserve">Дпк </w:t>
      </w:r>
      <w:r w:rsidRPr="0042328E">
        <w:rPr>
          <w:sz w:val="26"/>
          <w:szCs w:val="26"/>
        </w:rPr>
        <w:t>– доля педагогических работников, прошедших повышение квалификации и профессиональную подготовку;</w:t>
      </w:r>
    </w:p>
    <w:p w:rsidR="006C758E" w:rsidRPr="0042328E" w:rsidRDefault="006C758E" w:rsidP="009E4EE1">
      <w:pPr>
        <w:ind w:firstLine="567"/>
        <w:jc w:val="both"/>
        <w:rPr>
          <w:sz w:val="26"/>
          <w:szCs w:val="26"/>
        </w:rPr>
      </w:pPr>
      <w:r w:rsidRPr="0042328E">
        <w:rPr>
          <w:i/>
          <w:sz w:val="26"/>
          <w:szCs w:val="26"/>
        </w:rPr>
        <w:t xml:space="preserve">Кпк – </w:t>
      </w:r>
      <w:r w:rsidRPr="0042328E">
        <w:rPr>
          <w:sz w:val="26"/>
          <w:szCs w:val="26"/>
        </w:rPr>
        <w:t>количествопедагогических работников, прошедших повышение квалификации и профессиональную подготовку;</w:t>
      </w:r>
    </w:p>
    <w:p w:rsidR="006C758E" w:rsidRPr="0042328E" w:rsidRDefault="006C758E" w:rsidP="009E4EE1">
      <w:pPr>
        <w:ind w:firstLine="567"/>
        <w:jc w:val="both"/>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ind w:firstLine="567"/>
        <w:jc w:val="both"/>
        <w:rPr>
          <w:sz w:val="26"/>
          <w:szCs w:val="26"/>
        </w:rPr>
      </w:pPr>
    </w:p>
    <w:p w:rsidR="006C758E" w:rsidRPr="0042328E" w:rsidRDefault="006C758E" w:rsidP="009E4EE1">
      <w:pPr>
        <w:jc w:val="both"/>
        <w:rPr>
          <w:sz w:val="26"/>
          <w:szCs w:val="26"/>
        </w:rPr>
      </w:pPr>
      <w:r w:rsidRPr="0042328E">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rsidR="006C758E" w:rsidRPr="0042328E" w:rsidRDefault="006C758E" w:rsidP="009E4EE1">
      <w:pPr>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на 1 октября текущего года.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567"/>
        <w:jc w:val="center"/>
        <w:rPr>
          <w:sz w:val="26"/>
          <w:szCs w:val="26"/>
        </w:rPr>
      </w:pPr>
      <w:r w:rsidRPr="0042328E">
        <w:rPr>
          <w:position w:val="-28"/>
          <w:sz w:val="26"/>
          <w:szCs w:val="26"/>
        </w:rPr>
        <w:object w:dxaOrig="2079" w:dyaOrig="660">
          <v:shape id="_x0000_i1090" type="#_x0000_t75" style="width:139.5pt;height:38pt" o:ole="">
            <v:imagedata r:id="rId87" o:title=""/>
          </v:shape>
          <o:OLEObject Type="Embed" ProgID="Equation.3" ShapeID="_x0000_i1090" DrawAspect="Content" ObjectID="_1668258528" r:id="rId88"/>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 xml:space="preserve">Дпво </w:t>
      </w:r>
      <w:r w:rsidRPr="0042328E">
        <w:rPr>
          <w:sz w:val="26"/>
          <w:szCs w:val="26"/>
        </w:rPr>
        <w:t>– доля педагогических работников, имеющих высшее профессиональное образование;</w:t>
      </w:r>
    </w:p>
    <w:p w:rsidR="006C758E" w:rsidRPr="0042328E" w:rsidRDefault="006C758E" w:rsidP="009E4EE1">
      <w:pPr>
        <w:ind w:firstLine="567"/>
        <w:jc w:val="both"/>
        <w:rPr>
          <w:sz w:val="26"/>
          <w:szCs w:val="26"/>
        </w:rPr>
      </w:pPr>
      <w:r w:rsidRPr="0042328E">
        <w:rPr>
          <w:i/>
          <w:sz w:val="26"/>
          <w:szCs w:val="26"/>
        </w:rPr>
        <w:t xml:space="preserve">Кпво – </w:t>
      </w:r>
      <w:r w:rsidRPr="0042328E">
        <w:rPr>
          <w:sz w:val="26"/>
          <w:szCs w:val="26"/>
        </w:rPr>
        <w:t>количество педагогических работников, имеющих высшее профессиональное образование;</w:t>
      </w:r>
    </w:p>
    <w:p w:rsidR="006C758E" w:rsidRPr="0042328E" w:rsidRDefault="006C758E" w:rsidP="009E4EE1">
      <w:pPr>
        <w:ind w:firstLine="567"/>
        <w:jc w:val="both"/>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jc w:val="both"/>
        <w:rPr>
          <w:sz w:val="26"/>
          <w:szCs w:val="26"/>
        </w:rPr>
      </w:pPr>
    </w:p>
    <w:p w:rsidR="006C758E" w:rsidRPr="0042328E" w:rsidRDefault="006C758E" w:rsidP="009E4EE1">
      <w:pPr>
        <w:ind w:firstLine="540"/>
        <w:jc w:val="both"/>
        <w:rPr>
          <w:sz w:val="26"/>
          <w:szCs w:val="26"/>
        </w:rPr>
      </w:pPr>
      <w:r w:rsidRPr="0042328E">
        <w:rPr>
          <w:sz w:val="26"/>
          <w:szCs w:val="26"/>
        </w:rPr>
        <w:t>7. Наименование целевого показателя: 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rsidR="006C758E" w:rsidRPr="0042328E" w:rsidRDefault="006C758E" w:rsidP="009E4EE1">
      <w:pPr>
        <w:ind w:firstLine="540"/>
        <w:jc w:val="both"/>
        <w:rPr>
          <w:sz w:val="26"/>
          <w:szCs w:val="26"/>
        </w:rPr>
      </w:pPr>
      <w:r w:rsidRPr="0042328E">
        <w:rPr>
          <w:sz w:val="26"/>
          <w:szCs w:val="26"/>
        </w:rPr>
        <w:t>Единица измерения – чел.</w:t>
      </w:r>
    </w:p>
    <w:p w:rsidR="006C758E" w:rsidRPr="0042328E" w:rsidRDefault="006C758E" w:rsidP="009E4EE1">
      <w:pPr>
        <w:ind w:firstLine="540"/>
        <w:jc w:val="both"/>
        <w:rPr>
          <w:sz w:val="26"/>
          <w:szCs w:val="26"/>
        </w:rPr>
      </w:pPr>
      <w:r w:rsidRPr="0042328E">
        <w:rPr>
          <w:sz w:val="26"/>
          <w:szCs w:val="26"/>
        </w:rPr>
        <w:lastRenderedPageBreak/>
        <w:t xml:space="preserve">Определение (характеристика): показатель характеризует количество работников, прошедших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 позволяет в динамике оценить результаты мероприятий, направленных на обеспечение системы образования высококвалифицированными кадрами. </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540"/>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ind w:firstLine="540"/>
        <w:jc w:val="both"/>
        <w:rPr>
          <w:sz w:val="26"/>
          <w:szCs w:val="26"/>
        </w:rPr>
      </w:pPr>
      <w:r w:rsidRPr="0042328E">
        <w:rPr>
          <w:sz w:val="26"/>
          <w:szCs w:val="26"/>
        </w:rPr>
        <w:t>Расчет показателя: высчитывается как суммарное значение.</w:t>
      </w:r>
    </w:p>
    <w:p w:rsidR="006C758E" w:rsidRPr="0042328E" w:rsidRDefault="006C758E" w:rsidP="009E4EE1">
      <w:pPr>
        <w:ind w:firstLine="540"/>
        <w:rPr>
          <w:sz w:val="26"/>
          <w:szCs w:val="26"/>
        </w:rPr>
      </w:pPr>
    </w:p>
    <w:p w:rsidR="006C758E" w:rsidRPr="0042328E" w:rsidRDefault="006C758E" w:rsidP="009E4EE1">
      <w:pPr>
        <w:ind w:firstLine="540"/>
        <w:jc w:val="both"/>
        <w:rPr>
          <w:sz w:val="26"/>
          <w:szCs w:val="26"/>
        </w:rPr>
      </w:pPr>
      <w:r w:rsidRPr="0042328E">
        <w:rPr>
          <w:sz w:val="26"/>
          <w:szCs w:val="26"/>
        </w:rPr>
        <w:t>8.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rsidR="006C758E" w:rsidRPr="0042328E" w:rsidRDefault="006C758E" w:rsidP="009E4EE1">
      <w:pPr>
        <w:ind w:firstLine="720"/>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учреждениях, х 100%</w:t>
      </w:r>
    </w:p>
    <w:p w:rsidR="006C758E" w:rsidRPr="0042328E" w:rsidRDefault="006C758E" w:rsidP="009E4EE1">
      <w:pPr>
        <w:ind w:firstLine="709"/>
        <w:jc w:val="center"/>
        <w:rPr>
          <w:sz w:val="26"/>
          <w:szCs w:val="26"/>
        </w:rPr>
      </w:pPr>
      <w:r w:rsidRPr="0042328E">
        <w:rPr>
          <w:position w:val="-28"/>
          <w:sz w:val="26"/>
          <w:szCs w:val="26"/>
        </w:rPr>
        <w:object w:dxaOrig="1860" w:dyaOrig="660">
          <v:shape id="_x0000_i1091" type="#_x0000_t75" style="width:126.5pt;height:38pt" o:ole="">
            <v:imagedata r:id="rId83" o:title=""/>
          </v:shape>
          <o:OLEObject Type="Embed" ProgID="Equation.3" ShapeID="_x0000_i1091" DrawAspect="Content" ObjectID="_1668258529" r:id="rId89"/>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 xml:space="preserve">Дпр </w:t>
      </w:r>
      <w:r w:rsidRPr="0042328E">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rsidR="006C758E" w:rsidRPr="0042328E" w:rsidRDefault="006C758E" w:rsidP="009E4EE1">
      <w:pPr>
        <w:ind w:firstLine="567"/>
        <w:jc w:val="both"/>
        <w:rPr>
          <w:sz w:val="26"/>
          <w:szCs w:val="26"/>
        </w:rPr>
      </w:pPr>
      <w:r w:rsidRPr="0042328E">
        <w:rPr>
          <w:i/>
          <w:sz w:val="26"/>
          <w:szCs w:val="26"/>
        </w:rPr>
        <w:t xml:space="preserve">Пр – </w:t>
      </w:r>
      <w:r w:rsidRPr="0042328E">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rsidR="006C758E" w:rsidRPr="0042328E" w:rsidRDefault="006C758E" w:rsidP="009E4EE1">
      <w:pPr>
        <w:ind w:firstLine="540"/>
        <w:rPr>
          <w:sz w:val="26"/>
          <w:szCs w:val="26"/>
        </w:rPr>
      </w:pPr>
      <w:r w:rsidRPr="0042328E">
        <w:rPr>
          <w:i/>
          <w:sz w:val="26"/>
          <w:szCs w:val="26"/>
        </w:rPr>
        <w:t xml:space="preserve">Кпр – </w:t>
      </w:r>
      <w:r w:rsidRPr="0042328E">
        <w:rPr>
          <w:sz w:val="26"/>
          <w:szCs w:val="26"/>
        </w:rPr>
        <w:t>количество учителей, постоянно работающих в муниципальных образовательных учреждениях.</w:t>
      </w:r>
    </w:p>
    <w:p w:rsidR="006C758E" w:rsidRPr="0042328E" w:rsidRDefault="006C758E" w:rsidP="009E4EE1">
      <w:pPr>
        <w:ind w:firstLine="540"/>
        <w:rPr>
          <w:sz w:val="26"/>
          <w:szCs w:val="26"/>
        </w:rPr>
      </w:pPr>
    </w:p>
    <w:p w:rsidR="006C758E" w:rsidRPr="0042328E" w:rsidRDefault="006C758E" w:rsidP="009E4EE1">
      <w:pPr>
        <w:ind w:firstLine="540"/>
        <w:jc w:val="both"/>
        <w:rPr>
          <w:sz w:val="26"/>
          <w:szCs w:val="26"/>
        </w:rPr>
      </w:pPr>
      <w:r w:rsidRPr="0042328E">
        <w:rPr>
          <w:sz w:val="26"/>
          <w:szCs w:val="26"/>
        </w:rPr>
        <w:t>9. Наименование целевого показателя: Доля педагогических работников, прошедших добровольную независимую оценку профессиональной квалификации.</w:t>
      </w:r>
    </w:p>
    <w:p w:rsidR="006C758E" w:rsidRPr="0042328E" w:rsidRDefault="006C758E" w:rsidP="009E4EE1">
      <w:pPr>
        <w:ind w:firstLine="720"/>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lastRenderedPageBreak/>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709"/>
        <w:jc w:val="center"/>
        <w:rPr>
          <w:sz w:val="26"/>
          <w:szCs w:val="26"/>
        </w:rPr>
      </w:pPr>
      <w:r w:rsidRPr="0042328E">
        <w:rPr>
          <w:position w:val="-28"/>
          <w:sz w:val="26"/>
          <w:szCs w:val="26"/>
        </w:rPr>
        <w:object w:dxaOrig="1860" w:dyaOrig="660">
          <v:shape id="_x0000_i1092" type="#_x0000_t75" style="width:126.5pt;height:38pt" o:ole="">
            <v:imagedata r:id="rId85" o:title=""/>
          </v:shape>
          <o:OLEObject Type="Embed" ProgID="Equation.3" ShapeID="_x0000_i1092" DrawAspect="Content" ObjectID="_1668258530" r:id="rId90"/>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 xml:space="preserve">Дпк </w:t>
      </w:r>
      <w:r w:rsidRPr="0042328E">
        <w:rPr>
          <w:sz w:val="26"/>
          <w:szCs w:val="26"/>
        </w:rPr>
        <w:t>– доля педагогических работников, прошедших добровольную независимую оценку профессиональной квалификации;</w:t>
      </w:r>
    </w:p>
    <w:p w:rsidR="006C758E" w:rsidRPr="0042328E" w:rsidRDefault="006C758E" w:rsidP="009E4EE1">
      <w:pPr>
        <w:ind w:firstLine="567"/>
        <w:jc w:val="both"/>
        <w:rPr>
          <w:sz w:val="26"/>
          <w:szCs w:val="26"/>
        </w:rPr>
      </w:pPr>
      <w:r w:rsidRPr="0042328E">
        <w:rPr>
          <w:i/>
          <w:sz w:val="26"/>
          <w:szCs w:val="26"/>
        </w:rPr>
        <w:t xml:space="preserve">Кпк – </w:t>
      </w:r>
      <w:r w:rsidRPr="0042328E">
        <w:rPr>
          <w:sz w:val="26"/>
          <w:szCs w:val="26"/>
        </w:rPr>
        <w:t>количество педагогических работников, прошедших добровольную независимую оценку профессиональной квалификации;</w:t>
      </w:r>
    </w:p>
    <w:p w:rsidR="006C758E" w:rsidRPr="0042328E" w:rsidRDefault="006C758E" w:rsidP="009E4EE1">
      <w:pPr>
        <w:ind w:firstLine="540"/>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ind w:firstLine="540"/>
        <w:rPr>
          <w:sz w:val="26"/>
          <w:szCs w:val="26"/>
        </w:rPr>
      </w:pPr>
    </w:p>
    <w:p w:rsidR="006C758E" w:rsidRPr="0042328E" w:rsidRDefault="006C758E" w:rsidP="009E4EE1">
      <w:pPr>
        <w:ind w:firstLine="540"/>
        <w:jc w:val="both"/>
        <w:rPr>
          <w:sz w:val="26"/>
          <w:szCs w:val="26"/>
        </w:rPr>
      </w:pPr>
      <w:r w:rsidRPr="0042328E">
        <w:rPr>
          <w:sz w:val="26"/>
          <w:szCs w:val="26"/>
        </w:rPr>
        <w:t>10.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6C758E" w:rsidRPr="0042328E" w:rsidRDefault="006C758E" w:rsidP="009E4EE1">
      <w:pPr>
        <w:ind w:firstLine="720"/>
        <w:jc w:val="both"/>
        <w:rPr>
          <w:sz w:val="26"/>
          <w:szCs w:val="26"/>
        </w:rPr>
      </w:pP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учреждениях, х 100%</w:t>
      </w:r>
    </w:p>
    <w:p w:rsidR="006C758E" w:rsidRPr="0042328E" w:rsidRDefault="006C758E" w:rsidP="009E4EE1">
      <w:pPr>
        <w:ind w:firstLine="709"/>
        <w:jc w:val="center"/>
        <w:rPr>
          <w:sz w:val="26"/>
          <w:szCs w:val="26"/>
        </w:rPr>
      </w:pPr>
      <w:r w:rsidRPr="0042328E">
        <w:rPr>
          <w:position w:val="-28"/>
          <w:sz w:val="26"/>
          <w:szCs w:val="26"/>
        </w:rPr>
        <w:object w:dxaOrig="1860" w:dyaOrig="660">
          <v:shape id="_x0000_i1093" type="#_x0000_t75" style="width:126.5pt;height:38pt" o:ole="">
            <v:imagedata r:id="rId85" o:title=""/>
          </v:shape>
          <o:OLEObject Type="Embed" ProgID="Equation.3" ShapeID="_x0000_i1093" DrawAspect="Content" ObjectID="_1668258531" r:id="rId91"/>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 xml:space="preserve">Дпк </w:t>
      </w:r>
      <w:r w:rsidRPr="0042328E">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6C758E" w:rsidRPr="0042328E" w:rsidRDefault="006C758E" w:rsidP="009E4EE1">
      <w:pPr>
        <w:ind w:firstLine="567"/>
        <w:jc w:val="both"/>
        <w:rPr>
          <w:sz w:val="26"/>
          <w:szCs w:val="26"/>
        </w:rPr>
      </w:pPr>
      <w:r w:rsidRPr="0042328E">
        <w:rPr>
          <w:i/>
          <w:sz w:val="26"/>
          <w:szCs w:val="26"/>
        </w:rPr>
        <w:t xml:space="preserve">Кпк – </w:t>
      </w:r>
      <w:r w:rsidRPr="0042328E">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rsidR="006C758E" w:rsidRPr="0042328E" w:rsidRDefault="006C758E" w:rsidP="009E4EE1">
      <w:pPr>
        <w:ind w:firstLine="540"/>
        <w:rPr>
          <w:sz w:val="26"/>
          <w:szCs w:val="26"/>
        </w:rPr>
      </w:pPr>
      <w:r w:rsidRPr="0042328E">
        <w:rPr>
          <w:i/>
          <w:sz w:val="26"/>
          <w:szCs w:val="26"/>
        </w:rPr>
        <w:t xml:space="preserve">Кпр – </w:t>
      </w:r>
      <w:r w:rsidRPr="0042328E">
        <w:rPr>
          <w:sz w:val="26"/>
          <w:szCs w:val="26"/>
        </w:rPr>
        <w:t>количество педагогических работников, постоянно работающих в муниципальных образовательных учреждениях.</w:t>
      </w:r>
    </w:p>
    <w:p w:rsidR="006C758E" w:rsidRPr="0042328E" w:rsidRDefault="006C758E" w:rsidP="009E4EE1">
      <w:pPr>
        <w:ind w:firstLine="540"/>
        <w:rPr>
          <w:sz w:val="26"/>
          <w:szCs w:val="26"/>
        </w:rPr>
      </w:pPr>
    </w:p>
    <w:p w:rsidR="006C758E" w:rsidRPr="0042328E" w:rsidRDefault="006C758E" w:rsidP="009E4EE1">
      <w:pPr>
        <w:ind w:firstLine="540"/>
        <w:rPr>
          <w:sz w:val="26"/>
          <w:szCs w:val="26"/>
        </w:rPr>
      </w:pPr>
      <w:r w:rsidRPr="0042328E">
        <w:rPr>
          <w:sz w:val="26"/>
          <w:szCs w:val="26"/>
        </w:rPr>
        <w:t>11.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Определение (характеристика): показатель характеризует долю учителей в возрасте до 35 лет, которые вовлечены в различные формы поддержки и сопровож</w:t>
      </w:r>
      <w:r w:rsidRPr="0042328E">
        <w:rPr>
          <w:sz w:val="26"/>
          <w:szCs w:val="26"/>
        </w:rPr>
        <w:lastRenderedPageBreak/>
        <w:t xml:space="preserve">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Периодичность сбора данных: 1 раз в год на 1 октября текущего года. </w:t>
      </w:r>
    </w:p>
    <w:p w:rsidR="006C758E" w:rsidRPr="0042328E" w:rsidRDefault="006C758E" w:rsidP="009E4EE1">
      <w:pPr>
        <w:ind w:firstLine="709"/>
        <w:jc w:val="both"/>
        <w:rPr>
          <w:sz w:val="26"/>
          <w:szCs w:val="26"/>
        </w:rPr>
      </w:pPr>
      <w:r w:rsidRPr="0042328E">
        <w:rPr>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учреждениях, х 100%</w:t>
      </w:r>
    </w:p>
    <w:p w:rsidR="006C758E" w:rsidRPr="0042328E" w:rsidRDefault="006C758E" w:rsidP="009E4EE1">
      <w:pPr>
        <w:ind w:firstLine="567"/>
        <w:jc w:val="center"/>
        <w:rPr>
          <w:sz w:val="26"/>
          <w:szCs w:val="26"/>
        </w:rPr>
      </w:pPr>
    </w:p>
    <w:p w:rsidR="006C758E" w:rsidRPr="0042328E" w:rsidRDefault="006C758E" w:rsidP="009E4EE1">
      <w:pPr>
        <w:ind w:firstLine="567"/>
        <w:jc w:val="center"/>
        <w:rPr>
          <w:sz w:val="26"/>
          <w:szCs w:val="26"/>
        </w:rPr>
      </w:pPr>
      <w:r w:rsidRPr="0042328E">
        <w:rPr>
          <w:position w:val="-28"/>
          <w:sz w:val="26"/>
          <w:szCs w:val="26"/>
        </w:rPr>
        <w:object w:dxaOrig="1900" w:dyaOrig="660">
          <v:shape id="_x0000_i1094" type="#_x0000_t75" style="width:124.5pt;height:38pt" o:ole="">
            <v:imagedata r:id="rId81" o:title=""/>
          </v:shape>
          <o:OLEObject Type="Embed" ProgID="Equation.3" ShapeID="_x0000_i1094" DrawAspect="Content" ObjectID="_1668258532" r:id="rId92"/>
        </w:object>
      </w:r>
      <w:r w:rsidRPr="0042328E">
        <w:rPr>
          <w:sz w:val="26"/>
          <w:szCs w:val="26"/>
        </w:rPr>
        <w:t>, где:</w:t>
      </w:r>
    </w:p>
    <w:p w:rsidR="006C758E" w:rsidRPr="0042328E" w:rsidRDefault="006C758E" w:rsidP="009E4EE1">
      <w:pPr>
        <w:ind w:firstLine="567"/>
        <w:jc w:val="both"/>
        <w:rPr>
          <w:sz w:val="26"/>
          <w:szCs w:val="26"/>
        </w:rPr>
      </w:pPr>
      <w:r w:rsidRPr="0042328E">
        <w:rPr>
          <w:i/>
          <w:sz w:val="26"/>
          <w:szCs w:val="26"/>
        </w:rPr>
        <w:t>Дмп</w:t>
      </w:r>
      <w:r w:rsidRPr="0042328E">
        <w:rPr>
          <w:sz w:val="26"/>
          <w:szCs w:val="26"/>
        </w:rPr>
        <w:t>– доля учителей в возрасте до 35 лет, которые вовлечены в различные формы поддержки и сопровождения в первые три года работы;</w:t>
      </w:r>
    </w:p>
    <w:p w:rsidR="006C758E" w:rsidRPr="0042328E" w:rsidRDefault="006C758E" w:rsidP="009E4EE1">
      <w:pPr>
        <w:ind w:firstLine="567"/>
        <w:jc w:val="both"/>
        <w:rPr>
          <w:sz w:val="26"/>
          <w:szCs w:val="26"/>
        </w:rPr>
      </w:pPr>
      <w:r w:rsidRPr="0042328E">
        <w:rPr>
          <w:i/>
          <w:sz w:val="26"/>
          <w:szCs w:val="26"/>
        </w:rPr>
        <w:t xml:space="preserve">Мп – </w:t>
      </w:r>
      <w:r w:rsidRPr="0042328E">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rsidR="006C758E" w:rsidRPr="0042328E" w:rsidRDefault="006C758E" w:rsidP="009E4EE1">
      <w:pPr>
        <w:ind w:firstLine="540"/>
        <w:rPr>
          <w:sz w:val="26"/>
          <w:szCs w:val="26"/>
        </w:rPr>
      </w:pPr>
      <w:r w:rsidRPr="0042328E">
        <w:rPr>
          <w:i/>
          <w:sz w:val="26"/>
          <w:szCs w:val="26"/>
        </w:rPr>
        <w:t xml:space="preserve">Кпр – </w:t>
      </w:r>
      <w:r w:rsidRPr="0042328E">
        <w:rPr>
          <w:sz w:val="26"/>
          <w:szCs w:val="26"/>
        </w:rPr>
        <w:t>количество учителей, постоянно работающих в муниципальных образовательных учреждениях.</w:t>
      </w:r>
    </w:p>
    <w:p w:rsidR="006C758E" w:rsidRPr="0042328E" w:rsidRDefault="006C758E" w:rsidP="009E4EE1">
      <w:pPr>
        <w:ind w:firstLine="540"/>
        <w:rPr>
          <w:sz w:val="26"/>
          <w:szCs w:val="26"/>
        </w:rPr>
      </w:pPr>
    </w:p>
    <w:p w:rsidR="006C758E" w:rsidRPr="0042328E" w:rsidRDefault="006C758E" w:rsidP="009E4EE1">
      <w:pPr>
        <w:ind w:firstLine="540"/>
        <w:rPr>
          <w:sz w:val="26"/>
          <w:szCs w:val="26"/>
        </w:rPr>
      </w:pPr>
    </w:p>
    <w:p w:rsidR="006C758E" w:rsidRPr="0042328E" w:rsidRDefault="006C758E" w:rsidP="009E4EE1">
      <w:pPr>
        <w:ind w:firstLine="540"/>
        <w:rPr>
          <w:sz w:val="26"/>
          <w:szCs w:val="26"/>
        </w:rPr>
      </w:pPr>
    </w:p>
    <w:p w:rsidR="006C758E" w:rsidRPr="0042328E" w:rsidRDefault="006C758E" w:rsidP="009E4EE1">
      <w:pPr>
        <w:ind w:firstLine="540"/>
        <w:rPr>
          <w:sz w:val="26"/>
          <w:szCs w:val="26"/>
        </w:rPr>
      </w:pPr>
    </w:p>
    <w:p w:rsidR="006C758E" w:rsidRPr="0042328E" w:rsidRDefault="006C758E" w:rsidP="009E4EE1">
      <w:pPr>
        <w:ind w:firstLine="540"/>
        <w:rPr>
          <w:i/>
          <w:sz w:val="26"/>
          <w:szCs w:val="26"/>
        </w:rPr>
      </w:pPr>
      <w:r w:rsidRPr="0042328E">
        <w:rPr>
          <w:i/>
          <w:sz w:val="26"/>
          <w:szCs w:val="26"/>
        </w:rPr>
        <w:t>5. Методика расчета значений целевых индикаторов (показателей) подпрограммы 5 «Одаренные дети»</w:t>
      </w:r>
    </w:p>
    <w:p w:rsidR="006C758E" w:rsidRPr="0042328E" w:rsidRDefault="006C758E" w:rsidP="009E4EE1">
      <w:pPr>
        <w:ind w:firstLine="540"/>
        <w:rPr>
          <w:sz w:val="26"/>
          <w:szCs w:val="26"/>
        </w:rPr>
      </w:pPr>
    </w:p>
    <w:p w:rsidR="006C758E" w:rsidRPr="0042328E" w:rsidRDefault="006C758E" w:rsidP="009E4EE1">
      <w:pPr>
        <w:ind w:firstLine="540"/>
        <w:rPr>
          <w:i/>
          <w:sz w:val="26"/>
          <w:szCs w:val="26"/>
        </w:rPr>
      </w:pPr>
      <w:r w:rsidRPr="0042328E">
        <w:rPr>
          <w:sz w:val="26"/>
          <w:szCs w:val="26"/>
        </w:rPr>
        <w:t>1.Наименование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6C758E" w:rsidRPr="0042328E" w:rsidRDefault="006C758E" w:rsidP="009E4EE1">
      <w:pPr>
        <w:pStyle w:val="a8"/>
        <w:suppressAutoHyphens/>
        <w:ind w:firstLine="720"/>
        <w:jc w:val="center"/>
        <w:rPr>
          <w:sz w:val="26"/>
          <w:szCs w:val="26"/>
        </w:rPr>
      </w:pPr>
      <w:r w:rsidRPr="0042328E">
        <w:rPr>
          <w:position w:val="-28"/>
          <w:sz w:val="26"/>
          <w:szCs w:val="26"/>
        </w:rPr>
        <w:object w:dxaOrig="1500" w:dyaOrig="660">
          <v:shape id="_x0000_i1095" type="#_x0000_t75" style="width:111pt;height:38pt" o:ole="">
            <v:imagedata r:id="rId14" o:title=""/>
          </v:shape>
          <o:OLEObject Type="Embed" ProgID="Equation.3" ShapeID="_x0000_i1095" DrawAspect="Content" ObjectID="_1668258533" r:id="rId93"/>
        </w:object>
      </w:r>
      <w:r w:rsidRPr="0042328E">
        <w:rPr>
          <w:sz w:val="26"/>
          <w:szCs w:val="26"/>
        </w:rPr>
        <w:t>, где:</w:t>
      </w:r>
    </w:p>
    <w:p w:rsidR="006C758E" w:rsidRPr="0042328E" w:rsidRDefault="006C758E" w:rsidP="009E4EE1">
      <w:pPr>
        <w:ind w:firstLine="540"/>
        <w:rPr>
          <w:sz w:val="26"/>
          <w:szCs w:val="26"/>
        </w:rPr>
      </w:pPr>
      <w:r w:rsidRPr="0042328E">
        <w:rPr>
          <w:sz w:val="26"/>
          <w:szCs w:val="26"/>
          <w:lang w:val="en-US"/>
        </w:rPr>
        <w:t>Y</w:t>
      </w:r>
      <w:r w:rsidRPr="0042328E">
        <w:rPr>
          <w:sz w:val="26"/>
          <w:szCs w:val="26"/>
        </w:rPr>
        <w:t xml:space="preserve"> - доля мероприятий;</w:t>
      </w:r>
    </w:p>
    <w:p w:rsidR="006C758E" w:rsidRPr="0042328E" w:rsidRDefault="006C758E" w:rsidP="009E4EE1">
      <w:pPr>
        <w:ind w:left="540"/>
        <w:rPr>
          <w:sz w:val="26"/>
          <w:szCs w:val="26"/>
        </w:rPr>
      </w:pPr>
      <w:r w:rsidRPr="0042328E">
        <w:rPr>
          <w:sz w:val="26"/>
          <w:szCs w:val="26"/>
          <w:lang w:val="en-US"/>
        </w:rPr>
        <w:lastRenderedPageBreak/>
        <w:t>T</w:t>
      </w:r>
      <w:r w:rsidRPr="0042328E">
        <w:rPr>
          <w:sz w:val="26"/>
          <w:szCs w:val="26"/>
        </w:rPr>
        <w:t xml:space="preserve"> – количество мероприятий, в которых обучающиеся достигли повышенных результатов;</w:t>
      </w:r>
      <w:r w:rsidRPr="0042328E">
        <w:rPr>
          <w:sz w:val="26"/>
          <w:szCs w:val="26"/>
        </w:rPr>
        <w:br/>
      </w:r>
      <w:r w:rsidRPr="0042328E">
        <w:rPr>
          <w:sz w:val="26"/>
          <w:szCs w:val="26"/>
          <w:lang w:val="en-US"/>
        </w:rPr>
        <w:t>T</w:t>
      </w:r>
      <w:r w:rsidRPr="0042328E">
        <w:rPr>
          <w:sz w:val="26"/>
          <w:szCs w:val="26"/>
        </w:rPr>
        <w:t xml:space="preserve"> общ – общее количество мероприятий.</w:t>
      </w:r>
    </w:p>
    <w:p w:rsidR="006C758E" w:rsidRPr="0042328E" w:rsidRDefault="006C758E" w:rsidP="009E4EE1">
      <w:pPr>
        <w:ind w:left="540"/>
        <w:rPr>
          <w:sz w:val="26"/>
          <w:szCs w:val="26"/>
        </w:rPr>
      </w:pPr>
    </w:p>
    <w:p w:rsidR="006C758E" w:rsidRPr="0042328E" w:rsidRDefault="006C758E" w:rsidP="009E4EE1">
      <w:pPr>
        <w:ind w:firstLine="540"/>
        <w:jc w:val="both"/>
        <w:rPr>
          <w:sz w:val="26"/>
          <w:szCs w:val="26"/>
        </w:rPr>
      </w:pPr>
      <w:r w:rsidRPr="0042328E">
        <w:rPr>
          <w:sz w:val="26"/>
          <w:szCs w:val="26"/>
        </w:rPr>
        <w:t>2. Наименование целевого показателя: Доля победителей и призеров заключительного этапа всероссийской олимпиады школьников</w:t>
      </w:r>
    </w:p>
    <w:p w:rsidR="006C758E" w:rsidRPr="0042328E" w:rsidRDefault="006C758E" w:rsidP="009E4EE1">
      <w:pPr>
        <w:ind w:firstLine="720"/>
        <w:jc w:val="both"/>
        <w:rPr>
          <w:sz w:val="26"/>
          <w:szCs w:val="26"/>
        </w:rPr>
      </w:pPr>
      <w:r w:rsidRPr="0042328E">
        <w:rPr>
          <w:sz w:val="26"/>
          <w:szCs w:val="26"/>
        </w:rPr>
        <w:t>Единица измерения – проценты.</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победителей и призеров заключительного этапа всероссийской олимпиады школьников –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rsidR="006C758E" w:rsidRPr="0042328E" w:rsidRDefault="006C758E" w:rsidP="009E4EE1">
      <w:pPr>
        <w:rPr>
          <w:sz w:val="26"/>
          <w:szCs w:val="26"/>
        </w:rPr>
      </w:pPr>
    </w:p>
    <w:p w:rsidR="006C758E" w:rsidRPr="0042328E" w:rsidRDefault="006C758E" w:rsidP="009E4EE1">
      <w:pPr>
        <w:pStyle w:val="a8"/>
        <w:suppressAutoHyphens/>
        <w:ind w:firstLine="720"/>
        <w:jc w:val="center"/>
        <w:rPr>
          <w:sz w:val="26"/>
          <w:szCs w:val="26"/>
        </w:rPr>
      </w:pPr>
      <w:r w:rsidRPr="0042328E">
        <w:rPr>
          <w:position w:val="-28"/>
          <w:sz w:val="26"/>
          <w:szCs w:val="26"/>
        </w:rPr>
        <w:object w:dxaOrig="1500" w:dyaOrig="660">
          <v:shape id="_x0000_i1096" type="#_x0000_t75" style="width:83.5pt;height:36.5pt" o:ole="">
            <v:imagedata r:id="rId14" o:title=""/>
          </v:shape>
          <o:OLEObject Type="Embed" ProgID="Equation.3" ShapeID="_x0000_i1096" DrawAspect="Content" ObjectID="_1668258534" r:id="rId94"/>
        </w:object>
      </w:r>
      <w:r w:rsidRPr="0042328E">
        <w:rPr>
          <w:sz w:val="26"/>
          <w:szCs w:val="26"/>
        </w:rPr>
        <w:t>, где:</w:t>
      </w:r>
    </w:p>
    <w:p w:rsidR="006C758E" w:rsidRPr="0042328E" w:rsidRDefault="006C758E" w:rsidP="009E4EE1">
      <w:pPr>
        <w:ind w:firstLine="540"/>
        <w:rPr>
          <w:sz w:val="26"/>
          <w:szCs w:val="26"/>
        </w:rPr>
      </w:pPr>
      <w:r w:rsidRPr="0042328E">
        <w:rPr>
          <w:sz w:val="26"/>
          <w:szCs w:val="26"/>
          <w:lang w:val="en-US"/>
        </w:rPr>
        <w:t>Y</w:t>
      </w:r>
      <w:r w:rsidRPr="0042328E">
        <w:rPr>
          <w:sz w:val="26"/>
          <w:szCs w:val="26"/>
        </w:rPr>
        <w:t xml:space="preserve"> – доля победителей и призеров заключительного этапа;</w:t>
      </w:r>
    </w:p>
    <w:p w:rsidR="006C758E" w:rsidRPr="0042328E" w:rsidRDefault="006C758E" w:rsidP="009E4EE1">
      <w:pPr>
        <w:ind w:left="540"/>
        <w:rPr>
          <w:sz w:val="26"/>
          <w:szCs w:val="26"/>
        </w:rPr>
      </w:pPr>
      <w:r w:rsidRPr="0042328E">
        <w:rPr>
          <w:sz w:val="26"/>
          <w:szCs w:val="26"/>
          <w:lang w:val="en-US"/>
        </w:rPr>
        <w:t>T</w:t>
      </w:r>
      <w:r w:rsidRPr="0042328E">
        <w:rPr>
          <w:sz w:val="26"/>
          <w:szCs w:val="26"/>
        </w:rPr>
        <w:t xml:space="preserve"> – количество победителей и призеров заключительного этапа всероссийской олимпиады школьников ;</w:t>
      </w:r>
      <w:r w:rsidRPr="0042328E">
        <w:rPr>
          <w:sz w:val="26"/>
          <w:szCs w:val="26"/>
        </w:rPr>
        <w:br/>
      </w:r>
      <w:r w:rsidRPr="0042328E">
        <w:rPr>
          <w:sz w:val="26"/>
          <w:szCs w:val="26"/>
          <w:lang w:val="en-US"/>
        </w:rPr>
        <w:t>T</w:t>
      </w:r>
      <w:r w:rsidRPr="0042328E">
        <w:rPr>
          <w:sz w:val="26"/>
          <w:szCs w:val="26"/>
        </w:rPr>
        <w:t xml:space="preserve"> общ –количество участников заключительного этапа.</w:t>
      </w:r>
    </w:p>
    <w:p w:rsidR="006C758E" w:rsidRPr="0042328E" w:rsidRDefault="006C758E" w:rsidP="009E4EE1">
      <w:pPr>
        <w:ind w:firstLine="540"/>
        <w:rPr>
          <w:sz w:val="26"/>
          <w:szCs w:val="26"/>
        </w:rPr>
      </w:pPr>
    </w:p>
    <w:p w:rsidR="006C758E" w:rsidRPr="0042328E" w:rsidRDefault="006C758E" w:rsidP="009E4EE1">
      <w:pPr>
        <w:ind w:firstLine="540"/>
        <w:jc w:val="both"/>
        <w:rPr>
          <w:sz w:val="26"/>
          <w:szCs w:val="26"/>
        </w:rPr>
      </w:pPr>
      <w:r w:rsidRPr="0042328E">
        <w:rPr>
          <w:sz w:val="26"/>
          <w:szCs w:val="26"/>
        </w:rPr>
        <w:t>3. Наименование показателя: количество обучающихся - участников городских массовых мероприятий.</w:t>
      </w:r>
    </w:p>
    <w:p w:rsidR="006C758E" w:rsidRPr="0042328E" w:rsidRDefault="006C758E" w:rsidP="009E4EE1">
      <w:pPr>
        <w:ind w:firstLine="720"/>
        <w:jc w:val="both"/>
        <w:rPr>
          <w:sz w:val="26"/>
          <w:szCs w:val="26"/>
        </w:rPr>
      </w:pPr>
      <w:r w:rsidRPr="0042328E">
        <w:rPr>
          <w:sz w:val="26"/>
          <w:szCs w:val="26"/>
        </w:rPr>
        <w:t>Единица измерения – чел.</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количество участников запланированных городских массовых мероприятий, что позволяет в динамике оценить участие обучающихся в мероприятиях муниципального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количество участников запланированных городских массовых мероприятий – данные управления образования мэрии, отчетность (приказы), предоставляемая муниципальными образовательными учреждениями</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количество участников запланированных городских массовых мероприятий</w:t>
      </w:r>
    </w:p>
    <w:p w:rsidR="006C758E" w:rsidRPr="0042328E" w:rsidRDefault="006C758E" w:rsidP="009E4EE1">
      <w:pPr>
        <w:ind w:firstLine="540"/>
        <w:rPr>
          <w:sz w:val="26"/>
          <w:szCs w:val="26"/>
        </w:rPr>
      </w:pPr>
    </w:p>
    <w:p w:rsidR="006C758E" w:rsidRPr="0042328E" w:rsidRDefault="006C758E" w:rsidP="009E4EE1">
      <w:pPr>
        <w:ind w:firstLine="540"/>
        <w:rPr>
          <w:sz w:val="26"/>
          <w:szCs w:val="26"/>
        </w:rPr>
      </w:pPr>
      <w:r w:rsidRPr="0042328E">
        <w:rPr>
          <w:sz w:val="26"/>
          <w:szCs w:val="26"/>
        </w:rPr>
        <w:lastRenderedPageBreak/>
        <w:t>4. Наименование целевого показателя: количество обучающихся - участников областных массовых мероприятий</w:t>
      </w:r>
    </w:p>
    <w:p w:rsidR="006C758E" w:rsidRPr="0042328E" w:rsidRDefault="006C758E" w:rsidP="009E4EE1">
      <w:pPr>
        <w:ind w:firstLine="720"/>
        <w:jc w:val="both"/>
        <w:rPr>
          <w:sz w:val="26"/>
          <w:szCs w:val="26"/>
        </w:rPr>
      </w:pPr>
      <w:r w:rsidRPr="0042328E">
        <w:rPr>
          <w:sz w:val="26"/>
          <w:szCs w:val="26"/>
        </w:rPr>
        <w:t>Единица измерения – чел.</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количество участников запланированных областных массовых мероприятий, что позволяет в динамике оценить участие обучающихся в мероприятиях регионального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количество участников запланированных областных массовых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 Расчет показателя: </w:t>
      </w:r>
    </w:p>
    <w:p w:rsidR="006C758E" w:rsidRPr="0042328E" w:rsidRDefault="006C758E" w:rsidP="009E4EE1">
      <w:pPr>
        <w:ind w:firstLine="567"/>
        <w:jc w:val="both"/>
        <w:rPr>
          <w:sz w:val="26"/>
          <w:szCs w:val="26"/>
        </w:rPr>
      </w:pPr>
      <w:r w:rsidRPr="0042328E">
        <w:rPr>
          <w:sz w:val="26"/>
          <w:szCs w:val="26"/>
        </w:rPr>
        <w:t>количество участников запланированных областных массовых мероприятий</w:t>
      </w:r>
    </w:p>
    <w:p w:rsidR="006C758E" w:rsidRPr="0042328E" w:rsidRDefault="006C758E" w:rsidP="009E4EE1">
      <w:pPr>
        <w:ind w:firstLine="540"/>
        <w:rPr>
          <w:sz w:val="26"/>
          <w:szCs w:val="26"/>
        </w:rPr>
      </w:pPr>
    </w:p>
    <w:p w:rsidR="006C758E" w:rsidRPr="0042328E" w:rsidRDefault="006C758E" w:rsidP="009E4EE1">
      <w:pPr>
        <w:ind w:firstLine="540"/>
        <w:rPr>
          <w:sz w:val="26"/>
          <w:szCs w:val="26"/>
        </w:rPr>
      </w:pPr>
      <w:r w:rsidRPr="0042328E">
        <w:rPr>
          <w:sz w:val="26"/>
          <w:szCs w:val="26"/>
        </w:rPr>
        <w:t>5. Наименование целевого показателя: количество обучающихся - участников всероссийских и международных мероприятий</w:t>
      </w:r>
    </w:p>
    <w:p w:rsidR="006C758E" w:rsidRPr="0042328E" w:rsidRDefault="006C758E" w:rsidP="009E4EE1">
      <w:pPr>
        <w:ind w:firstLine="720"/>
        <w:jc w:val="both"/>
        <w:rPr>
          <w:sz w:val="26"/>
          <w:szCs w:val="26"/>
        </w:rPr>
      </w:pPr>
      <w:r w:rsidRPr="0042328E">
        <w:rPr>
          <w:sz w:val="26"/>
          <w:szCs w:val="26"/>
        </w:rPr>
        <w:t>Единица измерения – чел.</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количество участников запланированных всероссийских и международных мероприятий, что позволяет в динамике оценить участие обучающихся в мероприятиях всероссийского и международного уровней,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количество участников запланированных всероссийских и международных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количество участников запланированных всероссийских и международных мероприятий</w:t>
      </w:r>
    </w:p>
    <w:p w:rsidR="006C758E" w:rsidRPr="0042328E" w:rsidRDefault="006C758E" w:rsidP="009E4EE1">
      <w:pPr>
        <w:tabs>
          <w:tab w:val="left" w:pos="567"/>
        </w:tabs>
        <w:jc w:val="both"/>
        <w:rPr>
          <w:sz w:val="26"/>
          <w:szCs w:val="26"/>
        </w:rPr>
      </w:pPr>
      <w:r w:rsidRPr="0042328E">
        <w:rPr>
          <w:sz w:val="26"/>
          <w:szCs w:val="26"/>
        </w:rPr>
        <w:tab/>
      </w:r>
    </w:p>
    <w:p w:rsidR="006C758E" w:rsidRPr="0042328E" w:rsidRDefault="006C758E" w:rsidP="009E4EE1">
      <w:pPr>
        <w:tabs>
          <w:tab w:val="left" w:pos="567"/>
        </w:tabs>
        <w:jc w:val="both"/>
        <w:rPr>
          <w:sz w:val="26"/>
          <w:szCs w:val="26"/>
        </w:rPr>
      </w:pPr>
      <w:r w:rsidRPr="0042328E">
        <w:rPr>
          <w:sz w:val="26"/>
          <w:szCs w:val="26"/>
        </w:rPr>
        <w:t>6. Наименование целевого показателя: количество обучающихся, достигших повышенных результатов в массовых мероприятиях, кроме того в спортивных мероприятиях</w:t>
      </w:r>
    </w:p>
    <w:p w:rsidR="006C758E" w:rsidRPr="0042328E" w:rsidRDefault="006C758E" w:rsidP="009E4EE1">
      <w:pPr>
        <w:ind w:firstLine="720"/>
        <w:jc w:val="both"/>
        <w:rPr>
          <w:sz w:val="26"/>
          <w:szCs w:val="26"/>
        </w:rPr>
      </w:pPr>
      <w:r w:rsidRPr="0042328E">
        <w:rPr>
          <w:sz w:val="26"/>
          <w:szCs w:val="26"/>
        </w:rPr>
        <w:t>Единица измерения – чел.</w:t>
      </w:r>
    </w:p>
    <w:p w:rsidR="006C758E" w:rsidRPr="0042328E" w:rsidRDefault="006C758E" w:rsidP="009E4EE1">
      <w:pPr>
        <w:ind w:firstLine="720"/>
        <w:jc w:val="both"/>
        <w:rPr>
          <w:sz w:val="26"/>
          <w:szCs w:val="26"/>
        </w:rPr>
      </w:pPr>
      <w:r w:rsidRPr="0042328E">
        <w:rPr>
          <w:sz w:val="26"/>
          <w:szCs w:val="26"/>
        </w:rPr>
        <w:t xml:space="preserve">Определение (характеристика): показатель характеризует количество участников запланированных мероприятий различных уровней, которые стали победителями, призерами, дипломантами, лауреатами данных мероприятий, что позволяет в динамике оценить результативное участие обучающихся в мероприятиях программы,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lastRenderedPageBreak/>
        <w:t xml:space="preserve">количество обучающихся, достигших повышенных результатов в мероприятиях различных уровней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 xml:space="preserve">Периодичность сбора данных: ежеквартально. </w:t>
      </w:r>
    </w:p>
    <w:p w:rsidR="006C758E" w:rsidRPr="0042328E" w:rsidRDefault="006C758E" w:rsidP="009E4EE1">
      <w:pPr>
        <w:ind w:firstLine="567"/>
        <w:jc w:val="both"/>
        <w:rPr>
          <w:sz w:val="26"/>
          <w:szCs w:val="26"/>
        </w:rPr>
      </w:pPr>
      <w:r w:rsidRPr="0042328E">
        <w:rPr>
          <w:sz w:val="26"/>
          <w:szCs w:val="26"/>
        </w:rPr>
        <w:t xml:space="preserve">Расчет показателя: </w:t>
      </w:r>
    </w:p>
    <w:p w:rsidR="006C758E" w:rsidRPr="0042328E" w:rsidRDefault="006C758E" w:rsidP="009E4EE1">
      <w:pPr>
        <w:ind w:firstLine="567"/>
        <w:jc w:val="both"/>
        <w:rPr>
          <w:sz w:val="26"/>
          <w:szCs w:val="26"/>
        </w:rPr>
      </w:pPr>
      <w:r w:rsidRPr="0042328E">
        <w:rPr>
          <w:sz w:val="26"/>
          <w:szCs w:val="26"/>
        </w:rPr>
        <w:t>количество обучающихся, достигших повышенных результатов в мероприятиях программы</w:t>
      </w:r>
    </w:p>
    <w:p w:rsidR="006C758E" w:rsidRPr="0042328E" w:rsidRDefault="006C758E" w:rsidP="009E4EE1">
      <w:pPr>
        <w:ind w:firstLine="540"/>
        <w:rPr>
          <w:sz w:val="26"/>
          <w:szCs w:val="26"/>
        </w:rPr>
      </w:pPr>
    </w:p>
    <w:p w:rsidR="006C758E" w:rsidRPr="0042328E" w:rsidRDefault="006C758E" w:rsidP="009E4EE1">
      <w:pPr>
        <w:ind w:firstLine="540"/>
        <w:rPr>
          <w:i/>
          <w:sz w:val="26"/>
          <w:szCs w:val="26"/>
        </w:rPr>
      </w:pPr>
      <w:r w:rsidRPr="0042328E">
        <w:rPr>
          <w:i/>
          <w:sz w:val="26"/>
          <w:szCs w:val="26"/>
        </w:rPr>
        <w:t>6. Методика расчета значений целевых индикаторов (показателей) подпрограммы 6 «Укрепление материально-технической базы образовательных учреждений города и обеспечение их безопасности»</w:t>
      </w:r>
    </w:p>
    <w:p w:rsidR="006C758E" w:rsidRPr="0042328E" w:rsidRDefault="006C758E" w:rsidP="009E4EE1">
      <w:pPr>
        <w:ind w:firstLine="540"/>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xml:space="preserve">Источник информации: заявки  образовательных учреждений, сметы, акты приема выполненных работ. </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tabs>
          <w:tab w:val="num" w:pos="0"/>
        </w:tabs>
        <w:suppressAutoHyphens/>
        <w:ind w:firstLine="567"/>
        <w:jc w:val="both"/>
        <w:rPr>
          <w:sz w:val="26"/>
          <w:szCs w:val="26"/>
        </w:rPr>
      </w:pPr>
      <w:r w:rsidRPr="0042328E">
        <w:rPr>
          <w:sz w:val="26"/>
          <w:szCs w:val="26"/>
        </w:rPr>
        <w:t>- дошкольные учреждения</w:t>
      </w:r>
    </w:p>
    <w:p w:rsidR="006C758E" w:rsidRPr="0042328E" w:rsidRDefault="006C758E" w:rsidP="009E4EE1">
      <w:pPr>
        <w:tabs>
          <w:tab w:val="num" w:pos="0"/>
        </w:tabs>
        <w:suppressAutoHyphens/>
        <w:ind w:firstLine="567"/>
        <w:jc w:val="both"/>
        <w:rPr>
          <w:sz w:val="26"/>
          <w:szCs w:val="26"/>
        </w:rPr>
      </w:pPr>
      <w:r w:rsidRPr="0042328E">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97" type="#_x0000_t75" style="width:65pt;height:34pt" o:ole="">
            <v:imagedata r:id="rId16" o:title=""/>
          </v:shape>
          <o:OLEObject Type="Embed" ProgID="Equation.3" ShapeID="_x0000_i1097" DrawAspect="Content" ObjectID="_1668258535" r:id="rId95"/>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rsidR="006C758E" w:rsidRPr="0042328E" w:rsidRDefault="006C758E" w:rsidP="009E4EE1">
      <w:pPr>
        <w:tabs>
          <w:tab w:val="num" w:pos="0"/>
        </w:tabs>
        <w:suppressAutoHyphen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дошкольных учреждений</w:t>
      </w:r>
    </w:p>
    <w:p w:rsidR="006C758E" w:rsidRPr="0042328E" w:rsidRDefault="006C758E" w:rsidP="009E4EE1">
      <w:pPr>
        <w:pStyle w:val="25"/>
        <w:tabs>
          <w:tab w:val="left" w:pos="709"/>
        </w:tabs>
        <w:spacing w:after="0" w:line="240" w:lineRule="auto"/>
        <w:ind w:left="0" w:firstLine="567"/>
        <w:jc w:val="both"/>
        <w:rPr>
          <w:sz w:val="26"/>
          <w:szCs w:val="26"/>
        </w:rPr>
      </w:pP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 общеобразовательные учреждения</w:t>
      </w:r>
    </w:p>
    <w:p w:rsidR="006C758E" w:rsidRPr="0042328E" w:rsidRDefault="006C758E" w:rsidP="009E4EE1">
      <w:pPr>
        <w:tabs>
          <w:tab w:val="num" w:pos="0"/>
          <w:tab w:val="left" w:pos="1080"/>
        </w:tabs>
        <w:ind w:firstLine="567"/>
        <w:jc w:val="both"/>
        <w:rPr>
          <w:sz w:val="26"/>
          <w:szCs w:val="26"/>
        </w:rPr>
      </w:pPr>
      <w:r w:rsidRPr="0042328E">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98" type="#_x0000_t75" style="width:65pt;height:34pt" o:ole="">
            <v:imagedata r:id="rId16" o:title=""/>
          </v:shape>
          <o:OLEObject Type="Embed" ProgID="Equation.3" ShapeID="_x0000_i1098" DrawAspect="Content" ObjectID="_1668258536" r:id="rId96"/>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rsidR="006C758E" w:rsidRPr="0042328E" w:rsidRDefault="006C758E" w:rsidP="009E4EE1">
      <w:pPr>
        <w:tabs>
          <w:tab w:val="num" w:pos="0"/>
        </w:tabs>
        <w:ind w:firstLine="567"/>
        <w:jc w:val="both"/>
        <w:rPr>
          <w:i/>
          <w:sz w:val="26"/>
          <w:szCs w:val="26"/>
        </w:rPr>
      </w:pPr>
      <w:r w:rsidRPr="0042328E">
        <w:rPr>
          <w:sz w:val="26"/>
          <w:szCs w:val="26"/>
          <w:lang w:val="en-US"/>
        </w:rPr>
        <w:lastRenderedPageBreak/>
        <w:t>X</w:t>
      </w:r>
      <w:r w:rsidRPr="0042328E">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pStyle w:val="25"/>
        <w:tabs>
          <w:tab w:val="left" w:pos="709"/>
        </w:tabs>
        <w:spacing w:after="0" w:line="240" w:lineRule="auto"/>
        <w:ind w:left="0" w:firstLine="567"/>
        <w:jc w:val="both"/>
        <w:rPr>
          <w:sz w:val="26"/>
          <w:szCs w:val="26"/>
        </w:rPr>
      </w:pPr>
    </w:p>
    <w:p w:rsidR="006C758E" w:rsidRPr="0042328E" w:rsidRDefault="006C758E" w:rsidP="009E4EE1">
      <w:pPr>
        <w:tabs>
          <w:tab w:val="num" w:pos="0"/>
          <w:tab w:val="left" w:pos="1080"/>
        </w:tabs>
        <w:ind w:firstLine="567"/>
        <w:jc w:val="both"/>
        <w:rPr>
          <w:sz w:val="26"/>
          <w:szCs w:val="26"/>
        </w:rPr>
      </w:pPr>
      <w:r w:rsidRPr="0042328E">
        <w:rPr>
          <w:sz w:val="26"/>
          <w:szCs w:val="26"/>
        </w:rPr>
        <w:t>- учреждения дополнительного образования</w:t>
      </w:r>
    </w:p>
    <w:p w:rsidR="006C758E" w:rsidRPr="0042328E" w:rsidRDefault="006C758E" w:rsidP="009E4EE1">
      <w:pPr>
        <w:tabs>
          <w:tab w:val="num" w:pos="0"/>
          <w:tab w:val="left" w:pos="1080"/>
        </w:tabs>
        <w:ind w:firstLine="567"/>
        <w:jc w:val="both"/>
        <w:rPr>
          <w:sz w:val="26"/>
          <w:szCs w:val="26"/>
        </w:rPr>
      </w:pPr>
      <w:r w:rsidRPr="0042328E">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099" type="#_x0000_t75" style="width:65pt;height:34pt" o:ole="">
            <v:imagedata r:id="rId16" o:title=""/>
          </v:shape>
          <o:OLEObject Type="Embed" ProgID="Equation.3" ShapeID="_x0000_i1099" DrawAspect="Content" ObjectID="_1668258537" r:id="rId97"/>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rsidR="006C758E" w:rsidRPr="0042328E" w:rsidRDefault="006C758E" w:rsidP="009E4EE1">
      <w:pPr>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учреждений дополнительного образования.</w:t>
      </w:r>
    </w:p>
    <w:p w:rsidR="006C758E" w:rsidRPr="0042328E" w:rsidRDefault="006C758E" w:rsidP="009E4EE1">
      <w:pPr>
        <w:pStyle w:val="25"/>
        <w:spacing w:after="0" w:line="240" w:lineRule="auto"/>
        <w:ind w:left="426"/>
        <w:jc w:val="both"/>
        <w:rPr>
          <w:sz w:val="26"/>
          <w:szCs w:val="26"/>
        </w:rPr>
      </w:pPr>
    </w:p>
    <w:p w:rsidR="006C758E" w:rsidRPr="0042328E" w:rsidRDefault="006C758E" w:rsidP="009E4EE1">
      <w:pPr>
        <w:autoSpaceDE w:val="0"/>
        <w:autoSpaceDN w:val="0"/>
        <w:adjustRightInd w:val="0"/>
        <w:rPr>
          <w:rFonts w:ascii="Calibri" w:eastAsia="Times-Roman" w:hAnsi="Calibri" w:cs="Times-Roman"/>
          <w:sz w:val="26"/>
          <w:szCs w:val="26"/>
        </w:rPr>
      </w:pPr>
      <w:r w:rsidRPr="0042328E">
        <w:rPr>
          <w:sz w:val="26"/>
          <w:szCs w:val="26"/>
        </w:rPr>
        <w:tab/>
        <w:t>2.Наименование целевого показателя:  доля общеобразовательных учреждений, в которых выполнены мероприятия по созданию универсальной безбарьерной среды.</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xml:space="preserve">Источник информации: сметы, акты приема выполненных работ. </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jc w:val="both"/>
        <w:rPr>
          <w:sz w:val="26"/>
          <w:szCs w:val="26"/>
        </w:rPr>
      </w:pPr>
      <w:r w:rsidRPr="0042328E">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0" type="#_x0000_t75" style="width:65pt;height:34pt" o:ole="">
            <v:imagedata r:id="rId16" o:title=""/>
          </v:shape>
          <o:OLEObject Type="Embed" ProgID="Equation.3" ShapeID="_x0000_i1100" DrawAspect="Content" ObjectID="_1668258538" r:id="rId98"/>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pStyle w:val="25"/>
        <w:spacing w:after="0" w:line="240" w:lineRule="auto"/>
        <w:ind w:left="0"/>
        <w:jc w:val="both"/>
        <w:rPr>
          <w:sz w:val="26"/>
          <w:szCs w:val="26"/>
        </w:rPr>
      </w:pPr>
    </w:p>
    <w:p w:rsidR="006C758E" w:rsidRPr="0042328E" w:rsidRDefault="006C758E" w:rsidP="009E4EE1">
      <w:pPr>
        <w:autoSpaceDE w:val="0"/>
        <w:autoSpaceDN w:val="0"/>
        <w:adjustRightInd w:val="0"/>
        <w:rPr>
          <w:rFonts w:ascii="Calibri" w:eastAsia="Times-Roman" w:hAnsi="Calibri" w:cs="Times-Roman"/>
          <w:sz w:val="26"/>
          <w:szCs w:val="26"/>
        </w:rPr>
      </w:pPr>
      <w:r w:rsidRPr="0042328E">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безбарьерной среды.</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Определение (характеристика): показатель характеризует долю учреждений дополнительного образования, в которых выполнены мероприятия по созданию </w:t>
      </w:r>
      <w:r w:rsidRPr="0042328E">
        <w:rPr>
          <w:sz w:val="26"/>
          <w:szCs w:val="26"/>
        </w:rPr>
        <w:lastRenderedPageBreak/>
        <w:t>универсальной безбарьерной среды в соответствии с финансированием с нарастающим итогом.</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xml:space="preserve">Источник информации: сметы, акты приема выполненных работ. </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jc w:val="both"/>
        <w:rPr>
          <w:sz w:val="26"/>
          <w:szCs w:val="26"/>
        </w:rPr>
      </w:pPr>
      <w:r w:rsidRPr="0042328E">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1" type="#_x0000_t75" style="width:65pt;height:34pt" o:ole="">
            <v:imagedata r:id="rId16" o:title=""/>
          </v:shape>
          <o:OLEObject Type="Embed" ProgID="Equation.3" ShapeID="_x0000_i1101" DrawAspect="Content" ObjectID="_1668258539" r:id="rId99"/>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учреждений дополнительного образования.</w:t>
      </w:r>
    </w:p>
    <w:p w:rsidR="006C758E" w:rsidRPr="0042328E" w:rsidRDefault="006C758E" w:rsidP="009E4EE1">
      <w:pPr>
        <w:pStyle w:val="25"/>
        <w:spacing w:after="0" w:line="240" w:lineRule="auto"/>
        <w:ind w:left="0" w:firstLine="283"/>
        <w:jc w:val="both"/>
        <w:rPr>
          <w:sz w:val="26"/>
          <w:szCs w:val="26"/>
        </w:rPr>
      </w:pPr>
    </w:p>
    <w:p w:rsidR="006C758E" w:rsidRPr="0042328E" w:rsidRDefault="006C758E" w:rsidP="009E4EE1">
      <w:pPr>
        <w:pStyle w:val="25"/>
        <w:spacing w:after="0" w:line="240" w:lineRule="auto"/>
        <w:ind w:left="0" w:firstLine="283"/>
        <w:jc w:val="both"/>
        <w:rPr>
          <w:sz w:val="26"/>
          <w:szCs w:val="26"/>
        </w:rPr>
      </w:pPr>
      <w:r w:rsidRPr="0042328E">
        <w:rPr>
          <w:sz w:val="26"/>
          <w:szCs w:val="26"/>
        </w:rPr>
        <w:t>4.Наименование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образовательных учреждений выполнялись в соответствии с финансированием.</w:t>
      </w:r>
    </w:p>
    <w:p w:rsidR="006C758E" w:rsidRPr="0042328E" w:rsidRDefault="006C758E" w:rsidP="009E4EE1">
      <w:pPr>
        <w:pStyle w:val="25"/>
        <w:spacing w:after="0" w:line="240" w:lineRule="auto"/>
        <w:ind w:left="0" w:firstLine="567"/>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Источник информации: заявки образовательных учреждений, коммерческие предложения, акты приема.</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Расчет показателя:</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дошкольные учреждения</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доля дошкольных учреждений, требующих замены оборудования, мебели, малых архитектурных форм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2" type="#_x0000_t75" style="width:65pt;height:34pt" o:ole="">
            <v:imagedata r:id="rId16" o:title=""/>
          </v:shape>
          <o:OLEObject Type="Embed" ProgID="Equation.3" ShapeID="_x0000_i1102" DrawAspect="Content" ObjectID="_1668258540" r:id="rId100"/>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дошкольных учреждений, требующих замены оборудования, мебели, малых архитектурных форм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дошкольных учреждений</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общеобразовательные учреждения;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доля общеобразовательных учреждений, требующих замены оборудования, мебели, малых архитектурных форм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3" type="#_x0000_t75" style="width:65pt;height:34pt" o:ole="">
            <v:imagedata r:id="rId16" o:title=""/>
          </v:shape>
          <o:OLEObject Type="Embed" ProgID="Equation.3" ShapeID="_x0000_i1103" DrawAspect="Content" ObjectID="_1668258541" r:id="rId101"/>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lastRenderedPageBreak/>
        <w:t>Y</w:t>
      </w:r>
      <w:r w:rsidRPr="0042328E">
        <w:rPr>
          <w:sz w:val="26"/>
          <w:szCs w:val="26"/>
        </w:rPr>
        <w:t xml:space="preserve"> - доля общеобразовательных учреждений, требующих замены оборудования, мебели, малых архитектурных форм в соответствии с финансированием</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общеобразовательных учреждений, требующих замены оборудования, мебели, малых архитектурных форм</w:t>
      </w:r>
    </w:p>
    <w:p w:rsidR="006C758E" w:rsidRPr="0042328E" w:rsidRDefault="006C758E" w:rsidP="009E4EE1">
      <w:pPr>
        <w:pStyle w:val="25"/>
        <w:spacing w:after="0" w:line="240" w:lineRule="auto"/>
        <w:ind w:left="426"/>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pStyle w:val="25"/>
        <w:spacing w:after="0" w:line="240" w:lineRule="auto"/>
        <w:ind w:left="426"/>
        <w:jc w:val="both"/>
        <w:rPr>
          <w:sz w:val="26"/>
          <w:szCs w:val="26"/>
        </w:rPr>
      </w:pPr>
    </w:p>
    <w:p w:rsidR="006C758E" w:rsidRPr="0042328E" w:rsidRDefault="006C758E" w:rsidP="009E4EE1">
      <w:pPr>
        <w:pStyle w:val="25"/>
        <w:spacing w:after="0" w:line="240" w:lineRule="auto"/>
        <w:ind w:left="426"/>
        <w:jc w:val="both"/>
        <w:rPr>
          <w:sz w:val="26"/>
          <w:szCs w:val="26"/>
        </w:rPr>
      </w:pPr>
      <w:r w:rsidRPr="0042328E">
        <w:rPr>
          <w:sz w:val="26"/>
          <w:szCs w:val="26"/>
        </w:rPr>
        <w:t>- учреждения дополнительного образования;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доля учреждений дополнительного образования, требующих замены оборудования, мебели, малых архитектурных форм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4" type="#_x0000_t75" style="width:65pt;height:34pt" o:ole="">
            <v:imagedata r:id="rId16" o:title=""/>
          </v:shape>
          <o:OLEObject Type="Embed" ProgID="Equation.3" ShapeID="_x0000_i1104" DrawAspect="Content" ObjectID="_1668258542" r:id="rId102"/>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учреждений дополнительного образования, требующих замены оборудования, мебели, малых архитектурных форм в соответствии с финансированием</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учреждений дополнительного образования, требующих замены оборудования, мебели, малых архитектурных форм</w:t>
      </w:r>
    </w:p>
    <w:p w:rsidR="006C758E" w:rsidRPr="0042328E" w:rsidRDefault="006C758E" w:rsidP="009E4EE1">
      <w:pPr>
        <w:pStyle w:val="25"/>
        <w:spacing w:after="0" w:line="240" w:lineRule="auto"/>
        <w:ind w:left="426"/>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учреждений дополнительного образования.</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25"/>
        <w:spacing w:after="0" w:line="240" w:lineRule="auto"/>
        <w:ind w:left="0"/>
        <w:jc w:val="both"/>
        <w:rPr>
          <w:sz w:val="26"/>
          <w:szCs w:val="26"/>
        </w:rPr>
      </w:pPr>
      <w:r w:rsidRPr="0042328E">
        <w:rPr>
          <w:sz w:val="26"/>
          <w:szCs w:val="26"/>
        </w:rPr>
        <w:tab/>
        <w:t>5. Наименование целевого показателя: 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учреждений в соответствии с финансированием.</w:t>
      </w:r>
    </w:p>
    <w:p w:rsidR="006C758E" w:rsidRPr="0042328E" w:rsidRDefault="006C758E" w:rsidP="009E4EE1">
      <w:pPr>
        <w:pStyle w:val="25"/>
        <w:spacing w:after="0" w:line="240" w:lineRule="auto"/>
        <w:ind w:left="0"/>
        <w:jc w:val="both"/>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Определение (характеристика): показатель характеризует долю дошкольных учреждений, в которых на текущий год открыты дополнительные группы и при плановом периоде требуется открытие дополнительных групп. </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дошкольных учреждений, подтвержденная документально.</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xml:space="preserve">Расчет показателя: </w:t>
      </w:r>
    </w:p>
    <w:p w:rsidR="006C758E" w:rsidRPr="0042328E" w:rsidRDefault="006C758E" w:rsidP="009E4EE1">
      <w:pPr>
        <w:pStyle w:val="a8"/>
        <w:widowControl w:val="0"/>
        <w:tabs>
          <w:tab w:val="num" w:pos="0"/>
        </w:tabs>
        <w:spacing w:line="240" w:lineRule="auto"/>
        <w:ind w:right="0" w:firstLine="567"/>
        <w:rPr>
          <w:sz w:val="26"/>
          <w:szCs w:val="26"/>
        </w:rPr>
      </w:pPr>
      <w:r w:rsidRPr="0042328E">
        <w:rPr>
          <w:sz w:val="26"/>
          <w:szCs w:val="26"/>
        </w:rPr>
        <w:t>доля дошкольных учреждений, в которых требуется открытие дополнительных групп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5" type="#_x0000_t75" style="width:65pt;height:34pt" o:ole="">
            <v:imagedata r:id="rId16" o:title=""/>
          </v:shape>
          <o:OLEObject Type="Embed" ProgID="Equation.3" ShapeID="_x0000_i1105" DrawAspect="Content" ObjectID="_1668258543" r:id="rId103"/>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дошкольных учреждений, в которых требуется открытие дополнительных групп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дошкольных учреждений, в которых требуется открытие дополнительных групп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дошкольных учреждений.</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ConsPlusCell"/>
        <w:ind w:firstLine="567"/>
        <w:rPr>
          <w:rFonts w:ascii="Times New Roman" w:hAnsi="Times New Roman"/>
          <w:sz w:val="26"/>
          <w:szCs w:val="26"/>
        </w:rPr>
      </w:pPr>
      <w:r w:rsidRPr="0042328E">
        <w:rPr>
          <w:rFonts w:ascii="Times New Roman" w:hAnsi="Times New Roman"/>
          <w:sz w:val="26"/>
          <w:szCs w:val="26"/>
        </w:rPr>
        <w:t>6. Наименование целевого показателя: 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вновь построенных общеобразовательных учреждений.</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lastRenderedPageBreak/>
        <w:t>Периодичность сбора данных:  ежегодно.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xml:space="preserve">Расчет показателя: </w:t>
      </w:r>
    </w:p>
    <w:p w:rsidR="006C758E" w:rsidRPr="0042328E" w:rsidRDefault="006C758E" w:rsidP="009E4EE1">
      <w:pPr>
        <w:pStyle w:val="a8"/>
        <w:widowControl w:val="0"/>
        <w:tabs>
          <w:tab w:val="num" w:pos="0"/>
        </w:tabs>
        <w:spacing w:line="240" w:lineRule="auto"/>
        <w:ind w:right="0" w:firstLine="567"/>
        <w:rPr>
          <w:sz w:val="26"/>
          <w:szCs w:val="26"/>
        </w:rPr>
      </w:pPr>
      <w:r w:rsidRPr="0042328E">
        <w:rPr>
          <w:sz w:val="26"/>
          <w:szCs w:val="26"/>
        </w:rPr>
        <w:t>доля общеобразовательных учреждений вновь построенных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6" type="#_x0000_t75" style="width:65pt;height:34pt" o:ole="">
            <v:imagedata r:id="rId16" o:title=""/>
          </v:shape>
          <o:OLEObject Type="Embed" ProgID="Equation.3" ShapeID="_x0000_i1106" DrawAspect="Content" ObjectID="_1668258544" r:id="rId104"/>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 вновь построенных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общеобразовательных учреждений вновь построенных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7. Наименование целевого показателя: 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Определение (характеристика): показатель характеризует долю общеобразовательных учреждений, на территории которых выполнены мероприятия по строительству комплексных спортивных площадок.</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отчетность общеобразовательных учреждений, подтвержденная документально.</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 xml:space="preserve">Расчет показателя: </w:t>
      </w:r>
    </w:p>
    <w:p w:rsidR="006C758E" w:rsidRPr="0042328E" w:rsidRDefault="006C758E" w:rsidP="009E4EE1">
      <w:pPr>
        <w:pStyle w:val="a8"/>
        <w:widowControl w:val="0"/>
        <w:tabs>
          <w:tab w:val="num" w:pos="0"/>
        </w:tabs>
        <w:spacing w:line="240" w:lineRule="auto"/>
        <w:ind w:right="0" w:firstLine="567"/>
        <w:rPr>
          <w:sz w:val="26"/>
          <w:szCs w:val="26"/>
        </w:rPr>
      </w:pPr>
      <w:r w:rsidRPr="0042328E">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7" type="#_x0000_t75" style="width:65pt;height:34pt" o:ole="">
            <v:imagedata r:id="rId16" o:title=""/>
          </v:shape>
          <o:OLEObject Type="Embed" ProgID="Equation.3" ShapeID="_x0000_i1107" DrawAspect="Content" ObjectID="_1668258545" r:id="rId105"/>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 на территории которых выполнены мероприятия по спортивных комплексных спортивных площадок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r w:rsidRPr="0042328E">
        <w:rPr>
          <w:i/>
          <w:sz w:val="26"/>
          <w:szCs w:val="26"/>
          <w:lang w:val="en-US"/>
        </w:rPr>
        <w:t>N</w:t>
      </w:r>
      <w:r w:rsidRPr="0042328E">
        <w:rPr>
          <w:i/>
          <w:sz w:val="26"/>
          <w:szCs w:val="26"/>
        </w:rPr>
        <w:t xml:space="preserve"> –</w:t>
      </w:r>
      <w:r w:rsidRPr="0042328E">
        <w:rPr>
          <w:sz w:val="26"/>
          <w:szCs w:val="26"/>
        </w:rPr>
        <w:t xml:space="preserve"> общее количество общеобразовательных учреждений.</w:t>
      </w:r>
    </w:p>
    <w:p w:rsidR="006C758E" w:rsidRPr="0042328E" w:rsidRDefault="006C758E" w:rsidP="009E4EE1">
      <w:pPr>
        <w:pStyle w:val="a8"/>
        <w:tabs>
          <w:tab w:val="num" w:pos="0"/>
        </w:tabs>
        <w:suppressAutoHyphens/>
        <w:spacing w:line="240" w:lineRule="auto"/>
        <w:ind w:right="0" w:firstLine="567"/>
        <w:rPr>
          <w:sz w:val="26"/>
          <w:szCs w:val="26"/>
        </w:rPr>
      </w:pPr>
    </w:p>
    <w:p w:rsidR="006C758E" w:rsidRPr="0042328E" w:rsidRDefault="006C758E" w:rsidP="009E4EE1">
      <w:pPr>
        <w:pStyle w:val="25"/>
        <w:spacing w:after="0" w:line="240" w:lineRule="auto"/>
        <w:ind w:left="0" w:firstLine="567"/>
        <w:jc w:val="both"/>
        <w:rPr>
          <w:sz w:val="26"/>
          <w:szCs w:val="26"/>
        </w:rPr>
      </w:pPr>
      <w:r w:rsidRPr="0042328E">
        <w:rPr>
          <w:sz w:val="26"/>
          <w:szCs w:val="26"/>
        </w:rPr>
        <w:t xml:space="preserve">8. Наименование целевого показателя: Доля образовательных учреждений </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pStyle w:val="25"/>
        <w:tabs>
          <w:tab w:val="num" w:pos="0"/>
        </w:tabs>
        <w:spacing w:after="0" w:line="240" w:lineRule="auto"/>
        <w:ind w:left="0" w:firstLine="567"/>
        <w:jc w:val="both"/>
        <w:rPr>
          <w:sz w:val="26"/>
          <w:szCs w:val="26"/>
        </w:rPr>
      </w:pPr>
      <w:r w:rsidRPr="0042328E">
        <w:rPr>
          <w:sz w:val="26"/>
          <w:szCs w:val="26"/>
        </w:rPr>
        <w:t xml:space="preserve">Определение (характеристика): показатель характеризует долю учреждений </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w:t>
      </w:r>
    </w:p>
    <w:p w:rsidR="006C758E" w:rsidRPr="0042328E" w:rsidRDefault="006C758E" w:rsidP="009E4EE1">
      <w:pPr>
        <w:pStyle w:val="a8"/>
        <w:tabs>
          <w:tab w:val="num" w:pos="0"/>
        </w:tabs>
        <w:suppressAutoHyphens/>
        <w:spacing w:line="240" w:lineRule="auto"/>
        <w:ind w:right="0" w:firstLine="567"/>
        <w:rPr>
          <w:sz w:val="26"/>
          <w:szCs w:val="26"/>
        </w:rPr>
      </w:pPr>
      <w:r w:rsidRPr="0042328E">
        <w:rPr>
          <w:sz w:val="26"/>
          <w:szCs w:val="26"/>
        </w:rPr>
        <w:t>Источник информации: отчет по амортизации, сметы, акты приема выполненных работ.</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Периодичность сбора данных: ежегодно.</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Расчет показателя:</w:t>
      </w:r>
    </w:p>
    <w:p w:rsidR="006C758E" w:rsidRPr="0042328E" w:rsidRDefault="006C758E" w:rsidP="009E4EE1">
      <w:pPr>
        <w:tabs>
          <w:tab w:val="num" w:pos="0"/>
        </w:tabs>
        <w:suppressAutoHyphens/>
        <w:ind w:firstLine="567"/>
        <w:jc w:val="both"/>
        <w:rPr>
          <w:sz w:val="26"/>
          <w:szCs w:val="26"/>
        </w:rPr>
      </w:pPr>
      <w:r w:rsidRPr="0042328E">
        <w:rPr>
          <w:sz w:val="26"/>
          <w:szCs w:val="26"/>
        </w:rPr>
        <w:lastRenderedPageBreak/>
        <w:t>- дошкольные учреждения</w:t>
      </w:r>
    </w:p>
    <w:p w:rsidR="006C758E" w:rsidRPr="0042328E" w:rsidRDefault="006C758E" w:rsidP="009E4EE1">
      <w:pPr>
        <w:tabs>
          <w:tab w:val="num" w:pos="0"/>
        </w:tabs>
        <w:suppressAutoHyphens/>
        <w:ind w:firstLine="567"/>
        <w:jc w:val="both"/>
        <w:rPr>
          <w:sz w:val="26"/>
          <w:szCs w:val="26"/>
        </w:rPr>
      </w:pPr>
      <w:r w:rsidRPr="0042328E">
        <w:rPr>
          <w:sz w:val="26"/>
          <w:szCs w:val="26"/>
        </w:rPr>
        <w:t xml:space="preserve">доля дошкольных учреждений </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8" type="#_x0000_t75" style="width:65pt;height:35.5pt" o:ole="">
            <v:imagedata r:id="rId16" o:title=""/>
          </v:shape>
          <o:OLEObject Type="Embed" ProgID="Equation.3" ShapeID="_x0000_i1108" DrawAspect="Content" ObjectID="_1668258546" r:id="rId106"/>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дошкольных учреждений </w:t>
      </w:r>
      <w:r w:rsidRPr="0042328E">
        <w:rPr>
          <w:rStyle w:val="FontStyle83"/>
          <w:szCs w:val="26"/>
        </w:rPr>
        <w:t>(с износом здания  более 50 %)</w:t>
      </w:r>
      <w:r w:rsidRPr="0042328E">
        <w:rPr>
          <w:sz w:val="26"/>
          <w:szCs w:val="26"/>
        </w:rPr>
        <w:t xml:space="preserve">, в которых проведены ремонты  в соответствии с финансированием; </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дошкольных учреждений </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w:t>
      </w:r>
    </w:p>
    <w:p w:rsidR="006C758E" w:rsidRPr="0042328E" w:rsidRDefault="006C758E" w:rsidP="009E4EE1">
      <w:pPr>
        <w:tabs>
          <w:tab w:val="num" w:pos="0"/>
        </w:tabs>
        <w:suppressAutoHyphen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общее количество дошкольных учреждений </w:t>
      </w:r>
      <w:r w:rsidRPr="0042328E">
        <w:rPr>
          <w:rStyle w:val="FontStyle83"/>
          <w:szCs w:val="26"/>
        </w:rPr>
        <w:t>(с износом здания  более 50 %)</w:t>
      </w:r>
    </w:p>
    <w:p w:rsidR="006C758E" w:rsidRPr="0042328E" w:rsidRDefault="006C758E" w:rsidP="009E4EE1">
      <w:pPr>
        <w:pStyle w:val="25"/>
        <w:tabs>
          <w:tab w:val="left" w:pos="709"/>
        </w:tabs>
        <w:spacing w:after="0" w:line="240" w:lineRule="auto"/>
        <w:ind w:left="0" w:firstLine="567"/>
        <w:jc w:val="both"/>
        <w:rPr>
          <w:sz w:val="26"/>
          <w:szCs w:val="26"/>
        </w:rPr>
      </w:pP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 общеобразовательные учреждения</w:t>
      </w:r>
    </w:p>
    <w:p w:rsidR="006C758E" w:rsidRPr="0042328E" w:rsidRDefault="006C758E" w:rsidP="009E4EE1">
      <w:pPr>
        <w:tabs>
          <w:tab w:val="num" w:pos="0"/>
          <w:tab w:val="left" w:pos="1080"/>
        </w:tabs>
        <w:ind w:firstLine="567"/>
        <w:jc w:val="both"/>
        <w:rPr>
          <w:sz w:val="26"/>
          <w:szCs w:val="26"/>
        </w:rPr>
      </w:pPr>
      <w:r w:rsidRPr="0042328E">
        <w:rPr>
          <w:sz w:val="26"/>
          <w:szCs w:val="26"/>
        </w:rPr>
        <w:t xml:space="preserve">доля общеобразовательных учреждений </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09" type="#_x0000_t75" style="width:65pt;height:35.5pt" o:ole="">
            <v:imagedata r:id="rId16" o:title=""/>
          </v:shape>
          <o:OLEObject Type="Embed" ProgID="Equation.3" ShapeID="_x0000_i1109" DrawAspect="Content" ObjectID="_1668258547" r:id="rId107"/>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общеобразовательных учреждений</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w:t>
      </w:r>
    </w:p>
    <w:p w:rsidR="006C758E" w:rsidRPr="0042328E" w:rsidRDefault="006C758E" w:rsidP="009E4EE1">
      <w:pPr>
        <w:tabs>
          <w:tab w:val="num" w:pos="0"/>
        </w:tabs>
        <w:ind w:firstLine="567"/>
        <w:jc w:val="both"/>
        <w:rPr>
          <w:i/>
          <w:sz w:val="26"/>
          <w:szCs w:val="26"/>
        </w:rPr>
      </w:pPr>
      <w:r w:rsidRPr="0042328E">
        <w:rPr>
          <w:sz w:val="26"/>
          <w:szCs w:val="26"/>
          <w:lang w:val="en-US"/>
        </w:rPr>
        <w:t>X</w:t>
      </w:r>
      <w:r w:rsidRPr="0042328E">
        <w:rPr>
          <w:sz w:val="26"/>
          <w:szCs w:val="26"/>
        </w:rPr>
        <w:t xml:space="preserve"> – количество общеобразовательных учреждений</w:t>
      </w:r>
      <w:r w:rsidRPr="0042328E">
        <w:rPr>
          <w:rStyle w:val="FontStyle83"/>
          <w:szCs w:val="26"/>
        </w:rPr>
        <w:t xml:space="preserve"> с износом здания  более 50 %)</w:t>
      </w:r>
      <w:r w:rsidRPr="0042328E">
        <w:rPr>
          <w:sz w:val="26"/>
          <w:szCs w:val="26"/>
        </w:rPr>
        <w:t>, в которых проведены ремонты в соответствии с финансированием; </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общее количество общеобразовательных учреждений </w:t>
      </w:r>
      <w:r w:rsidRPr="0042328E">
        <w:rPr>
          <w:rStyle w:val="FontStyle83"/>
          <w:szCs w:val="26"/>
        </w:rPr>
        <w:t>(с износом здания  более 50 %)</w:t>
      </w:r>
      <w:r w:rsidRPr="0042328E">
        <w:rPr>
          <w:sz w:val="26"/>
          <w:szCs w:val="26"/>
        </w:rPr>
        <w:t>.</w:t>
      </w:r>
    </w:p>
    <w:p w:rsidR="006C758E" w:rsidRPr="0042328E" w:rsidRDefault="006C758E" w:rsidP="009E4EE1">
      <w:pPr>
        <w:pStyle w:val="25"/>
        <w:spacing w:after="0" w:line="240" w:lineRule="auto"/>
        <w:ind w:left="0"/>
        <w:jc w:val="both"/>
        <w:rPr>
          <w:i/>
          <w:sz w:val="26"/>
          <w:szCs w:val="26"/>
        </w:rPr>
      </w:pPr>
    </w:p>
    <w:p w:rsidR="006C758E" w:rsidRPr="0042328E" w:rsidRDefault="006C758E" w:rsidP="009E4EE1">
      <w:pPr>
        <w:tabs>
          <w:tab w:val="num" w:pos="0"/>
        </w:tabs>
        <w:ind w:firstLine="567"/>
        <w:jc w:val="both"/>
        <w:rPr>
          <w:sz w:val="26"/>
          <w:szCs w:val="26"/>
        </w:rPr>
      </w:pPr>
      <w:r w:rsidRPr="0042328E">
        <w:rPr>
          <w:sz w:val="26"/>
          <w:szCs w:val="26"/>
        </w:rPr>
        <w:t xml:space="preserve">9. Наименование </w:t>
      </w:r>
      <w:r w:rsidRPr="0042328E">
        <w:rPr>
          <w:spacing w:val="-6"/>
          <w:sz w:val="26"/>
          <w:szCs w:val="26"/>
        </w:rPr>
        <w:t xml:space="preserve">целевого показателя: </w:t>
      </w:r>
      <w:r w:rsidRPr="0042328E">
        <w:rPr>
          <w:sz w:val="26"/>
          <w:szCs w:val="26"/>
        </w:rPr>
        <w:t>Количество отремонтированных образовательных учреждений.</w:t>
      </w:r>
    </w:p>
    <w:p w:rsidR="006C758E" w:rsidRPr="0042328E" w:rsidRDefault="006C758E" w:rsidP="009E4EE1">
      <w:pPr>
        <w:tabs>
          <w:tab w:val="num" w:pos="0"/>
        </w:tabs>
        <w:ind w:left="567" w:firstLine="567"/>
        <w:jc w:val="both"/>
        <w:rPr>
          <w:sz w:val="26"/>
          <w:szCs w:val="26"/>
        </w:rPr>
      </w:pPr>
      <w:r w:rsidRPr="0042328E">
        <w:rPr>
          <w:sz w:val="26"/>
          <w:szCs w:val="26"/>
        </w:rPr>
        <w:t>Единица измерения – единица.</w:t>
      </w:r>
    </w:p>
    <w:p w:rsidR="006C758E" w:rsidRPr="0042328E" w:rsidRDefault="006C758E" w:rsidP="009E4EE1">
      <w:pPr>
        <w:tabs>
          <w:tab w:val="num" w:pos="0"/>
        </w:tabs>
        <w:ind w:left="567" w:firstLine="567"/>
        <w:jc w:val="both"/>
        <w:rPr>
          <w:spacing w:val="-6"/>
          <w:sz w:val="26"/>
          <w:szCs w:val="26"/>
        </w:rPr>
      </w:pPr>
      <w:r w:rsidRPr="0042328E">
        <w:rPr>
          <w:spacing w:val="-6"/>
          <w:sz w:val="26"/>
          <w:szCs w:val="26"/>
        </w:rPr>
        <w:t xml:space="preserve">Определение (характеристика): показатель характеризует </w:t>
      </w:r>
      <w:r w:rsidRPr="0042328E">
        <w:rPr>
          <w:sz w:val="26"/>
          <w:szCs w:val="26"/>
        </w:rPr>
        <w:t>количество отремонтированных образовательных учреждений</w:t>
      </w:r>
      <w:r w:rsidRPr="0042328E">
        <w:rPr>
          <w:spacing w:val="-6"/>
          <w:sz w:val="26"/>
          <w:szCs w:val="26"/>
        </w:rPr>
        <w:t>.</w:t>
      </w:r>
    </w:p>
    <w:p w:rsidR="006C758E" w:rsidRPr="0042328E" w:rsidRDefault="006C758E" w:rsidP="009E4EE1">
      <w:pPr>
        <w:tabs>
          <w:tab w:val="num" w:pos="0"/>
        </w:tabs>
        <w:ind w:firstLine="567"/>
        <w:jc w:val="both"/>
        <w:rPr>
          <w:sz w:val="26"/>
          <w:szCs w:val="26"/>
        </w:rPr>
      </w:pPr>
      <w:r w:rsidRPr="0042328E">
        <w:rPr>
          <w:sz w:val="26"/>
          <w:szCs w:val="26"/>
        </w:rPr>
        <w:t xml:space="preserve">Периодичность сбора данных: ежегодно. </w:t>
      </w:r>
    </w:p>
    <w:p w:rsidR="006C758E" w:rsidRPr="0042328E" w:rsidRDefault="006C758E" w:rsidP="009E4EE1">
      <w:pPr>
        <w:tabs>
          <w:tab w:val="num" w:pos="0"/>
        </w:tabs>
        <w:ind w:left="567" w:firstLine="567"/>
        <w:jc w:val="both"/>
        <w:rPr>
          <w:sz w:val="26"/>
          <w:szCs w:val="26"/>
        </w:rPr>
      </w:pPr>
      <w:r w:rsidRPr="0042328E">
        <w:rPr>
          <w:sz w:val="26"/>
          <w:szCs w:val="26"/>
        </w:rPr>
        <w:t>Расчет показателя:</w:t>
      </w:r>
    </w:p>
    <w:p w:rsidR="006C758E" w:rsidRPr="0042328E" w:rsidRDefault="006C758E" w:rsidP="009E4EE1">
      <w:pPr>
        <w:tabs>
          <w:tab w:val="num" w:pos="0"/>
        </w:tabs>
        <w:ind w:firstLine="567"/>
        <w:jc w:val="both"/>
        <w:rPr>
          <w:sz w:val="26"/>
          <w:szCs w:val="26"/>
        </w:rPr>
      </w:pPr>
      <w:r w:rsidRPr="0042328E">
        <w:rPr>
          <w:sz w:val="26"/>
          <w:szCs w:val="26"/>
        </w:rPr>
        <w:t>количество отремонтированных образовательных учреждений рассчитывается как суммарное значение.</w:t>
      </w:r>
    </w:p>
    <w:p w:rsidR="006C758E" w:rsidRPr="0042328E" w:rsidRDefault="006C758E" w:rsidP="009E4EE1">
      <w:pPr>
        <w:pStyle w:val="25"/>
        <w:spacing w:after="0" w:line="240" w:lineRule="auto"/>
        <w:ind w:left="0"/>
        <w:jc w:val="both"/>
        <w:rPr>
          <w:i/>
          <w:sz w:val="26"/>
          <w:szCs w:val="26"/>
        </w:rPr>
      </w:pPr>
    </w:p>
    <w:p w:rsidR="006C758E" w:rsidRPr="0042328E" w:rsidRDefault="006C758E" w:rsidP="009E4EE1">
      <w:pPr>
        <w:pStyle w:val="25"/>
        <w:spacing w:after="0" w:line="240" w:lineRule="auto"/>
        <w:ind w:left="0"/>
        <w:jc w:val="both"/>
        <w:rPr>
          <w:i/>
          <w:sz w:val="26"/>
          <w:szCs w:val="26"/>
        </w:rPr>
      </w:pPr>
    </w:p>
    <w:p w:rsidR="006C758E" w:rsidRPr="0042328E" w:rsidRDefault="006C758E" w:rsidP="009E4EE1">
      <w:pPr>
        <w:pStyle w:val="25"/>
        <w:spacing w:after="0" w:line="240" w:lineRule="auto"/>
        <w:ind w:left="0"/>
        <w:jc w:val="center"/>
        <w:rPr>
          <w:i/>
          <w:sz w:val="26"/>
          <w:szCs w:val="26"/>
        </w:rPr>
      </w:pPr>
      <w:r w:rsidRPr="0042328E">
        <w:rPr>
          <w:i/>
          <w:sz w:val="26"/>
          <w:szCs w:val="26"/>
        </w:rPr>
        <w:t>Методика расчета значений целевых индикаторов (показателей) подпрограммы 7 «Социально-педагогическая поддержка детей-сирот и детей, оставшихся без попечения родителей, и лиц из их числа»</w:t>
      </w:r>
      <w:r w:rsidRPr="0042328E">
        <w:rPr>
          <w:rStyle w:val="aff4"/>
          <w:i/>
          <w:sz w:val="26"/>
          <w:szCs w:val="26"/>
        </w:rPr>
        <w:footnoteReference w:id="13"/>
      </w:r>
    </w:p>
    <w:p w:rsidR="006C758E" w:rsidRPr="0042328E" w:rsidRDefault="006C758E" w:rsidP="009E4EE1">
      <w:pPr>
        <w:pStyle w:val="25"/>
        <w:spacing w:after="0" w:line="240" w:lineRule="auto"/>
        <w:ind w:left="0"/>
        <w:jc w:val="both"/>
        <w:rPr>
          <w:i/>
          <w:sz w:val="26"/>
          <w:szCs w:val="26"/>
        </w:rPr>
      </w:pPr>
    </w:p>
    <w:p w:rsidR="006C758E" w:rsidRPr="0042328E" w:rsidRDefault="006C758E" w:rsidP="009E4EE1">
      <w:pPr>
        <w:numPr>
          <w:ilvl w:val="0"/>
          <w:numId w:val="14"/>
        </w:numPr>
        <w:tabs>
          <w:tab w:val="left" w:pos="1134"/>
        </w:tabs>
        <w:ind w:left="0" w:firstLine="786"/>
        <w:jc w:val="both"/>
        <w:rPr>
          <w:sz w:val="26"/>
          <w:szCs w:val="26"/>
        </w:rPr>
      </w:pPr>
      <w:r w:rsidRPr="0042328E">
        <w:rPr>
          <w:sz w:val="26"/>
          <w:szCs w:val="26"/>
        </w:rPr>
        <w:t>Наименование целевого показателя: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6C758E" w:rsidRPr="0042328E" w:rsidRDefault="006C758E" w:rsidP="009E4EE1">
      <w:pPr>
        <w:pStyle w:val="25"/>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 xml:space="preserve">Определение (характеристика): показатель характеризует долю выявленных детей, переданных в семьи граждан в установленные законодательством сроки. </w:t>
      </w:r>
    </w:p>
    <w:p w:rsidR="006C758E" w:rsidRPr="0042328E" w:rsidRDefault="006C758E" w:rsidP="009E4EE1">
      <w:pPr>
        <w:pStyle w:val="25"/>
        <w:tabs>
          <w:tab w:val="left" w:pos="709"/>
        </w:tabs>
        <w:spacing w:after="0" w:line="240" w:lineRule="auto"/>
        <w:ind w:left="0" w:firstLine="709"/>
        <w:jc w:val="both"/>
        <w:rPr>
          <w:sz w:val="26"/>
          <w:szCs w:val="26"/>
        </w:rPr>
      </w:pPr>
      <w:r w:rsidRPr="0042328E">
        <w:rPr>
          <w:sz w:val="26"/>
          <w:szCs w:val="26"/>
        </w:rPr>
        <w:lastRenderedPageBreak/>
        <w:t xml:space="preserve">Источник информации: </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Журнал первичного учета детей, оставшихся без попечения родителей.</w:t>
      </w:r>
    </w:p>
    <w:p w:rsidR="006C758E" w:rsidRPr="0042328E" w:rsidRDefault="006C758E" w:rsidP="009E4EE1">
      <w:pPr>
        <w:pStyle w:val="25"/>
        <w:tabs>
          <w:tab w:val="left" w:pos="709"/>
        </w:tabs>
        <w:spacing w:after="0" w:line="240" w:lineRule="auto"/>
        <w:ind w:left="0" w:firstLine="720"/>
        <w:jc w:val="both"/>
        <w:rPr>
          <w:sz w:val="26"/>
          <w:szCs w:val="26"/>
        </w:rPr>
      </w:pPr>
      <w:r w:rsidRPr="0042328E">
        <w:rPr>
          <w:sz w:val="26"/>
          <w:szCs w:val="26"/>
        </w:rPr>
        <w:t xml:space="preserve">Периодичность сбора данных: ежемесячно на 5-е число месяца, следующего за отчетным периодом. </w:t>
      </w:r>
    </w:p>
    <w:p w:rsidR="006C758E" w:rsidRPr="0042328E" w:rsidRDefault="006C758E" w:rsidP="009E4EE1">
      <w:pPr>
        <w:pStyle w:val="a8"/>
        <w:tabs>
          <w:tab w:val="num" w:pos="0"/>
        </w:tabs>
        <w:suppressAutoHyphens/>
        <w:spacing w:line="240" w:lineRule="auto"/>
        <w:ind w:firstLine="567"/>
        <w:rPr>
          <w:sz w:val="26"/>
          <w:szCs w:val="26"/>
        </w:rPr>
      </w:pPr>
      <w:r w:rsidRPr="0042328E">
        <w:rPr>
          <w:sz w:val="26"/>
          <w:szCs w:val="26"/>
        </w:rPr>
        <w:t>Расчет показателя:</w:t>
      </w:r>
    </w:p>
    <w:p w:rsidR="006C758E" w:rsidRPr="0042328E" w:rsidRDefault="006C758E" w:rsidP="009E4EE1">
      <w:pPr>
        <w:pStyle w:val="25"/>
        <w:tabs>
          <w:tab w:val="num" w:pos="0"/>
          <w:tab w:val="left" w:pos="1080"/>
        </w:tabs>
        <w:spacing w:after="0" w:line="240" w:lineRule="auto"/>
        <w:ind w:left="0" w:firstLine="567"/>
        <w:jc w:val="both"/>
        <w:rPr>
          <w:sz w:val="26"/>
          <w:szCs w:val="26"/>
        </w:rPr>
      </w:pPr>
      <w:r w:rsidRPr="0042328E">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10" type="#_x0000_t75" style="width:65pt;height:34pt" o:ole="">
            <v:imagedata r:id="rId16" o:title=""/>
          </v:shape>
          <o:OLEObject Type="Embed" ProgID="Equation.3" ShapeID="_x0000_i1110" DrawAspect="Content" ObjectID="_1668258548" r:id="rId108"/>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t>Y</w:t>
      </w:r>
      <w:r w:rsidRPr="0042328E">
        <w:rPr>
          <w:sz w:val="26"/>
          <w:szCs w:val="26"/>
        </w:rPr>
        <w:t xml:space="preserve"> –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количество детей-сирот и детей, оставшихся без попечения родителей, выявленных за отчетный период и переданных на воспитание в семьи граждан в отчетном периоде;</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общее количество детей-сирот, детей, оставшихся без попечения родителей, выявленных за отчетный период.</w:t>
      </w:r>
    </w:p>
    <w:p w:rsidR="006C758E" w:rsidRPr="0042328E" w:rsidRDefault="006C758E" w:rsidP="009E4EE1">
      <w:pPr>
        <w:jc w:val="both"/>
        <w:rPr>
          <w:sz w:val="26"/>
          <w:szCs w:val="26"/>
        </w:rPr>
      </w:pP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14"/>
        </w:numPr>
        <w:tabs>
          <w:tab w:val="left" w:pos="851"/>
        </w:tabs>
        <w:spacing w:after="0" w:line="240" w:lineRule="auto"/>
        <w:ind w:left="0" w:firstLine="567"/>
        <w:jc w:val="both"/>
        <w:rPr>
          <w:sz w:val="26"/>
          <w:szCs w:val="26"/>
        </w:rPr>
      </w:pPr>
      <w:r w:rsidRPr="0042328E">
        <w:rPr>
          <w:sz w:val="26"/>
          <w:szCs w:val="26"/>
        </w:rPr>
        <w:t>Наименование целевого показателя: 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p w:rsidR="006C758E" w:rsidRPr="0042328E" w:rsidRDefault="006C758E" w:rsidP="009E4EE1">
      <w:pPr>
        <w:pStyle w:val="25"/>
        <w:tabs>
          <w:tab w:val="num" w:pos="0"/>
          <w:tab w:val="left" w:pos="142"/>
          <w:tab w:val="left" w:pos="284"/>
          <w:tab w:val="left" w:pos="567"/>
        </w:tabs>
        <w:spacing w:after="0" w:line="240" w:lineRule="auto"/>
        <w:ind w:left="0" w:firstLine="786"/>
        <w:jc w:val="both"/>
        <w:rPr>
          <w:sz w:val="26"/>
          <w:szCs w:val="26"/>
        </w:rPr>
      </w:pPr>
      <w:r w:rsidRPr="0042328E">
        <w:rPr>
          <w:sz w:val="26"/>
          <w:szCs w:val="26"/>
        </w:rPr>
        <w:t>Единица измерения – проценты.</w:t>
      </w:r>
    </w:p>
    <w:p w:rsidR="006C758E" w:rsidRPr="0042328E" w:rsidRDefault="006C758E" w:rsidP="009E4EE1">
      <w:pPr>
        <w:tabs>
          <w:tab w:val="num" w:pos="0"/>
          <w:tab w:val="left" w:pos="142"/>
          <w:tab w:val="left" w:pos="284"/>
          <w:tab w:val="left" w:pos="567"/>
        </w:tabs>
        <w:ind w:firstLine="786"/>
        <w:jc w:val="both"/>
        <w:rPr>
          <w:sz w:val="26"/>
          <w:szCs w:val="26"/>
        </w:rPr>
      </w:pPr>
      <w:r w:rsidRPr="0042328E">
        <w:rPr>
          <w:sz w:val="26"/>
          <w:szCs w:val="26"/>
        </w:rPr>
        <w:t>Определение (характеристика): показатель характеризует долю возвратов из семей в организации детей, оставшихся без попечения родителей, позволяет оценить результативность  сопровождения замещающих семей.</w:t>
      </w:r>
    </w:p>
    <w:p w:rsidR="006C758E" w:rsidRPr="0042328E" w:rsidRDefault="006C758E" w:rsidP="009E4EE1">
      <w:pPr>
        <w:pStyle w:val="a8"/>
        <w:tabs>
          <w:tab w:val="num" w:pos="0"/>
          <w:tab w:val="left" w:pos="142"/>
          <w:tab w:val="left" w:pos="284"/>
          <w:tab w:val="left" w:pos="567"/>
        </w:tabs>
        <w:suppressAutoHyphens/>
        <w:spacing w:line="240" w:lineRule="auto"/>
        <w:ind w:firstLine="786"/>
        <w:rPr>
          <w:sz w:val="26"/>
          <w:szCs w:val="26"/>
        </w:rPr>
      </w:pPr>
      <w:r w:rsidRPr="0042328E">
        <w:rPr>
          <w:sz w:val="26"/>
          <w:szCs w:val="26"/>
        </w:rPr>
        <w:t xml:space="preserve">Источник информации: отчетность специалистов отдела опеки и попечительства, форма федерального статистического наблюдения № 103-рик. </w:t>
      </w:r>
    </w:p>
    <w:p w:rsidR="006C758E" w:rsidRPr="0042328E" w:rsidRDefault="006C758E" w:rsidP="009E4EE1">
      <w:pPr>
        <w:pStyle w:val="25"/>
        <w:tabs>
          <w:tab w:val="num" w:pos="0"/>
          <w:tab w:val="left" w:pos="142"/>
          <w:tab w:val="left" w:pos="284"/>
          <w:tab w:val="left" w:pos="567"/>
          <w:tab w:val="left" w:pos="709"/>
        </w:tabs>
        <w:spacing w:after="0" w:line="240" w:lineRule="auto"/>
        <w:ind w:left="0" w:firstLine="786"/>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pStyle w:val="a8"/>
        <w:suppressAutoHyphens/>
        <w:spacing w:line="240" w:lineRule="auto"/>
        <w:ind w:firstLine="786"/>
        <w:rPr>
          <w:sz w:val="26"/>
          <w:szCs w:val="26"/>
        </w:rPr>
      </w:pPr>
      <w:r w:rsidRPr="0042328E">
        <w:rPr>
          <w:sz w:val="26"/>
          <w:szCs w:val="26"/>
        </w:rPr>
        <w:t>Расчет показателя:</w:t>
      </w:r>
    </w:p>
    <w:p w:rsidR="006C758E" w:rsidRPr="0042328E" w:rsidRDefault="006C758E" w:rsidP="009E4EE1">
      <w:pPr>
        <w:pStyle w:val="25"/>
        <w:tabs>
          <w:tab w:val="left" w:pos="709"/>
        </w:tabs>
        <w:spacing w:line="240" w:lineRule="auto"/>
        <w:ind w:left="0"/>
        <w:jc w:val="both"/>
        <w:rPr>
          <w:sz w:val="26"/>
          <w:szCs w:val="26"/>
        </w:rPr>
      </w:pPr>
      <w:r w:rsidRPr="0042328E">
        <w:rPr>
          <w:sz w:val="26"/>
          <w:szCs w:val="26"/>
        </w:rPr>
        <w:tab/>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11" type="#_x0000_t75" style="width:65pt;height:34pt" o:ole="">
            <v:imagedata r:id="rId16" o:title=""/>
          </v:shape>
          <o:OLEObject Type="Embed" ProgID="Equation.3" ShapeID="_x0000_i1111" DrawAspect="Content" ObjectID="_1668258549" r:id="rId109"/>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i/>
          <w:sz w:val="26"/>
          <w:szCs w:val="26"/>
          <w:lang w:val="en-US"/>
        </w:rPr>
        <w:t>Y</w:t>
      </w:r>
      <w:r w:rsidRPr="0042328E">
        <w:rPr>
          <w:sz w:val="26"/>
          <w:szCs w:val="26"/>
        </w:rPr>
        <w:t xml:space="preserve"> - 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количество детей-сирот и детей, оставшихся без попечения родителей, в отношении которых отменены решения о передаче на воспитание в семью в отчетном году;</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общее количество детей-сирот и детей, оставшихся без попечения родителей, переданных на воспитание в семьи граждан в отчетном году.</w:t>
      </w:r>
    </w:p>
    <w:p w:rsidR="006C758E" w:rsidRPr="0042328E" w:rsidRDefault="006C758E" w:rsidP="009E4EE1">
      <w:pPr>
        <w:tabs>
          <w:tab w:val="num" w:pos="0"/>
        </w:tabs>
        <w:ind w:firstLine="567"/>
        <w:jc w:val="both"/>
        <w:rPr>
          <w:sz w:val="26"/>
          <w:szCs w:val="26"/>
        </w:rPr>
      </w:pPr>
    </w:p>
    <w:p w:rsidR="006C758E" w:rsidRPr="0042328E" w:rsidRDefault="006C758E" w:rsidP="009E4EE1">
      <w:pPr>
        <w:pStyle w:val="25"/>
        <w:numPr>
          <w:ilvl w:val="0"/>
          <w:numId w:val="14"/>
        </w:numPr>
        <w:tabs>
          <w:tab w:val="num" w:pos="786"/>
        </w:tabs>
        <w:spacing w:after="0" w:line="240" w:lineRule="auto"/>
        <w:ind w:left="0" w:firstLine="567"/>
        <w:jc w:val="both"/>
        <w:rPr>
          <w:sz w:val="26"/>
          <w:szCs w:val="26"/>
        </w:rPr>
      </w:pPr>
      <w:r w:rsidRPr="0042328E">
        <w:rPr>
          <w:sz w:val="26"/>
          <w:szCs w:val="26"/>
        </w:rPr>
        <w:lastRenderedPageBreak/>
        <w:t>Наименование целевого показателя: Доля детей-сирот и детей, оставшихся без попечения родителей, которым предоставлены меры социальной поддержки</w:t>
      </w:r>
    </w:p>
    <w:p w:rsidR="006C758E" w:rsidRPr="0042328E" w:rsidRDefault="006C758E" w:rsidP="009E4EE1">
      <w:pPr>
        <w:pStyle w:val="25"/>
        <w:spacing w:after="0" w:line="240" w:lineRule="auto"/>
        <w:ind w:left="0" w:firstLine="567"/>
        <w:jc w:val="both"/>
        <w:rPr>
          <w:sz w:val="26"/>
          <w:szCs w:val="26"/>
        </w:rPr>
      </w:pPr>
      <w:r w:rsidRPr="0042328E">
        <w:rPr>
          <w:sz w:val="26"/>
          <w:szCs w:val="26"/>
        </w:rPr>
        <w:t>Единица измерения – проценты.</w:t>
      </w:r>
    </w:p>
    <w:p w:rsidR="006C758E" w:rsidRPr="0042328E" w:rsidRDefault="006C758E" w:rsidP="009E4EE1">
      <w:pPr>
        <w:ind w:firstLine="567"/>
        <w:jc w:val="both"/>
        <w:rPr>
          <w:sz w:val="26"/>
          <w:szCs w:val="26"/>
        </w:rPr>
      </w:pPr>
      <w:r w:rsidRPr="0042328E">
        <w:rPr>
          <w:sz w:val="26"/>
          <w:szCs w:val="26"/>
        </w:rPr>
        <w:t>Определение (характеристика): показатель характеризует долю получивших меры социальной поддержки, позволяет оценить качество реализации социальных гарантий.</w:t>
      </w:r>
    </w:p>
    <w:p w:rsidR="006C758E" w:rsidRPr="0042328E" w:rsidRDefault="006C758E" w:rsidP="009E4EE1">
      <w:pPr>
        <w:pStyle w:val="a8"/>
        <w:suppressAutoHyphens/>
        <w:spacing w:line="240" w:lineRule="auto"/>
        <w:ind w:firstLine="567"/>
        <w:rPr>
          <w:sz w:val="26"/>
          <w:szCs w:val="26"/>
        </w:rPr>
      </w:pPr>
      <w:r w:rsidRPr="0042328E">
        <w:rPr>
          <w:sz w:val="26"/>
          <w:szCs w:val="26"/>
        </w:rPr>
        <w:t xml:space="preserve">Источник информации: отчетность специалистов отдела опеки и попечительства, организаций для детей-сирот и детей, оставшихся без попечения родителей, форма федерального статистического наблюдения № 1-ОД.  </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pStyle w:val="a8"/>
        <w:suppressAutoHyphens/>
        <w:ind w:firstLine="567"/>
        <w:rPr>
          <w:sz w:val="26"/>
          <w:szCs w:val="26"/>
        </w:rPr>
      </w:pPr>
      <w:r w:rsidRPr="0042328E">
        <w:rPr>
          <w:sz w:val="26"/>
          <w:szCs w:val="26"/>
        </w:rPr>
        <w:t>Расчет показателя:</w:t>
      </w:r>
    </w:p>
    <w:p w:rsidR="006C758E" w:rsidRPr="0042328E" w:rsidRDefault="006C758E" w:rsidP="009E4EE1">
      <w:pPr>
        <w:pStyle w:val="25"/>
        <w:tabs>
          <w:tab w:val="num" w:pos="567"/>
        </w:tabs>
        <w:spacing w:after="0" w:line="240" w:lineRule="auto"/>
        <w:ind w:left="0" w:firstLine="567"/>
        <w:jc w:val="both"/>
        <w:rPr>
          <w:sz w:val="26"/>
          <w:szCs w:val="26"/>
        </w:rPr>
      </w:pPr>
      <w:r w:rsidRPr="0042328E">
        <w:rPr>
          <w:sz w:val="26"/>
          <w:szCs w:val="26"/>
        </w:rPr>
        <w:t>доля детей-сирот и детей, оставшихся без попечения родителей, лиц из их числа, которым предоставлены меры социальной поддержки,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780" w:dyaOrig="620">
          <v:shape id="_x0000_i1112" type="#_x0000_t75" style="width:99pt;height:34pt" o:ole="">
            <v:imagedata r:id="rId110" o:title=""/>
          </v:shape>
          <o:OLEObject Type="Embed" ProgID="Equation.3" ShapeID="_x0000_i1112" DrawAspect="Content" ObjectID="_1668258550" r:id="rId111"/>
        </w:object>
      </w:r>
      <w:r w:rsidRPr="0042328E">
        <w:rPr>
          <w:sz w:val="26"/>
          <w:szCs w:val="26"/>
        </w:rPr>
        <w:t>%, где:</w:t>
      </w:r>
    </w:p>
    <w:p w:rsidR="006C758E" w:rsidRPr="0042328E" w:rsidRDefault="006C758E" w:rsidP="009E4EE1">
      <w:pPr>
        <w:pStyle w:val="25"/>
        <w:spacing w:after="0" w:line="240" w:lineRule="auto"/>
        <w:ind w:left="0" w:firstLine="567"/>
        <w:jc w:val="both"/>
        <w:rPr>
          <w:sz w:val="26"/>
          <w:szCs w:val="26"/>
        </w:rPr>
      </w:pPr>
      <w:r w:rsidRPr="0042328E">
        <w:rPr>
          <w:sz w:val="26"/>
          <w:szCs w:val="26"/>
          <w:lang w:val="en-US"/>
        </w:rPr>
        <w:t>Y</w:t>
      </w:r>
      <w:r w:rsidRPr="0042328E">
        <w:rPr>
          <w:sz w:val="26"/>
          <w:szCs w:val="26"/>
        </w:rPr>
        <w:t xml:space="preserve"> - доля детей-сирот и детей, оставшихся без попечения родителей, лиц из их числа, которым предоставлены меры социальной поддержки;</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1 – количество детей-сирот и детей, оставшихся без попечения родителей, лиц из их числа, которым предоставлены меры социальной поддержки в заявительном порядке;</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2 – количество детей-сирот и детей, оставшихся без попечения родителей, лиц из их числа, которым предоставлены меры социальной поддержки в беззаявительном порядке;</w:t>
      </w:r>
    </w:p>
    <w:p w:rsidR="006C758E" w:rsidRPr="0042328E" w:rsidRDefault="006C758E" w:rsidP="009E4EE1">
      <w:pPr>
        <w:tabs>
          <w:tab w:val="num" w:pos="0"/>
        </w:tabs>
        <w:ind w:firstLine="567"/>
        <w:jc w:val="both"/>
        <w:rPr>
          <w:sz w:val="26"/>
          <w:szCs w:val="26"/>
        </w:rPr>
      </w:pPr>
      <w:r w:rsidRPr="0042328E">
        <w:rPr>
          <w:i/>
          <w:sz w:val="26"/>
          <w:szCs w:val="26"/>
          <w:lang w:val="en-US"/>
        </w:rPr>
        <w:t>N</w:t>
      </w:r>
      <w:r w:rsidRPr="0042328E">
        <w:rPr>
          <w:i/>
          <w:sz w:val="26"/>
          <w:szCs w:val="26"/>
        </w:rPr>
        <w:t xml:space="preserve"> –</w:t>
      </w:r>
      <w:r w:rsidRPr="0042328E">
        <w:rPr>
          <w:sz w:val="26"/>
          <w:szCs w:val="26"/>
        </w:rPr>
        <w:t xml:space="preserve">общее количество детей-сирот и детей, оставшихся без попечения родителей, лиц из их числа, имеющих право на предоставление мер социальной поддержки. </w:t>
      </w:r>
    </w:p>
    <w:p w:rsidR="006C758E" w:rsidRPr="0042328E" w:rsidRDefault="006C758E" w:rsidP="009E4EE1">
      <w:pPr>
        <w:tabs>
          <w:tab w:val="num" w:pos="0"/>
        </w:tabs>
        <w:ind w:firstLine="567"/>
        <w:jc w:val="both"/>
        <w:rPr>
          <w:sz w:val="26"/>
          <w:szCs w:val="26"/>
        </w:rPr>
      </w:pPr>
    </w:p>
    <w:p w:rsidR="006C758E" w:rsidRPr="0042328E" w:rsidRDefault="006C758E" w:rsidP="009E4EE1">
      <w:pPr>
        <w:tabs>
          <w:tab w:val="num" w:pos="0"/>
        </w:tabs>
        <w:ind w:firstLine="567"/>
        <w:jc w:val="both"/>
        <w:rPr>
          <w:sz w:val="26"/>
          <w:szCs w:val="26"/>
        </w:rPr>
      </w:pPr>
      <w:r w:rsidRPr="0042328E">
        <w:rPr>
          <w:sz w:val="26"/>
          <w:szCs w:val="26"/>
        </w:rPr>
        <w:t>4.Наименование целевого показателя: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6C758E" w:rsidRPr="0042328E" w:rsidRDefault="006C758E" w:rsidP="009E4EE1">
      <w:pPr>
        <w:tabs>
          <w:tab w:val="num" w:pos="0"/>
        </w:tabs>
        <w:ind w:firstLine="567"/>
        <w:jc w:val="both"/>
        <w:rPr>
          <w:sz w:val="26"/>
          <w:szCs w:val="26"/>
        </w:rPr>
      </w:pPr>
      <w:r w:rsidRPr="0042328E">
        <w:rPr>
          <w:sz w:val="26"/>
          <w:szCs w:val="26"/>
        </w:rPr>
        <w:t>Единица измерения – проценты.</w:t>
      </w:r>
    </w:p>
    <w:p w:rsidR="006C758E" w:rsidRPr="0042328E" w:rsidRDefault="006C758E" w:rsidP="009E4EE1">
      <w:pPr>
        <w:pStyle w:val="a8"/>
        <w:tabs>
          <w:tab w:val="num" w:pos="0"/>
        </w:tabs>
        <w:suppressAutoHyphens/>
        <w:spacing w:line="240" w:lineRule="auto"/>
        <w:ind w:firstLine="567"/>
        <w:rPr>
          <w:sz w:val="26"/>
          <w:szCs w:val="26"/>
        </w:rPr>
      </w:pPr>
      <w:r w:rsidRPr="0042328E">
        <w:rPr>
          <w:sz w:val="26"/>
          <w:szCs w:val="26"/>
        </w:rPr>
        <w:t xml:space="preserve">Определение (характеристика): показатель характеризует долю выпускников получающих профессиональное образование, позволяет оценить качество подготовки выпускников организаций для детей-сирот и детей, оставшихся без попечения родителей.  </w:t>
      </w:r>
    </w:p>
    <w:p w:rsidR="006C758E" w:rsidRPr="0042328E" w:rsidRDefault="006C758E" w:rsidP="009E4EE1">
      <w:pPr>
        <w:pStyle w:val="a8"/>
        <w:tabs>
          <w:tab w:val="num" w:pos="0"/>
        </w:tabs>
        <w:suppressAutoHyphens/>
        <w:spacing w:line="240" w:lineRule="auto"/>
        <w:ind w:firstLine="567"/>
        <w:rPr>
          <w:sz w:val="26"/>
          <w:szCs w:val="26"/>
        </w:rPr>
      </w:pPr>
      <w:r w:rsidRPr="0042328E">
        <w:rPr>
          <w:sz w:val="26"/>
          <w:szCs w:val="26"/>
        </w:rPr>
        <w:t xml:space="preserve">Источник информации: ежеквартальная отчетность организаций для детей-сирот и детей, оставшихся без попечения родителей.  </w:t>
      </w:r>
    </w:p>
    <w:p w:rsidR="006C758E" w:rsidRPr="0042328E" w:rsidRDefault="006C758E" w:rsidP="009E4EE1">
      <w:pPr>
        <w:pStyle w:val="25"/>
        <w:tabs>
          <w:tab w:val="left" w:pos="709"/>
        </w:tabs>
        <w:spacing w:after="0" w:line="240" w:lineRule="auto"/>
        <w:ind w:left="0" w:firstLine="567"/>
        <w:jc w:val="both"/>
        <w:rPr>
          <w:sz w:val="26"/>
          <w:szCs w:val="26"/>
        </w:rPr>
      </w:pPr>
      <w:r w:rsidRPr="0042328E">
        <w:rPr>
          <w:sz w:val="26"/>
          <w:szCs w:val="26"/>
        </w:rPr>
        <w:t xml:space="preserve">Периодичность сбора данных: 1 раз в год. </w:t>
      </w:r>
    </w:p>
    <w:p w:rsidR="006C758E" w:rsidRPr="0042328E" w:rsidRDefault="006C758E" w:rsidP="009E4EE1">
      <w:pPr>
        <w:pStyle w:val="a8"/>
        <w:tabs>
          <w:tab w:val="num" w:pos="0"/>
        </w:tabs>
        <w:suppressAutoHyphens/>
        <w:ind w:firstLine="567"/>
        <w:rPr>
          <w:sz w:val="26"/>
          <w:szCs w:val="26"/>
        </w:rPr>
      </w:pPr>
      <w:r w:rsidRPr="0042328E">
        <w:rPr>
          <w:sz w:val="26"/>
          <w:szCs w:val="26"/>
        </w:rPr>
        <w:t>Расчет показателя:</w:t>
      </w:r>
    </w:p>
    <w:p w:rsidR="006C758E" w:rsidRPr="0042328E" w:rsidRDefault="006C758E" w:rsidP="009E4EE1">
      <w:pPr>
        <w:tabs>
          <w:tab w:val="num" w:pos="0"/>
        </w:tabs>
        <w:ind w:firstLine="567"/>
        <w:jc w:val="both"/>
        <w:rPr>
          <w:sz w:val="26"/>
          <w:szCs w:val="26"/>
        </w:rPr>
      </w:pPr>
      <w:r w:rsidRPr="0042328E">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 рассчитывается в % по формуле:</w:t>
      </w:r>
    </w:p>
    <w:p w:rsidR="006C758E" w:rsidRPr="0042328E" w:rsidRDefault="006C758E" w:rsidP="009E4EE1">
      <w:pPr>
        <w:tabs>
          <w:tab w:val="num" w:pos="0"/>
        </w:tabs>
        <w:ind w:firstLine="567"/>
        <w:jc w:val="center"/>
        <w:rPr>
          <w:sz w:val="26"/>
          <w:szCs w:val="26"/>
        </w:rPr>
      </w:pPr>
      <w:r w:rsidRPr="0042328E">
        <w:rPr>
          <w:position w:val="-24"/>
          <w:sz w:val="26"/>
          <w:szCs w:val="26"/>
        </w:rPr>
        <w:object w:dxaOrig="1160" w:dyaOrig="620">
          <v:shape id="_x0000_i1113" type="#_x0000_t75" style="width:65pt;height:34pt" o:ole="">
            <v:imagedata r:id="rId16" o:title=""/>
          </v:shape>
          <o:OLEObject Type="Embed" ProgID="Equation.3" ShapeID="_x0000_i1113" DrawAspect="Content" ObjectID="_1668258551" r:id="rId112"/>
        </w:object>
      </w:r>
      <w:r w:rsidRPr="0042328E">
        <w:rPr>
          <w:sz w:val="26"/>
          <w:szCs w:val="26"/>
        </w:rPr>
        <w:t>%, где:</w:t>
      </w:r>
    </w:p>
    <w:p w:rsidR="006C758E" w:rsidRPr="0042328E" w:rsidRDefault="006C758E" w:rsidP="009E4EE1">
      <w:pPr>
        <w:tabs>
          <w:tab w:val="num" w:pos="0"/>
        </w:tabs>
        <w:ind w:firstLine="567"/>
        <w:jc w:val="both"/>
        <w:rPr>
          <w:sz w:val="26"/>
          <w:szCs w:val="26"/>
        </w:rPr>
      </w:pPr>
      <w:r w:rsidRPr="0042328E">
        <w:rPr>
          <w:sz w:val="26"/>
          <w:szCs w:val="26"/>
          <w:lang w:val="en-US"/>
        </w:rPr>
        <w:lastRenderedPageBreak/>
        <w:t>Y</w:t>
      </w:r>
      <w:r w:rsidRPr="0042328E">
        <w:rPr>
          <w:sz w:val="26"/>
          <w:szCs w:val="26"/>
        </w:rPr>
        <w:t xml:space="preserve"> -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6C758E" w:rsidRPr="0042328E" w:rsidRDefault="006C758E" w:rsidP="009E4EE1">
      <w:pPr>
        <w:tabs>
          <w:tab w:val="num" w:pos="0"/>
        </w:tabs>
        <w:ind w:firstLine="567"/>
        <w:jc w:val="both"/>
        <w:rPr>
          <w:sz w:val="26"/>
          <w:szCs w:val="26"/>
        </w:rPr>
      </w:pPr>
      <w:r w:rsidRPr="0042328E">
        <w:rPr>
          <w:sz w:val="26"/>
          <w:szCs w:val="26"/>
          <w:lang w:val="en-US"/>
        </w:rPr>
        <w:t>X</w:t>
      </w:r>
      <w:r w:rsidRPr="0042328E">
        <w:rPr>
          <w:sz w:val="26"/>
          <w:szCs w:val="26"/>
        </w:rPr>
        <w:t xml:space="preserve"> – количество выпускников организаций для детей-сирот и детей, оставшихся без попечения родителей, получающих и имеющих профессиональное образование, за отчетный год;</w:t>
      </w:r>
    </w:p>
    <w:p w:rsidR="006C758E" w:rsidRPr="0042328E" w:rsidRDefault="006C758E" w:rsidP="009E4EE1">
      <w:pPr>
        <w:autoSpaceDE w:val="0"/>
        <w:autoSpaceDN w:val="0"/>
        <w:adjustRightInd w:val="0"/>
        <w:ind w:firstLine="720"/>
        <w:jc w:val="both"/>
        <w:rPr>
          <w:sz w:val="26"/>
          <w:szCs w:val="26"/>
        </w:rPr>
      </w:pPr>
      <w:r w:rsidRPr="0042328E">
        <w:rPr>
          <w:i/>
          <w:sz w:val="26"/>
          <w:szCs w:val="26"/>
          <w:lang w:val="en-US"/>
        </w:rPr>
        <w:t>N</w:t>
      </w:r>
      <w:r w:rsidRPr="0042328E">
        <w:rPr>
          <w:i/>
          <w:sz w:val="26"/>
          <w:szCs w:val="26"/>
        </w:rPr>
        <w:t xml:space="preserve"> – </w:t>
      </w:r>
      <w:r w:rsidRPr="0042328E">
        <w:rPr>
          <w:sz w:val="26"/>
          <w:szCs w:val="26"/>
        </w:rPr>
        <w:t>общее количество выпускников организаций для детей-сирот и детей, оставшихся без попечения родителей, последних пяти лет выпуска, включая период отчетного года.</w:t>
      </w:r>
    </w:p>
    <w:p w:rsidR="006C758E" w:rsidRPr="0042328E" w:rsidRDefault="006C758E" w:rsidP="002E6B80">
      <w:pPr>
        <w:jc w:val="center"/>
        <w:rPr>
          <w:sz w:val="26"/>
          <w:szCs w:val="26"/>
        </w:rPr>
      </w:pP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lang w:val="en-US"/>
        </w:rPr>
        <w:t>XI</w:t>
      </w:r>
      <w:r w:rsidRPr="0042328E">
        <w:rPr>
          <w:sz w:val="26"/>
          <w:szCs w:val="26"/>
        </w:rPr>
        <w:t>. Методика оценки эффективности муниципальной программы</w:t>
      </w:r>
    </w:p>
    <w:p w:rsidR="006C758E" w:rsidRPr="0042328E" w:rsidRDefault="006C758E" w:rsidP="002E6B80">
      <w:pPr>
        <w:jc w:val="both"/>
        <w:rPr>
          <w:sz w:val="26"/>
          <w:szCs w:val="26"/>
        </w:rPr>
      </w:pPr>
    </w:p>
    <w:p w:rsidR="006C758E" w:rsidRPr="0042328E" w:rsidRDefault="006C758E" w:rsidP="002E6B80">
      <w:pPr>
        <w:ind w:firstLine="567"/>
        <w:jc w:val="both"/>
        <w:rPr>
          <w:sz w:val="26"/>
          <w:szCs w:val="26"/>
        </w:rPr>
      </w:pPr>
      <w:r w:rsidRPr="0042328E">
        <w:rPr>
          <w:sz w:val="26"/>
          <w:szCs w:val="26"/>
        </w:rPr>
        <w:t>По прогнозным оценкам к 2023 году реализация предусмотренных муниципальной программой мероприятий обеспечит достижение ряда положительных эффектов.</w:t>
      </w:r>
    </w:p>
    <w:p w:rsidR="006C758E" w:rsidRPr="0042328E" w:rsidRDefault="006C758E" w:rsidP="002E6B80">
      <w:pPr>
        <w:ind w:firstLine="567"/>
        <w:jc w:val="both"/>
        <w:rPr>
          <w:sz w:val="26"/>
          <w:szCs w:val="26"/>
        </w:rPr>
      </w:pPr>
      <w:r w:rsidRPr="0042328E">
        <w:rPr>
          <w:sz w:val="26"/>
          <w:szCs w:val="26"/>
        </w:rPr>
        <w:t>Важным эффектом реализации муниципальной программы станет увеличение доли и качества образовательных услуг.</w:t>
      </w:r>
    </w:p>
    <w:p w:rsidR="006C758E" w:rsidRPr="0042328E" w:rsidRDefault="006C758E" w:rsidP="002E6B80">
      <w:pPr>
        <w:ind w:firstLine="709"/>
        <w:jc w:val="both"/>
        <w:rPr>
          <w:sz w:val="26"/>
          <w:szCs w:val="26"/>
        </w:rPr>
      </w:pPr>
      <w:r w:rsidRPr="0042328E">
        <w:rPr>
          <w:sz w:val="26"/>
          <w:szCs w:val="26"/>
        </w:rPr>
        <w:t>В результате выполнения муниципальной программы в системе образования будет обеспечено:</w:t>
      </w:r>
    </w:p>
    <w:p w:rsidR="006C758E" w:rsidRPr="0042328E"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42328E">
        <w:rPr>
          <w:sz w:val="26"/>
          <w:szCs w:val="26"/>
        </w:rPr>
        <w:t>создание и внедрение новых образовательных и досуговых программ на всех уровнях системы образования;</w:t>
      </w:r>
    </w:p>
    <w:p w:rsidR="006C758E" w:rsidRPr="0042328E"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42328E">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rsidR="006C758E" w:rsidRPr="0042328E"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42328E">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rsidR="006C758E" w:rsidRPr="0042328E"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42328E">
        <w:rPr>
          <w:sz w:val="26"/>
          <w:szCs w:val="26"/>
        </w:rPr>
        <w:t>внедрение процедур независимой оценки деятельности образовательных учреждений и процессов;</w:t>
      </w:r>
    </w:p>
    <w:p w:rsidR="006C758E" w:rsidRPr="0042328E" w:rsidRDefault="006C758E" w:rsidP="002E6B80">
      <w:pPr>
        <w:widowControl w:val="0"/>
        <w:numPr>
          <w:ilvl w:val="0"/>
          <w:numId w:val="4"/>
        </w:numPr>
        <w:autoSpaceDE w:val="0"/>
        <w:autoSpaceDN w:val="0"/>
        <w:adjustRightInd w:val="0"/>
        <w:ind w:firstLine="66"/>
        <w:jc w:val="both"/>
        <w:rPr>
          <w:sz w:val="26"/>
          <w:szCs w:val="26"/>
        </w:rPr>
      </w:pPr>
      <w:r w:rsidRPr="0042328E">
        <w:rPr>
          <w:sz w:val="26"/>
          <w:szCs w:val="26"/>
        </w:rPr>
        <w:t>создание ресурсов и программ для одаренных детей.</w:t>
      </w:r>
    </w:p>
    <w:p w:rsidR="006C758E" w:rsidRPr="0042328E" w:rsidRDefault="006C758E" w:rsidP="002E6B80">
      <w:pPr>
        <w:ind w:firstLine="709"/>
        <w:jc w:val="both"/>
        <w:rPr>
          <w:sz w:val="26"/>
          <w:szCs w:val="26"/>
        </w:rPr>
      </w:pPr>
      <w:r w:rsidRPr="0042328E">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rsidR="006C758E" w:rsidRPr="0042328E" w:rsidRDefault="006C758E" w:rsidP="002E6B80">
      <w:pPr>
        <w:pStyle w:val="Default"/>
        <w:ind w:firstLine="708"/>
        <w:jc w:val="both"/>
        <w:rPr>
          <w:color w:val="auto"/>
          <w:sz w:val="26"/>
          <w:szCs w:val="26"/>
        </w:rPr>
      </w:pPr>
      <w:r w:rsidRPr="0042328E">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rsidR="006C758E" w:rsidRPr="0042328E" w:rsidRDefault="006C758E" w:rsidP="009C598C">
      <w:pPr>
        <w:autoSpaceDE w:val="0"/>
        <w:autoSpaceDN w:val="0"/>
        <w:adjustRightInd w:val="0"/>
        <w:ind w:firstLine="708"/>
        <w:jc w:val="both"/>
        <w:rPr>
          <w:sz w:val="26"/>
          <w:szCs w:val="26"/>
        </w:rPr>
      </w:pPr>
      <w:r w:rsidRPr="0042328E">
        <w:rPr>
          <w:sz w:val="26"/>
          <w:szCs w:val="26"/>
        </w:rPr>
        <w:t>Оценка достижения показателей эффективности реализации муниципальной программы (подпрограммы) осуществляется по формуле:</w:t>
      </w:r>
    </w:p>
    <w:p w:rsidR="006C758E" w:rsidRPr="0042328E" w:rsidRDefault="006C758E" w:rsidP="009C598C">
      <w:pPr>
        <w:tabs>
          <w:tab w:val="left" w:pos="1276"/>
        </w:tabs>
        <w:autoSpaceDE w:val="0"/>
        <w:autoSpaceDN w:val="0"/>
        <w:adjustRightInd w:val="0"/>
        <w:ind w:firstLine="851"/>
        <w:jc w:val="right"/>
        <w:outlineLvl w:val="1"/>
        <w:rPr>
          <w:sz w:val="26"/>
          <w:szCs w:val="26"/>
        </w:rPr>
      </w:pPr>
    </w:p>
    <w:p w:rsidR="006C758E" w:rsidRPr="0042328E" w:rsidRDefault="00AE57D3" w:rsidP="009C598C">
      <w:pPr>
        <w:tabs>
          <w:tab w:val="left" w:pos="1276"/>
        </w:tabs>
        <w:autoSpaceDE w:val="0"/>
        <w:autoSpaceDN w:val="0"/>
        <w:adjustRightInd w:val="0"/>
        <w:ind w:firstLine="851"/>
        <w:jc w:val="center"/>
        <w:outlineLvl w:val="1"/>
        <w:rPr>
          <w:sz w:val="26"/>
          <w:szCs w:val="26"/>
        </w:rPr>
      </w:pPr>
      <w:r>
        <w:rPr>
          <w:noProof/>
          <w:sz w:val="26"/>
          <w:szCs w:val="26"/>
        </w:rPr>
        <w:pict>
          <v:shape id="Рисунок 2" o:spid="_x0000_i1114" type="#_x0000_t75" style="width:129pt;height:53pt;visibility:visible">
            <v:imagedata r:id="rId113" o:title=""/>
          </v:shape>
        </w:pict>
      </w:r>
    </w:p>
    <w:p w:rsidR="006C758E" w:rsidRPr="0042328E" w:rsidRDefault="006C758E" w:rsidP="009C598C">
      <w:pPr>
        <w:tabs>
          <w:tab w:val="left" w:pos="1276"/>
        </w:tabs>
        <w:autoSpaceDE w:val="0"/>
        <w:autoSpaceDN w:val="0"/>
        <w:adjustRightInd w:val="0"/>
        <w:ind w:firstLine="851"/>
        <w:outlineLvl w:val="1"/>
        <w:rPr>
          <w:rFonts w:ascii="Arial" w:hAnsi="Arial" w:cs="Arial"/>
          <w:sz w:val="26"/>
          <w:szCs w:val="26"/>
        </w:rPr>
      </w:pPr>
    </w:p>
    <w:p w:rsidR="006C758E" w:rsidRPr="0042328E" w:rsidRDefault="006C758E" w:rsidP="009C598C">
      <w:pPr>
        <w:tabs>
          <w:tab w:val="left" w:pos="1276"/>
        </w:tabs>
        <w:ind w:firstLine="709"/>
        <w:jc w:val="both"/>
        <w:rPr>
          <w:sz w:val="26"/>
          <w:szCs w:val="26"/>
        </w:rPr>
      </w:pPr>
    </w:p>
    <w:p w:rsidR="006C758E" w:rsidRPr="0042328E" w:rsidRDefault="006C758E" w:rsidP="009C598C">
      <w:pPr>
        <w:tabs>
          <w:tab w:val="left" w:pos="1276"/>
        </w:tabs>
        <w:ind w:firstLine="709"/>
        <w:jc w:val="both"/>
        <w:rPr>
          <w:sz w:val="26"/>
          <w:szCs w:val="26"/>
        </w:rPr>
      </w:pPr>
      <w:r w:rsidRPr="0042328E">
        <w:rPr>
          <w:sz w:val="26"/>
          <w:szCs w:val="26"/>
        </w:rPr>
        <w:t>Пэф – степень достижения показателей эффективности реализации муниципальной программы (подпрограммы), %;</w:t>
      </w:r>
    </w:p>
    <w:p w:rsidR="006C758E" w:rsidRPr="0042328E" w:rsidRDefault="006C758E" w:rsidP="009C598C">
      <w:pPr>
        <w:tabs>
          <w:tab w:val="left" w:pos="1276"/>
        </w:tabs>
        <w:ind w:firstLine="709"/>
        <w:jc w:val="both"/>
        <w:rPr>
          <w:sz w:val="26"/>
          <w:szCs w:val="26"/>
        </w:rPr>
      </w:pPr>
      <w:r w:rsidRPr="0042328E">
        <w:rPr>
          <w:sz w:val="26"/>
          <w:szCs w:val="26"/>
        </w:rPr>
        <w:lastRenderedPageBreak/>
        <w:t>Пi – степень достижения i-того показателя эффективности реализации муниципальной программы (подпрограммы), %;</w:t>
      </w:r>
    </w:p>
    <w:p w:rsidR="006C758E" w:rsidRPr="0042328E" w:rsidRDefault="006C758E" w:rsidP="009C598C">
      <w:pPr>
        <w:tabs>
          <w:tab w:val="left" w:pos="1276"/>
        </w:tabs>
        <w:ind w:firstLine="709"/>
        <w:jc w:val="both"/>
        <w:rPr>
          <w:sz w:val="26"/>
          <w:szCs w:val="26"/>
        </w:rPr>
      </w:pPr>
      <w:r w:rsidRPr="0042328E">
        <w:rPr>
          <w:sz w:val="26"/>
          <w:szCs w:val="26"/>
        </w:rPr>
        <w:t>n – количество показателей эффективности реализации муниципальной программы (подпрограммы).</w:t>
      </w:r>
    </w:p>
    <w:p w:rsidR="006C758E" w:rsidRPr="0042328E" w:rsidRDefault="006C758E" w:rsidP="009C598C">
      <w:pPr>
        <w:autoSpaceDE w:val="0"/>
        <w:autoSpaceDN w:val="0"/>
        <w:adjustRightInd w:val="0"/>
        <w:ind w:firstLine="708"/>
        <w:jc w:val="both"/>
        <w:rPr>
          <w:sz w:val="26"/>
          <w:szCs w:val="26"/>
        </w:rPr>
      </w:pPr>
    </w:p>
    <w:p w:rsidR="006C758E" w:rsidRPr="0042328E" w:rsidRDefault="006C758E" w:rsidP="009C598C">
      <w:pPr>
        <w:autoSpaceDE w:val="0"/>
        <w:autoSpaceDN w:val="0"/>
        <w:adjustRightInd w:val="0"/>
        <w:ind w:firstLine="708"/>
        <w:jc w:val="both"/>
        <w:rPr>
          <w:sz w:val="26"/>
          <w:szCs w:val="26"/>
        </w:rPr>
      </w:pPr>
      <w:r w:rsidRPr="0042328E">
        <w:rPr>
          <w:sz w:val="26"/>
          <w:szCs w:val="26"/>
        </w:rPr>
        <w:t>В целях оценки эффективности реализации муниципальной программы (подпрограммы) устанавливаются следующие критерии:</w:t>
      </w:r>
    </w:p>
    <w:p w:rsidR="006C758E" w:rsidRPr="0042328E" w:rsidRDefault="006C758E" w:rsidP="009C598C">
      <w:pPr>
        <w:autoSpaceDE w:val="0"/>
        <w:autoSpaceDN w:val="0"/>
        <w:adjustRightInd w:val="0"/>
        <w:ind w:firstLine="708"/>
        <w:jc w:val="both"/>
        <w:rPr>
          <w:sz w:val="26"/>
          <w:szCs w:val="26"/>
        </w:rPr>
      </w:pPr>
      <w:r w:rsidRPr="0042328E">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rsidR="006C758E" w:rsidRPr="0042328E" w:rsidRDefault="006C758E" w:rsidP="009C598C">
      <w:pPr>
        <w:autoSpaceDE w:val="0"/>
        <w:autoSpaceDN w:val="0"/>
        <w:adjustRightInd w:val="0"/>
        <w:ind w:firstLine="708"/>
        <w:jc w:val="both"/>
        <w:rPr>
          <w:sz w:val="26"/>
          <w:szCs w:val="26"/>
        </w:rPr>
      </w:pPr>
      <w:r w:rsidRPr="0042328E">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rsidR="006C758E" w:rsidRPr="0042328E" w:rsidRDefault="006C758E" w:rsidP="009C598C">
      <w:pPr>
        <w:spacing w:line="240" w:lineRule="atLeast"/>
        <w:ind w:firstLine="709"/>
        <w:jc w:val="both"/>
        <w:rPr>
          <w:bCs/>
          <w:sz w:val="26"/>
          <w:szCs w:val="26"/>
        </w:rPr>
      </w:pPr>
      <w:r w:rsidRPr="0042328E">
        <w:rPr>
          <w:bCs/>
          <w:sz w:val="26"/>
          <w:szCs w:val="26"/>
        </w:rPr>
        <w:t>- для показателей, желаемой тенденцией развития которых является рост значений:</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Пi = Пфi / Пплi x 100%, где:</w:t>
      </w:r>
    </w:p>
    <w:p w:rsidR="006C758E" w:rsidRPr="0042328E" w:rsidRDefault="006C758E" w:rsidP="009C598C">
      <w:pPr>
        <w:spacing w:line="240" w:lineRule="atLeast"/>
        <w:ind w:firstLine="709"/>
        <w:jc w:val="both"/>
        <w:rPr>
          <w:bCs/>
          <w:sz w:val="26"/>
          <w:szCs w:val="26"/>
        </w:rPr>
      </w:pPr>
      <w:r w:rsidRPr="0042328E">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6C758E" w:rsidRPr="0042328E" w:rsidRDefault="006C758E" w:rsidP="009C598C">
      <w:pPr>
        <w:spacing w:line="240" w:lineRule="atLeast"/>
        <w:ind w:firstLine="709"/>
        <w:jc w:val="both"/>
        <w:rPr>
          <w:bCs/>
          <w:sz w:val="26"/>
          <w:szCs w:val="26"/>
        </w:rPr>
      </w:pPr>
      <w:r w:rsidRPr="0042328E">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Пi = (Пплi - Пфi)/ Пплi x 100%+100%, где:</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6C758E" w:rsidRPr="0042328E" w:rsidRDefault="006C758E" w:rsidP="009C598C">
      <w:pPr>
        <w:spacing w:line="240" w:lineRule="atLeast"/>
        <w:ind w:firstLine="709"/>
        <w:jc w:val="both"/>
        <w:rPr>
          <w:bCs/>
          <w:sz w:val="26"/>
          <w:szCs w:val="26"/>
        </w:rPr>
      </w:pPr>
      <w:r w:rsidRPr="0042328E">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6C758E" w:rsidRPr="0042328E" w:rsidRDefault="006C758E" w:rsidP="009C598C">
      <w:pPr>
        <w:spacing w:line="240" w:lineRule="atLeast"/>
        <w:ind w:firstLine="709"/>
        <w:jc w:val="both"/>
        <w:rPr>
          <w:bCs/>
          <w:sz w:val="26"/>
          <w:szCs w:val="26"/>
        </w:rPr>
      </w:pPr>
      <w:r w:rsidRPr="0042328E">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Пi = Пплi/Пфi x 100%, где:</w:t>
      </w:r>
    </w:p>
    <w:p w:rsidR="006C758E" w:rsidRPr="0042328E" w:rsidRDefault="006C758E" w:rsidP="009C598C">
      <w:pPr>
        <w:spacing w:line="240" w:lineRule="atLeast"/>
        <w:ind w:firstLine="709"/>
        <w:jc w:val="both"/>
        <w:rPr>
          <w:bCs/>
          <w:sz w:val="26"/>
          <w:szCs w:val="26"/>
        </w:rPr>
      </w:pPr>
    </w:p>
    <w:p w:rsidR="006C758E" w:rsidRPr="0042328E" w:rsidRDefault="006C758E" w:rsidP="009C598C">
      <w:pPr>
        <w:spacing w:line="240" w:lineRule="atLeast"/>
        <w:ind w:firstLine="709"/>
        <w:jc w:val="both"/>
        <w:rPr>
          <w:bCs/>
          <w:sz w:val="26"/>
          <w:szCs w:val="26"/>
        </w:rPr>
      </w:pPr>
      <w:r w:rsidRPr="0042328E">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6C758E" w:rsidRPr="0042328E" w:rsidRDefault="006C758E" w:rsidP="009C598C">
      <w:pPr>
        <w:spacing w:line="240" w:lineRule="atLeast"/>
        <w:ind w:firstLine="709"/>
        <w:jc w:val="both"/>
        <w:rPr>
          <w:bCs/>
          <w:sz w:val="26"/>
          <w:szCs w:val="26"/>
        </w:rPr>
      </w:pPr>
      <w:r w:rsidRPr="0042328E">
        <w:rPr>
          <w:bCs/>
          <w:sz w:val="26"/>
          <w:szCs w:val="26"/>
        </w:rPr>
        <w:lastRenderedPageBreak/>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6C758E" w:rsidRPr="0042328E" w:rsidRDefault="006C758E" w:rsidP="002E6B80">
      <w:pPr>
        <w:spacing w:line="240" w:lineRule="atLeast"/>
        <w:ind w:firstLine="709"/>
        <w:jc w:val="both"/>
        <w:rPr>
          <w:bCs/>
          <w:sz w:val="26"/>
          <w:szCs w:val="26"/>
        </w:rPr>
      </w:pPr>
      <w:r w:rsidRPr="0042328E">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rsidR="006C758E" w:rsidRPr="0042328E" w:rsidRDefault="006C758E" w:rsidP="002E6B80">
      <w:pPr>
        <w:spacing w:line="240" w:lineRule="atLeast"/>
        <w:ind w:firstLine="709"/>
        <w:jc w:val="both"/>
        <w:rPr>
          <w:bCs/>
          <w:sz w:val="26"/>
          <w:szCs w:val="26"/>
        </w:rPr>
      </w:pPr>
      <w:r w:rsidRPr="0042328E">
        <w:rPr>
          <w:bCs/>
          <w:sz w:val="26"/>
          <w:szCs w:val="26"/>
        </w:rPr>
        <w:t>до 95% - неэффективное выполнение показателей муниципальной программы (подпрограммы);</w:t>
      </w:r>
    </w:p>
    <w:p w:rsidR="006C758E" w:rsidRPr="0042328E" w:rsidRDefault="006C758E" w:rsidP="002E6B80">
      <w:pPr>
        <w:spacing w:line="240" w:lineRule="atLeast"/>
        <w:ind w:firstLine="709"/>
        <w:jc w:val="both"/>
        <w:rPr>
          <w:bCs/>
          <w:sz w:val="26"/>
          <w:szCs w:val="26"/>
        </w:rPr>
      </w:pPr>
      <w:r w:rsidRPr="0042328E">
        <w:rPr>
          <w:bCs/>
          <w:sz w:val="26"/>
          <w:szCs w:val="26"/>
        </w:rPr>
        <w:t>95% и более – эффективное выполнение показателей муниципальной программы (подпрограммы).</w:t>
      </w:r>
    </w:p>
    <w:p w:rsidR="006C758E" w:rsidRPr="0042328E" w:rsidRDefault="006C758E" w:rsidP="002E6B80">
      <w:pPr>
        <w:spacing w:line="240" w:lineRule="atLeast"/>
        <w:ind w:firstLine="709"/>
        <w:jc w:val="both"/>
        <w:rPr>
          <w:bCs/>
          <w:sz w:val="26"/>
          <w:szCs w:val="26"/>
        </w:rPr>
      </w:pPr>
      <w:r w:rsidRPr="0042328E">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rsidR="006C758E" w:rsidRPr="0042328E" w:rsidRDefault="006C758E" w:rsidP="002E6B80">
      <w:pPr>
        <w:spacing w:line="240" w:lineRule="atLeast"/>
        <w:ind w:firstLine="709"/>
        <w:jc w:val="both"/>
        <w:rPr>
          <w:bCs/>
          <w:sz w:val="26"/>
          <w:szCs w:val="26"/>
        </w:rPr>
      </w:pPr>
    </w:p>
    <w:p w:rsidR="006C758E" w:rsidRPr="0042328E" w:rsidRDefault="006C758E" w:rsidP="002E6B80">
      <w:pPr>
        <w:spacing w:line="240" w:lineRule="atLeast"/>
        <w:ind w:firstLine="709"/>
        <w:jc w:val="both"/>
        <w:rPr>
          <w:bCs/>
          <w:sz w:val="26"/>
          <w:szCs w:val="26"/>
        </w:rPr>
      </w:pPr>
      <w:r w:rsidRPr="0042328E">
        <w:rPr>
          <w:bCs/>
          <w:sz w:val="26"/>
          <w:szCs w:val="26"/>
        </w:rPr>
        <w:t>ЭБ = БИ / БУ x 100%, где:</w:t>
      </w:r>
    </w:p>
    <w:p w:rsidR="006C758E" w:rsidRPr="0042328E" w:rsidRDefault="006C758E" w:rsidP="002E6B80">
      <w:pPr>
        <w:spacing w:line="240" w:lineRule="atLeast"/>
        <w:ind w:firstLine="709"/>
        <w:jc w:val="both"/>
        <w:rPr>
          <w:bCs/>
          <w:sz w:val="26"/>
          <w:szCs w:val="26"/>
        </w:rPr>
      </w:pPr>
    </w:p>
    <w:p w:rsidR="006C758E" w:rsidRPr="0042328E" w:rsidRDefault="006C758E" w:rsidP="002E6B80">
      <w:pPr>
        <w:spacing w:line="240" w:lineRule="atLeast"/>
        <w:ind w:firstLine="709"/>
        <w:jc w:val="both"/>
        <w:rPr>
          <w:bCs/>
          <w:sz w:val="26"/>
          <w:szCs w:val="26"/>
        </w:rPr>
      </w:pPr>
      <w:r w:rsidRPr="0042328E">
        <w:rPr>
          <w:bCs/>
          <w:sz w:val="26"/>
          <w:szCs w:val="26"/>
        </w:rPr>
        <w:t>ЭБ – значение индекса степени достижения запланированного уровня затрат;</w:t>
      </w:r>
    </w:p>
    <w:p w:rsidR="006C758E" w:rsidRPr="0042328E" w:rsidRDefault="006C758E" w:rsidP="002E6B80">
      <w:pPr>
        <w:spacing w:line="240" w:lineRule="atLeast"/>
        <w:ind w:firstLine="709"/>
        <w:jc w:val="both"/>
        <w:rPr>
          <w:bCs/>
          <w:sz w:val="26"/>
          <w:szCs w:val="26"/>
        </w:rPr>
      </w:pPr>
      <w:r w:rsidRPr="0042328E">
        <w:rPr>
          <w:bCs/>
          <w:sz w:val="26"/>
          <w:szCs w:val="26"/>
        </w:rPr>
        <w:t>БИ – кассовое исполнение бюджетных расходов по обеспечению реализации мероприятий программы (подпрограммы);</w:t>
      </w:r>
    </w:p>
    <w:p w:rsidR="006C758E" w:rsidRPr="0042328E" w:rsidRDefault="006C758E" w:rsidP="002E6B80">
      <w:pPr>
        <w:spacing w:line="240" w:lineRule="atLeast"/>
        <w:ind w:firstLine="709"/>
        <w:jc w:val="both"/>
        <w:rPr>
          <w:bCs/>
          <w:sz w:val="26"/>
          <w:szCs w:val="26"/>
        </w:rPr>
      </w:pPr>
      <w:r w:rsidRPr="0042328E">
        <w:rPr>
          <w:bCs/>
          <w:sz w:val="26"/>
          <w:szCs w:val="26"/>
        </w:rPr>
        <w:t>БУ – лимиты бюджетных обязательств.</w:t>
      </w:r>
    </w:p>
    <w:p w:rsidR="006C758E" w:rsidRPr="0042328E" w:rsidRDefault="006C758E" w:rsidP="002E6B80">
      <w:pPr>
        <w:spacing w:line="240" w:lineRule="atLeast"/>
        <w:ind w:firstLine="709"/>
        <w:jc w:val="both"/>
        <w:rPr>
          <w:bCs/>
          <w:sz w:val="26"/>
          <w:szCs w:val="26"/>
        </w:rPr>
      </w:pPr>
      <w:r w:rsidRPr="0042328E">
        <w:rPr>
          <w:bCs/>
          <w:sz w:val="26"/>
          <w:szCs w:val="26"/>
        </w:rPr>
        <w:t>Эффективным является использование бюджетных средств при значении показателя ЭБ от 95% и выше.</w:t>
      </w:r>
    </w:p>
    <w:p w:rsidR="006C758E" w:rsidRPr="0042328E" w:rsidRDefault="006C758E" w:rsidP="002E6B80">
      <w:pPr>
        <w:spacing w:line="240" w:lineRule="atLeast"/>
        <w:jc w:val="center"/>
        <w:rPr>
          <w:bCs/>
          <w:sz w:val="26"/>
          <w:szCs w:val="26"/>
        </w:rPr>
      </w:pPr>
    </w:p>
    <w:p w:rsidR="006C758E" w:rsidRPr="0042328E" w:rsidRDefault="006C758E" w:rsidP="002E6B80">
      <w:pPr>
        <w:spacing w:line="240" w:lineRule="atLeast"/>
        <w:jc w:val="center"/>
        <w:rPr>
          <w:bCs/>
          <w:sz w:val="26"/>
          <w:szCs w:val="26"/>
        </w:rPr>
      </w:pPr>
      <w:r w:rsidRPr="0042328E">
        <w:rPr>
          <w:bCs/>
          <w:sz w:val="26"/>
          <w:szCs w:val="26"/>
          <w:lang w:val="en-US"/>
        </w:rPr>
        <w:t>XI</w:t>
      </w:r>
      <w:r w:rsidRPr="0042328E">
        <w:rPr>
          <w:bCs/>
          <w:sz w:val="26"/>
          <w:szCs w:val="26"/>
        </w:rPr>
        <w:t xml:space="preserve">. Подпрограммы муниципальной программы </w:t>
      </w:r>
    </w:p>
    <w:p w:rsidR="006C758E" w:rsidRPr="0042328E" w:rsidRDefault="006C758E" w:rsidP="002E6B80">
      <w:pPr>
        <w:spacing w:line="240" w:lineRule="atLeast"/>
        <w:jc w:val="center"/>
        <w:rPr>
          <w:bCs/>
          <w:sz w:val="26"/>
          <w:szCs w:val="26"/>
        </w:rPr>
      </w:pPr>
      <w:r w:rsidRPr="0042328E">
        <w:rPr>
          <w:bCs/>
          <w:sz w:val="26"/>
          <w:szCs w:val="26"/>
        </w:rPr>
        <w:t xml:space="preserve">и ведомственные целевые программы </w:t>
      </w:r>
    </w:p>
    <w:p w:rsidR="006C758E" w:rsidRPr="0042328E" w:rsidRDefault="006C758E" w:rsidP="002E6B80">
      <w:pPr>
        <w:spacing w:line="240" w:lineRule="atLeast"/>
        <w:jc w:val="center"/>
        <w:rPr>
          <w:bCs/>
          <w:sz w:val="26"/>
          <w:szCs w:val="26"/>
        </w:rPr>
      </w:pPr>
      <w:r w:rsidRPr="0042328E">
        <w:rPr>
          <w:bCs/>
          <w:sz w:val="26"/>
          <w:szCs w:val="26"/>
        </w:rPr>
        <w:t>(паспорта ведомственных целевых программ)</w:t>
      </w:r>
    </w:p>
    <w:p w:rsidR="006C758E" w:rsidRPr="0042328E" w:rsidRDefault="006C758E" w:rsidP="002E6B80">
      <w:pPr>
        <w:spacing w:line="240" w:lineRule="atLeast"/>
        <w:jc w:val="center"/>
        <w:rPr>
          <w:bCs/>
          <w:sz w:val="26"/>
          <w:szCs w:val="26"/>
        </w:rPr>
      </w:pPr>
    </w:p>
    <w:p w:rsidR="006C758E" w:rsidRPr="0042328E" w:rsidRDefault="006C758E" w:rsidP="002E6B80">
      <w:pPr>
        <w:jc w:val="center"/>
        <w:rPr>
          <w:sz w:val="26"/>
          <w:szCs w:val="26"/>
        </w:rPr>
      </w:pPr>
      <w:r w:rsidRPr="0042328E">
        <w:rPr>
          <w:sz w:val="26"/>
          <w:szCs w:val="26"/>
        </w:rPr>
        <w:t>Подпрограмма 1 «Дошкольное образование»</w:t>
      </w:r>
    </w:p>
    <w:p w:rsidR="006C758E" w:rsidRPr="0042328E" w:rsidRDefault="006C758E" w:rsidP="002E6B80">
      <w:pPr>
        <w:jc w:val="center"/>
        <w:rPr>
          <w:sz w:val="26"/>
          <w:szCs w:val="26"/>
        </w:rPr>
      </w:pPr>
      <w:r w:rsidRPr="0042328E">
        <w:rPr>
          <w:sz w:val="26"/>
          <w:szCs w:val="26"/>
        </w:rPr>
        <w:t>(далее – подпрограмма 1)</w:t>
      </w: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ПАСПОРТ</w:t>
      </w:r>
    </w:p>
    <w:p w:rsidR="006C758E" w:rsidRPr="0042328E" w:rsidRDefault="006C758E" w:rsidP="002E6B80">
      <w:pPr>
        <w:jc w:val="center"/>
        <w:rPr>
          <w:sz w:val="26"/>
          <w:szCs w:val="26"/>
        </w:rPr>
      </w:pPr>
      <w:r w:rsidRPr="0042328E">
        <w:rPr>
          <w:sz w:val="26"/>
          <w:szCs w:val="26"/>
        </w:rPr>
        <w:t>подпрограммы 1</w:t>
      </w:r>
    </w:p>
    <w:p w:rsidR="006C758E" w:rsidRPr="0042328E" w:rsidRDefault="006C758E"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6C758E" w:rsidRPr="0042328E">
        <w:tc>
          <w:tcPr>
            <w:tcW w:w="3708" w:type="dxa"/>
          </w:tcPr>
          <w:p w:rsidR="006C758E" w:rsidRPr="0042328E" w:rsidRDefault="006C758E" w:rsidP="002E6B80">
            <w:pPr>
              <w:rPr>
                <w:sz w:val="26"/>
                <w:szCs w:val="26"/>
              </w:rPr>
            </w:pPr>
            <w:r w:rsidRPr="0042328E">
              <w:rPr>
                <w:sz w:val="26"/>
                <w:szCs w:val="26"/>
              </w:rPr>
              <w:t xml:space="preserve">Наименование подпрограммы </w:t>
            </w:r>
          </w:p>
        </w:tc>
        <w:tc>
          <w:tcPr>
            <w:tcW w:w="5488" w:type="dxa"/>
          </w:tcPr>
          <w:p w:rsidR="006C758E" w:rsidRPr="0042328E" w:rsidRDefault="006C758E" w:rsidP="002E6B80">
            <w:pPr>
              <w:rPr>
                <w:sz w:val="26"/>
                <w:szCs w:val="26"/>
              </w:rPr>
            </w:pPr>
            <w:r w:rsidRPr="0042328E">
              <w:rPr>
                <w:sz w:val="26"/>
                <w:szCs w:val="26"/>
              </w:rPr>
              <w:t>«Дошкольное образование»</w:t>
            </w:r>
          </w:p>
          <w:p w:rsidR="006C758E" w:rsidRPr="0042328E" w:rsidRDefault="006C758E" w:rsidP="002E6B80">
            <w:pPr>
              <w:rPr>
                <w:bCs/>
                <w:sz w:val="26"/>
                <w:szCs w:val="26"/>
              </w:rPr>
            </w:pPr>
          </w:p>
        </w:tc>
      </w:tr>
      <w:tr w:rsidR="006C758E" w:rsidRPr="0042328E">
        <w:tc>
          <w:tcPr>
            <w:tcW w:w="3708" w:type="dxa"/>
          </w:tcPr>
          <w:p w:rsidR="006C758E" w:rsidRPr="0042328E" w:rsidRDefault="006C758E" w:rsidP="002E6B80">
            <w:pPr>
              <w:rPr>
                <w:sz w:val="26"/>
                <w:szCs w:val="26"/>
              </w:rPr>
            </w:pPr>
            <w:r w:rsidRPr="0042328E">
              <w:rPr>
                <w:sz w:val="26"/>
                <w:szCs w:val="26"/>
              </w:rPr>
              <w:t xml:space="preserve">Ответственный исполнитель подпрограммы </w:t>
            </w:r>
          </w:p>
        </w:tc>
        <w:tc>
          <w:tcPr>
            <w:tcW w:w="5488" w:type="dxa"/>
          </w:tcPr>
          <w:p w:rsidR="006C758E" w:rsidRPr="0042328E" w:rsidRDefault="006C758E" w:rsidP="002E6B80">
            <w:pPr>
              <w:rPr>
                <w:sz w:val="26"/>
                <w:szCs w:val="26"/>
              </w:rPr>
            </w:pPr>
            <w:r w:rsidRPr="0042328E">
              <w:rPr>
                <w:bCs/>
                <w:sz w:val="26"/>
                <w:szCs w:val="26"/>
              </w:rPr>
              <w:t xml:space="preserve">Управление образования мэрии </w:t>
            </w:r>
          </w:p>
        </w:tc>
      </w:tr>
      <w:tr w:rsidR="006C758E" w:rsidRPr="0042328E">
        <w:trPr>
          <w:trHeight w:val="486"/>
        </w:trPr>
        <w:tc>
          <w:tcPr>
            <w:tcW w:w="3708" w:type="dxa"/>
          </w:tcPr>
          <w:p w:rsidR="006C758E" w:rsidRPr="0042328E" w:rsidRDefault="006C758E" w:rsidP="002E6B80">
            <w:pPr>
              <w:rPr>
                <w:sz w:val="26"/>
                <w:szCs w:val="26"/>
              </w:rPr>
            </w:pPr>
            <w:r w:rsidRPr="0042328E">
              <w:rPr>
                <w:sz w:val="26"/>
                <w:szCs w:val="26"/>
              </w:rPr>
              <w:t>Соисполнители подпрограммы</w:t>
            </w:r>
          </w:p>
        </w:tc>
        <w:tc>
          <w:tcPr>
            <w:tcW w:w="5488" w:type="dxa"/>
          </w:tcPr>
          <w:p w:rsidR="006C758E" w:rsidRPr="0042328E" w:rsidRDefault="006C758E" w:rsidP="002E6B80">
            <w:pPr>
              <w:spacing w:line="240" w:lineRule="atLeast"/>
              <w:jc w:val="both"/>
              <w:rPr>
                <w:sz w:val="26"/>
                <w:szCs w:val="26"/>
              </w:rPr>
            </w:pPr>
            <w:r w:rsidRPr="0042328E">
              <w:rPr>
                <w:sz w:val="26"/>
                <w:szCs w:val="26"/>
              </w:rPr>
              <w:t>Муниципальные образовательные учреждения</w:t>
            </w:r>
          </w:p>
        </w:tc>
      </w:tr>
      <w:tr w:rsidR="006C758E" w:rsidRPr="0042328E">
        <w:trPr>
          <w:trHeight w:val="422"/>
        </w:trPr>
        <w:tc>
          <w:tcPr>
            <w:tcW w:w="3708" w:type="dxa"/>
          </w:tcPr>
          <w:p w:rsidR="006C758E" w:rsidRPr="0042328E" w:rsidRDefault="006C758E" w:rsidP="002E6B80">
            <w:pPr>
              <w:rPr>
                <w:sz w:val="26"/>
                <w:szCs w:val="26"/>
              </w:rPr>
            </w:pPr>
            <w:r w:rsidRPr="0042328E">
              <w:rPr>
                <w:sz w:val="26"/>
                <w:szCs w:val="26"/>
              </w:rPr>
              <w:t>Участники подпрограммы</w:t>
            </w:r>
          </w:p>
        </w:tc>
        <w:tc>
          <w:tcPr>
            <w:tcW w:w="5488" w:type="dxa"/>
          </w:tcPr>
          <w:p w:rsidR="006C758E" w:rsidRPr="0042328E" w:rsidRDefault="006C758E" w:rsidP="002E6B80">
            <w:pPr>
              <w:spacing w:line="240" w:lineRule="atLeast"/>
              <w:jc w:val="both"/>
              <w:rPr>
                <w:sz w:val="26"/>
                <w:szCs w:val="26"/>
              </w:rPr>
            </w:pPr>
            <w:r w:rsidRPr="0042328E">
              <w:rPr>
                <w:sz w:val="26"/>
                <w:szCs w:val="26"/>
              </w:rPr>
              <w:t>Муниципальные образовательные учреждения</w:t>
            </w:r>
          </w:p>
        </w:tc>
      </w:tr>
      <w:tr w:rsidR="006C758E" w:rsidRPr="0042328E">
        <w:tc>
          <w:tcPr>
            <w:tcW w:w="3708" w:type="dxa"/>
          </w:tcPr>
          <w:p w:rsidR="006C758E" w:rsidRPr="0042328E" w:rsidRDefault="006C758E" w:rsidP="002E6B80">
            <w:pPr>
              <w:rPr>
                <w:sz w:val="26"/>
                <w:szCs w:val="26"/>
              </w:rPr>
            </w:pPr>
            <w:r w:rsidRPr="0042328E">
              <w:rPr>
                <w:sz w:val="26"/>
                <w:szCs w:val="26"/>
              </w:rPr>
              <w:t>Программно-целевые инструменты муниципальной программы</w:t>
            </w:r>
          </w:p>
        </w:tc>
        <w:tc>
          <w:tcPr>
            <w:tcW w:w="5488" w:type="dxa"/>
          </w:tcPr>
          <w:p w:rsidR="006C758E" w:rsidRPr="0042328E" w:rsidRDefault="006C758E" w:rsidP="002E6B80">
            <w:pPr>
              <w:rPr>
                <w:bCs/>
                <w:sz w:val="26"/>
                <w:szCs w:val="26"/>
              </w:rPr>
            </w:pPr>
            <w:r w:rsidRPr="0042328E">
              <w:rPr>
                <w:bCs/>
                <w:sz w:val="26"/>
                <w:szCs w:val="26"/>
              </w:rPr>
              <w:t>-</w:t>
            </w:r>
          </w:p>
        </w:tc>
      </w:tr>
      <w:tr w:rsidR="006C758E" w:rsidRPr="0042328E">
        <w:tc>
          <w:tcPr>
            <w:tcW w:w="3708" w:type="dxa"/>
          </w:tcPr>
          <w:p w:rsidR="006C758E" w:rsidRPr="0042328E" w:rsidRDefault="006C758E" w:rsidP="002E6B80">
            <w:pPr>
              <w:rPr>
                <w:sz w:val="26"/>
                <w:szCs w:val="26"/>
              </w:rPr>
            </w:pPr>
            <w:r w:rsidRPr="0042328E">
              <w:rPr>
                <w:sz w:val="26"/>
                <w:szCs w:val="26"/>
              </w:rPr>
              <w:t xml:space="preserve">Цели подпрограммы </w:t>
            </w:r>
          </w:p>
        </w:tc>
        <w:tc>
          <w:tcPr>
            <w:tcW w:w="5488" w:type="dxa"/>
          </w:tcPr>
          <w:p w:rsidR="006C758E" w:rsidRPr="0042328E" w:rsidRDefault="006C758E" w:rsidP="002E6B80">
            <w:pPr>
              <w:rPr>
                <w:sz w:val="26"/>
                <w:szCs w:val="26"/>
              </w:rPr>
            </w:pPr>
            <w:r w:rsidRPr="0042328E">
              <w:rPr>
                <w:bCs/>
                <w:sz w:val="26"/>
                <w:szCs w:val="26"/>
              </w:rPr>
              <w:t>Обеспечение доступности дошкольного образования</w:t>
            </w:r>
          </w:p>
        </w:tc>
      </w:tr>
      <w:tr w:rsidR="006C758E" w:rsidRPr="0042328E">
        <w:tc>
          <w:tcPr>
            <w:tcW w:w="3708" w:type="dxa"/>
          </w:tcPr>
          <w:p w:rsidR="006C758E" w:rsidRPr="0042328E" w:rsidRDefault="006C758E" w:rsidP="002E6B80">
            <w:pPr>
              <w:rPr>
                <w:sz w:val="26"/>
                <w:szCs w:val="26"/>
              </w:rPr>
            </w:pPr>
            <w:r w:rsidRPr="0042328E">
              <w:rPr>
                <w:sz w:val="26"/>
                <w:szCs w:val="26"/>
              </w:rPr>
              <w:t xml:space="preserve">Задачи подпрограммы </w:t>
            </w:r>
          </w:p>
          <w:p w:rsidR="006C758E" w:rsidRPr="0042328E" w:rsidRDefault="006C758E" w:rsidP="002E6B80">
            <w:pPr>
              <w:rPr>
                <w:sz w:val="26"/>
                <w:szCs w:val="26"/>
              </w:rPr>
            </w:pPr>
          </w:p>
        </w:tc>
        <w:tc>
          <w:tcPr>
            <w:tcW w:w="5488" w:type="dxa"/>
          </w:tcPr>
          <w:p w:rsidR="006C758E" w:rsidRPr="0042328E" w:rsidRDefault="006C758E" w:rsidP="002E6B80">
            <w:pPr>
              <w:widowControl w:val="0"/>
              <w:autoSpaceDE w:val="0"/>
              <w:autoSpaceDN w:val="0"/>
              <w:adjustRightInd w:val="0"/>
              <w:jc w:val="both"/>
              <w:rPr>
                <w:sz w:val="26"/>
                <w:szCs w:val="26"/>
              </w:rPr>
            </w:pPr>
            <w:r w:rsidRPr="0042328E">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42328E">
              <w:rPr>
                <w:rStyle w:val="FontStyle83"/>
                <w:szCs w:val="26"/>
              </w:rPr>
              <w:t xml:space="preserve">услуг </w:t>
            </w:r>
            <w:r w:rsidRPr="0042328E">
              <w:rPr>
                <w:sz w:val="26"/>
                <w:szCs w:val="26"/>
              </w:rPr>
              <w:t>до</w:t>
            </w:r>
            <w:r w:rsidRPr="0042328E">
              <w:rPr>
                <w:sz w:val="26"/>
                <w:szCs w:val="26"/>
              </w:rPr>
              <w:lastRenderedPageBreak/>
              <w:t>школьного образования детей.</w:t>
            </w:r>
          </w:p>
          <w:p w:rsidR="006C758E" w:rsidRPr="0042328E" w:rsidRDefault="006C758E" w:rsidP="002E6B80">
            <w:pPr>
              <w:widowControl w:val="0"/>
              <w:autoSpaceDE w:val="0"/>
              <w:autoSpaceDN w:val="0"/>
              <w:adjustRightInd w:val="0"/>
              <w:jc w:val="both"/>
              <w:rPr>
                <w:sz w:val="26"/>
                <w:szCs w:val="26"/>
              </w:rPr>
            </w:pPr>
            <w:r w:rsidRPr="0042328E">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rsidR="006C758E" w:rsidRPr="0042328E" w:rsidRDefault="006C758E" w:rsidP="002E6B80">
            <w:pPr>
              <w:widowControl w:val="0"/>
              <w:autoSpaceDE w:val="0"/>
              <w:autoSpaceDN w:val="0"/>
              <w:adjustRightInd w:val="0"/>
              <w:jc w:val="both"/>
              <w:rPr>
                <w:bCs/>
                <w:sz w:val="26"/>
                <w:szCs w:val="26"/>
              </w:rPr>
            </w:pPr>
            <w:r w:rsidRPr="0042328E">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6C758E" w:rsidRPr="0042328E">
        <w:tc>
          <w:tcPr>
            <w:tcW w:w="3708" w:type="dxa"/>
          </w:tcPr>
          <w:p w:rsidR="006C758E" w:rsidRPr="0042328E" w:rsidRDefault="006C758E" w:rsidP="002E6B80">
            <w:pPr>
              <w:rPr>
                <w:sz w:val="26"/>
                <w:szCs w:val="26"/>
              </w:rPr>
            </w:pPr>
            <w:r w:rsidRPr="0042328E">
              <w:rPr>
                <w:sz w:val="26"/>
                <w:szCs w:val="26"/>
              </w:rPr>
              <w:lastRenderedPageBreak/>
              <w:t xml:space="preserve">Целевые индикаторы (показатели) подпрограммы </w:t>
            </w:r>
          </w:p>
          <w:p w:rsidR="006C758E" w:rsidRPr="0042328E" w:rsidRDefault="006C758E" w:rsidP="002E6B80">
            <w:pPr>
              <w:rPr>
                <w:sz w:val="26"/>
                <w:szCs w:val="26"/>
              </w:rPr>
            </w:pPr>
          </w:p>
        </w:tc>
        <w:tc>
          <w:tcPr>
            <w:tcW w:w="5488" w:type="dxa"/>
          </w:tcPr>
          <w:p w:rsidR="006C758E" w:rsidRPr="0042328E" w:rsidRDefault="006C758E" w:rsidP="002E6B80">
            <w:pPr>
              <w:rPr>
                <w:sz w:val="26"/>
                <w:szCs w:val="26"/>
              </w:rPr>
            </w:pPr>
            <w:r w:rsidRPr="0042328E">
              <w:rPr>
                <w:sz w:val="26"/>
                <w:szCs w:val="26"/>
              </w:rPr>
              <w:t>Удовлетворенность населения качеством предоставляемых услуг по дошкольным образовательным учреждениям</w:t>
            </w:r>
          </w:p>
          <w:p w:rsidR="006C758E" w:rsidRPr="0042328E" w:rsidRDefault="006C758E" w:rsidP="002E6B80">
            <w:pPr>
              <w:jc w:val="both"/>
              <w:rPr>
                <w:sz w:val="26"/>
                <w:szCs w:val="26"/>
              </w:rPr>
            </w:pPr>
            <w:r w:rsidRPr="0042328E">
              <w:rPr>
                <w:sz w:val="26"/>
                <w:szCs w:val="26"/>
              </w:rPr>
              <w:t>Количество неудовлетворенных заявлений на получение путевок в ДОУ с 1 года до 3 лет</w:t>
            </w:r>
          </w:p>
          <w:p w:rsidR="006C758E" w:rsidRPr="0042328E" w:rsidRDefault="006C758E" w:rsidP="002E6B80">
            <w:pPr>
              <w:jc w:val="both"/>
              <w:rPr>
                <w:sz w:val="26"/>
                <w:szCs w:val="26"/>
              </w:rPr>
            </w:pPr>
            <w:r w:rsidRPr="0042328E">
              <w:rPr>
                <w:sz w:val="26"/>
                <w:szCs w:val="26"/>
              </w:rPr>
              <w:t>Обеспеченность детей в возрасте 1-6 лет местами в дошкольных учреждениях</w:t>
            </w:r>
          </w:p>
          <w:p w:rsidR="006C758E" w:rsidRPr="0042328E" w:rsidRDefault="006C758E" w:rsidP="002E6B80">
            <w:pPr>
              <w:jc w:val="both"/>
              <w:rPr>
                <w:sz w:val="26"/>
                <w:szCs w:val="26"/>
              </w:rPr>
            </w:pPr>
            <w:r w:rsidRPr="0042328E">
              <w:rPr>
                <w:sz w:val="26"/>
                <w:szCs w:val="26"/>
              </w:rPr>
              <w:t>Доля неудовлетворенных заявлений родителей детей с 1,5 до 3 лет</w:t>
            </w:r>
          </w:p>
          <w:p w:rsidR="006C758E" w:rsidRPr="0042328E" w:rsidRDefault="006C758E" w:rsidP="002E6B80">
            <w:pPr>
              <w:jc w:val="both"/>
              <w:rPr>
                <w:sz w:val="26"/>
                <w:szCs w:val="26"/>
              </w:rPr>
            </w:pPr>
            <w:r w:rsidRPr="0042328E">
              <w:rPr>
                <w:sz w:val="26"/>
                <w:szCs w:val="26"/>
              </w:rPr>
              <w:t>Доля выпускников ДОУ с уровнем готовности к школе средним и выше среднего</w:t>
            </w:r>
          </w:p>
          <w:p w:rsidR="006C758E" w:rsidRPr="0042328E" w:rsidRDefault="006C758E" w:rsidP="002E6B80">
            <w:pPr>
              <w:jc w:val="both"/>
              <w:rPr>
                <w:sz w:val="26"/>
                <w:szCs w:val="26"/>
              </w:rPr>
            </w:pPr>
            <w:r w:rsidRPr="0042328E">
              <w:rPr>
                <w:sz w:val="26"/>
                <w:szCs w:val="26"/>
              </w:rPr>
              <w:t>Уровень заболеваемости воспитанников ДОУ (количество пропущенных дето-дней по болезни одним ребенком в год)</w:t>
            </w:r>
          </w:p>
          <w:p w:rsidR="006C758E" w:rsidRPr="0042328E" w:rsidRDefault="006C758E" w:rsidP="002E6B80">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42328E" w:rsidRDefault="006C758E" w:rsidP="002E6B80">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Доля детей-инвалидов в возрасте от 1,5 до 7 лет, охваченных дошкольным образованием, от общей численности детей-инвалидов данного возраста</w:t>
            </w:r>
          </w:p>
          <w:p w:rsidR="006C758E" w:rsidRPr="0042328E" w:rsidRDefault="006C758E" w:rsidP="002E6B80">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6C758E" w:rsidRPr="0042328E" w:rsidRDefault="006C758E" w:rsidP="002E6B80">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Обеспеченность детей в возрасте от 2 месяцев до 3 лет местами в ДОУ</w:t>
            </w:r>
          </w:p>
          <w:p w:rsidR="006C758E" w:rsidRPr="0042328E" w:rsidRDefault="006C758E" w:rsidP="00BD4932">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6C758E" w:rsidRPr="0042328E" w:rsidRDefault="006C758E" w:rsidP="00BD4932">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w:t>
            </w:r>
            <w:r w:rsidRPr="0042328E">
              <w:rPr>
                <w:rFonts w:ascii="Times New Roman" w:hAnsi="Times New Roman" w:cs="Times New Roman"/>
                <w:sz w:val="26"/>
                <w:szCs w:val="26"/>
              </w:rPr>
              <w:lastRenderedPageBreak/>
              <w:t>попечения родителей, в том числе с привлечением некоммерческих организаций, нарастающим итогом с 2019 года</w:t>
            </w:r>
          </w:p>
          <w:p w:rsidR="006C758E" w:rsidRPr="0042328E" w:rsidRDefault="006C758E" w:rsidP="00BD4932">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6C758E" w:rsidRPr="0042328E" w:rsidRDefault="006C758E" w:rsidP="006F04DB">
            <w:pPr>
              <w:pStyle w:val="ConsPlusNormal"/>
              <w:ind w:firstLine="0"/>
              <w:jc w:val="both"/>
              <w:rPr>
                <w:rFonts w:ascii="Times New Roman" w:hAnsi="Times New Roman" w:cs="Times New Roman"/>
                <w:sz w:val="26"/>
                <w:szCs w:val="26"/>
              </w:rPr>
            </w:pPr>
            <w:r w:rsidRPr="0042328E">
              <w:rPr>
                <w:rFonts w:ascii="Times New Roman" w:hAnsi="Times New Roman" w:cs="Times New Roman"/>
                <w:sz w:val="26"/>
                <w:szCs w:val="26"/>
              </w:rPr>
              <w:t>Доступность дошкольного образования для детей в возрасте от полутора до трех лет</w:t>
            </w:r>
          </w:p>
          <w:p w:rsidR="006C758E" w:rsidRPr="0042328E" w:rsidRDefault="006C758E" w:rsidP="0013741F">
            <w:pPr>
              <w:ind w:right="-91"/>
              <w:rPr>
                <w:sz w:val="26"/>
                <w:szCs w:val="26"/>
              </w:rPr>
            </w:pPr>
            <w:r w:rsidRPr="0042328E">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rsidR="006C758E" w:rsidRPr="0042328E" w:rsidRDefault="006C758E" w:rsidP="0013741F">
            <w:pPr>
              <w:ind w:right="-91"/>
              <w:rPr>
                <w:sz w:val="26"/>
                <w:szCs w:val="26"/>
              </w:rPr>
            </w:pPr>
            <w:r w:rsidRPr="0042328E">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42328E" w:rsidRDefault="006C758E" w:rsidP="004F2F53">
            <w:pPr>
              <w:jc w:val="both"/>
              <w:rPr>
                <w:sz w:val="26"/>
                <w:szCs w:val="26"/>
              </w:rPr>
            </w:pPr>
            <w:r w:rsidRPr="0042328E">
              <w:rPr>
                <w:sz w:val="26"/>
                <w:szCs w:val="26"/>
              </w:rPr>
              <w:t>Количество удовлетворенных заявлений на получение путевок в ДОУ с 1 года до 3 лет</w:t>
            </w:r>
          </w:p>
          <w:p w:rsidR="006C758E" w:rsidRPr="0042328E" w:rsidRDefault="006C758E" w:rsidP="004F2F53">
            <w:pPr>
              <w:jc w:val="both"/>
              <w:rPr>
                <w:sz w:val="26"/>
                <w:szCs w:val="26"/>
              </w:rPr>
            </w:pPr>
            <w:r w:rsidRPr="0042328E">
              <w:rPr>
                <w:sz w:val="26"/>
                <w:szCs w:val="26"/>
              </w:rPr>
              <w:t>Доля удовлетворенных заявлений родителей детей с 1,5 до 3 лет</w:t>
            </w:r>
          </w:p>
        </w:tc>
      </w:tr>
      <w:tr w:rsidR="006C758E" w:rsidRPr="0042328E">
        <w:tc>
          <w:tcPr>
            <w:tcW w:w="3708" w:type="dxa"/>
          </w:tcPr>
          <w:p w:rsidR="006C758E" w:rsidRPr="0042328E" w:rsidRDefault="006C758E" w:rsidP="002E6B80">
            <w:pPr>
              <w:rPr>
                <w:sz w:val="26"/>
                <w:szCs w:val="26"/>
              </w:rPr>
            </w:pPr>
            <w:r w:rsidRPr="0042328E">
              <w:rPr>
                <w:sz w:val="26"/>
                <w:szCs w:val="26"/>
              </w:rPr>
              <w:lastRenderedPageBreak/>
              <w:t xml:space="preserve">Этапы и сроки реализации </w:t>
            </w:r>
          </w:p>
          <w:p w:rsidR="006C758E" w:rsidRPr="0042328E" w:rsidRDefault="006C758E" w:rsidP="002E6B80">
            <w:pPr>
              <w:rPr>
                <w:sz w:val="26"/>
                <w:szCs w:val="26"/>
              </w:rPr>
            </w:pPr>
            <w:r w:rsidRPr="0042328E">
              <w:rPr>
                <w:sz w:val="26"/>
                <w:szCs w:val="26"/>
              </w:rPr>
              <w:t xml:space="preserve">подпрограммы </w:t>
            </w:r>
          </w:p>
        </w:tc>
        <w:tc>
          <w:tcPr>
            <w:tcW w:w="5488" w:type="dxa"/>
          </w:tcPr>
          <w:p w:rsidR="006C758E" w:rsidRPr="0042328E" w:rsidRDefault="006C758E" w:rsidP="002E6B80">
            <w:pPr>
              <w:pStyle w:val="Style42"/>
              <w:widowControl/>
              <w:spacing w:line="240" w:lineRule="auto"/>
              <w:rPr>
                <w:rStyle w:val="FontStyle83"/>
                <w:szCs w:val="26"/>
              </w:rPr>
            </w:pPr>
            <w:r w:rsidRPr="0042328E">
              <w:rPr>
                <w:rStyle w:val="FontStyle83"/>
                <w:szCs w:val="26"/>
              </w:rPr>
              <w:t>2013 – 2023 годы</w:t>
            </w:r>
          </w:p>
          <w:p w:rsidR="006C758E" w:rsidRPr="0042328E" w:rsidRDefault="006C758E" w:rsidP="002E6B80">
            <w:pPr>
              <w:rPr>
                <w:sz w:val="26"/>
                <w:szCs w:val="26"/>
              </w:rPr>
            </w:pPr>
          </w:p>
        </w:tc>
      </w:tr>
      <w:tr w:rsidR="006C758E" w:rsidRPr="0042328E">
        <w:trPr>
          <w:trHeight w:val="157"/>
        </w:trPr>
        <w:tc>
          <w:tcPr>
            <w:tcW w:w="3708" w:type="dxa"/>
          </w:tcPr>
          <w:p w:rsidR="006C758E" w:rsidRPr="0042328E" w:rsidRDefault="006C758E" w:rsidP="002E6B80">
            <w:pPr>
              <w:rPr>
                <w:sz w:val="26"/>
                <w:szCs w:val="26"/>
              </w:rPr>
            </w:pPr>
            <w:r w:rsidRPr="0042328E">
              <w:rPr>
                <w:sz w:val="26"/>
                <w:szCs w:val="26"/>
              </w:rPr>
              <w:t>Общий объем финансового обеспечения подпрограммы</w:t>
            </w:r>
          </w:p>
        </w:tc>
        <w:tc>
          <w:tcPr>
            <w:tcW w:w="5488" w:type="dxa"/>
          </w:tcPr>
          <w:p w:rsidR="006C758E" w:rsidRPr="0042328E" w:rsidRDefault="006C758E" w:rsidP="002E6B80">
            <w:pPr>
              <w:pStyle w:val="Style62"/>
              <w:widowControl/>
              <w:spacing w:line="240" w:lineRule="auto"/>
              <w:rPr>
                <w:rStyle w:val="FontStyle83"/>
                <w:szCs w:val="26"/>
              </w:rPr>
            </w:pPr>
            <w:r w:rsidRPr="0042328E">
              <w:rPr>
                <w:rStyle w:val="FontStyle83"/>
                <w:szCs w:val="26"/>
              </w:rPr>
              <w:t>Объем финансового обеспечения подпрограммы 1 всего – 24 319 302,9 тыс. руб., в том числе по годам реализации:</w:t>
            </w:r>
          </w:p>
          <w:p w:rsidR="006C758E" w:rsidRPr="0042328E" w:rsidRDefault="006C758E" w:rsidP="002E6B80">
            <w:pPr>
              <w:pStyle w:val="Style49"/>
              <w:widowControl/>
              <w:ind w:left="-7"/>
              <w:rPr>
                <w:rStyle w:val="FontStyle83"/>
                <w:szCs w:val="26"/>
              </w:rPr>
            </w:pPr>
            <w:r w:rsidRPr="0042328E">
              <w:rPr>
                <w:rStyle w:val="FontStyle83"/>
                <w:szCs w:val="26"/>
              </w:rPr>
              <w:t>2013 год – 1 212 752,4 тыс. руб.;</w:t>
            </w:r>
          </w:p>
          <w:p w:rsidR="006C758E" w:rsidRPr="0042328E" w:rsidRDefault="006C758E" w:rsidP="002E6B80">
            <w:pPr>
              <w:pStyle w:val="Style49"/>
              <w:widowControl/>
              <w:ind w:left="-7"/>
              <w:rPr>
                <w:rStyle w:val="FontStyle83"/>
                <w:szCs w:val="26"/>
              </w:rPr>
            </w:pPr>
            <w:r w:rsidRPr="0042328E">
              <w:rPr>
                <w:rStyle w:val="FontStyle83"/>
                <w:szCs w:val="26"/>
              </w:rPr>
              <w:t>2014 год – 1 584 812,3 тыс. руб.;</w:t>
            </w:r>
          </w:p>
          <w:p w:rsidR="006C758E" w:rsidRPr="0042328E" w:rsidRDefault="006C758E" w:rsidP="002E6B80">
            <w:pPr>
              <w:pStyle w:val="Style49"/>
              <w:widowControl/>
              <w:ind w:left="-7"/>
              <w:rPr>
                <w:rStyle w:val="FontStyle83"/>
                <w:szCs w:val="26"/>
              </w:rPr>
            </w:pPr>
            <w:r w:rsidRPr="0042328E">
              <w:rPr>
                <w:rStyle w:val="FontStyle83"/>
                <w:szCs w:val="26"/>
              </w:rPr>
              <w:t>2015 год – 1 655 086,0 тыс. руб.;</w:t>
            </w:r>
          </w:p>
          <w:p w:rsidR="006C758E" w:rsidRPr="0042328E" w:rsidRDefault="006C758E" w:rsidP="002E6B80">
            <w:pPr>
              <w:pStyle w:val="Style49"/>
              <w:widowControl/>
              <w:ind w:left="-7"/>
              <w:rPr>
                <w:rStyle w:val="FontStyle83"/>
                <w:szCs w:val="26"/>
              </w:rPr>
            </w:pPr>
            <w:r w:rsidRPr="0042328E">
              <w:rPr>
                <w:rStyle w:val="FontStyle83"/>
                <w:szCs w:val="26"/>
              </w:rPr>
              <w:t>2016 год – 1 732 629,6 тыс. руб.;</w:t>
            </w:r>
          </w:p>
          <w:p w:rsidR="006C758E" w:rsidRPr="0042328E" w:rsidRDefault="006C758E" w:rsidP="002E6B80">
            <w:pPr>
              <w:pStyle w:val="Style49"/>
              <w:widowControl/>
              <w:ind w:left="-7"/>
              <w:rPr>
                <w:rStyle w:val="FontStyle83"/>
                <w:szCs w:val="26"/>
              </w:rPr>
            </w:pPr>
            <w:r w:rsidRPr="0042328E">
              <w:rPr>
                <w:rStyle w:val="FontStyle83"/>
                <w:szCs w:val="26"/>
              </w:rPr>
              <w:t>2017 год – 1 964 048,8 тыс. руб.;</w:t>
            </w:r>
          </w:p>
          <w:p w:rsidR="006C758E" w:rsidRPr="0042328E" w:rsidRDefault="006C758E" w:rsidP="002E6B80">
            <w:pPr>
              <w:pStyle w:val="Style49"/>
              <w:widowControl/>
              <w:ind w:left="-7"/>
              <w:rPr>
                <w:rStyle w:val="FontStyle83"/>
                <w:szCs w:val="26"/>
              </w:rPr>
            </w:pPr>
            <w:r w:rsidRPr="0042328E">
              <w:rPr>
                <w:rStyle w:val="FontStyle83"/>
                <w:szCs w:val="26"/>
              </w:rPr>
              <w:t>2018 год – 2 289 669,3 тыс. руб.;</w:t>
            </w:r>
          </w:p>
          <w:p w:rsidR="006C758E" w:rsidRPr="0042328E" w:rsidRDefault="006C758E" w:rsidP="002E6B80">
            <w:pPr>
              <w:pStyle w:val="Style49"/>
              <w:widowControl/>
              <w:ind w:left="-7"/>
              <w:rPr>
                <w:rStyle w:val="FontStyle83"/>
                <w:szCs w:val="26"/>
              </w:rPr>
            </w:pPr>
            <w:r w:rsidRPr="0042328E">
              <w:rPr>
                <w:rStyle w:val="FontStyle83"/>
                <w:szCs w:val="26"/>
              </w:rPr>
              <w:t>2019 год – 2 634 691,0  тыс. руб.;</w:t>
            </w:r>
          </w:p>
          <w:p w:rsidR="006C758E" w:rsidRPr="0042328E" w:rsidRDefault="006C758E" w:rsidP="002E6B80">
            <w:pPr>
              <w:pStyle w:val="Style49"/>
              <w:widowControl/>
              <w:ind w:left="-7"/>
              <w:rPr>
                <w:rStyle w:val="FontStyle83"/>
                <w:szCs w:val="26"/>
              </w:rPr>
            </w:pPr>
            <w:r w:rsidRPr="0042328E">
              <w:rPr>
                <w:rStyle w:val="FontStyle83"/>
                <w:szCs w:val="26"/>
              </w:rPr>
              <w:t>2020 год – 2 814 759,1 тыс. руб.;</w:t>
            </w:r>
          </w:p>
          <w:p w:rsidR="006C758E" w:rsidRPr="0042328E" w:rsidRDefault="006C758E" w:rsidP="002E6B80">
            <w:pPr>
              <w:pStyle w:val="Style49"/>
              <w:widowControl/>
              <w:ind w:left="-7"/>
              <w:rPr>
                <w:rStyle w:val="FontStyle83"/>
                <w:szCs w:val="26"/>
              </w:rPr>
            </w:pPr>
            <w:r w:rsidRPr="0042328E">
              <w:rPr>
                <w:rStyle w:val="FontStyle83"/>
                <w:szCs w:val="26"/>
              </w:rPr>
              <w:t>2021 год – 2 803 149,3 тыс. руб.;</w:t>
            </w:r>
          </w:p>
          <w:p w:rsidR="006C758E" w:rsidRPr="0042328E" w:rsidRDefault="006C758E" w:rsidP="00D44121">
            <w:pPr>
              <w:pStyle w:val="Style62"/>
              <w:widowControl/>
              <w:spacing w:line="240" w:lineRule="auto"/>
              <w:rPr>
                <w:rStyle w:val="FontStyle83"/>
                <w:szCs w:val="26"/>
              </w:rPr>
            </w:pPr>
            <w:r w:rsidRPr="0042328E">
              <w:rPr>
                <w:rStyle w:val="FontStyle83"/>
                <w:szCs w:val="26"/>
              </w:rPr>
              <w:t>2022 год – 2 814 374,2 тыс. руб.;</w:t>
            </w:r>
          </w:p>
          <w:p w:rsidR="006C758E" w:rsidRPr="0042328E" w:rsidRDefault="006C758E" w:rsidP="00D44121">
            <w:pPr>
              <w:pStyle w:val="Style62"/>
              <w:widowControl/>
              <w:spacing w:line="240" w:lineRule="auto"/>
              <w:rPr>
                <w:rStyle w:val="FontStyle83"/>
                <w:szCs w:val="26"/>
              </w:rPr>
            </w:pPr>
            <w:r w:rsidRPr="0042328E">
              <w:rPr>
                <w:rStyle w:val="FontStyle83"/>
                <w:szCs w:val="26"/>
              </w:rPr>
              <w:t>2023 год – 2 813 330,9 тыс. руб.</w:t>
            </w:r>
          </w:p>
        </w:tc>
      </w:tr>
      <w:tr w:rsidR="006C758E" w:rsidRPr="0042328E">
        <w:trPr>
          <w:trHeight w:val="157"/>
        </w:trPr>
        <w:tc>
          <w:tcPr>
            <w:tcW w:w="3708" w:type="dxa"/>
          </w:tcPr>
          <w:p w:rsidR="006C758E" w:rsidRPr="0042328E" w:rsidRDefault="006C758E" w:rsidP="002E6B80">
            <w:pPr>
              <w:rPr>
                <w:sz w:val="26"/>
                <w:szCs w:val="26"/>
              </w:rPr>
            </w:pPr>
            <w:r w:rsidRPr="0042328E">
              <w:rPr>
                <w:sz w:val="26"/>
                <w:szCs w:val="26"/>
              </w:rPr>
              <w:t xml:space="preserve">Объем бюджетных </w:t>
            </w:r>
          </w:p>
          <w:p w:rsidR="006C758E" w:rsidRPr="0042328E" w:rsidRDefault="006C758E" w:rsidP="002E6B80">
            <w:pPr>
              <w:rPr>
                <w:sz w:val="26"/>
                <w:szCs w:val="26"/>
              </w:rPr>
            </w:pPr>
            <w:r w:rsidRPr="0042328E">
              <w:rPr>
                <w:sz w:val="26"/>
                <w:szCs w:val="26"/>
              </w:rPr>
              <w:t xml:space="preserve">ассигнований подпрограммы за счет собственных средств городского бюджета </w:t>
            </w:r>
          </w:p>
        </w:tc>
        <w:tc>
          <w:tcPr>
            <w:tcW w:w="5488" w:type="dxa"/>
          </w:tcPr>
          <w:p w:rsidR="006C758E" w:rsidRPr="0042328E" w:rsidRDefault="006C758E" w:rsidP="002E6B80">
            <w:pPr>
              <w:pStyle w:val="Style62"/>
              <w:widowControl/>
              <w:spacing w:line="240" w:lineRule="auto"/>
              <w:rPr>
                <w:rStyle w:val="FontStyle83"/>
                <w:szCs w:val="26"/>
              </w:rPr>
            </w:pPr>
            <w:r w:rsidRPr="0042328E">
              <w:rPr>
                <w:rStyle w:val="FontStyle83"/>
                <w:szCs w:val="26"/>
              </w:rPr>
              <w:t xml:space="preserve">Объем бюджетных ассигнований мероприятий подпрограммы 1 за счет «собственных» средств городского бюджета – </w:t>
            </w:r>
            <w:r w:rsidRPr="0042328E">
              <w:rPr>
                <w:sz w:val="26"/>
                <w:szCs w:val="26"/>
              </w:rPr>
              <w:t xml:space="preserve">6 107 871,2 </w:t>
            </w:r>
            <w:r w:rsidRPr="0042328E">
              <w:rPr>
                <w:rStyle w:val="FontStyle83"/>
                <w:szCs w:val="26"/>
              </w:rPr>
              <w:t>тыс. руб., в том числе по годам реализации:</w:t>
            </w:r>
          </w:p>
          <w:p w:rsidR="006C758E" w:rsidRPr="0042328E" w:rsidRDefault="006C758E" w:rsidP="002E6B80">
            <w:pPr>
              <w:pStyle w:val="Style49"/>
              <w:widowControl/>
              <w:ind w:left="-7"/>
              <w:rPr>
                <w:rStyle w:val="FontStyle83"/>
                <w:szCs w:val="26"/>
              </w:rPr>
            </w:pPr>
            <w:r w:rsidRPr="0042328E">
              <w:rPr>
                <w:rStyle w:val="FontStyle83"/>
                <w:szCs w:val="26"/>
              </w:rPr>
              <w:t>2013 год – 1 062 752,4 тыс. руб.;</w:t>
            </w:r>
          </w:p>
          <w:p w:rsidR="006C758E" w:rsidRPr="0042328E" w:rsidRDefault="006C758E" w:rsidP="002E6B80">
            <w:pPr>
              <w:pStyle w:val="Style49"/>
              <w:widowControl/>
              <w:ind w:left="-7"/>
              <w:rPr>
                <w:rStyle w:val="FontStyle83"/>
                <w:szCs w:val="26"/>
              </w:rPr>
            </w:pPr>
            <w:r w:rsidRPr="0042328E">
              <w:rPr>
                <w:rStyle w:val="FontStyle83"/>
                <w:szCs w:val="26"/>
              </w:rPr>
              <w:t>2014 год –</w:t>
            </w:r>
            <w:r w:rsidRPr="0042328E">
              <w:rPr>
                <w:sz w:val="26"/>
                <w:szCs w:val="26"/>
              </w:rPr>
              <w:t xml:space="preserve">240 172,1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t xml:space="preserve">2015 год – </w:t>
            </w:r>
            <w:r w:rsidRPr="0042328E">
              <w:rPr>
                <w:sz w:val="26"/>
                <w:szCs w:val="26"/>
              </w:rPr>
              <w:t xml:space="preserve">390 467,3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t xml:space="preserve">2016 год – </w:t>
            </w:r>
            <w:r w:rsidRPr="0042328E">
              <w:rPr>
                <w:sz w:val="26"/>
                <w:szCs w:val="26"/>
              </w:rPr>
              <w:t xml:space="preserve">432 709,7 </w:t>
            </w:r>
            <w:r w:rsidRPr="0042328E">
              <w:rPr>
                <w:rStyle w:val="FontStyle83"/>
                <w:szCs w:val="26"/>
              </w:rPr>
              <w:t xml:space="preserve">тыс. руб.; </w:t>
            </w:r>
          </w:p>
          <w:p w:rsidR="006C758E" w:rsidRPr="0042328E" w:rsidRDefault="006C758E" w:rsidP="002E6B80">
            <w:pPr>
              <w:pStyle w:val="Style49"/>
              <w:widowControl/>
              <w:ind w:left="-7"/>
              <w:rPr>
                <w:rStyle w:val="FontStyle83"/>
                <w:szCs w:val="26"/>
              </w:rPr>
            </w:pPr>
            <w:r w:rsidRPr="0042328E">
              <w:rPr>
                <w:rStyle w:val="FontStyle83"/>
                <w:szCs w:val="26"/>
              </w:rPr>
              <w:t xml:space="preserve">2017 год – </w:t>
            </w:r>
            <w:r w:rsidRPr="0042328E">
              <w:rPr>
                <w:sz w:val="26"/>
                <w:szCs w:val="26"/>
              </w:rPr>
              <w:t xml:space="preserve">464 712,1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t xml:space="preserve">2018 год – </w:t>
            </w:r>
            <w:r w:rsidRPr="0042328E">
              <w:rPr>
                <w:sz w:val="26"/>
                <w:szCs w:val="26"/>
              </w:rPr>
              <w:t xml:space="preserve">567 759,5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t xml:space="preserve">2019 год – </w:t>
            </w:r>
            <w:r w:rsidRPr="0042328E">
              <w:rPr>
                <w:sz w:val="26"/>
                <w:szCs w:val="26"/>
              </w:rPr>
              <w:t xml:space="preserve">499 891,2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lastRenderedPageBreak/>
              <w:t xml:space="preserve">2020 год – </w:t>
            </w:r>
            <w:r w:rsidRPr="0042328E">
              <w:rPr>
                <w:sz w:val="26"/>
                <w:szCs w:val="26"/>
              </w:rPr>
              <w:t xml:space="preserve">606 646,7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t xml:space="preserve">2021 год – </w:t>
            </w:r>
            <w:r w:rsidRPr="0042328E">
              <w:rPr>
                <w:sz w:val="26"/>
                <w:szCs w:val="26"/>
              </w:rPr>
              <w:t xml:space="preserve">606 941,9 </w:t>
            </w:r>
            <w:r w:rsidRPr="0042328E">
              <w:rPr>
                <w:rStyle w:val="FontStyle83"/>
                <w:szCs w:val="26"/>
              </w:rPr>
              <w:t>тыс. руб.;</w:t>
            </w:r>
          </w:p>
          <w:p w:rsidR="006C758E" w:rsidRPr="0042328E" w:rsidRDefault="006C758E" w:rsidP="002E6B80">
            <w:pPr>
              <w:pStyle w:val="Style49"/>
              <w:widowControl/>
              <w:ind w:left="-7"/>
              <w:rPr>
                <w:rStyle w:val="FontStyle83"/>
                <w:szCs w:val="26"/>
              </w:rPr>
            </w:pPr>
            <w:r w:rsidRPr="0042328E">
              <w:rPr>
                <w:rStyle w:val="FontStyle83"/>
                <w:szCs w:val="26"/>
              </w:rPr>
              <w:t xml:space="preserve">2022 год – </w:t>
            </w:r>
            <w:r w:rsidRPr="0042328E">
              <w:rPr>
                <w:sz w:val="26"/>
                <w:szCs w:val="26"/>
              </w:rPr>
              <w:t xml:space="preserve">618 100,8 </w:t>
            </w:r>
            <w:r w:rsidRPr="0042328E">
              <w:rPr>
                <w:rStyle w:val="FontStyle83"/>
                <w:szCs w:val="26"/>
              </w:rPr>
              <w:t xml:space="preserve">тыс. руб. </w:t>
            </w:r>
          </w:p>
          <w:p w:rsidR="006C758E" w:rsidRPr="0042328E" w:rsidRDefault="006C758E" w:rsidP="00692E02">
            <w:pPr>
              <w:pStyle w:val="Style49"/>
              <w:widowControl/>
              <w:ind w:left="-7"/>
              <w:rPr>
                <w:sz w:val="26"/>
                <w:szCs w:val="26"/>
              </w:rPr>
            </w:pPr>
            <w:r w:rsidRPr="0042328E">
              <w:rPr>
                <w:rStyle w:val="FontStyle83"/>
                <w:szCs w:val="26"/>
              </w:rPr>
              <w:t>2023 год – 617 717,5 тыс. руб.</w:t>
            </w:r>
          </w:p>
        </w:tc>
      </w:tr>
      <w:tr w:rsidR="006C758E" w:rsidRPr="0042328E">
        <w:tc>
          <w:tcPr>
            <w:tcW w:w="3708" w:type="dxa"/>
          </w:tcPr>
          <w:p w:rsidR="006C758E" w:rsidRPr="0042328E" w:rsidRDefault="006C758E" w:rsidP="002E6B80">
            <w:pPr>
              <w:rPr>
                <w:sz w:val="26"/>
                <w:szCs w:val="26"/>
              </w:rPr>
            </w:pPr>
            <w:r w:rsidRPr="0042328E">
              <w:rPr>
                <w:sz w:val="26"/>
                <w:szCs w:val="26"/>
              </w:rPr>
              <w:lastRenderedPageBreak/>
              <w:t xml:space="preserve">Ожидаемые результаты </w:t>
            </w:r>
          </w:p>
          <w:p w:rsidR="006C758E" w:rsidRPr="0042328E" w:rsidRDefault="006C758E" w:rsidP="002E6B80">
            <w:pPr>
              <w:rPr>
                <w:sz w:val="26"/>
                <w:szCs w:val="26"/>
              </w:rPr>
            </w:pPr>
            <w:r w:rsidRPr="0042328E">
              <w:rPr>
                <w:sz w:val="26"/>
                <w:szCs w:val="26"/>
              </w:rPr>
              <w:t xml:space="preserve">реализации подпрограммы </w:t>
            </w:r>
          </w:p>
        </w:tc>
        <w:tc>
          <w:tcPr>
            <w:tcW w:w="5488" w:type="dxa"/>
          </w:tcPr>
          <w:p w:rsidR="006C758E" w:rsidRPr="0042328E" w:rsidRDefault="006C758E" w:rsidP="002E6B80">
            <w:pPr>
              <w:rPr>
                <w:sz w:val="26"/>
                <w:szCs w:val="26"/>
              </w:rPr>
            </w:pPr>
            <w:r w:rsidRPr="0042328E">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rsidR="006C758E" w:rsidRPr="0042328E" w:rsidRDefault="006C758E" w:rsidP="00273E20">
            <w:pPr>
              <w:jc w:val="both"/>
              <w:rPr>
                <w:sz w:val="26"/>
                <w:szCs w:val="26"/>
              </w:rPr>
            </w:pPr>
            <w:r w:rsidRPr="0042328E">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подпрограммы (с 2013 по 2023 гг.).</w:t>
            </w:r>
          </w:p>
          <w:p w:rsidR="006C758E" w:rsidRPr="0042328E" w:rsidRDefault="006C758E" w:rsidP="00273E20">
            <w:pPr>
              <w:jc w:val="both"/>
              <w:rPr>
                <w:sz w:val="26"/>
                <w:szCs w:val="26"/>
              </w:rPr>
            </w:pPr>
            <w:r w:rsidRPr="0042328E">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6C758E" w:rsidRPr="0042328E" w:rsidRDefault="006C758E" w:rsidP="002E6B80">
            <w:pPr>
              <w:rPr>
                <w:sz w:val="26"/>
                <w:szCs w:val="26"/>
              </w:rPr>
            </w:pPr>
            <w:r w:rsidRPr="0042328E">
              <w:rPr>
                <w:sz w:val="26"/>
                <w:szCs w:val="26"/>
              </w:rPr>
              <w:t>Снизится уровень заболеваемости воспитанников ДОУ с 19,2 дето-дней в 2013 году до 18 дето-дней к 2022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Повысится удовлетворенность населения качеством предоставляемых слуг по дошкольным образовательным учреждениям с 87,3% в 2013 году до 95%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Увеличится доля детей-инвалидов в возрасте от 1,5 до 7 лет, охваченных дошкольным образованием, от общей численности детей-инвалидов данного возраста, до 100,0% к 2022 году</w:t>
            </w:r>
          </w:p>
          <w:p w:rsidR="006C758E" w:rsidRPr="0042328E" w:rsidRDefault="006C758E" w:rsidP="00235CF8">
            <w:pPr>
              <w:widowControl w:val="0"/>
              <w:autoSpaceDE w:val="0"/>
              <w:autoSpaceDN w:val="0"/>
              <w:adjustRightInd w:val="0"/>
              <w:jc w:val="both"/>
              <w:rPr>
                <w:sz w:val="26"/>
                <w:szCs w:val="26"/>
              </w:rPr>
            </w:pPr>
            <w:r w:rsidRPr="0042328E">
              <w:rPr>
                <w:sz w:val="26"/>
                <w:szCs w:val="26"/>
              </w:rPr>
              <w:t>Будет обеспечена 100% доступность дошкольного образования детей в возрасте от 2 месяцев до 3 лет (с 2021 по 2023 гг.)</w:t>
            </w:r>
          </w:p>
        </w:tc>
      </w:tr>
    </w:tbl>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 xml:space="preserve">I. Характеристика сферы реализации подпрограммы 1, </w:t>
      </w:r>
    </w:p>
    <w:p w:rsidR="006C758E" w:rsidRPr="0042328E" w:rsidRDefault="006C758E" w:rsidP="002E6B80">
      <w:pPr>
        <w:jc w:val="center"/>
        <w:rPr>
          <w:sz w:val="26"/>
          <w:szCs w:val="26"/>
        </w:rPr>
      </w:pPr>
      <w:r w:rsidRPr="0042328E">
        <w:rPr>
          <w:sz w:val="26"/>
          <w:szCs w:val="26"/>
        </w:rPr>
        <w:t>основные проблемы в указанной сфере и перспективы ее развития</w:t>
      </w:r>
    </w:p>
    <w:p w:rsidR="006C758E" w:rsidRPr="0042328E" w:rsidRDefault="006C758E" w:rsidP="002E6B80">
      <w:pPr>
        <w:jc w:val="both"/>
        <w:rPr>
          <w:sz w:val="26"/>
          <w:szCs w:val="26"/>
        </w:rPr>
      </w:pPr>
    </w:p>
    <w:p w:rsidR="006C758E" w:rsidRPr="0042328E" w:rsidRDefault="006C758E" w:rsidP="002E6B80">
      <w:pPr>
        <w:autoSpaceDE w:val="0"/>
        <w:autoSpaceDN w:val="0"/>
        <w:adjustRightInd w:val="0"/>
        <w:ind w:firstLine="540"/>
        <w:jc w:val="both"/>
        <w:rPr>
          <w:sz w:val="26"/>
          <w:szCs w:val="26"/>
        </w:rPr>
      </w:pPr>
      <w:r w:rsidRPr="0042328E">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w:t>
      </w:r>
      <w:r w:rsidRPr="0042328E">
        <w:rPr>
          <w:sz w:val="26"/>
          <w:szCs w:val="26"/>
        </w:rPr>
        <w:lastRenderedPageBreak/>
        <w:t xml:space="preserve">образования через реализацию мероприятий по развитию сети муниципальных дошкольных образовательных учреждений. </w:t>
      </w:r>
    </w:p>
    <w:p w:rsidR="006C758E" w:rsidRPr="0042328E" w:rsidRDefault="006C758E" w:rsidP="002E6B80">
      <w:pPr>
        <w:tabs>
          <w:tab w:val="num" w:pos="0"/>
          <w:tab w:val="num" w:pos="720"/>
          <w:tab w:val="left" w:pos="900"/>
          <w:tab w:val="left" w:pos="1080"/>
        </w:tabs>
        <w:ind w:firstLine="539"/>
        <w:jc w:val="both"/>
        <w:rPr>
          <w:sz w:val="26"/>
          <w:szCs w:val="26"/>
        </w:rPr>
      </w:pPr>
      <w:r w:rsidRPr="0042328E">
        <w:rPr>
          <w:sz w:val="26"/>
          <w:szCs w:val="26"/>
        </w:rPr>
        <w:t>С 2005 по 2015 годы в сфере дошкольного образования города за счет строительства, реконструкции и перепрофилирования зданий детских садов, открытия дополнительных групп в функционирующих дошкольных образовательных учреждениях создано более 5500 мест для детей раннего и дошкольного возраста.</w:t>
      </w:r>
    </w:p>
    <w:p w:rsidR="006C758E" w:rsidRPr="0042328E" w:rsidRDefault="006C758E" w:rsidP="002E6B80">
      <w:pPr>
        <w:pStyle w:val="aa"/>
        <w:ind w:left="0" w:firstLine="539"/>
        <w:jc w:val="both"/>
        <w:rPr>
          <w:sz w:val="26"/>
          <w:szCs w:val="26"/>
        </w:rPr>
      </w:pPr>
      <w:r w:rsidRPr="0042328E">
        <w:rPr>
          <w:sz w:val="26"/>
          <w:szCs w:val="26"/>
        </w:rPr>
        <w:t xml:space="preserve">Доля детей от 1 года до 7 лет и старше, получающих услуги дошкольного образования в организациях различной организационно-правовой формы собственности в городе, увеличилась с 78% (2005 год) до 89,7% (2015 год).  </w:t>
      </w:r>
    </w:p>
    <w:p w:rsidR="006C758E" w:rsidRPr="0042328E" w:rsidRDefault="006C758E" w:rsidP="002E6B80">
      <w:pPr>
        <w:ind w:firstLine="590"/>
        <w:jc w:val="both"/>
        <w:rPr>
          <w:sz w:val="26"/>
          <w:szCs w:val="26"/>
        </w:rPr>
      </w:pPr>
      <w:r w:rsidRPr="0042328E">
        <w:rPr>
          <w:sz w:val="26"/>
          <w:szCs w:val="26"/>
        </w:rPr>
        <w:t>Несмотря на целенаправленную работу по развитию сферы дошкольного образования, проблема очередности в муниципальные дошкольные образовательные учреждения остается одной из главных. Наличие очередности обусловлено следующими факторами: сокращением сети дошкольных образовательных учреждений в 90-е годы, снижением возраста детей, поступающих в детские сады, увеличением рождаемости, миграционными процессами.</w:t>
      </w:r>
    </w:p>
    <w:p w:rsidR="006C758E" w:rsidRPr="0042328E" w:rsidRDefault="006C758E" w:rsidP="002E6B80">
      <w:pPr>
        <w:autoSpaceDE w:val="0"/>
        <w:autoSpaceDN w:val="0"/>
        <w:adjustRightInd w:val="0"/>
        <w:ind w:firstLine="540"/>
        <w:jc w:val="both"/>
        <w:rPr>
          <w:sz w:val="26"/>
          <w:szCs w:val="26"/>
        </w:rPr>
      </w:pPr>
      <w:r w:rsidRPr="0042328E">
        <w:rPr>
          <w:sz w:val="26"/>
          <w:szCs w:val="26"/>
        </w:rPr>
        <w:t xml:space="preserve">Ежегодно в управлении образования мэрии города Череповца регистрируется от 6000 до 7000 заявлений родителей (законных представителей) детей в возрасте от 1 года до 3 лет на предоставление места в муниципальном дошкольном образовательном учреждении. Обеспечиваются местами в детский сад 2500 – 3000 детей в возрасте от 1,5 до 3 лет. В среднем 45 % детей раннего возраста, состоящих на учете, не обеспечиваются местами в муниципальные дошкольные образовательные учреждения, ввиду нехватки мест.  </w:t>
      </w:r>
    </w:p>
    <w:p w:rsidR="006C758E" w:rsidRPr="0042328E" w:rsidRDefault="006C758E" w:rsidP="002E6B80">
      <w:pPr>
        <w:pStyle w:val="af2"/>
        <w:ind w:left="0" w:firstLine="708"/>
        <w:jc w:val="both"/>
        <w:rPr>
          <w:sz w:val="26"/>
          <w:szCs w:val="26"/>
        </w:rPr>
      </w:pPr>
      <w:r w:rsidRPr="0042328E">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rsidR="006C758E" w:rsidRPr="0042328E" w:rsidRDefault="006C758E" w:rsidP="002E6B80">
      <w:pPr>
        <w:pStyle w:val="af2"/>
        <w:ind w:left="0" w:firstLine="708"/>
        <w:jc w:val="both"/>
        <w:rPr>
          <w:sz w:val="26"/>
          <w:szCs w:val="26"/>
        </w:rPr>
      </w:pPr>
      <w:r w:rsidRPr="0042328E">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rsidR="006C758E" w:rsidRPr="0042328E" w:rsidRDefault="006C758E" w:rsidP="002E6B80">
      <w:pPr>
        <w:pStyle w:val="af2"/>
        <w:ind w:left="0" w:firstLine="708"/>
        <w:jc w:val="both"/>
        <w:rPr>
          <w:sz w:val="26"/>
          <w:szCs w:val="26"/>
        </w:rPr>
      </w:pPr>
      <w:r w:rsidRPr="0042328E">
        <w:rPr>
          <w:sz w:val="26"/>
          <w:szCs w:val="26"/>
        </w:rPr>
        <w:t>Для развития сети муниципальных дошкольных образовательных учреждений спланированы следующие мероприятия:</w:t>
      </w:r>
    </w:p>
    <w:p w:rsidR="006C758E" w:rsidRPr="0042328E" w:rsidRDefault="006C758E" w:rsidP="002E6B80">
      <w:pPr>
        <w:pStyle w:val="af2"/>
        <w:ind w:left="0" w:firstLine="708"/>
        <w:jc w:val="both"/>
        <w:rPr>
          <w:sz w:val="26"/>
          <w:szCs w:val="26"/>
        </w:rPr>
      </w:pPr>
      <w:r w:rsidRPr="0042328E">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42328E">
        <w:rPr>
          <w:bCs/>
          <w:iCs/>
          <w:sz w:val="26"/>
          <w:szCs w:val="26"/>
        </w:rPr>
        <w:t xml:space="preserve"> Генеральным планом города Череповца, Сетевым графиком развития инфраструктуры города Череповца до 2022 года по объектам капитального строительства </w:t>
      </w:r>
      <w:r w:rsidRPr="0042328E">
        <w:rPr>
          <w:sz w:val="26"/>
          <w:szCs w:val="26"/>
        </w:rPr>
        <w:t>запланировано строительство дошкольных образовательных учреждений в Зашекснинском районе – 103, 112, 144,105 мкр.);</w:t>
      </w:r>
    </w:p>
    <w:p w:rsidR="006C758E" w:rsidRPr="0042328E" w:rsidRDefault="006C758E" w:rsidP="002E6B80">
      <w:pPr>
        <w:pStyle w:val="af2"/>
        <w:ind w:left="0" w:firstLine="708"/>
        <w:jc w:val="both"/>
        <w:rPr>
          <w:sz w:val="26"/>
          <w:szCs w:val="26"/>
        </w:rPr>
      </w:pPr>
      <w:r w:rsidRPr="0042328E">
        <w:rPr>
          <w:sz w:val="26"/>
          <w:szCs w:val="26"/>
        </w:rPr>
        <w:t>- комплектование детских садов после реконструкции (перепрофилирования) 4 типовых зданий дошкольных образовательных учреждений, используемых не по прямому назначению, расположенных в Индустриальном районе города;</w:t>
      </w:r>
    </w:p>
    <w:p w:rsidR="006C758E" w:rsidRPr="0042328E" w:rsidRDefault="006C758E" w:rsidP="002E6B80">
      <w:pPr>
        <w:pStyle w:val="af2"/>
        <w:ind w:left="0" w:firstLine="708"/>
        <w:jc w:val="both"/>
        <w:rPr>
          <w:sz w:val="26"/>
          <w:szCs w:val="26"/>
        </w:rPr>
      </w:pPr>
      <w:r w:rsidRPr="0042328E">
        <w:rPr>
          <w:sz w:val="26"/>
          <w:szCs w:val="26"/>
        </w:rPr>
        <w:t xml:space="preserve">-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 </w:t>
      </w:r>
      <w:r w:rsidRPr="0042328E">
        <w:rPr>
          <w:rFonts w:cs="Calibri"/>
          <w:bCs/>
        </w:rPr>
        <w:t xml:space="preserve">2.4.1.3049-13 </w:t>
      </w:r>
      <w:r w:rsidRPr="0042328E">
        <w:rPr>
          <w:sz w:val="26"/>
          <w:szCs w:val="26"/>
        </w:rPr>
        <w:t>(ежегодно по итогам мониторинга групповых помещений, занимаемых возрастными группами от 1 года до 3 лет и от 3 до 7 лет).</w:t>
      </w:r>
    </w:p>
    <w:p w:rsidR="006C758E" w:rsidRPr="0042328E" w:rsidRDefault="006C758E" w:rsidP="002E6B80">
      <w:pPr>
        <w:pStyle w:val="af2"/>
        <w:ind w:left="0" w:firstLine="708"/>
        <w:jc w:val="both"/>
        <w:rPr>
          <w:sz w:val="26"/>
          <w:szCs w:val="26"/>
        </w:rPr>
      </w:pPr>
      <w:r w:rsidRPr="0042328E">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rsidR="006C758E" w:rsidRPr="0042328E" w:rsidRDefault="006C758E" w:rsidP="002E6B80">
      <w:pPr>
        <w:pStyle w:val="af2"/>
        <w:ind w:left="0"/>
        <w:jc w:val="both"/>
        <w:rPr>
          <w:sz w:val="26"/>
          <w:szCs w:val="26"/>
        </w:rPr>
      </w:pPr>
      <w:r w:rsidRPr="0042328E">
        <w:rPr>
          <w:sz w:val="26"/>
          <w:szCs w:val="26"/>
        </w:rPr>
        <w:lastRenderedPageBreak/>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учреждений в части финансирования расходов, установленных законодательством Российской Федерации, обеспечение различной консультационной помощи).</w:t>
      </w:r>
    </w:p>
    <w:p w:rsidR="006C758E" w:rsidRPr="0042328E" w:rsidRDefault="006C758E" w:rsidP="002E6B80">
      <w:pPr>
        <w:ind w:firstLine="708"/>
        <w:jc w:val="both"/>
        <w:rPr>
          <w:i/>
          <w:sz w:val="26"/>
          <w:szCs w:val="26"/>
        </w:rPr>
      </w:pPr>
      <w:r w:rsidRPr="0042328E">
        <w:rPr>
          <w:sz w:val="26"/>
          <w:szCs w:val="26"/>
        </w:rPr>
        <w:t xml:space="preserve">4. Обеспечение открытости деятельности МДОУ путем реализации </w:t>
      </w:r>
      <w:r w:rsidRPr="0042328E">
        <w:rPr>
          <w:iCs/>
          <w:sz w:val="26"/>
          <w:szCs w:val="26"/>
        </w:rPr>
        <w:t xml:space="preserve">государственно – общественного управления </w:t>
      </w:r>
      <w:r w:rsidRPr="0042328E">
        <w:rPr>
          <w:sz w:val="26"/>
          <w:szCs w:val="26"/>
        </w:rPr>
        <w:t>(увеличение удельного веса образовательных учреждений, имеющих попечительские и управляющие общественные советы)</w:t>
      </w:r>
      <w:r w:rsidRPr="0042328E">
        <w:rPr>
          <w:iCs/>
          <w:sz w:val="26"/>
          <w:szCs w:val="26"/>
        </w:rPr>
        <w:t>.</w:t>
      </w:r>
    </w:p>
    <w:p w:rsidR="006C758E" w:rsidRPr="0042328E" w:rsidRDefault="006C758E" w:rsidP="002E6B80">
      <w:pPr>
        <w:ind w:firstLine="708"/>
        <w:jc w:val="both"/>
        <w:rPr>
          <w:sz w:val="26"/>
          <w:szCs w:val="26"/>
        </w:rPr>
      </w:pPr>
      <w:r w:rsidRPr="0042328E">
        <w:rPr>
          <w:sz w:val="26"/>
          <w:szCs w:val="26"/>
        </w:rPr>
        <w:t xml:space="preserve">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 (реализация мероприятий в рамках ведомственных целевых программ: «Здоровый город» на 2014-2022 годы, «Охрана окружающей среды» на 2013-2022 годы). </w:t>
      </w:r>
    </w:p>
    <w:p w:rsidR="006C758E" w:rsidRPr="0042328E" w:rsidRDefault="006C758E" w:rsidP="002E6B80">
      <w:pPr>
        <w:ind w:firstLine="708"/>
        <w:jc w:val="both"/>
        <w:rPr>
          <w:sz w:val="26"/>
          <w:szCs w:val="26"/>
        </w:rPr>
      </w:pPr>
      <w:r w:rsidRPr="0042328E">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долгосрочной целевой программы «Безбарьерная среда» на 2011-2014 годы, Государственной программы РФ «Доступная среда» на 2011 – 2020 годы).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42328E">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rsidR="006C758E" w:rsidRPr="0042328E" w:rsidRDefault="006C758E" w:rsidP="002E6B80">
      <w:pPr>
        <w:pStyle w:val="af2"/>
        <w:ind w:left="0" w:firstLine="708"/>
        <w:jc w:val="both"/>
        <w:rPr>
          <w:sz w:val="26"/>
          <w:szCs w:val="26"/>
        </w:rPr>
      </w:pPr>
      <w:r w:rsidRPr="0042328E">
        <w:rPr>
          <w:sz w:val="26"/>
          <w:szCs w:val="26"/>
        </w:rPr>
        <w:t>7. Расширение спектра дополнительных образовательных и оздоровительных услуг, в том числе платных, с учетом потребности семьи.</w:t>
      </w:r>
    </w:p>
    <w:p w:rsidR="006C758E" w:rsidRPr="0042328E" w:rsidRDefault="006C758E" w:rsidP="002E6B80">
      <w:pPr>
        <w:ind w:firstLine="708"/>
        <w:jc w:val="both"/>
        <w:rPr>
          <w:sz w:val="26"/>
          <w:szCs w:val="26"/>
        </w:rPr>
      </w:pPr>
      <w:r w:rsidRPr="0042328E">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rsidR="006C758E" w:rsidRPr="0042328E" w:rsidRDefault="006C758E" w:rsidP="00E34332">
      <w:pPr>
        <w:pStyle w:val="af2"/>
        <w:ind w:left="0"/>
        <w:jc w:val="both"/>
        <w:rPr>
          <w:sz w:val="26"/>
          <w:szCs w:val="26"/>
        </w:rPr>
      </w:pPr>
      <w:r w:rsidRPr="0042328E">
        <w:rPr>
          <w:i/>
          <w:sz w:val="26"/>
          <w:szCs w:val="26"/>
        </w:rPr>
        <w:tab/>
      </w:r>
      <w:r w:rsidRPr="0042328E">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2012 года до сентября 2019 года);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rsidR="006C758E" w:rsidRPr="0042328E" w:rsidRDefault="006C758E" w:rsidP="00B65ADD">
      <w:pPr>
        <w:pStyle w:val="af2"/>
        <w:ind w:left="0" w:firstLine="708"/>
        <w:jc w:val="both"/>
        <w:rPr>
          <w:sz w:val="26"/>
          <w:szCs w:val="26"/>
        </w:rPr>
      </w:pPr>
      <w:r w:rsidRPr="0042328E">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rsidR="006C758E" w:rsidRPr="0042328E" w:rsidRDefault="006C758E" w:rsidP="002E6B80">
      <w:pPr>
        <w:jc w:val="both"/>
        <w:rPr>
          <w:sz w:val="26"/>
          <w:szCs w:val="26"/>
        </w:rPr>
      </w:pPr>
      <w:r w:rsidRPr="0042328E">
        <w:rPr>
          <w:sz w:val="26"/>
          <w:szCs w:val="26"/>
        </w:rPr>
        <w:lastRenderedPageBreak/>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rsidR="006C758E" w:rsidRPr="0042328E" w:rsidRDefault="006C758E" w:rsidP="002E6B80">
      <w:pPr>
        <w:pStyle w:val="af2"/>
        <w:ind w:left="0"/>
        <w:jc w:val="both"/>
        <w:rPr>
          <w:sz w:val="26"/>
          <w:szCs w:val="26"/>
        </w:rPr>
      </w:pPr>
      <w:r w:rsidRPr="0042328E">
        <w:rPr>
          <w:sz w:val="26"/>
          <w:szCs w:val="26"/>
        </w:rPr>
        <w:tab/>
        <w:t>9. Развитие сетевого взаимодействия с социальными институтами детства (БОУ ВО «Череповецкий центр психолого-медико-социального сопровождения», НП «Межведомственная служба помощи детям и молодежи «Восхождение», МБУ «Реабилитационный центр для детей и подростков с ограниченными возможностями здоровья «Преодоление», МБУ «Социально-реабилитационный центр для несовершеннолетних «Росток» и др.)</w:t>
      </w:r>
    </w:p>
    <w:p w:rsidR="006C758E" w:rsidRPr="0042328E" w:rsidRDefault="006C758E" w:rsidP="002E6B80">
      <w:pPr>
        <w:jc w:val="both"/>
        <w:rPr>
          <w:sz w:val="26"/>
          <w:szCs w:val="26"/>
        </w:rPr>
      </w:pPr>
      <w:r w:rsidRPr="0042328E">
        <w:rPr>
          <w:sz w:val="26"/>
          <w:szCs w:val="26"/>
        </w:rPr>
        <w:tab/>
        <w:t>10. Поэтапный переход МДОУ в статус автономии (увеличение к 2022 году доли автономных дошкольных образовательных учреждений до 20% (от общей численности муниципальных дошкольных образовательных учреждений).</w:t>
      </w:r>
    </w:p>
    <w:p w:rsidR="006C758E" w:rsidRPr="0042328E" w:rsidRDefault="006C758E" w:rsidP="002E6B80">
      <w:pPr>
        <w:jc w:val="both"/>
        <w:rPr>
          <w:sz w:val="26"/>
          <w:szCs w:val="26"/>
        </w:rPr>
      </w:pPr>
      <w:r w:rsidRPr="0042328E">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rsidR="006C758E" w:rsidRPr="0042328E" w:rsidRDefault="006C758E" w:rsidP="002E6B80">
      <w:pPr>
        <w:jc w:val="both"/>
        <w:rPr>
          <w:sz w:val="26"/>
          <w:szCs w:val="26"/>
        </w:rPr>
      </w:pPr>
      <w:r w:rsidRPr="0042328E">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rsidR="006C758E" w:rsidRPr="0042328E" w:rsidRDefault="006C758E" w:rsidP="002E6B80">
      <w:pPr>
        <w:jc w:val="both"/>
        <w:rPr>
          <w:sz w:val="26"/>
          <w:szCs w:val="26"/>
        </w:rPr>
      </w:pPr>
      <w:r w:rsidRPr="0042328E">
        <w:rPr>
          <w:sz w:val="26"/>
          <w:szCs w:val="26"/>
        </w:rPr>
        <w:tab/>
        <w:t>- организация работы по внедрению федерального государственного образовательного стандарта дошкольного образования;</w:t>
      </w:r>
    </w:p>
    <w:p w:rsidR="006C758E" w:rsidRPr="0042328E" w:rsidRDefault="006C758E" w:rsidP="002E6B80">
      <w:pPr>
        <w:tabs>
          <w:tab w:val="left" w:pos="0"/>
        </w:tabs>
        <w:jc w:val="both"/>
        <w:rPr>
          <w:sz w:val="26"/>
          <w:szCs w:val="26"/>
        </w:rPr>
      </w:pPr>
      <w:r w:rsidRPr="0042328E">
        <w:rPr>
          <w:bCs/>
          <w:sz w:val="26"/>
          <w:szCs w:val="26"/>
        </w:rPr>
        <w:tab/>
        <w:t xml:space="preserve">- </w:t>
      </w:r>
      <w:r w:rsidRPr="0042328E">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rsidR="006C758E" w:rsidRPr="0042328E" w:rsidRDefault="006C758E" w:rsidP="002E6B80">
      <w:pPr>
        <w:pStyle w:val="aa"/>
        <w:spacing w:after="0"/>
        <w:ind w:left="0" w:firstLine="283"/>
        <w:jc w:val="both"/>
        <w:rPr>
          <w:sz w:val="26"/>
          <w:szCs w:val="26"/>
        </w:rPr>
      </w:pPr>
      <w:r w:rsidRPr="0042328E">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42328E">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rsidR="006C758E" w:rsidRPr="0042328E" w:rsidRDefault="006C758E" w:rsidP="002E6B80">
      <w:pPr>
        <w:jc w:val="both"/>
        <w:rPr>
          <w:rStyle w:val="text11"/>
          <w:sz w:val="26"/>
          <w:szCs w:val="26"/>
        </w:rPr>
      </w:pPr>
      <w:r w:rsidRPr="0042328E">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rsidR="006C758E" w:rsidRPr="0042328E" w:rsidRDefault="006C758E" w:rsidP="002E6B80">
      <w:pPr>
        <w:tabs>
          <w:tab w:val="left" w:pos="0"/>
        </w:tabs>
        <w:jc w:val="both"/>
        <w:rPr>
          <w:sz w:val="26"/>
          <w:szCs w:val="26"/>
        </w:rPr>
      </w:pPr>
      <w:r w:rsidRPr="0042328E">
        <w:rPr>
          <w:sz w:val="26"/>
          <w:szCs w:val="26"/>
        </w:rPr>
        <w:tab/>
        <w:t>- совершенствование</w:t>
      </w:r>
      <w:r w:rsidRPr="0042328E">
        <w:rPr>
          <w:bCs/>
          <w:sz w:val="26"/>
          <w:szCs w:val="26"/>
        </w:rPr>
        <w:t xml:space="preserve"> системы сетевого взаимодействия дошкольных образовательных учреждений,</w:t>
      </w:r>
      <w:r w:rsidRPr="0042328E">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rsidR="006C758E" w:rsidRPr="0042328E" w:rsidRDefault="006C758E" w:rsidP="002E6B80">
      <w:pPr>
        <w:jc w:val="both"/>
        <w:rPr>
          <w:rStyle w:val="text11"/>
          <w:sz w:val="26"/>
          <w:szCs w:val="26"/>
        </w:rPr>
      </w:pPr>
      <w:r w:rsidRPr="0042328E">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rsidR="006C758E" w:rsidRPr="0042328E" w:rsidRDefault="006C758E" w:rsidP="002E6B80">
      <w:pPr>
        <w:pStyle w:val="af2"/>
        <w:ind w:left="0" w:firstLine="709"/>
        <w:jc w:val="both"/>
        <w:rPr>
          <w:rStyle w:val="text11"/>
          <w:sz w:val="26"/>
          <w:szCs w:val="26"/>
        </w:rPr>
      </w:pPr>
      <w:r w:rsidRPr="0042328E">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rsidR="006C758E" w:rsidRPr="0042328E" w:rsidRDefault="006C758E" w:rsidP="002E6B80">
      <w:pPr>
        <w:pStyle w:val="af2"/>
        <w:ind w:left="0" w:firstLine="709"/>
        <w:jc w:val="both"/>
        <w:rPr>
          <w:rStyle w:val="text11"/>
          <w:sz w:val="26"/>
          <w:szCs w:val="26"/>
        </w:rPr>
      </w:pPr>
      <w:r w:rsidRPr="0042328E">
        <w:rPr>
          <w:rStyle w:val="text11"/>
          <w:sz w:val="26"/>
          <w:szCs w:val="26"/>
        </w:rPr>
        <w:t>13. Создание универсальной безбарьерной среды для инклюзивного образования детей-инвалидов.</w:t>
      </w:r>
    </w:p>
    <w:p w:rsidR="006C758E" w:rsidRPr="0042328E" w:rsidRDefault="006C758E" w:rsidP="002E6B80">
      <w:pPr>
        <w:pStyle w:val="af2"/>
        <w:ind w:left="0" w:firstLine="709"/>
        <w:jc w:val="both"/>
        <w:rPr>
          <w:rStyle w:val="text11"/>
          <w:sz w:val="26"/>
          <w:szCs w:val="26"/>
        </w:rPr>
      </w:pPr>
      <w:r w:rsidRPr="0042328E">
        <w:rPr>
          <w:rStyle w:val="text11"/>
          <w:sz w:val="26"/>
          <w:szCs w:val="26"/>
        </w:rPr>
        <w:t xml:space="preserve">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w:t>
      </w:r>
      <w:r w:rsidRPr="0042328E">
        <w:rPr>
          <w:rStyle w:val="text11"/>
          <w:sz w:val="26"/>
          <w:szCs w:val="26"/>
        </w:rPr>
        <w:lastRenderedPageBreak/>
        <w:t>предпринимателей, осуществляющих образовательную деятельность по образовательным программам дошкольного образования.</w:t>
      </w:r>
    </w:p>
    <w:p w:rsidR="006C758E" w:rsidRPr="0042328E" w:rsidRDefault="006C758E" w:rsidP="002E6B80">
      <w:pPr>
        <w:autoSpaceDE w:val="0"/>
        <w:autoSpaceDN w:val="0"/>
        <w:adjustRightInd w:val="0"/>
        <w:ind w:firstLine="540"/>
        <w:jc w:val="both"/>
        <w:rPr>
          <w:sz w:val="26"/>
          <w:szCs w:val="26"/>
        </w:rPr>
      </w:pPr>
    </w:p>
    <w:p w:rsidR="006C758E" w:rsidRPr="0042328E" w:rsidRDefault="006C758E" w:rsidP="002E6B80">
      <w:pPr>
        <w:jc w:val="center"/>
        <w:rPr>
          <w:sz w:val="26"/>
          <w:szCs w:val="26"/>
        </w:rPr>
      </w:pPr>
      <w:r w:rsidRPr="0042328E">
        <w:rPr>
          <w:bCs/>
          <w:sz w:val="26"/>
          <w:szCs w:val="26"/>
          <w:lang w:val="en-US"/>
        </w:rPr>
        <w:t>II</w:t>
      </w:r>
      <w:r w:rsidRPr="0042328E">
        <w:rPr>
          <w:bCs/>
          <w:sz w:val="26"/>
          <w:szCs w:val="26"/>
        </w:rPr>
        <w:t>. Приоритеты в сфере реализации подпрограммы, ц</w:t>
      </w:r>
      <w:r w:rsidRPr="0042328E">
        <w:rPr>
          <w:sz w:val="26"/>
          <w:szCs w:val="26"/>
        </w:rPr>
        <w:t>ели, задачи</w:t>
      </w:r>
    </w:p>
    <w:p w:rsidR="006C758E" w:rsidRPr="0042328E" w:rsidRDefault="006C758E" w:rsidP="002E6B80">
      <w:pPr>
        <w:jc w:val="center"/>
        <w:rPr>
          <w:sz w:val="26"/>
          <w:szCs w:val="26"/>
        </w:rPr>
      </w:pPr>
      <w:r w:rsidRPr="0042328E">
        <w:rPr>
          <w:sz w:val="26"/>
          <w:szCs w:val="26"/>
        </w:rPr>
        <w:t>и целевые показатели (индикаторы) достижения цели и решения задач,</w:t>
      </w:r>
    </w:p>
    <w:p w:rsidR="006C758E" w:rsidRPr="0042328E" w:rsidRDefault="006C758E" w:rsidP="002E6B80">
      <w:pPr>
        <w:jc w:val="center"/>
        <w:rPr>
          <w:sz w:val="26"/>
          <w:szCs w:val="26"/>
        </w:rPr>
      </w:pPr>
      <w:r w:rsidRPr="0042328E">
        <w:rPr>
          <w:sz w:val="26"/>
          <w:szCs w:val="26"/>
        </w:rPr>
        <w:t>основные ожидаемые конечные результаты, сроки реализации подпрограммы 1</w:t>
      </w:r>
    </w:p>
    <w:p w:rsidR="006C758E" w:rsidRPr="0042328E" w:rsidRDefault="006C758E" w:rsidP="002E6B80">
      <w:pPr>
        <w:ind w:firstLine="708"/>
        <w:jc w:val="both"/>
        <w:rPr>
          <w:sz w:val="26"/>
          <w:szCs w:val="26"/>
        </w:rPr>
      </w:pPr>
    </w:p>
    <w:p w:rsidR="006C758E" w:rsidRPr="0042328E" w:rsidRDefault="006C758E" w:rsidP="002E6B80">
      <w:pPr>
        <w:pStyle w:val="Default"/>
        <w:spacing w:line="276" w:lineRule="auto"/>
        <w:ind w:firstLine="708"/>
        <w:jc w:val="both"/>
        <w:rPr>
          <w:color w:val="auto"/>
          <w:sz w:val="26"/>
          <w:szCs w:val="26"/>
        </w:rPr>
      </w:pPr>
      <w:r w:rsidRPr="0042328E">
        <w:rPr>
          <w:color w:val="auto"/>
          <w:sz w:val="26"/>
          <w:szCs w:val="26"/>
        </w:rPr>
        <w:t xml:space="preserve">Приоритеты </w:t>
      </w:r>
      <w:r w:rsidRPr="0042328E">
        <w:rPr>
          <w:bCs/>
          <w:color w:val="auto"/>
          <w:sz w:val="26"/>
          <w:szCs w:val="26"/>
        </w:rPr>
        <w:t>в сфере реализации подпрограммы</w:t>
      </w:r>
      <w:r w:rsidRPr="0042328E">
        <w:rPr>
          <w:color w:val="auto"/>
          <w:sz w:val="26"/>
          <w:szCs w:val="26"/>
        </w:rPr>
        <w:t xml:space="preserve"> 1:</w:t>
      </w:r>
    </w:p>
    <w:p w:rsidR="006C758E" w:rsidRPr="0042328E" w:rsidRDefault="006C758E" w:rsidP="002E6B80">
      <w:pPr>
        <w:ind w:firstLine="708"/>
        <w:jc w:val="both"/>
        <w:rPr>
          <w:sz w:val="26"/>
          <w:szCs w:val="26"/>
        </w:rPr>
      </w:pPr>
      <w:r w:rsidRPr="0042328E">
        <w:rPr>
          <w:sz w:val="26"/>
          <w:szCs w:val="26"/>
        </w:rPr>
        <w:t>обеспечение доступности дошкольного образования;</w:t>
      </w:r>
    </w:p>
    <w:p w:rsidR="006C758E" w:rsidRPr="0042328E" w:rsidRDefault="006C758E" w:rsidP="002E6B80">
      <w:pPr>
        <w:ind w:firstLine="708"/>
        <w:jc w:val="both"/>
        <w:rPr>
          <w:sz w:val="26"/>
          <w:szCs w:val="26"/>
        </w:rPr>
      </w:pPr>
      <w:r w:rsidRPr="0042328E">
        <w:rPr>
          <w:sz w:val="26"/>
          <w:szCs w:val="26"/>
        </w:rPr>
        <w:t>создание условий для получения качественного дошкольного образования;</w:t>
      </w:r>
    </w:p>
    <w:p w:rsidR="006C758E" w:rsidRPr="0042328E" w:rsidRDefault="006C758E" w:rsidP="002E6B80">
      <w:pPr>
        <w:ind w:firstLine="708"/>
        <w:jc w:val="both"/>
        <w:rPr>
          <w:sz w:val="26"/>
          <w:szCs w:val="26"/>
        </w:rPr>
      </w:pPr>
      <w:r w:rsidRPr="0042328E">
        <w:rPr>
          <w:sz w:val="26"/>
          <w:szCs w:val="26"/>
        </w:rPr>
        <w:t>формирование здорового образа жизни подрастающего поколения.</w:t>
      </w:r>
    </w:p>
    <w:p w:rsidR="006C758E" w:rsidRPr="0042328E" w:rsidRDefault="006C758E" w:rsidP="002E6B80">
      <w:pPr>
        <w:ind w:firstLine="720"/>
        <w:jc w:val="both"/>
        <w:rPr>
          <w:sz w:val="26"/>
          <w:szCs w:val="26"/>
        </w:rPr>
      </w:pPr>
      <w:r w:rsidRPr="0042328E">
        <w:rPr>
          <w:sz w:val="26"/>
          <w:szCs w:val="26"/>
        </w:rPr>
        <w:t xml:space="preserve">Цель подпрограммы 1 – </w:t>
      </w:r>
      <w:r w:rsidRPr="0042328E">
        <w:rPr>
          <w:bCs/>
          <w:sz w:val="26"/>
          <w:szCs w:val="26"/>
        </w:rPr>
        <w:t>обеспечение доступности дошкольного образования</w:t>
      </w:r>
      <w:r w:rsidRPr="0042328E">
        <w:rPr>
          <w:sz w:val="26"/>
          <w:szCs w:val="26"/>
        </w:rPr>
        <w:t>.</w:t>
      </w:r>
    </w:p>
    <w:p w:rsidR="006C758E" w:rsidRPr="0042328E" w:rsidRDefault="006C758E" w:rsidP="002E6B80">
      <w:pPr>
        <w:ind w:firstLine="720"/>
        <w:jc w:val="both"/>
        <w:rPr>
          <w:sz w:val="26"/>
          <w:szCs w:val="26"/>
        </w:rPr>
      </w:pPr>
      <w:r w:rsidRPr="0042328E">
        <w:rPr>
          <w:sz w:val="26"/>
          <w:szCs w:val="26"/>
        </w:rPr>
        <w:t>Для достижения поставленной цели предусматривается решение следующих задач:</w:t>
      </w:r>
    </w:p>
    <w:p w:rsidR="006C758E" w:rsidRPr="0042328E" w:rsidRDefault="006C758E" w:rsidP="002E6B80">
      <w:pPr>
        <w:widowControl w:val="0"/>
        <w:autoSpaceDE w:val="0"/>
        <w:autoSpaceDN w:val="0"/>
        <w:adjustRightInd w:val="0"/>
        <w:ind w:firstLine="720"/>
        <w:jc w:val="both"/>
        <w:rPr>
          <w:sz w:val="26"/>
          <w:szCs w:val="26"/>
        </w:rPr>
      </w:pPr>
      <w:r w:rsidRPr="0042328E">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42328E">
        <w:rPr>
          <w:rStyle w:val="FontStyle83"/>
          <w:szCs w:val="26"/>
        </w:rPr>
        <w:t xml:space="preserve">услуг </w:t>
      </w:r>
      <w:r w:rsidRPr="0042328E">
        <w:rPr>
          <w:sz w:val="26"/>
          <w:szCs w:val="26"/>
        </w:rPr>
        <w:t>дошкольного образования детей;</w:t>
      </w:r>
    </w:p>
    <w:p w:rsidR="006C758E" w:rsidRPr="0042328E" w:rsidRDefault="006C758E" w:rsidP="002E6B80">
      <w:pPr>
        <w:widowControl w:val="0"/>
        <w:autoSpaceDE w:val="0"/>
        <w:autoSpaceDN w:val="0"/>
        <w:adjustRightInd w:val="0"/>
        <w:ind w:firstLine="720"/>
        <w:jc w:val="both"/>
        <w:rPr>
          <w:sz w:val="26"/>
          <w:szCs w:val="26"/>
        </w:rPr>
      </w:pPr>
      <w:r w:rsidRPr="0042328E">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rsidR="006C758E" w:rsidRPr="0042328E" w:rsidRDefault="006C758E" w:rsidP="002E6B80">
      <w:pPr>
        <w:widowControl w:val="0"/>
        <w:autoSpaceDE w:val="0"/>
        <w:autoSpaceDN w:val="0"/>
        <w:adjustRightInd w:val="0"/>
        <w:ind w:firstLine="720"/>
        <w:jc w:val="both"/>
        <w:rPr>
          <w:sz w:val="26"/>
          <w:szCs w:val="26"/>
        </w:rPr>
      </w:pPr>
      <w:r w:rsidRPr="0042328E">
        <w:rPr>
          <w:sz w:val="26"/>
          <w:szCs w:val="26"/>
        </w:rPr>
        <w:t>сохранение и укрепление здоровья воспитанников, формирование основ здорового образа жизни у детей дошкольного возраста.</w:t>
      </w:r>
    </w:p>
    <w:p w:rsidR="006C758E" w:rsidRPr="0042328E" w:rsidRDefault="006C758E" w:rsidP="002E6B80">
      <w:pPr>
        <w:autoSpaceDE w:val="0"/>
        <w:autoSpaceDN w:val="0"/>
        <w:adjustRightInd w:val="0"/>
        <w:ind w:firstLine="720"/>
        <w:jc w:val="both"/>
        <w:rPr>
          <w:sz w:val="26"/>
          <w:szCs w:val="26"/>
        </w:rPr>
      </w:pPr>
      <w:r w:rsidRPr="0042328E">
        <w:rPr>
          <w:sz w:val="26"/>
          <w:szCs w:val="26"/>
        </w:rPr>
        <w:t>Сведения о показателях (индикаторах) подпрограммы 1 представлены в приложении 1 к муниципальной программе.</w:t>
      </w:r>
    </w:p>
    <w:p w:rsidR="006C758E" w:rsidRPr="0042328E" w:rsidRDefault="006C758E" w:rsidP="002E6B80">
      <w:pPr>
        <w:ind w:firstLine="708"/>
        <w:jc w:val="both"/>
        <w:rPr>
          <w:bCs/>
          <w:sz w:val="26"/>
          <w:szCs w:val="26"/>
        </w:rPr>
      </w:pPr>
      <w:r w:rsidRPr="0042328E">
        <w:rPr>
          <w:bCs/>
          <w:sz w:val="26"/>
          <w:szCs w:val="26"/>
        </w:rPr>
        <w:t>В результате решения задач подпрограммы 1 будут получены следующие результаты:</w:t>
      </w:r>
    </w:p>
    <w:p w:rsidR="006C758E" w:rsidRPr="0042328E" w:rsidRDefault="006C758E" w:rsidP="002E6B80">
      <w:pPr>
        <w:ind w:firstLine="708"/>
        <w:jc w:val="both"/>
        <w:rPr>
          <w:sz w:val="26"/>
          <w:szCs w:val="26"/>
        </w:rPr>
      </w:pPr>
      <w:r w:rsidRPr="0042328E">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rsidR="006C758E" w:rsidRPr="0042328E" w:rsidRDefault="006C758E" w:rsidP="002E6B80">
      <w:pPr>
        <w:ind w:firstLine="708"/>
        <w:jc w:val="both"/>
        <w:rPr>
          <w:sz w:val="26"/>
          <w:szCs w:val="26"/>
        </w:rPr>
      </w:pPr>
      <w:r w:rsidRPr="0042328E">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2013 по 2023 гг.);</w:t>
      </w:r>
    </w:p>
    <w:p w:rsidR="006C758E" w:rsidRPr="0042328E" w:rsidRDefault="006C758E" w:rsidP="002E6B80">
      <w:pPr>
        <w:ind w:firstLine="708"/>
        <w:jc w:val="both"/>
        <w:rPr>
          <w:sz w:val="26"/>
          <w:szCs w:val="26"/>
        </w:rPr>
      </w:pPr>
      <w:r w:rsidRPr="0042328E">
        <w:rPr>
          <w:sz w:val="26"/>
          <w:szCs w:val="26"/>
        </w:rPr>
        <w:t>увеличится доля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произойдет дальнейшее увеличение  показателя до 100% с 2021 года;</w:t>
      </w:r>
    </w:p>
    <w:p w:rsidR="006C758E" w:rsidRPr="0042328E" w:rsidRDefault="006C758E" w:rsidP="002E6B80">
      <w:pPr>
        <w:ind w:firstLine="708"/>
        <w:jc w:val="both"/>
        <w:rPr>
          <w:sz w:val="26"/>
          <w:szCs w:val="26"/>
        </w:rPr>
      </w:pPr>
      <w:r w:rsidRPr="0042328E">
        <w:rPr>
          <w:sz w:val="26"/>
          <w:szCs w:val="26"/>
        </w:rPr>
        <w:t>снизится уровень заболеваемости воспитанников ДОУ с 19,2 дето-дней в 2013 году до 18 дето-дней к 2023 году;</w:t>
      </w:r>
    </w:p>
    <w:p w:rsidR="006C758E" w:rsidRPr="0042328E" w:rsidRDefault="006C758E" w:rsidP="002E6B80">
      <w:pPr>
        <w:pStyle w:val="af2"/>
        <w:ind w:left="0" w:firstLine="708"/>
        <w:jc w:val="both"/>
        <w:rPr>
          <w:sz w:val="26"/>
          <w:szCs w:val="26"/>
        </w:rPr>
      </w:pPr>
      <w:r w:rsidRPr="0042328E">
        <w:rPr>
          <w:sz w:val="26"/>
          <w:szCs w:val="26"/>
        </w:rPr>
        <w:t>увеличится доля выпускников ДОУ с уровнем готовности к школе средним и выше среднего с 87,2% в 2013 году до 93% к 2023 году;</w:t>
      </w:r>
    </w:p>
    <w:p w:rsidR="006C758E" w:rsidRPr="0042328E" w:rsidRDefault="006C758E" w:rsidP="002E6B80">
      <w:pPr>
        <w:ind w:firstLine="708"/>
        <w:jc w:val="both"/>
        <w:rPr>
          <w:sz w:val="26"/>
          <w:szCs w:val="26"/>
        </w:rPr>
      </w:pPr>
      <w:r w:rsidRPr="0042328E">
        <w:rPr>
          <w:sz w:val="26"/>
          <w:szCs w:val="26"/>
        </w:rPr>
        <w:t>повысится удовлетворенность населения качеством предоставляемых услуг по дошкольным образовательным учреждениям с 87,3% в 2013 году до 95% к 2023 году;</w:t>
      </w:r>
    </w:p>
    <w:p w:rsidR="006C758E" w:rsidRPr="0042328E" w:rsidRDefault="006C758E" w:rsidP="002E6B80">
      <w:pPr>
        <w:ind w:firstLine="708"/>
        <w:jc w:val="both"/>
        <w:rPr>
          <w:sz w:val="26"/>
          <w:szCs w:val="26"/>
        </w:rPr>
      </w:pPr>
      <w:r w:rsidRPr="0042328E">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rsidR="006C758E" w:rsidRPr="0042328E" w:rsidRDefault="006C758E" w:rsidP="002E6B80">
      <w:pPr>
        <w:ind w:firstLine="708"/>
        <w:jc w:val="both"/>
        <w:rPr>
          <w:bCs/>
          <w:sz w:val="26"/>
          <w:szCs w:val="26"/>
        </w:rPr>
      </w:pPr>
      <w:r w:rsidRPr="0042328E">
        <w:rPr>
          <w:sz w:val="26"/>
          <w:szCs w:val="26"/>
        </w:rPr>
        <w:lastRenderedPageBreak/>
        <w:t>увеличится доля детей-инвалидов в возрасте от 1,5 до 7 лет, охваченных дошкольным образованием, от общей численности детей-инвалидов данного возраста, до 100,0% к 2022 году.</w:t>
      </w:r>
    </w:p>
    <w:p w:rsidR="006C758E" w:rsidRPr="0042328E" w:rsidRDefault="006C758E" w:rsidP="002E6B80">
      <w:pPr>
        <w:pStyle w:val="ConsPlusCell"/>
        <w:jc w:val="both"/>
        <w:rPr>
          <w:rFonts w:ascii="Times New Roman" w:hAnsi="Times New Roman"/>
          <w:sz w:val="26"/>
          <w:szCs w:val="26"/>
        </w:rPr>
      </w:pPr>
      <w:r w:rsidRPr="0042328E">
        <w:rPr>
          <w:rFonts w:ascii="Times New Roman" w:hAnsi="Times New Roman"/>
          <w:sz w:val="26"/>
          <w:szCs w:val="26"/>
        </w:rPr>
        <w:tab/>
        <w:t>Сроки реализации подпрограммы 1 – 2013 – 2023 годы.</w:t>
      </w:r>
    </w:p>
    <w:p w:rsidR="006C758E" w:rsidRPr="0042328E" w:rsidRDefault="006C758E" w:rsidP="002E6B80">
      <w:pPr>
        <w:ind w:firstLine="708"/>
        <w:jc w:val="center"/>
        <w:rPr>
          <w:bCs/>
          <w:sz w:val="26"/>
          <w:szCs w:val="26"/>
        </w:rPr>
      </w:pPr>
    </w:p>
    <w:p w:rsidR="006C758E" w:rsidRPr="0042328E" w:rsidRDefault="006C758E" w:rsidP="002E6B80">
      <w:pPr>
        <w:autoSpaceDE w:val="0"/>
        <w:autoSpaceDN w:val="0"/>
        <w:adjustRightInd w:val="0"/>
        <w:jc w:val="center"/>
        <w:outlineLvl w:val="1"/>
        <w:rPr>
          <w:bCs/>
          <w:sz w:val="26"/>
          <w:szCs w:val="26"/>
        </w:rPr>
      </w:pPr>
      <w:r w:rsidRPr="0042328E">
        <w:rPr>
          <w:bCs/>
          <w:sz w:val="26"/>
          <w:szCs w:val="26"/>
          <w:lang w:val="en-US"/>
        </w:rPr>
        <w:t>III</w:t>
      </w:r>
      <w:r w:rsidRPr="0042328E">
        <w:rPr>
          <w:bCs/>
          <w:sz w:val="26"/>
          <w:szCs w:val="26"/>
        </w:rPr>
        <w:t>. Характеристика основных мероприятий подпрограммы 1</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Для достижения цели и решения задач подпрограммы 1 необходимо реализовать ряд основных мероприятий.</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1 «Организация предоставления общедоступного и бесплатного дошкольного образования в муниципальных дошкольных образовательных учреждениях».</w:t>
      </w:r>
    </w:p>
    <w:p w:rsidR="006C758E" w:rsidRPr="0042328E" w:rsidRDefault="006C758E" w:rsidP="002E6B80">
      <w:pPr>
        <w:tabs>
          <w:tab w:val="num" w:pos="1080"/>
        </w:tabs>
        <w:autoSpaceDE w:val="0"/>
        <w:autoSpaceDN w:val="0"/>
        <w:adjustRightInd w:val="0"/>
        <w:ind w:firstLine="708"/>
        <w:jc w:val="both"/>
        <w:rPr>
          <w:sz w:val="26"/>
          <w:szCs w:val="26"/>
        </w:rPr>
      </w:pPr>
      <w:r w:rsidRPr="0042328E">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rsidR="006C758E" w:rsidRPr="0042328E" w:rsidRDefault="006C758E" w:rsidP="002E6B80">
      <w:pPr>
        <w:pStyle w:val="ConsPlusCell"/>
        <w:ind w:firstLine="708"/>
        <w:jc w:val="both"/>
        <w:rPr>
          <w:rFonts w:ascii="Times New Roman" w:hAnsi="Times New Roman"/>
          <w:sz w:val="26"/>
          <w:szCs w:val="26"/>
        </w:rPr>
      </w:pPr>
      <w:r w:rsidRPr="0042328E">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42328E">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42328E">
        <w:rPr>
          <w:sz w:val="26"/>
          <w:szCs w:val="26"/>
        </w:rPr>
        <w:t xml:space="preserve">образовательных учреждениях.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rsidR="006C758E" w:rsidRPr="0042328E" w:rsidRDefault="006C758E" w:rsidP="002E6B80">
      <w:pPr>
        <w:pStyle w:val="af2"/>
        <w:ind w:left="0" w:firstLine="709"/>
        <w:jc w:val="both"/>
        <w:rPr>
          <w:rStyle w:val="text11"/>
          <w:sz w:val="26"/>
          <w:szCs w:val="26"/>
        </w:rPr>
      </w:pPr>
      <w:r w:rsidRPr="0042328E">
        <w:rPr>
          <w:sz w:val="26"/>
          <w:szCs w:val="26"/>
        </w:rPr>
        <w:t>Основное мероприятие 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r w:rsidRPr="0042328E">
        <w:rPr>
          <w:rStyle w:val="text11"/>
          <w:sz w:val="26"/>
          <w:szCs w:val="26"/>
        </w:rPr>
        <w:t>.</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Целью мероприятия является обеспечение доступности услуг дошкольного образования посредством развития сети муниципальных дошкольных образовательных учреждений, удовлетворение потребности населения в качественном дошкольном образовании.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В рамках мероприятия предусматривается создание дополнительных мест для детей раннего и дошкольного возраста путем комплектования новых детских садов в микрорайонах города с интенсивной жилищной застройкой (103, 112, 144, 105 мкр.); реконструкции (перепрофилирования) типовых зданий дошкольных </w:t>
      </w:r>
      <w:r w:rsidRPr="0042328E">
        <w:rPr>
          <w:sz w:val="26"/>
          <w:szCs w:val="26"/>
        </w:rPr>
        <w:lastRenderedPageBreak/>
        <w:t>учреждений, используемых не по прямому назначению.</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42328E">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42328E">
        <w:rPr>
          <w:sz w:val="26"/>
          <w:szCs w:val="26"/>
        </w:rPr>
        <w:t xml:space="preserve">образовательных учреждениях.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5 «Создание оборудованных (оснащенных) мест для трудоустройства незанятых инвалидов».</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В рамках мероприятия будут созданы обустроенные рабочие места для инвалидов.</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w:t>
      </w:r>
      <w:r w:rsidRPr="0042328E">
        <w:rPr>
          <w:sz w:val="26"/>
          <w:szCs w:val="26"/>
        </w:rPr>
        <w:lastRenderedPageBreak/>
        <w:t xml:space="preserve">бинетов педагогов-психологов, учителей-логопедов, комнат психологической разгрузки, медицинских кабинетов с учетом требований </w:t>
      </w:r>
      <w:hyperlink r:id="rId114" w:history="1">
        <w:r w:rsidRPr="0042328E">
          <w:rPr>
            <w:rStyle w:val="afff0"/>
            <w:color w:val="auto"/>
            <w:sz w:val="26"/>
            <w:szCs w:val="26"/>
          </w:rPr>
          <w:t>СП 136.13330.2012</w:t>
        </w:r>
      </w:hyperlink>
      <w:r w:rsidRPr="0042328E">
        <w:rPr>
          <w:sz w:val="26"/>
          <w:szCs w:val="26"/>
        </w:rPr>
        <w:t xml:space="preserve"> и </w:t>
      </w:r>
      <w:hyperlink r:id="rId115" w:history="1">
        <w:r w:rsidRPr="0042328E">
          <w:rPr>
            <w:rStyle w:val="afff0"/>
            <w:color w:val="auto"/>
            <w:sz w:val="26"/>
            <w:szCs w:val="26"/>
          </w:rPr>
          <w:t>СП 59.13330.2016</w:t>
        </w:r>
      </w:hyperlink>
      <w:r w:rsidRPr="0042328E">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sz w:val="26"/>
          <w:szCs w:val="26"/>
        </w:rPr>
        <w:footnoteReference w:id="14"/>
      </w:r>
    </w:p>
    <w:p w:rsidR="006C758E" w:rsidRPr="0042328E" w:rsidRDefault="006C758E" w:rsidP="002E6B80">
      <w:pPr>
        <w:widowControl w:val="0"/>
        <w:autoSpaceDE w:val="0"/>
        <w:autoSpaceDN w:val="0"/>
        <w:adjustRightInd w:val="0"/>
        <w:ind w:firstLine="709"/>
        <w:jc w:val="both"/>
        <w:rPr>
          <w:sz w:val="27"/>
          <w:szCs w:val="27"/>
        </w:rPr>
      </w:pPr>
      <w:r w:rsidRPr="0042328E">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6C758E" w:rsidRPr="0042328E" w:rsidRDefault="006C758E" w:rsidP="002E6B80">
      <w:pPr>
        <w:pStyle w:val="33"/>
        <w:spacing w:line="240" w:lineRule="auto"/>
        <w:ind w:firstLine="540"/>
        <w:jc w:val="both"/>
        <w:rPr>
          <w:sz w:val="26"/>
          <w:szCs w:val="26"/>
        </w:rPr>
      </w:pPr>
      <w:r w:rsidRPr="0042328E">
        <w:rPr>
          <w:sz w:val="27"/>
          <w:szCs w:val="27"/>
        </w:rPr>
        <w:t xml:space="preserve">  В рамках мероприятия будут установлены </w:t>
      </w:r>
      <w:r w:rsidRPr="0042328E">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 создание консультационного центра для детей с ограниченными возможностями здоровья, особыми образовательными потребностями на базе образовательного учреждения.</w:t>
      </w:r>
    </w:p>
    <w:p w:rsidR="006C758E" w:rsidRPr="0042328E" w:rsidRDefault="006C758E" w:rsidP="002E6B80">
      <w:pPr>
        <w:tabs>
          <w:tab w:val="num" w:pos="1080"/>
        </w:tabs>
        <w:autoSpaceDE w:val="0"/>
        <w:autoSpaceDN w:val="0"/>
        <w:adjustRightInd w:val="0"/>
        <w:ind w:firstLine="708"/>
        <w:jc w:val="both"/>
        <w:rPr>
          <w:sz w:val="26"/>
          <w:szCs w:val="26"/>
        </w:rPr>
      </w:pPr>
      <w:r w:rsidRPr="0042328E">
        <w:rPr>
          <w:sz w:val="26"/>
          <w:szCs w:val="26"/>
        </w:rPr>
        <w:t>В рамках мероприятия будет проведено оснащение образовательного учреждения необходимым оборудованием для занятий с детьми дошкольного возраста от 0 до 7 лет с особыми образовательными потребностями, апробированы новые организационно – экономические модели и стандарты в дошкольном образовании, разработаны методические рекомендации.</w:t>
      </w:r>
    </w:p>
    <w:p w:rsidR="006C758E" w:rsidRPr="0042328E" w:rsidRDefault="006C758E" w:rsidP="00F32FE5">
      <w:pPr>
        <w:pStyle w:val="af2"/>
        <w:ind w:left="0" w:firstLine="709"/>
        <w:jc w:val="both"/>
        <w:rPr>
          <w:rStyle w:val="text11"/>
          <w:sz w:val="26"/>
          <w:szCs w:val="26"/>
        </w:rPr>
      </w:pPr>
      <w:r w:rsidRPr="0042328E">
        <w:rPr>
          <w:sz w:val="26"/>
          <w:szCs w:val="26"/>
        </w:rPr>
        <w:t>Основное мероприятие 8. Реализация регионального проекта «Содействие занятости женщин – доступность дошкольного образования для детей» (федераль</w:t>
      </w:r>
      <w:r w:rsidRPr="0042328E">
        <w:rPr>
          <w:sz w:val="26"/>
          <w:szCs w:val="26"/>
        </w:rPr>
        <w:lastRenderedPageBreak/>
        <w:t>ный проект «Содействие занятости женщин – создание условий дошкольного образования для детей в возрасте до трех лет»).</w:t>
      </w:r>
      <w:r w:rsidRPr="0042328E">
        <w:rPr>
          <w:rStyle w:val="aff4"/>
          <w:sz w:val="26"/>
          <w:szCs w:val="26"/>
        </w:rPr>
        <w:t xml:space="preserve"> </w:t>
      </w:r>
    </w:p>
    <w:p w:rsidR="006C758E" w:rsidRPr="0042328E" w:rsidRDefault="006C758E" w:rsidP="00DC2691">
      <w:pPr>
        <w:widowControl w:val="0"/>
        <w:autoSpaceDE w:val="0"/>
        <w:autoSpaceDN w:val="0"/>
        <w:adjustRightInd w:val="0"/>
        <w:ind w:firstLine="709"/>
        <w:jc w:val="both"/>
        <w:rPr>
          <w:sz w:val="26"/>
          <w:szCs w:val="26"/>
        </w:rPr>
      </w:pPr>
      <w:r w:rsidRPr="0042328E">
        <w:rPr>
          <w:rStyle w:val="text11"/>
          <w:sz w:val="26"/>
          <w:szCs w:val="26"/>
        </w:rPr>
        <w:t xml:space="preserve">Цель мероприятия - </w:t>
      </w:r>
      <w:r w:rsidRPr="0042328E">
        <w:rPr>
          <w:sz w:val="26"/>
          <w:szCs w:val="26"/>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6C758E" w:rsidRPr="0042328E" w:rsidRDefault="006C758E" w:rsidP="00A14F1A">
      <w:pPr>
        <w:pStyle w:val="af2"/>
        <w:ind w:left="0" w:firstLine="709"/>
        <w:jc w:val="both"/>
        <w:rPr>
          <w:rStyle w:val="text11"/>
          <w:sz w:val="26"/>
          <w:szCs w:val="26"/>
        </w:rPr>
      </w:pPr>
      <w:r w:rsidRPr="0042328E">
        <w:rPr>
          <w:sz w:val="26"/>
          <w:szCs w:val="26"/>
        </w:rPr>
        <w:t>Основное мероприятие 9. Оборудование основных помещений муниципальных дошкольных образовательных учреждений рециркуляторами (лампами) бактерицидными.</w:t>
      </w:r>
    </w:p>
    <w:p w:rsidR="006C758E" w:rsidRPr="0042328E" w:rsidRDefault="006C758E" w:rsidP="00A14F1A">
      <w:pPr>
        <w:widowControl w:val="0"/>
        <w:autoSpaceDE w:val="0"/>
        <w:autoSpaceDN w:val="0"/>
        <w:adjustRightInd w:val="0"/>
        <w:ind w:firstLine="709"/>
        <w:jc w:val="both"/>
        <w:rPr>
          <w:sz w:val="26"/>
          <w:szCs w:val="26"/>
        </w:rPr>
      </w:pPr>
      <w:r w:rsidRPr="0042328E">
        <w:rPr>
          <w:rStyle w:val="text11"/>
          <w:sz w:val="26"/>
          <w:szCs w:val="26"/>
        </w:rPr>
        <w:t xml:space="preserve">Цель мероприятия - </w:t>
      </w:r>
      <w:r w:rsidRPr="0042328E">
        <w:rPr>
          <w:sz w:val="26"/>
          <w:szCs w:val="26"/>
        </w:rPr>
        <w:t xml:space="preserve"> приобретение рециркуляторов (ламп) бактерицидных для обеззараживания воздуха и поверхностей в помещениях муниципальных дошкольных образовательных учреждений.</w:t>
      </w:r>
    </w:p>
    <w:p w:rsidR="006C758E" w:rsidRPr="0042328E" w:rsidRDefault="006C758E" w:rsidP="002E6B80">
      <w:pPr>
        <w:tabs>
          <w:tab w:val="num" w:pos="1080"/>
        </w:tabs>
        <w:autoSpaceDE w:val="0"/>
        <w:autoSpaceDN w:val="0"/>
        <w:adjustRightInd w:val="0"/>
        <w:ind w:firstLine="708"/>
        <w:jc w:val="both"/>
        <w:rPr>
          <w:sz w:val="26"/>
          <w:szCs w:val="26"/>
        </w:rPr>
      </w:pPr>
    </w:p>
    <w:p w:rsidR="006C758E" w:rsidRPr="0042328E" w:rsidRDefault="006C758E" w:rsidP="002E6B80">
      <w:pPr>
        <w:jc w:val="center"/>
        <w:rPr>
          <w:rStyle w:val="FontStyle83"/>
          <w:szCs w:val="26"/>
        </w:rPr>
      </w:pPr>
      <w:r w:rsidRPr="0042328E">
        <w:rPr>
          <w:rStyle w:val="FontStyle83"/>
          <w:szCs w:val="26"/>
          <w:lang w:val="en-US"/>
        </w:rPr>
        <w:t>IV</w:t>
      </w:r>
      <w:r w:rsidRPr="0042328E">
        <w:rPr>
          <w:rStyle w:val="FontStyle83"/>
          <w:szCs w:val="26"/>
        </w:rPr>
        <w:t>. Объем финансовых средств,</w:t>
      </w:r>
    </w:p>
    <w:p w:rsidR="006C758E" w:rsidRPr="0042328E" w:rsidRDefault="006C758E" w:rsidP="002E6B80">
      <w:pPr>
        <w:jc w:val="center"/>
        <w:rPr>
          <w:rStyle w:val="FontStyle83"/>
          <w:szCs w:val="26"/>
        </w:rPr>
      </w:pPr>
      <w:r w:rsidRPr="0042328E">
        <w:rPr>
          <w:rStyle w:val="FontStyle83"/>
          <w:szCs w:val="26"/>
        </w:rPr>
        <w:t>необходимых для реализации подпрограммы 1</w:t>
      </w:r>
    </w:p>
    <w:p w:rsidR="006C758E" w:rsidRPr="0042328E" w:rsidRDefault="006C758E" w:rsidP="002E6B80">
      <w:pPr>
        <w:jc w:val="center"/>
        <w:rPr>
          <w:sz w:val="26"/>
          <w:szCs w:val="26"/>
        </w:rPr>
      </w:pPr>
    </w:p>
    <w:p w:rsidR="006C758E" w:rsidRPr="0042328E" w:rsidRDefault="006C758E" w:rsidP="002E6B80">
      <w:pPr>
        <w:pStyle w:val="Style62"/>
        <w:widowControl/>
        <w:spacing w:line="240" w:lineRule="auto"/>
        <w:rPr>
          <w:rStyle w:val="FontStyle83"/>
          <w:szCs w:val="26"/>
        </w:rPr>
      </w:pPr>
      <w:r w:rsidRPr="0042328E">
        <w:rPr>
          <w:rStyle w:val="FontStyle83"/>
          <w:szCs w:val="26"/>
        </w:rPr>
        <w:t>Объем финансового обеспечения подпрограммы 1 всего – 24 319 302,9 тыс. руб., в том числе по годам реализации:</w:t>
      </w:r>
    </w:p>
    <w:p w:rsidR="006C758E" w:rsidRPr="0042328E" w:rsidRDefault="006C758E" w:rsidP="002E6B80">
      <w:pPr>
        <w:pStyle w:val="Style49"/>
        <w:widowControl/>
        <w:ind w:left="-7"/>
        <w:rPr>
          <w:rStyle w:val="FontStyle83"/>
          <w:szCs w:val="26"/>
        </w:rPr>
      </w:pPr>
      <w:r w:rsidRPr="0042328E">
        <w:rPr>
          <w:rStyle w:val="FontStyle83"/>
          <w:szCs w:val="26"/>
        </w:rPr>
        <w:t>2013 год – 1 212 752,4 тыс. руб.;</w:t>
      </w:r>
    </w:p>
    <w:p w:rsidR="006C758E" w:rsidRPr="0042328E" w:rsidRDefault="006C758E" w:rsidP="002E6B80">
      <w:pPr>
        <w:pStyle w:val="Style49"/>
        <w:widowControl/>
        <w:ind w:left="-7"/>
        <w:rPr>
          <w:rStyle w:val="FontStyle83"/>
          <w:szCs w:val="26"/>
        </w:rPr>
      </w:pPr>
      <w:r w:rsidRPr="0042328E">
        <w:rPr>
          <w:rStyle w:val="FontStyle83"/>
          <w:szCs w:val="26"/>
        </w:rPr>
        <w:t>2014 год – 1 584 812,3 тыс. руб.;</w:t>
      </w:r>
    </w:p>
    <w:p w:rsidR="006C758E" w:rsidRPr="0042328E" w:rsidRDefault="006C758E" w:rsidP="002E6B80">
      <w:pPr>
        <w:pStyle w:val="Style49"/>
        <w:widowControl/>
        <w:ind w:left="-7"/>
        <w:rPr>
          <w:rStyle w:val="FontStyle83"/>
          <w:szCs w:val="26"/>
        </w:rPr>
      </w:pPr>
      <w:r w:rsidRPr="0042328E">
        <w:rPr>
          <w:rStyle w:val="FontStyle83"/>
          <w:szCs w:val="26"/>
        </w:rPr>
        <w:t>2015 год – 1 655 086,0 тыс. руб.;</w:t>
      </w:r>
    </w:p>
    <w:p w:rsidR="006C758E" w:rsidRPr="0042328E" w:rsidRDefault="006C758E" w:rsidP="002E6B80">
      <w:pPr>
        <w:pStyle w:val="Style49"/>
        <w:widowControl/>
        <w:ind w:left="-7"/>
        <w:rPr>
          <w:rStyle w:val="FontStyle83"/>
          <w:szCs w:val="26"/>
        </w:rPr>
      </w:pPr>
      <w:r w:rsidRPr="0042328E">
        <w:rPr>
          <w:rStyle w:val="FontStyle83"/>
          <w:szCs w:val="26"/>
        </w:rPr>
        <w:t>2016 год – 1 732 629,6 тыс. руб.;</w:t>
      </w:r>
    </w:p>
    <w:p w:rsidR="006C758E" w:rsidRPr="0042328E" w:rsidRDefault="006C758E" w:rsidP="002E6B80">
      <w:pPr>
        <w:pStyle w:val="Style49"/>
        <w:widowControl/>
        <w:ind w:left="-7"/>
        <w:rPr>
          <w:rStyle w:val="FontStyle83"/>
          <w:szCs w:val="26"/>
        </w:rPr>
      </w:pPr>
      <w:r w:rsidRPr="0042328E">
        <w:rPr>
          <w:rStyle w:val="FontStyle83"/>
          <w:szCs w:val="26"/>
        </w:rPr>
        <w:t>2017 год – 1 964 048,8 тыс. руб.;</w:t>
      </w:r>
    </w:p>
    <w:p w:rsidR="006C758E" w:rsidRPr="0042328E" w:rsidRDefault="006C758E" w:rsidP="002E6B80">
      <w:pPr>
        <w:pStyle w:val="Style49"/>
        <w:widowControl/>
        <w:ind w:left="-7"/>
        <w:rPr>
          <w:rStyle w:val="FontStyle83"/>
          <w:szCs w:val="26"/>
        </w:rPr>
      </w:pPr>
      <w:r w:rsidRPr="0042328E">
        <w:rPr>
          <w:rStyle w:val="FontStyle83"/>
          <w:szCs w:val="26"/>
        </w:rPr>
        <w:t>2018 год – 2 289 669,3 тыс. руб.;</w:t>
      </w:r>
    </w:p>
    <w:p w:rsidR="006C758E" w:rsidRPr="0042328E" w:rsidRDefault="006C758E" w:rsidP="00C95849">
      <w:pPr>
        <w:pStyle w:val="Style49"/>
        <w:ind w:left="-7"/>
        <w:rPr>
          <w:rStyle w:val="FontStyle83"/>
          <w:szCs w:val="26"/>
        </w:rPr>
      </w:pPr>
      <w:r w:rsidRPr="0042328E">
        <w:rPr>
          <w:rStyle w:val="FontStyle83"/>
          <w:szCs w:val="26"/>
        </w:rPr>
        <w:t>2019 год – 2 634 691,0 тыс. руб.;</w:t>
      </w:r>
    </w:p>
    <w:p w:rsidR="006C758E" w:rsidRPr="0042328E" w:rsidRDefault="006C758E" w:rsidP="00044AD5">
      <w:pPr>
        <w:pStyle w:val="Style49"/>
        <w:widowControl/>
        <w:ind w:left="-7"/>
        <w:rPr>
          <w:rStyle w:val="FontStyle83"/>
          <w:szCs w:val="26"/>
        </w:rPr>
      </w:pPr>
      <w:r w:rsidRPr="0042328E">
        <w:rPr>
          <w:rStyle w:val="FontStyle83"/>
          <w:szCs w:val="26"/>
        </w:rPr>
        <w:t>2020 год – 2 814 759,1 тыс. руб.;</w:t>
      </w:r>
    </w:p>
    <w:p w:rsidR="006C758E" w:rsidRPr="0042328E" w:rsidRDefault="006C758E" w:rsidP="00C947E7">
      <w:pPr>
        <w:pStyle w:val="Style49"/>
        <w:ind w:left="-7"/>
        <w:rPr>
          <w:rStyle w:val="FontStyle83"/>
          <w:szCs w:val="26"/>
        </w:rPr>
      </w:pPr>
      <w:r w:rsidRPr="0042328E">
        <w:rPr>
          <w:rStyle w:val="FontStyle83"/>
          <w:szCs w:val="26"/>
        </w:rPr>
        <w:t>2021 год – 2 803 149,3 тыс. руб.;</w:t>
      </w:r>
    </w:p>
    <w:p w:rsidR="006C758E" w:rsidRPr="0042328E" w:rsidRDefault="006C758E" w:rsidP="00C947E7">
      <w:pPr>
        <w:pStyle w:val="Style49"/>
        <w:ind w:left="-7"/>
        <w:rPr>
          <w:rStyle w:val="FontStyle83"/>
          <w:szCs w:val="26"/>
        </w:rPr>
      </w:pPr>
      <w:r w:rsidRPr="0042328E">
        <w:rPr>
          <w:rStyle w:val="FontStyle83"/>
          <w:szCs w:val="26"/>
        </w:rPr>
        <w:t>2022 год – 2 814 374,2 тыс. руб.;</w:t>
      </w:r>
    </w:p>
    <w:p w:rsidR="006C758E" w:rsidRPr="0042328E" w:rsidRDefault="006C758E" w:rsidP="00C947E7">
      <w:pPr>
        <w:pStyle w:val="Style49"/>
        <w:ind w:left="-7"/>
        <w:rPr>
          <w:bCs/>
          <w:sz w:val="26"/>
          <w:szCs w:val="26"/>
        </w:rPr>
      </w:pPr>
      <w:r w:rsidRPr="0042328E">
        <w:rPr>
          <w:rStyle w:val="FontStyle83"/>
          <w:szCs w:val="26"/>
        </w:rPr>
        <w:t>2023 год – 2 813 330,9 тыс. руб.</w:t>
      </w:r>
      <w:r w:rsidRPr="0042328E">
        <w:rPr>
          <w:bCs/>
          <w:sz w:val="26"/>
          <w:szCs w:val="26"/>
        </w:rPr>
        <w:br w:type="page"/>
      </w:r>
    </w:p>
    <w:p w:rsidR="006C758E" w:rsidRPr="0042328E" w:rsidRDefault="006C758E" w:rsidP="00B15C74">
      <w:pPr>
        <w:pStyle w:val="Style62"/>
        <w:widowControl/>
        <w:spacing w:line="240" w:lineRule="auto"/>
        <w:jc w:val="center"/>
        <w:rPr>
          <w:rStyle w:val="FontStyle87"/>
          <w:b w:val="0"/>
          <w:bCs/>
          <w:szCs w:val="26"/>
        </w:rPr>
      </w:pPr>
      <w:r w:rsidRPr="0042328E">
        <w:rPr>
          <w:bCs/>
          <w:sz w:val="26"/>
          <w:szCs w:val="26"/>
        </w:rPr>
        <w:t>Подпрограмма 2</w:t>
      </w:r>
      <w:r w:rsidRPr="0042328E">
        <w:rPr>
          <w:rStyle w:val="FontStyle87"/>
          <w:b w:val="0"/>
          <w:bCs/>
          <w:szCs w:val="26"/>
        </w:rPr>
        <w:t>«</w:t>
      </w:r>
      <w:r w:rsidRPr="0042328E">
        <w:rPr>
          <w:bCs/>
          <w:sz w:val="26"/>
          <w:szCs w:val="26"/>
        </w:rPr>
        <w:t>Общее образование</w:t>
      </w:r>
      <w:r w:rsidRPr="0042328E">
        <w:rPr>
          <w:rStyle w:val="FontStyle87"/>
          <w:b w:val="0"/>
          <w:bCs/>
          <w:szCs w:val="26"/>
        </w:rPr>
        <w:t>»</w:t>
      </w:r>
    </w:p>
    <w:p w:rsidR="006C758E" w:rsidRPr="0042328E" w:rsidRDefault="006C758E" w:rsidP="002E6B80">
      <w:pPr>
        <w:spacing w:line="240" w:lineRule="atLeast"/>
        <w:jc w:val="center"/>
        <w:rPr>
          <w:bCs/>
          <w:sz w:val="26"/>
          <w:szCs w:val="26"/>
        </w:rPr>
      </w:pPr>
      <w:r w:rsidRPr="0042328E">
        <w:rPr>
          <w:rStyle w:val="FontStyle87"/>
          <w:b w:val="0"/>
          <w:bCs/>
          <w:szCs w:val="26"/>
        </w:rPr>
        <w:t>(далее – подпрограмма 2)</w:t>
      </w:r>
    </w:p>
    <w:p w:rsidR="006C758E" w:rsidRPr="0042328E" w:rsidRDefault="006C758E" w:rsidP="002E6B80">
      <w:pPr>
        <w:spacing w:line="240" w:lineRule="atLeast"/>
        <w:jc w:val="center"/>
        <w:rPr>
          <w:bCs/>
          <w:sz w:val="26"/>
          <w:szCs w:val="26"/>
        </w:rPr>
      </w:pPr>
    </w:p>
    <w:p w:rsidR="006C758E" w:rsidRPr="0042328E" w:rsidRDefault="006C758E" w:rsidP="002E6B80">
      <w:pPr>
        <w:spacing w:line="240" w:lineRule="atLeast"/>
        <w:jc w:val="center"/>
        <w:rPr>
          <w:bCs/>
          <w:sz w:val="26"/>
          <w:szCs w:val="26"/>
        </w:rPr>
      </w:pPr>
      <w:r w:rsidRPr="0042328E">
        <w:rPr>
          <w:bCs/>
          <w:sz w:val="26"/>
          <w:szCs w:val="26"/>
        </w:rPr>
        <w:t>ПАСПОРТ</w:t>
      </w:r>
    </w:p>
    <w:p w:rsidR="006C758E" w:rsidRPr="0042328E" w:rsidRDefault="006C758E" w:rsidP="002E6B80">
      <w:pPr>
        <w:spacing w:line="240" w:lineRule="atLeast"/>
        <w:jc w:val="center"/>
        <w:rPr>
          <w:bCs/>
          <w:sz w:val="26"/>
          <w:szCs w:val="26"/>
        </w:rPr>
      </w:pPr>
      <w:r w:rsidRPr="0042328E">
        <w:rPr>
          <w:bCs/>
          <w:sz w:val="26"/>
          <w:szCs w:val="26"/>
        </w:rPr>
        <w:t xml:space="preserve">подпрограммы 2 </w:t>
      </w:r>
    </w:p>
    <w:p w:rsidR="006C758E" w:rsidRPr="0042328E" w:rsidRDefault="006C758E"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Наименование подпрограммы </w:t>
            </w:r>
          </w:p>
        </w:tc>
        <w:tc>
          <w:tcPr>
            <w:tcW w:w="5884" w:type="dxa"/>
          </w:tcPr>
          <w:p w:rsidR="006C758E" w:rsidRPr="0042328E" w:rsidRDefault="006C758E" w:rsidP="002E6B80">
            <w:pPr>
              <w:spacing w:line="240" w:lineRule="atLeast"/>
              <w:jc w:val="both"/>
              <w:rPr>
                <w:rStyle w:val="FontStyle87"/>
                <w:b w:val="0"/>
                <w:bCs/>
                <w:szCs w:val="26"/>
              </w:rPr>
            </w:pPr>
            <w:r w:rsidRPr="0042328E">
              <w:rPr>
                <w:rStyle w:val="FontStyle87"/>
                <w:b w:val="0"/>
                <w:bCs/>
                <w:szCs w:val="26"/>
              </w:rPr>
              <w:t>«</w:t>
            </w:r>
            <w:r w:rsidRPr="0042328E">
              <w:rPr>
                <w:bCs/>
                <w:sz w:val="26"/>
                <w:szCs w:val="26"/>
              </w:rPr>
              <w:t>Общее образование</w:t>
            </w:r>
            <w:r w:rsidRPr="0042328E">
              <w:rPr>
                <w:rStyle w:val="FontStyle87"/>
                <w:b w:val="0"/>
                <w:bCs/>
                <w:szCs w:val="26"/>
              </w:rPr>
              <w:t>»</w:t>
            </w:r>
          </w:p>
          <w:p w:rsidR="006C758E" w:rsidRPr="0042328E" w:rsidRDefault="006C758E" w:rsidP="002E6B80">
            <w:pPr>
              <w:spacing w:line="240" w:lineRule="atLeast"/>
              <w:jc w:val="both"/>
              <w:rPr>
                <w:sz w:val="26"/>
                <w:szCs w:val="26"/>
              </w:rPr>
            </w:pP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Ответственный исполнитель </w:t>
            </w:r>
          </w:p>
          <w:p w:rsidR="006C758E" w:rsidRPr="0042328E" w:rsidRDefault="006C758E" w:rsidP="002E6B80">
            <w:pPr>
              <w:spacing w:line="240" w:lineRule="atLeast"/>
              <w:rPr>
                <w:sz w:val="26"/>
                <w:szCs w:val="26"/>
              </w:rPr>
            </w:pPr>
            <w:r w:rsidRPr="0042328E">
              <w:rPr>
                <w:sz w:val="26"/>
                <w:szCs w:val="26"/>
              </w:rPr>
              <w:t xml:space="preserve">подпрограммы </w:t>
            </w:r>
          </w:p>
        </w:tc>
        <w:tc>
          <w:tcPr>
            <w:tcW w:w="5884" w:type="dxa"/>
          </w:tcPr>
          <w:p w:rsidR="006C758E" w:rsidRPr="0042328E" w:rsidRDefault="006C758E" w:rsidP="002E6B80">
            <w:pPr>
              <w:spacing w:line="240" w:lineRule="atLeast"/>
              <w:jc w:val="both"/>
              <w:rPr>
                <w:sz w:val="26"/>
                <w:szCs w:val="26"/>
              </w:rPr>
            </w:pPr>
            <w:r w:rsidRPr="0042328E">
              <w:rPr>
                <w:sz w:val="26"/>
                <w:szCs w:val="26"/>
              </w:rPr>
              <w:t>Управление образования мэрии</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Соисполнители подпрограммы</w:t>
            </w:r>
          </w:p>
        </w:tc>
        <w:tc>
          <w:tcPr>
            <w:tcW w:w="5884" w:type="dxa"/>
          </w:tcPr>
          <w:p w:rsidR="006C758E" w:rsidRPr="0042328E" w:rsidRDefault="006C758E" w:rsidP="002E6B80">
            <w:r w:rsidRPr="0042328E">
              <w:rPr>
                <w:sz w:val="26"/>
                <w:szCs w:val="26"/>
              </w:rPr>
              <w:t>Муниципальные образовательные учреждения</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Участники подпрограммы</w:t>
            </w:r>
          </w:p>
        </w:tc>
        <w:tc>
          <w:tcPr>
            <w:tcW w:w="5884" w:type="dxa"/>
          </w:tcPr>
          <w:p w:rsidR="006C758E" w:rsidRPr="0042328E" w:rsidRDefault="006C758E" w:rsidP="002E6B80">
            <w:r w:rsidRPr="0042328E">
              <w:rPr>
                <w:sz w:val="26"/>
                <w:szCs w:val="26"/>
              </w:rPr>
              <w:t>Муниципальные образовательные учреждения</w:t>
            </w:r>
          </w:p>
        </w:tc>
      </w:tr>
      <w:tr w:rsidR="006C758E" w:rsidRPr="0042328E">
        <w:tc>
          <w:tcPr>
            <w:tcW w:w="3686" w:type="dxa"/>
          </w:tcPr>
          <w:p w:rsidR="006C758E" w:rsidRPr="0042328E" w:rsidRDefault="006C758E" w:rsidP="002E6B80">
            <w:pPr>
              <w:rPr>
                <w:sz w:val="26"/>
                <w:szCs w:val="26"/>
              </w:rPr>
            </w:pPr>
            <w:r w:rsidRPr="0042328E">
              <w:rPr>
                <w:sz w:val="26"/>
                <w:szCs w:val="26"/>
              </w:rPr>
              <w:t xml:space="preserve">Программно-целевые </w:t>
            </w:r>
          </w:p>
          <w:p w:rsidR="006C758E" w:rsidRPr="0042328E" w:rsidRDefault="006C758E" w:rsidP="002E6B80">
            <w:pPr>
              <w:rPr>
                <w:sz w:val="26"/>
                <w:szCs w:val="26"/>
              </w:rPr>
            </w:pPr>
            <w:r w:rsidRPr="0042328E">
              <w:rPr>
                <w:sz w:val="26"/>
                <w:szCs w:val="26"/>
              </w:rPr>
              <w:t>инструменты подпрограммы</w:t>
            </w:r>
          </w:p>
        </w:tc>
        <w:tc>
          <w:tcPr>
            <w:tcW w:w="5884" w:type="dxa"/>
          </w:tcPr>
          <w:p w:rsidR="006C758E" w:rsidRPr="0042328E" w:rsidRDefault="006C758E" w:rsidP="002E6B80">
            <w:pPr>
              <w:jc w:val="both"/>
              <w:rPr>
                <w:sz w:val="26"/>
                <w:szCs w:val="26"/>
              </w:rPr>
            </w:pPr>
            <w:r w:rsidRPr="0042328E">
              <w:rPr>
                <w:sz w:val="26"/>
                <w:szCs w:val="26"/>
              </w:rPr>
              <w:t>-</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Цель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spacing w:line="240" w:lineRule="atLeast"/>
              <w:jc w:val="both"/>
              <w:rPr>
                <w:sz w:val="26"/>
                <w:szCs w:val="26"/>
              </w:rPr>
            </w:pPr>
            <w:r w:rsidRPr="0042328E">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Задачи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pStyle w:val="Style30"/>
              <w:spacing w:line="240" w:lineRule="auto"/>
              <w:rPr>
                <w:rStyle w:val="FontStyle83"/>
                <w:szCs w:val="26"/>
              </w:rPr>
            </w:pPr>
            <w:r w:rsidRPr="0042328E">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42328E" w:rsidRDefault="006C758E" w:rsidP="002E6B80">
            <w:pPr>
              <w:pStyle w:val="Style30"/>
              <w:spacing w:line="240" w:lineRule="auto"/>
              <w:rPr>
                <w:sz w:val="26"/>
                <w:szCs w:val="26"/>
              </w:rPr>
            </w:pPr>
            <w:r w:rsidRPr="0042328E">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rsidR="006C758E" w:rsidRPr="0042328E" w:rsidRDefault="006C758E" w:rsidP="002E6B80">
            <w:pPr>
              <w:jc w:val="both"/>
              <w:rPr>
                <w:sz w:val="26"/>
                <w:szCs w:val="26"/>
              </w:rPr>
            </w:pPr>
            <w:r w:rsidRPr="0042328E">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rsidR="006C758E" w:rsidRPr="0042328E" w:rsidRDefault="006C758E" w:rsidP="002E6B80">
            <w:pPr>
              <w:jc w:val="both"/>
              <w:rPr>
                <w:sz w:val="26"/>
                <w:szCs w:val="26"/>
              </w:rPr>
            </w:pPr>
            <w:r w:rsidRPr="0042328E">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rsidR="006C758E" w:rsidRPr="0042328E" w:rsidRDefault="006C758E" w:rsidP="002E6B80">
            <w:pPr>
              <w:spacing w:line="240" w:lineRule="atLeast"/>
              <w:ind w:left="34"/>
              <w:jc w:val="both"/>
              <w:rPr>
                <w:sz w:val="26"/>
                <w:szCs w:val="26"/>
              </w:rPr>
            </w:pPr>
            <w:r w:rsidRPr="0042328E">
              <w:rPr>
                <w:sz w:val="26"/>
                <w:szCs w:val="26"/>
              </w:rPr>
              <w:t>формирование здорового образа жизни подрастающего поколения</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Целевые индикаторы и показатели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jc w:val="both"/>
              <w:rPr>
                <w:sz w:val="26"/>
                <w:szCs w:val="26"/>
              </w:rPr>
            </w:pPr>
            <w:r w:rsidRPr="0042328E">
              <w:rPr>
                <w:sz w:val="26"/>
                <w:szCs w:val="26"/>
              </w:rPr>
              <w:t>Удовлетворенность населения качеством общего образования;</w:t>
            </w:r>
          </w:p>
          <w:p w:rsidR="006C758E" w:rsidRPr="0042328E" w:rsidRDefault="006C758E" w:rsidP="002E6B80">
            <w:pPr>
              <w:jc w:val="both"/>
              <w:rPr>
                <w:sz w:val="26"/>
                <w:szCs w:val="26"/>
              </w:rPr>
            </w:pPr>
            <w:r w:rsidRPr="0042328E">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42328E" w:rsidRDefault="006C758E" w:rsidP="002E6B80">
            <w:pPr>
              <w:jc w:val="both"/>
              <w:rPr>
                <w:sz w:val="26"/>
                <w:szCs w:val="26"/>
              </w:rPr>
            </w:pPr>
            <w:r w:rsidRPr="0042328E">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w:t>
            </w:r>
            <w:r w:rsidRPr="0042328E">
              <w:rPr>
                <w:sz w:val="26"/>
                <w:szCs w:val="26"/>
              </w:rPr>
              <w:lastRenderedPageBreak/>
              <w:t>сти выпускников;</w:t>
            </w:r>
          </w:p>
          <w:p w:rsidR="006C758E" w:rsidRPr="0042328E" w:rsidRDefault="006C758E" w:rsidP="002E6B80">
            <w:pPr>
              <w:jc w:val="both"/>
              <w:rPr>
                <w:sz w:val="26"/>
                <w:szCs w:val="26"/>
              </w:rPr>
            </w:pPr>
            <w:r w:rsidRPr="0042328E">
              <w:rPr>
                <w:sz w:val="26"/>
                <w:szCs w:val="26"/>
              </w:rPr>
              <w:t>доля обучающихся, закончивших год на «4» и «5»;</w:t>
            </w:r>
          </w:p>
          <w:p w:rsidR="006C758E" w:rsidRPr="0042328E" w:rsidRDefault="006C758E" w:rsidP="002E6B80">
            <w:pPr>
              <w:jc w:val="both"/>
              <w:rPr>
                <w:sz w:val="26"/>
                <w:szCs w:val="26"/>
              </w:rPr>
            </w:pPr>
            <w:r w:rsidRPr="0042328E">
              <w:rPr>
                <w:sz w:val="26"/>
                <w:szCs w:val="26"/>
              </w:rPr>
              <w:t>средняя наполняемость классов в муниципальных общеобразовательных учреждениях (среднегодовая);</w:t>
            </w:r>
          </w:p>
          <w:p w:rsidR="006C758E" w:rsidRPr="0042328E" w:rsidRDefault="006C758E" w:rsidP="002E6B80">
            <w:pPr>
              <w:jc w:val="both"/>
              <w:rPr>
                <w:sz w:val="26"/>
                <w:szCs w:val="26"/>
              </w:rPr>
            </w:pPr>
            <w:r w:rsidRPr="0042328E">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6C758E" w:rsidRPr="0042328E" w:rsidRDefault="006C758E" w:rsidP="002E6B80">
            <w:pPr>
              <w:jc w:val="both"/>
              <w:rPr>
                <w:sz w:val="26"/>
                <w:szCs w:val="26"/>
              </w:rPr>
            </w:pPr>
            <w:r w:rsidRPr="0042328E">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6C758E" w:rsidRPr="0042328E" w:rsidRDefault="006C758E" w:rsidP="002E6B80">
            <w:pPr>
              <w:jc w:val="both"/>
              <w:rPr>
                <w:sz w:val="26"/>
                <w:szCs w:val="26"/>
              </w:rPr>
            </w:pPr>
            <w:r w:rsidRPr="0042328E">
              <w:rPr>
                <w:sz w:val="26"/>
                <w:szCs w:val="26"/>
              </w:rPr>
              <w:t>доля учащихся, обучающихся во 2-ю смену;</w:t>
            </w:r>
          </w:p>
          <w:p w:rsidR="006C758E" w:rsidRPr="0042328E" w:rsidRDefault="006C758E" w:rsidP="002E6B80">
            <w:pPr>
              <w:tabs>
                <w:tab w:val="left" w:pos="1095"/>
              </w:tabs>
              <w:jc w:val="both"/>
              <w:rPr>
                <w:sz w:val="26"/>
                <w:szCs w:val="26"/>
              </w:rPr>
            </w:pPr>
            <w:r w:rsidRPr="0042328E">
              <w:rPr>
                <w:sz w:val="26"/>
                <w:szCs w:val="26"/>
              </w:rPr>
              <w:t>доля школьников, обучающихся по федеральным государственным образовательным стандартам, в общей численности школьников;</w:t>
            </w:r>
          </w:p>
          <w:p w:rsidR="006C758E" w:rsidRPr="0042328E" w:rsidRDefault="006C758E" w:rsidP="002E6B80">
            <w:pPr>
              <w:jc w:val="both"/>
              <w:rPr>
                <w:sz w:val="26"/>
                <w:szCs w:val="26"/>
              </w:rPr>
            </w:pPr>
            <w:r w:rsidRPr="0042328E">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42328E" w:rsidRDefault="006C758E" w:rsidP="002E6B80">
            <w:pPr>
              <w:jc w:val="both"/>
              <w:rPr>
                <w:sz w:val="26"/>
                <w:szCs w:val="26"/>
              </w:rPr>
            </w:pPr>
            <w:r w:rsidRPr="0042328E">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42328E" w:rsidRDefault="006C758E" w:rsidP="002E6B80">
            <w:pPr>
              <w:jc w:val="both"/>
              <w:rPr>
                <w:sz w:val="26"/>
                <w:szCs w:val="26"/>
              </w:rPr>
            </w:pPr>
            <w:r w:rsidRPr="0042328E">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42328E" w:rsidRDefault="006C758E" w:rsidP="002E6B80">
            <w:pPr>
              <w:jc w:val="both"/>
              <w:rPr>
                <w:sz w:val="26"/>
                <w:szCs w:val="26"/>
              </w:rPr>
            </w:pPr>
            <w:r w:rsidRPr="0042328E">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42328E" w:rsidRDefault="006C758E" w:rsidP="002E6B80">
            <w:pPr>
              <w:jc w:val="both"/>
              <w:rPr>
                <w:sz w:val="26"/>
                <w:szCs w:val="26"/>
              </w:rPr>
            </w:pPr>
            <w:r w:rsidRPr="0042328E">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42328E" w:rsidRDefault="006C758E" w:rsidP="002E6B80">
            <w:pPr>
              <w:tabs>
                <w:tab w:val="left" w:pos="1095"/>
              </w:tabs>
              <w:jc w:val="both"/>
              <w:rPr>
                <w:sz w:val="26"/>
                <w:szCs w:val="26"/>
              </w:rPr>
            </w:pPr>
            <w:r w:rsidRPr="0042328E">
              <w:rPr>
                <w:sz w:val="26"/>
                <w:szCs w:val="26"/>
              </w:rPr>
              <w:t>доля общеобразовательных учреждений, имеющих широкополосный доступ к сети Интернет со скоростью доступа не ниже 2 Мбит/с;</w:t>
            </w:r>
          </w:p>
          <w:p w:rsidR="006C758E" w:rsidRPr="0042328E" w:rsidRDefault="006C758E" w:rsidP="002E6B80">
            <w:pPr>
              <w:tabs>
                <w:tab w:val="left" w:pos="1095"/>
              </w:tabs>
              <w:jc w:val="both"/>
              <w:rPr>
                <w:sz w:val="26"/>
                <w:szCs w:val="26"/>
              </w:rPr>
            </w:pPr>
            <w:r w:rsidRPr="0042328E">
              <w:rPr>
                <w:sz w:val="26"/>
                <w:szCs w:val="26"/>
              </w:rPr>
              <w:t>доля победителей и призеров заключительного этапа всероссийской олимпиады школьников;</w:t>
            </w:r>
          </w:p>
          <w:p w:rsidR="006C758E" w:rsidRPr="0042328E" w:rsidRDefault="006C758E" w:rsidP="002E6B80">
            <w:pPr>
              <w:tabs>
                <w:tab w:val="left" w:pos="1095"/>
              </w:tabs>
              <w:jc w:val="both"/>
              <w:rPr>
                <w:sz w:val="26"/>
                <w:szCs w:val="26"/>
              </w:rPr>
            </w:pPr>
            <w:r w:rsidRPr="0042328E">
              <w:rPr>
                <w:sz w:val="26"/>
                <w:szCs w:val="26"/>
              </w:rPr>
              <w:t>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2E6B80">
            <w:pPr>
              <w:tabs>
                <w:tab w:val="left" w:pos="1095"/>
              </w:tabs>
              <w:jc w:val="both"/>
              <w:rPr>
                <w:sz w:val="26"/>
                <w:szCs w:val="26"/>
              </w:rPr>
            </w:pPr>
            <w:r w:rsidRPr="0042328E">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6C758E" w:rsidRPr="0042328E" w:rsidRDefault="006C758E" w:rsidP="002E6B80">
            <w:pPr>
              <w:tabs>
                <w:tab w:val="left" w:pos="1095"/>
              </w:tabs>
              <w:jc w:val="both"/>
              <w:rPr>
                <w:sz w:val="26"/>
                <w:szCs w:val="26"/>
              </w:rPr>
            </w:pPr>
            <w:r w:rsidRPr="0042328E">
              <w:rPr>
                <w:sz w:val="26"/>
                <w:szCs w:val="26"/>
              </w:rPr>
              <w:lastRenderedPageBreak/>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p w:rsidR="006C758E" w:rsidRPr="0042328E" w:rsidRDefault="006C758E" w:rsidP="002E6B80">
            <w:pPr>
              <w:tabs>
                <w:tab w:val="left" w:pos="1095"/>
              </w:tabs>
              <w:jc w:val="both"/>
              <w:rPr>
                <w:sz w:val="26"/>
                <w:szCs w:val="26"/>
              </w:rPr>
            </w:pPr>
            <w:r w:rsidRPr="0042328E">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6C758E" w:rsidRPr="0042328E" w:rsidRDefault="006C758E" w:rsidP="002E6B80">
            <w:pPr>
              <w:tabs>
                <w:tab w:val="left" w:pos="1095"/>
              </w:tabs>
              <w:jc w:val="both"/>
              <w:rPr>
                <w:sz w:val="26"/>
                <w:szCs w:val="26"/>
              </w:rPr>
            </w:pPr>
            <w:r w:rsidRPr="0042328E">
              <w:rPr>
                <w:sz w:val="26"/>
                <w:szCs w:val="26"/>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rsidR="006C758E" w:rsidRPr="0042328E" w:rsidRDefault="006C758E" w:rsidP="002E6B80">
            <w:pPr>
              <w:tabs>
                <w:tab w:val="left" w:pos="1095"/>
              </w:tabs>
              <w:jc w:val="both"/>
              <w:rPr>
                <w:sz w:val="26"/>
                <w:szCs w:val="26"/>
              </w:rPr>
            </w:pPr>
            <w:r w:rsidRPr="0042328E">
              <w:rPr>
                <w:sz w:val="26"/>
                <w:szCs w:val="26"/>
              </w:rPr>
              <w:t>доля выпускников-инвалидов 9 и 11 классов, охваченных профориентационной работой, в общей численности выпускников-инвалидов</w:t>
            </w:r>
          </w:p>
          <w:p w:rsidR="006C758E" w:rsidRPr="0042328E" w:rsidRDefault="006C758E" w:rsidP="00D17856">
            <w:pPr>
              <w:tabs>
                <w:tab w:val="left" w:pos="1095"/>
              </w:tabs>
              <w:jc w:val="both"/>
              <w:rPr>
                <w:sz w:val="26"/>
                <w:szCs w:val="26"/>
              </w:rPr>
            </w:pPr>
            <w:r w:rsidRPr="0042328E">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6C758E" w:rsidRPr="0042328E" w:rsidRDefault="006C758E" w:rsidP="00806C22">
            <w:pPr>
              <w:tabs>
                <w:tab w:val="left" w:pos="1095"/>
              </w:tabs>
              <w:jc w:val="both"/>
              <w:rPr>
                <w:sz w:val="26"/>
                <w:szCs w:val="26"/>
              </w:rPr>
            </w:pPr>
            <w:r w:rsidRPr="0042328E">
              <w:rPr>
                <w:sz w:val="26"/>
                <w:szCs w:val="26"/>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6C758E" w:rsidRPr="0042328E" w:rsidRDefault="006C758E" w:rsidP="00D17856">
            <w:pPr>
              <w:tabs>
                <w:tab w:val="left" w:pos="1095"/>
              </w:tabs>
              <w:jc w:val="both"/>
              <w:rPr>
                <w:sz w:val="26"/>
                <w:szCs w:val="26"/>
              </w:rPr>
            </w:pPr>
            <w:r w:rsidRPr="0042328E">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rsidR="006C758E" w:rsidRPr="0042328E" w:rsidRDefault="006C758E" w:rsidP="00D17856">
            <w:pPr>
              <w:tabs>
                <w:tab w:val="left" w:pos="1095"/>
              </w:tabs>
              <w:jc w:val="both"/>
              <w:rPr>
                <w:sz w:val="26"/>
                <w:szCs w:val="26"/>
              </w:rPr>
            </w:pPr>
            <w:r w:rsidRPr="0042328E">
              <w:rPr>
                <w:sz w:val="26"/>
                <w:szCs w:val="26"/>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6C758E" w:rsidRPr="0042328E" w:rsidRDefault="006C758E" w:rsidP="006E50D1">
            <w:pPr>
              <w:tabs>
                <w:tab w:val="left" w:pos="1095"/>
              </w:tabs>
              <w:jc w:val="both"/>
              <w:rPr>
                <w:sz w:val="26"/>
                <w:szCs w:val="26"/>
              </w:rPr>
            </w:pPr>
            <w:r w:rsidRPr="0042328E">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6C758E" w:rsidRPr="0042328E" w:rsidRDefault="006C758E" w:rsidP="00BD4932">
            <w:pPr>
              <w:tabs>
                <w:tab w:val="left" w:pos="1095"/>
              </w:tabs>
              <w:jc w:val="both"/>
              <w:rPr>
                <w:sz w:val="26"/>
                <w:szCs w:val="26"/>
              </w:rPr>
            </w:pPr>
            <w:r w:rsidRPr="0042328E">
              <w:rPr>
                <w:sz w:val="26"/>
                <w:szCs w:val="26"/>
              </w:rPr>
              <w:t>число участников открытых онлайн-уроков, реа</w:t>
            </w:r>
            <w:r w:rsidRPr="0042328E">
              <w:rPr>
                <w:sz w:val="26"/>
                <w:szCs w:val="26"/>
              </w:rPr>
              <w:lastRenderedPageBreak/>
              <w:t>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6C758E" w:rsidRPr="0042328E" w:rsidRDefault="006C758E" w:rsidP="00BD4932">
            <w:pPr>
              <w:tabs>
                <w:tab w:val="left" w:pos="1095"/>
              </w:tabs>
              <w:jc w:val="both"/>
              <w:rPr>
                <w:sz w:val="26"/>
                <w:szCs w:val="26"/>
              </w:rPr>
            </w:pPr>
            <w:r w:rsidRPr="0042328E">
              <w:rPr>
                <w:sz w:val="26"/>
                <w:szCs w:val="26"/>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6C758E" w:rsidRPr="0042328E" w:rsidRDefault="006C758E" w:rsidP="00BD4932">
            <w:pPr>
              <w:tabs>
                <w:tab w:val="left" w:pos="1095"/>
              </w:tabs>
              <w:jc w:val="both"/>
              <w:rPr>
                <w:sz w:val="26"/>
                <w:szCs w:val="26"/>
              </w:rPr>
            </w:pPr>
            <w:r w:rsidRPr="0042328E">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6C758E" w:rsidRPr="0042328E" w:rsidRDefault="006C758E" w:rsidP="00BD4932">
            <w:pPr>
              <w:tabs>
                <w:tab w:val="left" w:pos="1095"/>
              </w:tabs>
              <w:jc w:val="both"/>
              <w:rPr>
                <w:sz w:val="26"/>
                <w:szCs w:val="26"/>
              </w:rPr>
            </w:pPr>
            <w:r w:rsidRPr="0042328E">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6C758E" w:rsidRPr="0042328E" w:rsidRDefault="006C758E" w:rsidP="00BD4932">
            <w:pPr>
              <w:tabs>
                <w:tab w:val="left" w:pos="1095"/>
              </w:tabs>
              <w:jc w:val="both"/>
              <w:rPr>
                <w:sz w:val="26"/>
                <w:szCs w:val="26"/>
              </w:rPr>
            </w:pPr>
            <w:r w:rsidRPr="0042328E">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6C758E" w:rsidRPr="0042328E" w:rsidRDefault="006C758E" w:rsidP="00BD4932">
            <w:pPr>
              <w:tabs>
                <w:tab w:val="left" w:pos="1095"/>
              </w:tabs>
              <w:jc w:val="both"/>
              <w:rPr>
                <w:sz w:val="26"/>
                <w:szCs w:val="26"/>
              </w:rPr>
            </w:pPr>
            <w:r w:rsidRPr="0042328E">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6C758E" w:rsidRPr="0042328E" w:rsidRDefault="006C758E" w:rsidP="00BD4932">
            <w:pPr>
              <w:tabs>
                <w:tab w:val="left" w:pos="1095"/>
              </w:tabs>
              <w:jc w:val="both"/>
              <w:rPr>
                <w:sz w:val="26"/>
                <w:szCs w:val="26"/>
              </w:rPr>
            </w:pPr>
            <w:r w:rsidRPr="0042328E">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6C758E" w:rsidRPr="0042328E" w:rsidRDefault="006C758E" w:rsidP="00BD4932">
            <w:pPr>
              <w:tabs>
                <w:tab w:val="left" w:pos="1095"/>
              </w:tabs>
              <w:jc w:val="both"/>
              <w:rPr>
                <w:sz w:val="26"/>
                <w:szCs w:val="26"/>
              </w:rPr>
            </w:pPr>
            <w:r w:rsidRPr="0042328E">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w:t>
            </w:r>
            <w:r w:rsidRPr="0042328E">
              <w:rPr>
                <w:sz w:val="26"/>
                <w:szCs w:val="26"/>
              </w:rPr>
              <w:lastRenderedPageBreak/>
              <w:t>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BD4932">
            <w:pPr>
              <w:tabs>
                <w:tab w:val="left" w:pos="1095"/>
              </w:tabs>
              <w:jc w:val="both"/>
              <w:rPr>
                <w:sz w:val="26"/>
                <w:szCs w:val="26"/>
              </w:rPr>
            </w:pPr>
            <w:r w:rsidRPr="0042328E">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6C758E" w:rsidRPr="0042328E" w:rsidRDefault="006C758E" w:rsidP="00BD4932">
            <w:pPr>
              <w:tabs>
                <w:tab w:val="left" w:pos="1095"/>
              </w:tabs>
              <w:jc w:val="both"/>
              <w:rPr>
                <w:sz w:val="26"/>
                <w:szCs w:val="26"/>
              </w:rPr>
            </w:pPr>
            <w:r w:rsidRPr="0042328E">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6C758E" w:rsidRPr="0042328E" w:rsidRDefault="006C758E" w:rsidP="00BD4932">
            <w:pPr>
              <w:tabs>
                <w:tab w:val="left" w:pos="1095"/>
              </w:tabs>
              <w:jc w:val="both"/>
              <w:rPr>
                <w:sz w:val="26"/>
                <w:szCs w:val="26"/>
              </w:rPr>
            </w:pPr>
            <w:r w:rsidRPr="0042328E">
              <w:rPr>
                <w:sz w:val="26"/>
                <w:szCs w:val="26"/>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6C758E" w:rsidRPr="0042328E" w:rsidRDefault="006C758E" w:rsidP="00BD4932">
            <w:pPr>
              <w:tabs>
                <w:tab w:val="left" w:pos="1095"/>
              </w:tabs>
              <w:jc w:val="both"/>
              <w:rPr>
                <w:sz w:val="26"/>
                <w:szCs w:val="26"/>
              </w:rPr>
            </w:pPr>
            <w:r w:rsidRPr="0042328E">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6C758E" w:rsidRPr="0042328E" w:rsidRDefault="006C758E" w:rsidP="00BD4932">
            <w:pPr>
              <w:tabs>
                <w:tab w:val="left" w:pos="1095"/>
              </w:tabs>
              <w:jc w:val="both"/>
              <w:rPr>
                <w:sz w:val="26"/>
                <w:szCs w:val="26"/>
              </w:rPr>
            </w:pPr>
            <w:r w:rsidRPr="0042328E">
              <w:rPr>
                <w:sz w:val="26"/>
                <w:szCs w:val="26"/>
              </w:rPr>
              <w:t>доля обучающихся общеобразовательных организаций, вовлеченых в различные формы сопровождения и наставничества</w:t>
            </w:r>
          </w:p>
          <w:p w:rsidR="006C758E" w:rsidRPr="0042328E" w:rsidRDefault="006C758E" w:rsidP="00BD4932">
            <w:pPr>
              <w:tabs>
                <w:tab w:val="left" w:pos="1095"/>
              </w:tabs>
              <w:jc w:val="both"/>
              <w:rPr>
                <w:sz w:val="26"/>
                <w:szCs w:val="26"/>
              </w:rPr>
            </w:pPr>
            <w:r w:rsidRPr="0042328E">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6C758E" w:rsidRPr="0042328E" w:rsidRDefault="006C758E" w:rsidP="003F7375">
            <w:pPr>
              <w:tabs>
                <w:tab w:val="left" w:pos="1095"/>
              </w:tabs>
              <w:jc w:val="both"/>
              <w:rPr>
                <w:sz w:val="26"/>
                <w:szCs w:val="26"/>
              </w:rPr>
            </w:pPr>
            <w:r w:rsidRPr="0042328E">
              <w:rPr>
                <w:sz w:val="26"/>
                <w:szCs w:val="26"/>
              </w:rPr>
              <w:t>число созданных новых мест в общеобразовательных организациях, накопительным итогом</w:t>
            </w:r>
          </w:p>
          <w:p w:rsidR="006C758E" w:rsidRPr="0042328E" w:rsidRDefault="006C758E" w:rsidP="003F7375">
            <w:pPr>
              <w:tabs>
                <w:tab w:val="left" w:pos="1095"/>
              </w:tabs>
              <w:jc w:val="both"/>
              <w:rPr>
                <w:sz w:val="26"/>
                <w:szCs w:val="26"/>
              </w:rPr>
            </w:pPr>
            <w:r w:rsidRPr="0042328E">
              <w:rPr>
                <w:sz w:val="26"/>
                <w:szCs w:val="26"/>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C758E" w:rsidRPr="0042328E" w:rsidRDefault="006C758E" w:rsidP="003F7375">
            <w:pPr>
              <w:tabs>
                <w:tab w:val="left" w:pos="1095"/>
              </w:tabs>
              <w:jc w:val="both"/>
              <w:rPr>
                <w:sz w:val="26"/>
                <w:szCs w:val="26"/>
              </w:rPr>
            </w:pPr>
            <w:r w:rsidRPr="0042328E">
              <w:rPr>
                <w:sz w:val="26"/>
                <w:szCs w:val="26"/>
              </w:rPr>
              <w:t>количество капитально отремонтированных зданий общеобразовательных организаций</w:t>
            </w:r>
          </w:p>
          <w:p w:rsidR="006C758E" w:rsidRPr="0042328E" w:rsidRDefault="006C758E" w:rsidP="003F7375">
            <w:pPr>
              <w:tabs>
                <w:tab w:val="left" w:pos="1095"/>
              </w:tabs>
              <w:jc w:val="both"/>
              <w:rPr>
                <w:sz w:val="26"/>
                <w:szCs w:val="26"/>
              </w:rPr>
            </w:pPr>
            <w:r w:rsidRPr="0042328E">
              <w:rPr>
                <w:sz w:val="26"/>
                <w:szCs w:val="26"/>
              </w:rPr>
              <w:t>доля общеобразовательных организаций, внедривших целевую модель цифровой образовательной среды в отчетном году</w:t>
            </w:r>
          </w:p>
          <w:p w:rsidR="006C758E" w:rsidRPr="0042328E" w:rsidRDefault="006C758E" w:rsidP="003F7375">
            <w:pPr>
              <w:tabs>
                <w:tab w:val="left" w:pos="1095"/>
              </w:tabs>
              <w:jc w:val="both"/>
              <w:rPr>
                <w:sz w:val="26"/>
                <w:szCs w:val="26"/>
              </w:rPr>
            </w:pPr>
            <w:r w:rsidRPr="0042328E">
              <w:rPr>
                <w:sz w:val="26"/>
                <w:szCs w:val="26"/>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lastRenderedPageBreak/>
              <w:t xml:space="preserve">Сроки реализации </w:t>
            </w:r>
          </w:p>
          <w:p w:rsidR="006C758E" w:rsidRPr="0042328E" w:rsidRDefault="006C758E" w:rsidP="002E6B80">
            <w:pPr>
              <w:spacing w:line="240" w:lineRule="atLeast"/>
              <w:rPr>
                <w:sz w:val="26"/>
                <w:szCs w:val="26"/>
              </w:rPr>
            </w:pPr>
            <w:r w:rsidRPr="0042328E">
              <w:rPr>
                <w:sz w:val="26"/>
                <w:szCs w:val="26"/>
              </w:rPr>
              <w:t xml:space="preserve">подпрограммы  </w:t>
            </w:r>
          </w:p>
        </w:tc>
        <w:tc>
          <w:tcPr>
            <w:tcW w:w="5884" w:type="dxa"/>
          </w:tcPr>
          <w:p w:rsidR="006C758E" w:rsidRPr="0042328E" w:rsidRDefault="006C758E" w:rsidP="002E6B80">
            <w:pPr>
              <w:jc w:val="both"/>
              <w:rPr>
                <w:sz w:val="26"/>
                <w:szCs w:val="26"/>
              </w:rPr>
            </w:pPr>
            <w:r w:rsidRPr="0042328E">
              <w:rPr>
                <w:rStyle w:val="FontStyle83"/>
                <w:szCs w:val="26"/>
              </w:rPr>
              <w:t>2013 – 2023 годы</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Общий объем финансового обеспечения подпрограммы</w:t>
            </w:r>
          </w:p>
        </w:tc>
        <w:tc>
          <w:tcPr>
            <w:tcW w:w="5884" w:type="dxa"/>
          </w:tcPr>
          <w:p w:rsidR="006C758E" w:rsidRPr="0042328E" w:rsidRDefault="006C758E" w:rsidP="002E6B80">
            <w:pPr>
              <w:pStyle w:val="Style62"/>
              <w:widowControl/>
              <w:spacing w:line="240" w:lineRule="auto"/>
              <w:jc w:val="both"/>
              <w:rPr>
                <w:rStyle w:val="FontStyle83"/>
                <w:szCs w:val="26"/>
              </w:rPr>
            </w:pPr>
            <w:r w:rsidRPr="0042328E">
              <w:rPr>
                <w:rStyle w:val="FontStyle83"/>
                <w:szCs w:val="26"/>
              </w:rPr>
              <w:t xml:space="preserve">Объем </w:t>
            </w:r>
            <w:r w:rsidRPr="0042328E">
              <w:rPr>
                <w:sz w:val="26"/>
                <w:szCs w:val="26"/>
              </w:rPr>
              <w:t>финансового обеспечения подпрограммы 2</w:t>
            </w:r>
            <w:r w:rsidRPr="0042328E">
              <w:rPr>
                <w:rStyle w:val="FontStyle83"/>
                <w:szCs w:val="26"/>
              </w:rPr>
              <w:t xml:space="preserve"> всего – 17 092 759,5 тыс. руб., в том числе по годам реализации:</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 xml:space="preserve">2013 год – </w:t>
            </w:r>
            <w:r w:rsidRPr="0042328E">
              <w:rPr>
                <w:sz w:val="26"/>
                <w:szCs w:val="26"/>
              </w:rPr>
              <w:t xml:space="preserve">163 579,9 </w:t>
            </w:r>
            <w:r w:rsidRPr="0042328E">
              <w:rPr>
                <w:rStyle w:val="FontStyle83"/>
                <w:szCs w:val="26"/>
              </w:rPr>
              <w:t>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 xml:space="preserve">2014 год – 1 357 843,9 тыс. руб.; </w:t>
            </w:r>
          </w:p>
          <w:p w:rsidR="006C758E" w:rsidRPr="0042328E" w:rsidRDefault="006C758E" w:rsidP="002E6B80">
            <w:pPr>
              <w:pStyle w:val="Style49"/>
              <w:widowControl/>
              <w:tabs>
                <w:tab w:val="left" w:pos="917"/>
              </w:tabs>
              <w:jc w:val="both"/>
            </w:pPr>
            <w:r w:rsidRPr="0042328E">
              <w:rPr>
                <w:rStyle w:val="FontStyle83"/>
                <w:szCs w:val="26"/>
              </w:rPr>
              <w:t xml:space="preserve">2015 год – 1 337 560,9 тыс. руб.; </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2016 год – 1 321 997,1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2017 год – 1 384 395,7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2018 год – 1 583 961,7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2019 год – 1 772 390,7 тыс. руб.;</w:t>
            </w:r>
          </w:p>
          <w:p w:rsidR="006C758E" w:rsidRPr="0042328E" w:rsidRDefault="006C758E" w:rsidP="00E22F7F">
            <w:pPr>
              <w:pStyle w:val="Style49"/>
              <w:tabs>
                <w:tab w:val="left" w:pos="917"/>
              </w:tabs>
              <w:jc w:val="both"/>
              <w:rPr>
                <w:rStyle w:val="FontStyle83"/>
                <w:szCs w:val="26"/>
              </w:rPr>
            </w:pPr>
            <w:r w:rsidRPr="0042328E">
              <w:rPr>
                <w:rStyle w:val="FontStyle83"/>
                <w:szCs w:val="26"/>
              </w:rPr>
              <w:t>2020 год – 2 079 617,4 тыс. руб.;</w:t>
            </w:r>
          </w:p>
          <w:p w:rsidR="006C758E" w:rsidRPr="0042328E" w:rsidRDefault="006C758E" w:rsidP="00E22F7F">
            <w:pPr>
              <w:pStyle w:val="Style62"/>
              <w:widowControl/>
              <w:spacing w:line="240" w:lineRule="auto"/>
              <w:jc w:val="both"/>
              <w:rPr>
                <w:rStyle w:val="FontStyle83"/>
                <w:szCs w:val="26"/>
              </w:rPr>
            </w:pPr>
            <w:r w:rsidRPr="0042328E">
              <w:rPr>
                <w:rStyle w:val="FontStyle83"/>
                <w:szCs w:val="26"/>
              </w:rPr>
              <w:t>2021 год – 2 211 210,4 тыс. руб.;</w:t>
            </w:r>
          </w:p>
          <w:p w:rsidR="006C758E" w:rsidRPr="0042328E" w:rsidRDefault="006C758E" w:rsidP="002E6B80">
            <w:pPr>
              <w:pStyle w:val="Style62"/>
              <w:widowControl/>
              <w:spacing w:line="240" w:lineRule="auto"/>
              <w:jc w:val="both"/>
              <w:rPr>
                <w:rStyle w:val="FontStyle83"/>
                <w:szCs w:val="26"/>
              </w:rPr>
            </w:pPr>
            <w:r w:rsidRPr="0042328E">
              <w:rPr>
                <w:rStyle w:val="FontStyle83"/>
                <w:szCs w:val="26"/>
              </w:rPr>
              <w:t>2022 год – 1 940 100,9 тыс. руб.;</w:t>
            </w:r>
          </w:p>
          <w:p w:rsidR="006C758E" w:rsidRPr="0042328E" w:rsidRDefault="006C758E" w:rsidP="00A54D6B">
            <w:pPr>
              <w:pStyle w:val="Style62"/>
              <w:widowControl/>
              <w:spacing w:line="240" w:lineRule="auto"/>
              <w:jc w:val="both"/>
              <w:rPr>
                <w:rStyle w:val="FontStyle83"/>
                <w:szCs w:val="26"/>
              </w:rPr>
            </w:pPr>
            <w:r w:rsidRPr="0042328E">
              <w:rPr>
                <w:rStyle w:val="FontStyle83"/>
                <w:szCs w:val="26"/>
              </w:rPr>
              <w:t>2023 год – 1 940 100,9 тыс. руб.</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Объем бюджетных ассигнований подпрограммы за счет собственных средств городского бюджета</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pStyle w:val="Style62"/>
              <w:widowControl/>
              <w:spacing w:line="240" w:lineRule="auto"/>
              <w:jc w:val="both"/>
              <w:rPr>
                <w:rStyle w:val="FontStyle83"/>
                <w:szCs w:val="26"/>
              </w:rPr>
            </w:pPr>
            <w:r w:rsidRPr="0042328E">
              <w:rPr>
                <w:rStyle w:val="FontStyle83"/>
                <w:szCs w:val="26"/>
              </w:rPr>
              <w:t xml:space="preserve">Объем </w:t>
            </w:r>
            <w:r w:rsidRPr="0042328E">
              <w:rPr>
                <w:sz w:val="26"/>
                <w:szCs w:val="26"/>
              </w:rPr>
              <w:t>бюджетных ассигнований на реализацию подпрограммы 2</w:t>
            </w:r>
            <w:r w:rsidRPr="0042328E">
              <w:rPr>
                <w:rStyle w:val="FontStyle83"/>
                <w:szCs w:val="26"/>
              </w:rPr>
              <w:t xml:space="preserve"> за счет собственных средств городского бюджета – </w:t>
            </w:r>
            <w:r w:rsidRPr="0042328E">
              <w:rPr>
                <w:sz w:val="26"/>
                <w:szCs w:val="26"/>
              </w:rPr>
              <w:t xml:space="preserve">2 877 228,2 </w:t>
            </w:r>
            <w:r w:rsidRPr="0042328E">
              <w:rPr>
                <w:rStyle w:val="FontStyle83"/>
                <w:szCs w:val="26"/>
              </w:rPr>
              <w:t>тыс. руб., в том числе по годам реализации:</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 xml:space="preserve">2013 год – </w:t>
            </w:r>
            <w:r w:rsidRPr="0042328E">
              <w:rPr>
                <w:sz w:val="26"/>
                <w:szCs w:val="26"/>
              </w:rPr>
              <w:t xml:space="preserve">163 579,9 </w:t>
            </w:r>
            <w:r w:rsidRPr="0042328E">
              <w:rPr>
                <w:rStyle w:val="FontStyle83"/>
                <w:szCs w:val="26"/>
              </w:rPr>
              <w:t xml:space="preserve">тыс. руб.; </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 xml:space="preserve">2014 год – 164 623,4 тыс. руб.; </w:t>
            </w:r>
          </w:p>
          <w:p w:rsidR="006C758E" w:rsidRPr="0042328E" w:rsidRDefault="006C758E" w:rsidP="002E6B80">
            <w:pPr>
              <w:pStyle w:val="Style49"/>
              <w:widowControl/>
              <w:tabs>
                <w:tab w:val="left" w:pos="917"/>
              </w:tabs>
              <w:jc w:val="both"/>
            </w:pPr>
            <w:r w:rsidRPr="0042328E">
              <w:rPr>
                <w:rStyle w:val="FontStyle83"/>
                <w:szCs w:val="26"/>
              </w:rPr>
              <w:t xml:space="preserve">2015 год – 218 976,0 тыс. руб.; </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2016 год – 232 166,8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2017 год – 246 367,3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2018 год – 289 190,7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2019 год – 274 022,5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2020 год – 325 719,6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2021 год – 321 097,8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2022 год – 320 742,1 тыс. руб.;</w:t>
            </w:r>
          </w:p>
          <w:p w:rsidR="006C758E" w:rsidRPr="0042328E" w:rsidRDefault="006C758E" w:rsidP="002E6B80">
            <w:pPr>
              <w:pStyle w:val="Style49"/>
              <w:widowControl/>
              <w:tabs>
                <w:tab w:val="left" w:pos="917"/>
              </w:tabs>
              <w:jc w:val="both"/>
              <w:rPr>
                <w:sz w:val="26"/>
                <w:szCs w:val="26"/>
              </w:rPr>
            </w:pPr>
            <w:r w:rsidRPr="0042328E">
              <w:rPr>
                <w:rStyle w:val="FontStyle83"/>
                <w:szCs w:val="26"/>
              </w:rPr>
              <w:t>2023 год – 320 742,1 тыс. руб.</w:t>
            </w:r>
          </w:p>
        </w:tc>
      </w:tr>
      <w:tr w:rsidR="006C758E" w:rsidRPr="0042328E">
        <w:trPr>
          <w:trHeight w:val="80"/>
        </w:trPr>
        <w:tc>
          <w:tcPr>
            <w:tcW w:w="3686" w:type="dxa"/>
          </w:tcPr>
          <w:p w:rsidR="006C758E" w:rsidRPr="0042328E" w:rsidRDefault="006C758E" w:rsidP="002E6B80">
            <w:pPr>
              <w:spacing w:line="240" w:lineRule="atLeast"/>
              <w:rPr>
                <w:sz w:val="26"/>
                <w:szCs w:val="26"/>
              </w:rPr>
            </w:pPr>
            <w:r w:rsidRPr="0042328E">
              <w:rPr>
                <w:sz w:val="26"/>
                <w:szCs w:val="26"/>
              </w:rPr>
              <w:t xml:space="preserve">Ожидаемые результаты реализации подпрограммы  </w:t>
            </w:r>
          </w:p>
        </w:tc>
        <w:tc>
          <w:tcPr>
            <w:tcW w:w="5884" w:type="dxa"/>
          </w:tcPr>
          <w:p w:rsidR="006C758E" w:rsidRPr="0042328E" w:rsidRDefault="006C758E" w:rsidP="002E6B80">
            <w:pPr>
              <w:widowControl w:val="0"/>
              <w:autoSpaceDE w:val="0"/>
              <w:autoSpaceDN w:val="0"/>
              <w:adjustRightInd w:val="0"/>
              <w:jc w:val="both"/>
              <w:rPr>
                <w:sz w:val="26"/>
                <w:szCs w:val="26"/>
              </w:rPr>
            </w:pPr>
            <w:r w:rsidRPr="0042328E">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уменьшение доли выпускников муниципальных общеобразовательных учреждений, не получивших аттестат о среднем общем образовании, с 3,0% в 2012 году до 1%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общеобразовательных учреждений, осуществляющих дистанционное обучение обучающихся, до 100% к 2023 году;</w:t>
            </w:r>
          </w:p>
          <w:p w:rsidR="006C758E" w:rsidRPr="0042328E" w:rsidRDefault="006C758E" w:rsidP="002E6B80">
            <w:pPr>
              <w:widowControl w:val="0"/>
              <w:autoSpaceDE w:val="0"/>
              <w:autoSpaceDN w:val="0"/>
              <w:adjustRightInd w:val="0"/>
              <w:jc w:val="both"/>
              <w:rPr>
                <w:rStyle w:val="text11"/>
                <w:sz w:val="26"/>
                <w:szCs w:val="26"/>
              </w:rPr>
            </w:pPr>
            <w:r w:rsidRPr="0042328E">
              <w:rPr>
                <w:sz w:val="26"/>
                <w:szCs w:val="26"/>
              </w:rPr>
              <w:t>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2023 году</w:t>
            </w:r>
            <w:r w:rsidRPr="0042328E">
              <w:rPr>
                <w:rStyle w:val="text11"/>
                <w:sz w:val="26"/>
                <w:szCs w:val="26"/>
              </w:rPr>
              <w:t>;</w:t>
            </w:r>
          </w:p>
          <w:p w:rsidR="006C758E" w:rsidRPr="0042328E" w:rsidRDefault="006C758E" w:rsidP="002E6B80">
            <w:pPr>
              <w:widowControl w:val="0"/>
              <w:autoSpaceDE w:val="0"/>
              <w:autoSpaceDN w:val="0"/>
              <w:adjustRightInd w:val="0"/>
              <w:jc w:val="both"/>
              <w:rPr>
                <w:rStyle w:val="text11"/>
                <w:sz w:val="26"/>
                <w:szCs w:val="26"/>
              </w:rPr>
            </w:pPr>
            <w:r w:rsidRPr="0042328E">
              <w:rPr>
                <w:rStyle w:val="text11"/>
                <w:sz w:val="26"/>
                <w:szCs w:val="26"/>
              </w:rPr>
              <w:lastRenderedPageBreak/>
              <w:t xml:space="preserve">увеличение </w:t>
            </w:r>
            <w:r w:rsidRPr="0042328E">
              <w:rPr>
                <w:sz w:val="26"/>
                <w:szCs w:val="26"/>
              </w:rPr>
              <w:t>доли общеобразовательных учреждений, имеющих широкополосный доступ к сети Интернет со скоростью доступа не ниже 2 Мбит/с, до 100% в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(2013 – 2023гг.);</w:t>
            </w:r>
          </w:p>
          <w:p w:rsidR="006C758E" w:rsidRPr="0042328E" w:rsidRDefault="006C758E" w:rsidP="002E6B80">
            <w:pPr>
              <w:widowControl w:val="0"/>
              <w:autoSpaceDE w:val="0"/>
              <w:autoSpaceDN w:val="0"/>
              <w:adjustRightInd w:val="0"/>
              <w:jc w:val="both"/>
              <w:rPr>
                <w:sz w:val="26"/>
                <w:szCs w:val="26"/>
              </w:rPr>
            </w:pPr>
            <w:r w:rsidRPr="0042328E">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широкое использование здоровьесберегающих технологий в учебном процессе и внеурочной деятельности на протяжении всего срока реализации подпрограммы (2013 – 2023 гг.);</w:t>
            </w:r>
          </w:p>
          <w:p w:rsidR="006C758E" w:rsidRPr="0042328E" w:rsidRDefault="006C758E" w:rsidP="002E6B80">
            <w:pPr>
              <w:widowControl w:val="0"/>
              <w:autoSpaceDE w:val="0"/>
              <w:autoSpaceDN w:val="0"/>
              <w:adjustRightInd w:val="0"/>
              <w:ind w:left="-57" w:right="-113"/>
              <w:jc w:val="both"/>
              <w:rPr>
                <w:sz w:val="26"/>
                <w:szCs w:val="26"/>
              </w:rPr>
            </w:pPr>
            <w:r w:rsidRPr="0042328E">
              <w:rPr>
                <w:sz w:val="26"/>
                <w:szCs w:val="26"/>
              </w:rPr>
              <w:t>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2023 году увеличение доли школьников, обучающихся по федеральным государственным образовательным стандартам, до 100%);</w:t>
            </w:r>
          </w:p>
          <w:p w:rsidR="006C758E" w:rsidRPr="0042328E" w:rsidRDefault="006C758E" w:rsidP="002E6B80">
            <w:pPr>
              <w:widowControl w:val="0"/>
              <w:autoSpaceDE w:val="0"/>
              <w:autoSpaceDN w:val="0"/>
              <w:adjustRightInd w:val="0"/>
              <w:jc w:val="both"/>
              <w:rPr>
                <w:sz w:val="26"/>
                <w:szCs w:val="26"/>
              </w:rPr>
            </w:pPr>
            <w:r w:rsidRPr="0042328E">
              <w:rPr>
                <w:sz w:val="26"/>
                <w:szCs w:val="26"/>
              </w:rPr>
              <w:t>реализация на протяжении всего срока реализации подпрограммы (2013 – 2023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rsidR="006C758E" w:rsidRPr="0042328E" w:rsidRDefault="006C758E" w:rsidP="002E6B80">
            <w:pPr>
              <w:widowControl w:val="0"/>
              <w:autoSpaceDE w:val="0"/>
              <w:autoSpaceDN w:val="0"/>
              <w:adjustRightInd w:val="0"/>
              <w:jc w:val="both"/>
              <w:rPr>
                <w:sz w:val="26"/>
                <w:szCs w:val="26"/>
              </w:rPr>
            </w:pPr>
            <w:r w:rsidRPr="0042328E">
              <w:rPr>
                <w:sz w:val="26"/>
                <w:szCs w:val="26"/>
              </w:rPr>
              <w:t xml:space="preserve">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к 2023 году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 </w:t>
            </w:r>
          </w:p>
          <w:p w:rsidR="006C758E" w:rsidRPr="0042328E" w:rsidRDefault="006C758E" w:rsidP="002E6B80">
            <w:pPr>
              <w:widowControl w:val="0"/>
              <w:autoSpaceDE w:val="0"/>
              <w:autoSpaceDN w:val="0"/>
              <w:adjustRightInd w:val="0"/>
              <w:jc w:val="both"/>
              <w:rPr>
                <w:sz w:val="26"/>
                <w:szCs w:val="26"/>
              </w:rPr>
            </w:pPr>
            <w:r w:rsidRPr="0042328E">
              <w:rPr>
                <w:sz w:val="26"/>
                <w:szCs w:val="26"/>
              </w:rPr>
              <w:t>сохранение доли обучающихся, занимающихся по программам предпрофильной подготовки и профильного обучения, на уровне 100%;</w:t>
            </w:r>
          </w:p>
          <w:p w:rsidR="006C758E" w:rsidRPr="0042328E" w:rsidRDefault="006C758E" w:rsidP="002E6B80">
            <w:pPr>
              <w:widowControl w:val="0"/>
              <w:autoSpaceDE w:val="0"/>
              <w:autoSpaceDN w:val="0"/>
              <w:adjustRightInd w:val="0"/>
              <w:jc w:val="both"/>
              <w:rPr>
                <w:sz w:val="26"/>
                <w:szCs w:val="26"/>
              </w:rPr>
            </w:pPr>
            <w:r w:rsidRPr="0042328E">
              <w:rPr>
                <w:sz w:val="26"/>
                <w:szCs w:val="26"/>
              </w:rPr>
              <w:t xml:space="preserve">расширение вариативности и многообразия услуг за счет внутренних резервов системы и реализации платных дополнительных услуг на протяжении всего срока реализации подпрограммы (2013 </w:t>
            </w:r>
            <w:r w:rsidRPr="0042328E">
              <w:rPr>
                <w:sz w:val="26"/>
                <w:szCs w:val="26"/>
              </w:rPr>
              <w:lastRenderedPageBreak/>
              <w:t>–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победителей и призеров заключительного этапа всероссийской олимпиады школьников до 28%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детей-инвалидов, которым созданы условия для получения общего образования, до 100,0 % к 2023году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(34% в 2016 году)</w:t>
            </w:r>
          </w:p>
        </w:tc>
      </w:tr>
    </w:tbl>
    <w:p w:rsidR="006C758E" w:rsidRPr="0042328E" w:rsidRDefault="006C758E" w:rsidP="002E6B80">
      <w:pPr>
        <w:jc w:val="center"/>
        <w:rPr>
          <w:sz w:val="26"/>
          <w:szCs w:val="26"/>
        </w:rPr>
      </w:pP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 xml:space="preserve">I. Характеристика сферы реализации подпрограммы 2, </w:t>
      </w:r>
    </w:p>
    <w:p w:rsidR="006C758E" w:rsidRPr="0042328E" w:rsidRDefault="006C758E" w:rsidP="002E6B80">
      <w:pPr>
        <w:jc w:val="center"/>
        <w:rPr>
          <w:sz w:val="26"/>
          <w:szCs w:val="26"/>
        </w:rPr>
      </w:pPr>
      <w:r w:rsidRPr="0042328E">
        <w:rPr>
          <w:sz w:val="26"/>
          <w:szCs w:val="26"/>
        </w:rPr>
        <w:t>основные проблемы в указанной сфере и перспективы ее развития</w:t>
      </w:r>
    </w:p>
    <w:p w:rsidR="006C758E" w:rsidRPr="0042328E" w:rsidRDefault="006C758E" w:rsidP="002E6B80">
      <w:pPr>
        <w:autoSpaceDE w:val="0"/>
        <w:autoSpaceDN w:val="0"/>
        <w:adjustRightInd w:val="0"/>
        <w:ind w:firstLine="709"/>
        <w:jc w:val="both"/>
        <w:outlineLvl w:val="2"/>
        <w:rPr>
          <w:bCs/>
          <w:sz w:val="26"/>
          <w:szCs w:val="26"/>
        </w:rPr>
      </w:pPr>
    </w:p>
    <w:p w:rsidR="006C758E" w:rsidRPr="0042328E" w:rsidRDefault="006C758E" w:rsidP="002E6B80">
      <w:pPr>
        <w:ind w:firstLine="567"/>
        <w:jc w:val="both"/>
        <w:rPr>
          <w:sz w:val="26"/>
          <w:szCs w:val="26"/>
        </w:rPr>
      </w:pPr>
      <w:r w:rsidRPr="0042328E">
        <w:rPr>
          <w:bCs/>
          <w:sz w:val="26"/>
          <w:szCs w:val="26"/>
        </w:rPr>
        <w:t>В городе в 2015-2016 учебном году функционировало 44 общеобразовательных учреждения</w:t>
      </w:r>
      <w:r w:rsidRPr="0042328E">
        <w:rPr>
          <w:sz w:val="26"/>
          <w:szCs w:val="26"/>
        </w:rPr>
        <w:t>, в том числе МБОУ «Центр образования».</w:t>
      </w:r>
    </w:p>
    <w:p w:rsidR="006C758E" w:rsidRPr="0042328E" w:rsidRDefault="006C758E" w:rsidP="002E6B80">
      <w:pPr>
        <w:ind w:firstLine="567"/>
        <w:jc w:val="both"/>
        <w:rPr>
          <w:iCs/>
          <w:sz w:val="26"/>
          <w:szCs w:val="26"/>
        </w:rPr>
      </w:pPr>
      <w:r w:rsidRPr="0042328E">
        <w:rPr>
          <w:iCs/>
          <w:sz w:val="26"/>
          <w:szCs w:val="26"/>
        </w:rPr>
        <w:t>Из них:</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средние школы – 34, в том числе реализующие программы повышенного уровня: МБОУ «Гимназия № 8», МБОУ «СОШ № 9», МБОУ «СОШ № 10», МБОУ «СОШ № 21», МБОУ «СОШ № 26», МБОУ «ЖГГ», МАОУ «Общеобразовательный лицей «АМТЭК»;</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образовательные центры, реализующие программы дошкольного, начального, основного, среднего общего образования, - 2 (МБОУ «ОЦ № 11», МБОУ «ОЦ № 36»);</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основная школа – 1 (МБОУ «СОШ № 15»);</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xml:space="preserve">- начальные школы – 3 (МБОУ «НОШ № 39», МБОУ «НОШ № 41», МБОУ «НОШ № 43»); </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xml:space="preserve">- образовательные учреждения, реализующие адаптированные общеобразовательные программы для детей с ограниченными возможностями здоровья, – 3 (МБОУ «Общеобразовательная школа для обучающихся с ограниченными возможностями здоровья №35», МБОУ «Специальная (коррекционная) общеобразовательная школа № 38», МБОУ «Центр образования № 44»); </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МБОУ «Центр образования» – 1.</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xml:space="preserve">На начало 2015-2016 учебного года в 44 школах города обучались34101 человек, в том числе: </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в дневных общеобразовательных школах – 32951 человек,</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в общеобразовательных учреждениях, реализующих адаптированные общеобразовательные программы для детей с ограниченными возможностями здоровья,– 688 человек,</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t>- в МБОУ «Центр образования» - 454 человека,</w:t>
      </w:r>
    </w:p>
    <w:p w:rsidR="006C758E" w:rsidRPr="0042328E" w:rsidRDefault="006C758E" w:rsidP="002E6B80">
      <w:pPr>
        <w:pStyle w:val="msonormalcxspmiddle"/>
        <w:spacing w:before="0" w:beforeAutospacing="0" w:after="0" w:afterAutospacing="0"/>
        <w:ind w:firstLine="567"/>
        <w:jc w:val="both"/>
        <w:rPr>
          <w:sz w:val="26"/>
          <w:szCs w:val="26"/>
        </w:rPr>
      </w:pPr>
      <w:r w:rsidRPr="0042328E">
        <w:rPr>
          <w:sz w:val="26"/>
          <w:szCs w:val="26"/>
        </w:rPr>
        <w:lastRenderedPageBreak/>
        <w:t xml:space="preserve">- в учебно-консультационном пункте при МБОУ «СОШ № 25» - 8 человек. </w:t>
      </w:r>
    </w:p>
    <w:p w:rsidR="006C758E" w:rsidRPr="0042328E" w:rsidRDefault="006C758E" w:rsidP="002E6B80">
      <w:pPr>
        <w:pStyle w:val="ConsPlusCell"/>
        <w:ind w:firstLine="567"/>
        <w:jc w:val="both"/>
        <w:rPr>
          <w:rFonts w:ascii="Times New Roman" w:hAnsi="Times New Roman"/>
          <w:sz w:val="26"/>
          <w:szCs w:val="26"/>
        </w:rPr>
      </w:pPr>
      <w:r w:rsidRPr="0042328E">
        <w:rPr>
          <w:rFonts w:ascii="Times New Roman" w:hAnsi="Times New Roman"/>
          <w:sz w:val="26"/>
          <w:szCs w:val="26"/>
        </w:rPr>
        <w:t xml:space="preserve">Численность учащихся в муниципальных общеобразовательных учреждениях города в 2015-2016 учебном году увеличилась на 1034 человека по сравнению с аналогичным показателем предыдущего года. Темп прироста составил 3,1%. Показатель до 2016 года по общеобразовательным учреждениям города показывает ежегодное увеличение контингента учащихся на 1-2%. </w:t>
      </w:r>
    </w:p>
    <w:p w:rsidR="006C758E" w:rsidRPr="0042328E" w:rsidRDefault="006C758E" w:rsidP="002E6B80">
      <w:pPr>
        <w:ind w:firstLine="567"/>
        <w:jc w:val="both"/>
        <w:rPr>
          <w:sz w:val="26"/>
          <w:szCs w:val="26"/>
          <w:shd w:val="clear" w:color="auto" w:fill="FFFFFF"/>
        </w:rPr>
      </w:pPr>
      <w:r w:rsidRPr="0042328E">
        <w:rPr>
          <w:sz w:val="26"/>
          <w:szCs w:val="26"/>
        </w:rPr>
        <w:t xml:space="preserve">Происходит обновление содержания общего образования. Федеральный государственный образовательный стандарт начального общего образования (далее –ФГОС НОО) </w:t>
      </w:r>
      <w:r w:rsidRPr="0042328E">
        <w:rPr>
          <w:sz w:val="26"/>
          <w:szCs w:val="26"/>
          <w:shd w:val="clear" w:color="auto" w:fill="FFFFFF"/>
        </w:rPr>
        <w:t>был введен в штатном режиме во всех общеобразовательных учреждениях, имеющих государственную аккредитацию и готовых к обеспечению условий исполнения требований ФГОС НОО с 1 сентября 2011 года. На год раньше в пилотном режиме в Вологодской области стандарт был введён с 1 сентября 2010 года. В городе Череповце в пилотном режиме обучались учащиеся двух классов МБОУ «Образовательный центр № 11» и двух классов МБОУ «Начальная общеобразовательная школа № 39», которые, соответственно, закончив четвёртый класс в 2014 году, продолжили обучение в пилотном режиме в основной школе.</w:t>
      </w:r>
    </w:p>
    <w:p w:rsidR="006C758E" w:rsidRPr="0042328E" w:rsidRDefault="006C758E" w:rsidP="002E6B80">
      <w:pPr>
        <w:ind w:firstLine="567"/>
        <w:jc w:val="both"/>
        <w:rPr>
          <w:sz w:val="26"/>
          <w:szCs w:val="26"/>
        </w:rPr>
      </w:pPr>
      <w:r w:rsidRPr="0042328E">
        <w:rPr>
          <w:sz w:val="26"/>
          <w:szCs w:val="26"/>
        </w:rPr>
        <w:t xml:space="preserve">С 2014-2015 учебном году на базе МБОУ «Гимназия № 8», МБОУ «Женская гуманитарная гимназия», МАОУ «Общеобразовательный лицей «АМТЭК», МБОУ «Образовательный центр № 11», МБОУ «Средняя общеобразовательная школа № 10 с углубленным изучением отдельных предметов», МБОУ «Средняя общеобразовательная школа № 7, 12, 14, 17, 40» проходит апробация Федерального государственного образовательного стандарта основного общего образования. В 2015-2016 учебном году удельный вес численности обучающихся общеобразовательных учреждений, обучающихся по новым федеральным государственным образовательным стандартам, составил 57,46%. </w:t>
      </w:r>
    </w:p>
    <w:p w:rsidR="006C758E" w:rsidRPr="0042328E" w:rsidRDefault="006C758E" w:rsidP="002E6B80">
      <w:pPr>
        <w:pStyle w:val="ConsPlusCell"/>
        <w:ind w:firstLine="567"/>
        <w:jc w:val="both"/>
        <w:rPr>
          <w:rFonts w:ascii="Times New Roman" w:hAnsi="Times New Roman"/>
          <w:sz w:val="26"/>
          <w:szCs w:val="26"/>
        </w:rPr>
      </w:pPr>
      <w:r w:rsidRPr="0042328E">
        <w:rPr>
          <w:rFonts w:ascii="Times New Roman" w:hAnsi="Times New Roman"/>
          <w:sz w:val="26"/>
          <w:szCs w:val="26"/>
        </w:rPr>
        <w:t xml:space="preserve">Продолжается реализация мероприятий по внедрению модели предпрофильной подготовки и профильного обучения. </w:t>
      </w:r>
    </w:p>
    <w:p w:rsidR="006C758E" w:rsidRPr="0042328E" w:rsidRDefault="006C758E" w:rsidP="002E6B80">
      <w:pPr>
        <w:autoSpaceDE w:val="0"/>
        <w:autoSpaceDN w:val="0"/>
        <w:adjustRightInd w:val="0"/>
        <w:ind w:firstLine="567"/>
        <w:jc w:val="both"/>
        <w:rPr>
          <w:sz w:val="26"/>
          <w:szCs w:val="26"/>
        </w:rPr>
      </w:pPr>
      <w:r w:rsidRPr="0042328E">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rsidR="006C758E" w:rsidRPr="0042328E" w:rsidRDefault="006C758E" w:rsidP="002E6B80">
      <w:pPr>
        <w:pStyle w:val="aa"/>
        <w:spacing w:after="0"/>
        <w:ind w:left="0" w:firstLine="567"/>
        <w:jc w:val="both"/>
        <w:rPr>
          <w:sz w:val="26"/>
          <w:szCs w:val="26"/>
        </w:rPr>
      </w:pPr>
      <w:r w:rsidRPr="0042328E">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rsidR="006C758E" w:rsidRPr="0042328E" w:rsidRDefault="006C758E" w:rsidP="002E6B80">
      <w:pPr>
        <w:ind w:firstLine="567"/>
        <w:jc w:val="both"/>
        <w:rPr>
          <w:sz w:val="26"/>
          <w:szCs w:val="26"/>
        </w:rPr>
      </w:pPr>
      <w:r w:rsidRPr="0042328E">
        <w:rPr>
          <w:sz w:val="26"/>
          <w:szCs w:val="26"/>
        </w:rPr>
        <w:t>Дистанционное образование детей-инвалидов осуществляется в рамках мероприятий «Развитие дистанционного образования детей-инвалидов» программы реализации приоритетного национального проекта «Образование». Реализация проекта осуществляется с 2010-2011 учебного года для обучающихся 2-11 классов общеобразовательных учреждений.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rsidR="006C758E" w:rsidRPr="0042328E" w:rsidRDefault="006C758E" w:rsidP="002E6B80">
      <w:pPr>
        <w:ind w:firstLine="709"/>
        <w:jc w:val="both"/>
        <w:rPr>
          <w:sz w:val="26"/>
          <w:szCs w:val="26"/>
        </w:rPr>
      </w:pPr>
      <w:r w:rsidRPr="0042328E">
        <w:rPr>
          <w:sz w:val="26"/>
          <w:szCs w:val="26"/>
        </w:rPr>
        <w:t xml:space="preserve">В городе Череповце организована работа пяти центров дистанционного образования на базе: МБОУ «Образовательный центр № 11», МБОУ «Средняя общеобразовательная школа № 27», МБОУ «Средняя общеобразовательная школа № 29», МБОУ «Средняя общеобразовательная школа № 17», МБОУ «Средняя общеобразовательная школа № 40». В 2015-2016 учебном году в проекте принимали </w:t>
      </w:r>
      <w:r w:rsidRPr="0042328E">
        <w:rPr>
          <w:sz w:val="26"/>
          <w:szCs w:val="26"/>
        </w:rPr>
        <w:lastRenderedPageBreak/>
        <w:t>участие 29 учащихся из 17 образовательных учреждений, с детьми данной категории работало 65 сетевых педагогов.</w:t>
      </w:r>
    </w:p>
    <w:p w:rsidR="006C758E" w:rsidRPr="0042328E" w:rsidRDefault="006C758E" w:rsidP="002E6B80">
      <w:pPr>
        <w:ind w:firstLine="567"/>
        <w:jc w:val="both"/>
        <w:rPr>
          <w:sz w:val="26"/>
          <w:szCs w:val="26"/>
        </w:rPr>
      </w:pPr>
      <w:r w:rsidRPr="0042328E">
        <w:rPr>
          <w:sz w:val="26"/>
          <w:szCs w:val="26"/>
        </w:rPr>
        <w:t xml:space="preserve">В рамках реализации государственной программы «Доступная среда» на 2011-2015 годы 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rsidR="006C758E" w:rsidRPr="0042328E" w:rsidRDefault="006C758E" w:rsidP="002E6B80">
      <w:pPr>
        <w:ind w:firstLine="567"/>
        <w:jc w:val="both"/>
        <w:rPr>
          <w:sz w:val="26"/>
          <w:szCs w:val="26"/>
        </w:rPr>
      </w:pPr>
      <w:r w:rsidRPr="0042328E">
        <w:rPr>
          <w:sz w:val="26"/>
          <w:szCs w:val="26"/>
        </w:rPr>
        <w:t>В период с 2011 по 2016 годы в девяти общеобразовательных учреждениях (МБОУ «Средняя общеобразовательная школа № 25», МБОУ «Средняя общеобразовательная школа № 40», МБОУ «Средняя общеобразовательная школа № 19», МБОУ «Начальная общеобразовательная школа № 39», МБОУ «Средняя общеобразовательная школа № 16», МБОУ «Средняя общеобразовательная школа № 29», МБОУ «Средняя общеобразовательная школа № 27», МБОУ «Средняя общеобразовательная школа № 32», МБОУ «Центр образования № 44») проведены работы по переоборудованию и подготовке учреждений для участия в проекте «Инклюзивное образование»,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rsidR="006C758E" w:rsidRPr="0042328E" w:rsidRDefault="006C758E" w:rsidP="002E6B80">
      <w:pPr>
        <w:pStyle w:val="ConsPlusCell"/>
        <w:ind w:firstLine="567"/>
        <w:jc w:val="both"/>
        <w:rPr>
          <w:rFonts w:ascii="Times New Roman" w:hAnsi="Times New Roman"/>
          <w:sz w:val="26"/>
          <w:szCs w:val="26"/>
        </w:rPr>
      </w:pPr>
      <w:r w:rsidRPr="0042328E">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rsidR="006C758E" w:rsidRPr="0042328E" w:rsidRDefault="006C758E" w:rsidP="002E6B80">
      <w:pPr>
        <w:autoSpaceDE w:val="0"/>
        <w:autoSpaceDN w:val="0"/>
        <w:adjustRightInd w:val="0"/>
        <w:ind w:firstLine="567"/>
        <w:jc w:val="both"/>
        <w:rPr>
          <w:sz w:val="26"/>
          <w:szCs w:val="26"/>
        </w:rPr>
      </w:pPr>
      <w:r w:rsidRPr="0042328E">
        <w:rPr>
          <w:sz w:val="26"/>
          <w:szCs w:val="26"/>
        </w:rPr>
        <w:t>Вместе с тем, по данным мониторинга информатизации, 13% компьютеров не отвечают современным требованиям и нуждаются в замене. Приобретение дополнительных компьютерных классов необходимо для введения предмета «Информатика» в начальной школе в соответствии с федеральными государственными образовательными стандартами. Необходимо также продолжать оснащение образовательных учреждений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федеральных государственных образовательных стандартов.</w:t>
      </w:r>
    </w:p>
    <w:p w:rsidR="006C758E" w:rsidRPr="0042328E" w:rsidRDefault="006C758E" w:rsidP="002E6B80">
      <w:pPr>
        <w:autoSpaceDE w:val="0"/>
        <w:autoSpaceDN w:val="0"/>
        <w:adjustRightInd w:val="0"/>
        <w:ind w:firstLine="567"/>
        <w:jc w:val="both"/>
        <w:rPr>
          <w:rStyle w:val="FontStyle47"/>
          <w:szCs w:val="26"/>
        </w:rPr>
      </w:pPr>
      <w:r w:rsidRPr="0042328E">
        <w:rPr>
          <w:rStyle w:val="FontStyle47"/>
          <w:szCs w:val="26"/>
        </w:rPr>
        <w:t xml:space="preserve">Действующим законодательством в сфере предоставления государственных и муниципальных услуг предусматривается переход на предоставление услуг, оказываемых управлением образования мэрии и образовательными учреждениями, в электронной форме. Реализация перехода на предоставление всех запланированных муниципальных услуг в электронной форме, в том числе по ведению электронного дневника и электронного журнала успеваемости, завершена к 1 января 2015 года.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rsidR="006C758E" w:rsidRPr="0042328E" w:rsidRDefault="006C758E" w:rsidP="002E6B80">
      <w:pPr>
        <w:pStyle w:val="af3"/>
        <w:spacing w:after="0"/>
        <w:ind w:left="0" w:firstLine="567"/>
        <w:jc w:val="both"/>
        <w:rPr>
          <w:sz w:val="26"/>
          <w:szCs w:val="26"/>
        </w:rPr>
      </w:pPr>
      <w:r w:rsidRPr="0042328E">
        <w:rPr>
          <w:sz w:val="26"/>
          <w:szCs w:val="26"/>
        </w:rPr>
        <w:t xml:space="preserve">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 </w:t>
      </w:r>
    </w:p>
    <w:p w:rsidR="006C758E" w:rsidRPr="0042328E" w:rsidRDefault="006C758E" w:rsidP="002E6B80">
      <w:pPr>
        <w:ind w:firstLine="567"/>
        <w:jc w:val="both"/>
        <w:rPr>
          <w:sz w:val="26"/>
          <w:szCs w:val="26"/>
        </w:rPr>
      </w:pPr>
      <w:r w:rsidRPr="0042328E">
        <w:rPr>
          <w:sz w:val="26"/>
          <w:szCs w:val="26"/>
        </w:rPr>
        <w:lastRenderedPageBreak/>
        <w:t>В 2016 году в г. Череповце государственная итоговая аттестация по образовательным программам основного общего образования (далее – ОГЭ) была организована для 2750 обучающихся. Получили аттестаты об основном общем образовании 2725 выпускников (99,1%). При прохождении ОГЭ в 2016 году повысилось качество обучения по основным предметам – русскому языку с 57,1% в 2015 году до 72,4% в 2016 году и математике с 44,1% в 2015 году до 55,7% в 2016 году.</w:t>
      </w:r>
    </w:p>
    <w:p w:rsidR="006C758E" w:rsidRPr="0042328E" w:rsidRDefault="006C758E" w:rsidP="002E6B80">
      <w:pPr>
        <w:ind w:firstLine="567"/>
        <w:jc w:val="both"/>
        <w:rPr>
          <w:sz w:val="26"/>
          <w:szCs w:val="26"/>
        </w:rPr>
      </w:pPr>
      <w:r w:rsidRPr="0042328E">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1409 обучающихся общеобразовательных учреждений. Получили аттестаты о среднем общем образовании 1397 выпускников (99,1%). По итогам ЕГЭ 2016 года в г. Череповце шесть стобалльных результатов показали учащиеся школ по предметам: русский язык, химия, биология, математика профильного уровня. </w:t>
      </w:r>
    </w:p>
    <w:p w:rsidR="006C758E" w:rsidRPr="0042328E" w:rsidRDefault="006C758E" w:rsidP="002E6B80">
      <w:pPr>
        <w:ind w:firstLine="567"/>
        <w:jc w:val="both"/>
        <w:rPr>
          <w:sz w:val="26"/>
          <w:szCs w:val="26"/>
        </w:rPr>
      </w:pPr>
      <w:r w:rsidRPr="0042328E">
        <w:rPr>
          <w:sz w:val="26"/>
          <w:szCs w:val="26"/>
        </w:rPr>
        <w:t xml:space="preserve">Развитие независимой системы оценки качества образования в соответствии с требованиями федеральных государственных образовательных стандартов, перевод единого государственного экзамена с бумажного на электронный вариант в предстоящий период требуют замены устаревшего компьютерного оборудования и программного обеспечения. </w:t>
      </w:r>
    </w:p>
    <w:p w:rsidR="006C758E" w:rsidRPr="0042328E" w:rsidRDefault="006C758E" w:rsidP="002E6B80">
      <w:pPr>
        <w:autoSpaceDE w:val="0"/>
        <w:autoSpaceDN w:val="0"/>
        <w:adjustRightInd w:val="0"/>
        <w:ind w:firstLine="567"/>
        <w:jc w:val="both"/>
        <w:rPr>
          <w:sz w:val="26"/>
          <w:szCs w:val="26"/>
        </w:rPr>
      </w:pPr>
      <w:r w:rsidRPr="0042328E">
        <w:rPr>
          <w:sz w:val="26"/>
          <w:szCs w:val="26"/>
        </w:rPr>
        <w:t>В рамках инициативы «Наша новая школа»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 В городе Череповце активно реализуются мероприятия ведомственной целевой программы «Одаренные дети». 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rsidR="006C758E" w:rsidRPr="0042328E" w:rsidRDefault="006C758E" w:rsidP="002E6B80">
      <w:pPr>
        <w:autoSpaceDE w:val="0"/>
        <w:autoSpaceDN w:val="0"/>
        <w:adjustRightInd w:val="0"/>
        <w:ind w:firstLine="567"/>
        <w:jc w:val="both"/>
        <w:rPr>
          <w:sz w:val="26"/>
          <w:szCs w:val="26"/>
        </w:rPr>
      </w:pPr>
      <w:r w:rsidRPr="0042328E">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rsidR="006C758E" w:rsidRPr="0042328E" w:rsidRDefault="006C758E" w:rsidP="002E6B80">
      <w:pPr>
        <w:autoSpaceDE w:val="0"/>
        <w:autoSpaceDN w:val="0"/>
        <w:adjustRightInd w:val="0"/>
        <w:ind w:firstLine="567"/>
        <w:jc w:val="both"/>
        <w:rPr>
          <w:sz w:val="26"/>
          <w:szCs w:val="26"/>
        </w:rPr>
      </w:pPr>
      <w:r w:rsidRPr="0042328E">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rsidR="006C758E" w:rsidRPr="0042328E" w:rsidRDefault="006C758E" w:rsidP="002E6B80">
      <w:pPr>
        <w:pStyle w:val="Default"/>
        <w:ind w:firstLine="567"/>
        <w:jc w:val="both"/>
        <w:rPr>
          <w:color w:val="auto"/>
          <w:sz w:val="26"/>
          <w:szCs w:val="26"/>
        </w:rPr>
      </w:pPr>
      <w:r w:rsidRPr="0042328E">
        <w:rPr>
          <w:color w:val="auto"/>
          <w:sz w:val="26"/>
          <w:szCs w:val="26"/>
        </w:rPr>
        <w:t>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«Образование», национальной образовательной инициативы «Наша новая школа», комплекса мер по модернизации системы общего образования области, существенно обновлена инфраструктура общего образования.</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rsidR="006C758E" w:rsidRPr="0042328E" w:rsidRDefault="006C758E" w:rsidP="002E6B80">
      <w:pPr>
        <w:pStyle w:val="Default"/>
        <w:ind w:firstLine="567"/>
        <w:jc w:val="both"/>
        <w:rPr>
          <w:color w:val="auto"/>
          <w:sz w:val="26"/>
          <w:szCs w:val="26"/>
        </w:rPr>
      </w:pPr>
      <w:r w:rsidRPr="0042328E">
        <w:rPr>
          <w:color w:val="auto"/>
          <w:sz w:val="26"/>
          <w:szCs w:val="26"/>
        </w:rPr>
        <w:t>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учреждений). Результатом стало расширение самостоятельности общеобразовательных учреждений, повышение ответственности ру</w:t>
      </w:r>
      <w:r w:rsidRPr="0042328E">
        <w:rPr>
          <w:color w:val="auto"/>
          <w:sz w:val="26"/>
          <w:szCs w:val="26"/>
        </w:rPr>
        <w:lastRenderedPageBreak/>
        <w:t xml:space="preserve">ководителей и педагогов за результаты деятельности, обеспечение прозрачности системы образования для общества. </w:t>
      </w:r>
    </w:p>
    <w:p w:rsidR="006C758E" w:rsidRPr="0042328E" w:rsidRDefault="006C758E" w:rsidP="002E6B80">
      <w:pPr>
        <w:tabs>
          <w:tab w:val="left" w:pos="1080"/>
        </w:tabs>
        <w:ind w:firstLine="567"/>
        <w:jc w:val="both"/>
        <w:rPr>
          <w:sz w:val="26"/>
          <w:szCs w:val="26"/>
        </w:rPr>
      </w:pPr>
      <w:r w:rsidRPr="0042328E">
        <w:rPr>
          <w:sz w:val="26"/>
          <w:szCs w:val="26"/>
        </w:rPr>
        <w:t xml:space="preserve">Однако не во всех общеобразовательных учреждениях органы государственно-общественного управления активно участвуют в оценке качества образования на уровне общеобразовательного учреждения.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rsidR="006C758E" w:rsidRPr="0042328E" w:rsidRDefault="006C758E" w:rsidP="002E6B80">
      <w:pPr>
        <w:pStyle w:val="Default"/>
        <w:ind w:firstLine="567"/>
        <w:jc w:val="both"/>
        <w:rPr>
          <w:color w:val="auto"/>
          <w:sz w:val="26"/>
          <w:szCs w:val="26"/>
        </w:rPr>
      </w:pPr>
      <w:r w:rsidRPr="0042328E">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rsidR="006C758E" w:rsidRPr="0042328E" w:rsidRDefault="006C758E" w:rsidP="002E6B80">
      <w:pPr>
        <w:pStyle w:val="Default"/>
        <w:ind w:firstLine="567"/>
        <w:jc w:val="both"/>
        <w:rPr>
          <w:color w:val="auto"/>
          <w:sz w:val="26"/>
          <w:szCs w:val="26"/>
        </w:rPr>
      </w:pPr>
      <w:r w:rsidRPr="0042328E">
        <w:rPr>
          <w:color w:val="auto"/>
          <w:sz w:val="26"/>
          <w:szCs w:val="26"/>
        </w:rPr>
        <w:t>низкие темпы обновления учебно-материальной базы общеобразовательных учреждений;</w:t>
      </w:r>
    </w:p>
    <w:p w:rsidR="006C758E" w:rsidRPr="0042328E" w:rsidRDefault="006C758E" w:rsidP="002E6B80">
      <w:pPr>
        <w:pStyle w:val="Default"/>
        <w:ind w:firstLine="567"/>
        <w:jc w:val="both"/>
        <w:rPr>
          <w:color w:val="auto"/>
          <w:sz w:val="26"/>
          <w:szCs w:val="26"/>
        </w:rPr>
      </w:pPr>
      <w:r w:rsidRPr="0042328E">
        <w:rPr>
          <w:color w:val="auto"/>
          <w:sz w:val="26"/>
          <w:szCs w:val="26"/>
        </w:rPr>
        <w:t>недостаточное количество общеобразовательных учреждений в строящемся Зашекснинском районе города, как следствие – увеличение количества детей, занимающихся во вторую смену;</w:t>
      </w:r>
    </w:p>
    <w:p w:rsidR="006C758E" w:rsidRPr="0042328E" w:rsidRDefault="006C758E" w:rsidP="002E6B80">
      <w:pPr>
        <w:pStyle w:val="Default"/>
        <w:ind w:firstLine="567"/>
        <w:jc w:val="both"/>
        <w:rPr>
          <w:color w:val="auto"/>
          <w:sz w:val="26"/>
          <w:szCs w:val="26"/>
        </w:rPr>
      </w:pPr>
      <w:r w:rsidRPr="0042328E">
        <w:rPr>
          <w:color w:val="auto"/>
          <w:sz w:val="26"/>
          <w:szCs w:val="26"/>
        </w:rPr>
        <w:t>слабое развитие государственно-общественного управления образовательными учреждениями.</w:t>
      </w:r>
    </w:p>
    <w:p w:rsidR="006C758E" w:rsidRPr="0042328E" w:rsidRDefault="006C758E" w:rsidP="002E6B80">
      <w:pPr>
        <w:autoSpaceDE w:val="0"/>
        <w:autoSpaceDN w:val="0"/>
        <w:adjustRightInd w:val="0"/>
        <w:ind w:firstLine="567"/>
        <w:jc w:val="both"/>
        <w:rPr>
          <w:bCs/>
          <w:sz w:val="26"/>
          <w:szCs w:val="26"/>
        </w:rPr>
      </w:pPr>
      <w:r w:rsidRPr="0042328E">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«Наша новая школа», дистанционного обучения, инклюзивного образования детей-инвалидов, развития системы оценки качества образования. </w:t>
      </w:r>
    </w:p>
    <w:p w:rsidR="006C758E" w:rsidRPr="0042328E" w:rsidRDefault="006C758E" w:rsidP="002E6B80">
      <w:pPr>
        <w:autoSpaceDE w:val="0"/>
        <w:autoSpaceDN w:val="0"/>
        <w:adjustRightInd w:val="0"/>
        <w:jc w:val="center"/>
        <w:outlineLvl w:val="1"/>
        <w:rPr>
          <w:bCs/>
          <w:sz w:val="26"/>
          <w:szCs w:val="26"/>
        </w:rPr>
      </w:pPr>
    </w:p>
    <w:p w:rsidR="006C758E" w:rsidRPr="0042328E" w:rsidRDefault="006C758E" w:rsidP="002E6B80">
      <w:pPr>
        <w:autoSpaceDE w:val="0"/>
        <w:autoSpaceDN w:val="0"/>
        <w:adjustRightInd w:val="0"/>
        <w:jc w:val="center"/>
        <w:outlineLvl w:val="1"/>
        <w:rPr>
          <w:bCs/>
          <w:sz w:val="26"/>
          <w:szCs w:val="26"/>
        </w:rPr>
      </w:pPr>
    </w:p>
    <w:p w:rsidR="006C758E" w:rsidRPr="0042328E" w:rsidRDefault="006C758E" w:rsidP="002E6B80">
      <w:pPr>
        <w:autoSpaceDE w:val="0"/>
        <w:autoSpaceDN w:val="0"/>
        <w:adjustRightInd w:val="0"/>
        <w:jc w:val="center"/>
        <w:outlineLvl w:val="1"/>
        <w:rPr>
          <w:sz w:val="26"/>
          <w:szCs w:val="26"/>
        </w:rPr>
      </w:pPr>
      <w:r w:rsidRPr="0042328E">
        <w:rPr>
          <w:bCs/>
          <w:sz w:val="26"/>
          <w:szCs w:val="26"/>
          <w:lang w:val="en-US"/>
        </w:rPr>
        <w:t>II</w:t>
      </w:r>
      <w:r w:rsidRPr="0042328E">
        <w:rPr>
          <w:bCs/>
          <w:sz w:val="26"/>
          <w:szCs w:val="26"/>
        </w:rPr>
        <w:t>. Приоритеты в сфере реализации подпрограммы, ц</w:t>
      </w:r>
      <w:r w:rsidRPr="0042328E">
        <w:rPr>
          <w:sz w:val="26"/>
          <w:szCs w:val="26"/>
        </w:rPr>
        <w:t xml:space="preserve">ели, задачи </w:t>
      </w:r>
    </w:p>
    <w:p w:rsidR="006C758E" w:rsidRPr="0042328E" w:rsidRDefault="006C758E" w:rsidP="002E6B80">
      <w:pPr>
        <w:autoSpaceDE w:val="0"/>
        <w:autoSpaceDN w:val="0"/>
        <w:adjustRightInd w:val="0"/>
        <w:jc w:val="center"/>
        <w:outlineLvl w:val="1"/>
        <w:rPr>
          <w:sz w:val="26"/>
          <w:szCs w:val="26"/>
        </w:rPr>
      </w:pPr>
      <w:r w:rsidRPr="0042328E">
        <w:rPr>
          <w:sz w:val="26"/>
          <w:szCs w:val="26"/>
        </w:rPr>
        <w:t xml:space="preserve">и целевые показатели (индикаторы) достижения цели и решения задач, </w:t>
      </w:r>
    </w:p>
    <w:p w:rsidR="006C758E" w:rsidRPr="0042328E" w:rsidRDefault="006C758E" w:rsidP="002E6B80">
      <w:pPr>
        <w:autoSpaceDE w:val="0"/>
        <w:autoSpaceDN w:val="0"/>
        <w:adjustRightInd w:val="0"/>
        <w:jc w:val="center"/>
        <w:outlineLvl w:val="1"/>
        <w:rPr>
          <w:sz w:val="26"/>
          <w:szCs w:val="26"/>
        </w:rPr>
      </w:pPr>
      <w:r w:rsidRPr="0042328E">
        <w:rPr>
          <w:sz w:val="26"/>
          <w:szCs w:val="26"/>
        </w:rPr>
        <w:t>основные ожидаемые конечные результаты, сроки реализации подпрограммы 2</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2E6B80">
      <w:pPr>
        <w:spacing w:line="240" w:lineRule="atLeast"/>
        <w:ind w:firstLine="567"/>
        <w:jc w:val="both"/>
        <w:rPr>
          <w:sz w:val="26"/>
          <w:szCs w:val="26"/>
        </w:rPr>
      </w:pPr>
      <w:r w:rsidRPr="0042328E">
        <w:rPr>
          <w:sz w:val="26"/>
          <w:szCs w:val="26"/>
        </w:rPr>
        <w:t>Приоритеты подпрограммы 2:</w:t>
      </w:r>
    </w:p>
    <w:p w:rsidR="006C758E" w:rsidRPr="0042328E" w:rsidRDefault="006C758E" w:rsidP="002E6B80">
      <w:pPr>
        <w:ind w:firstLine="567"/>
        <w:jc w:val="both"/>
        <w:rPr>
          <w:sz w:val="26"/>
          <w:szCs w:val="26"/>
        </w:rPr>
      </w:pPr>
      <w:r w:rsidRPr="0042328E">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rsidR="006C758E" w:rsidRPr="0042328E" w:rsidRDefault="006C758E" w:rsidP="002E6B80">
      <w:pPr>
        <w:ind w:firstLine="567"/>
        <w:jc w:val="both"/>
        <w:rPr>
          <w:sz w:val="26"/>
          <w:szCs w:val="26"/>
        </w:rPr>
      </w:pPr>
      <w:r w:rsidRPr="0042328E">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rsidR="006C758E" w:rsidRPr="0042328E" w:rsidRDefault="006C758E" w:rsidP="002E6B80">
      <w:pPr>
        <w:ind w:firstLine="567"/>
        <w:jc w:val="both"/>
        <w:rPr>
          <w:sz w:val="26"/>
          <w:szCs w:val="26"/>
        </w:rPr>
      </w:pPr>
      <w:r w:rsidRPr="0042328E">
        <w:rPr>
          <w:bCs/>
          <w:sz w:val="26"/>
          <w:szCs w:val="26"/>
        </w:rPr>
        <w:t>совершенствование государственно-общественного управления образованием;</w:t>
      </w:r>
    </w:p>
    <w:p w:rsidR="006C758E" w:rsidRPr="0042328E" w:rsidRDefault="006C758E" w:rsidP="002E6B80">
      <w:pPr>
        <w:ind w:firstLine="567"/>
        <w:jc w:val="both"/>
        <w:rPr>
          <w:sz w:val="26"/>
          <w:szCs w:val="26"/>
        </w:rPr>
      </w:pPr>
      <w:r w:rsidRPr="0042328E">
        <w:rPr>
          <w:bCs/>
          <w:sz w:val="26"/>
          <w:szCs w:val="26"/>
        </w:rPr>
        <w:t>развитие сети образовательных учреждений.</w:t>
      </w:r>
    </w:p>
    <w:p w:rsidR="006C758E" w:rsidRPr="0042328E" w:rsidRDefault="006C758E" w:rsidP="002E6B80">
      <w:pPr>
        <w:spacing w:line="240" w:lineRule="atLeast"/>
        <w:ind w:firstLine="567"/>
        <w:jc w:val="both"/>
        <w:rPr>
          <w:sz w:val="26"/>
          <w:szCs w:val="26"/>
        </w:rPr>
      </w:pPr>
      <w:r w:rsidRPr="0042328E">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rsidR="006C758E" w:rsidRPr="0042328E" w:rsidRDefault="006C758E" w:rsidP="002E6B80">
      <w:pPr>
        <w:pStyle w:val="Style30"/>
        <w:spacing w:line="240" w:lineRule="auto"/>
        <w:ind w:firstLine="720"/>
        <w:rPr>
          <w:sz w:val="26"/>
          <w:szCs w:val="26"/>
        </w:rPr>
      </w:pPr>
      <w:r w:rsidRPr="0042328E">
        <w:rPr>
          <w:sz w:val="26"/>
          <w:szCs w:val="26"/>
        </w:rPr>
        <w:t>Подпрограмма 2 предусматривает решение следующих задач:</w:t>
      </w:r>
    </w:p>
    <w:p w:rsidR="006C758E" w:rsidRPr="0042328E" w:rsidRDefault="006C758E" w:rsidP="002E6B80">
      <w:pPr>
        <w:pStyle w:val="Style30"/>
        <w:spacing w:line="240" w:lineRule="auto"/>
        <w:ind w:firstLine="709"/>
        <w:rPr>
          <w:rStyle w:val="FontStyle83"/>
          <w:szCs w:val="26"/>
        </w:rPr>
      </w:pPr>
      <w:r w:rsidRPr="0042328E">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42328E" w:rsidRDefault="006C758E" w:rsidP="002E6B80">
      <w:pPr>
        <w:pStyle w:val="Style30"/>
        <w:spacing w:line="240" w:lineRule="auto"/>
        <w:ind w:firstLine="709"/>
        <w:rPr>
          <w:sz w:val="26"/>
          <w:szCs w:val="26"/>
        </w:rPr>
      </w:pPr>
      <w:r w:rsidRPr="0042328E">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rsidR="006C758E" w:rsidRPr="0042328E" w:rsidRDefault="006C758E" w:rsidP="002E6B80">
      <w:pPr>
        <w:pStyle w:val="Style30"/>
        <w:spacing w:line="240" w:lineRule="auto"/>
        <w:ind w:firstLine="709"/>
        <w:rPr>
          <w:sz w:val="26"/>
          <w:szCs w:val="26"/>
        </w:rPr>
      </w:pPr>
      <w:r w:rsidRPr="0042328E">
        <w:rPr>
          <w:sz w:val="26"/>
          <w:szCs w:val="26"/>
        </w:rPr>
        <w:t>3) развитие независимой и прозрачной для общества оценки качества обра</w:t>
      </w:r>
      <w:r w:rsidRPr="0042328E">
        <w:rPr>
          <w:sz w:val="26"/>
          <w:szCs w:val="26"/>
        </w:rPr>
        <w:lastRenderedPageBreak/>
        <w:t>зования, гласности и коллегиальности в области оценки качества образования;</w:t>
      </w:r>
    </w:p>
    <w:p w:rsidR="006C758E" w:rsidRPr="0042328E" w:rsidRDefault="006C758E" w:rsidP="002E6B80">
      <w:pPr>
        <w:pStyle w:val="Style30"/>
        <w:spacing w:line="240" w:lineRule="auto"/>
        <w:ind w:firstLine="709"/>
        <w:rPr>
          <w:sz w:val="26"/>
          <w:szCs w:val="26"/>
        </w:rPr>
      </w:pPr>
      <w:r w:rsidRPr="0042328E">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rsidR="006C758E" w:rsidRPr="0042328E" w:rsidRDefault="006C758E" w:rsidP="002E6B80">
      <w:pPr>
        <w:pStyle w:val="Style30"/>
        <w:spacing w:line="240" w:lineRule="auto"/>
        <w:ind w:firstLine="709"/>
        <w:rPr>
          <w:sz w:val="26"/>
          <w:szCs w:val="26"/>
        </w:rPr>
      </w:pPr>
      <w:r w:rsidRPr="0042328E">
        <w:rPr>
          <w:sz w:val="26"/>
          <w:szCs w:val="26"/>
        </w:rPr>
        <w:t>5) формирование здорового образа жизни подрастающего поколения;</w:t>
      </w:r>
    </w:p>
    <w:p w:rsidR="006C758E" w:rsidRPr="0042328E" w:rsidRDefault="006C758E" w:rsidP="002E6B80">
      <w:pPr>
        <w:pStyle w:val="Style30"/>
        <w:spacing w:line="240" w:lineRule="auto"/>
        <w:ind w:firstLine="709"/>
        <w:rPr>
          <w:sz w:val="26"/>
          <w:szCs w:val="26"/>
        </w:rPr>
      </w:pPr>
      <w:r w:rsidRPr="0042328E">
        <w:rPr>
          <w:sz w:val="26"/>
          <w:szCs w:val="26"/>
        </w:rPr>
        <w:t>6) создание условий  для получения общего образования детьми-инвалидами.</w:t>
      </w:r>
    </w:p>
    <w:p w:rsidR="006C758E" w:rsidRPr="0042328E" w:rsidRDefault="006C758E" w:rsidP="002E6B80">
      <w:pPr>
        <w:pStyle w:val="Style30"/>
        <w:widowControl/>
        <w:spacing w:line="240" w:lineRule="auto"/>
        <w:ind w:firstLine="720"/>
        <w:rPr>
          <w:i/>
          <w:iCs/>
          <w:sz w:val="26"/>
          <w:szCs w:val="26"/>
        </w:rPr>
      </w:pPr>
      <w:r w:rsidRPr="0042328E">
        <w:rPr>
          <w:sz w:val="26"/>
          <w:szCs w:val="26"/>
        </w:rPr>
        <w:t>Сведения о показателях (индикаторах) подпрограммы 2 представлены в приложении 1к муниципальной программе.</w:t>
      </w:r>
    </w:p>
    <w:p w:rsidR="006C758E" w:rsidRPr="0042328E" w:rsidRDefault="006C758E" w:rsidP="002E6B80">
      <w:pPr>
        <w:ind w:firstLine="720"/>
        <w:jc w:val="both"/>
        <w:rPr>
          <w:sz w:val="26"/>
          <w:szCs w:val="26"/>
        </w:rPr>
      </w:pPr>
      <w:r w:rsidRPr="0042328E">
        <w:rPr>
          <w:sz w:val="26"/>
          <w:szCs w:val="26"/>
        </w:rPr>
        <w:t>В результате реализации подпрограммы 2 будет обеспечено достижение к 2022 году следующих результатов:</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2) уменьшение доли выпускников муниципальных общеобразовательных учреждений, не получивших аттестат о среднем общем образовании, с 3,0% до 1%;</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3) увеличение доли общеобразовательных учреждений, осуществляющих дистанционное обучение обучающихся, до 100%;</w:t>
      </w:r>
    </w:p>
    <w:p w:rsidR="006C758E" w:rsidRPr="0042328E" w:rsidRDefault="006C758E" w:rsidP="002E6B80">
      <w:pPr>
        <w:widowControl w:val="0"/>
        <w:autoSpaceDE w:val="0"/>
        <w:autoSpaceDN w:val="0"/>
        <w:adjustRightInd w:val="0"/>
        <w:ind w:firstLine="709"/>
        <w:jc w:val="both"/>
        <w:rPr>
          <w:rStyle w:val="text11"/>
          <w:sz w:val="26"/>
          <w:szCs w:val="26"/>
        </w:rPr>
      </w:pPr>
      <w:r w:rsidRPr="0042328E">
        <w:rPr>
          <w:sz w:val="26"/>
          <w:szCs w:val="26"/>
        </w:rPr>
        <w:t>4)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2022 году</w:t>
      </w:r>
      <w:r w:rsidRPr="0042328E">
        <w:rPr>
          <w:rStyle w:val="text11"/>
          <w:sz w:val="26"/>
          <w:szCs w:val="26"/>
        </w:rPr>
        <w:t>;</w:t>
      </w:r>
    </w:p>
    <w:p w:rsidR="006C758E" w:rsidRPr="0042328E" w:rsidRDefault="006C758E" w:rsidP="002E6B80">
      <w:pPr>
        <w:widowControl w:val="0"/>
        <w:autoSpaceDE w:val="0"/>
        <w:autoSpaceDN w:val="0"/>
        <w:adjustRightInd w:val="0"/>
        <w:ind w:firstLine="709"/>
        <w:jc w:val="both"/>
        <w:rPr>
          <w:rStyle w:val="text11"/>
          <w:sz w:val="26"/>
          <w:szCs w:val="26"/>
        </w:rPr>
      </w:pPr>
      <w:r w:rsidRPr="0042328E">
        <w:rPr>
          <w:rStyle w:val="text11"/>
          <w:sz w:val="26"/>
          <w:szCs w:val="26"/>
        </w:rPr>
        <w:t xml:space="preserve">5) увеличение </w:t>
      </w:r>
      <w:r w:rsidRPr="0042328E">
        <w:rPr>
          <w:sz w:val="26"/>
          <w:szCs w:val="26"/>
        </w:rPr>
        <w:t>доли общеобразовательных учреждений, имеющих широкополосный доступ к сети Интернет со скоростью доступа не ниже 2 Мбит/с, до 100% в 2022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6)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7) разработка и внедрение общеобразовательными учреждениями программ по сохранению здоровья обучающихся;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8) широкое использование здоровьесберегающих технологий в учебном процессе и внеурочной деятельности;</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9) 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2022 году увеличение доли школьников, обучающихся по федеральным государственным образовательным стандартам, до 100%);</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10)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11)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12) сохранение доли обучающихся, занимающихся по программам предпрофильной подготовки и профильного обучения, на уровне 100%;</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13) расширение вариативности и многообразия услуг за счет внутренних резервов системы и реализации платных дополнительных услуг;</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lastRenderedPageBreak/>
        <w:t>14) увеличение доли победителей и призеров заключительного этапа всероссийской олимпиады школьников до 28 %  к 2023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15) увеличение доли мероприятий (конкурсы, олимпиады, конференции, соревнования), в которых обучающиеся достигли повышенных результатов, до 80% к 2022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16) 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17) увеличение доли детей-инвалидов, которым созданы условия для получения общего образования, до 98,1% к 2023 году;</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18) 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до 34% в 2016 году.</w:t>
      </w:r>
    </w:p>
    <w:p w:rsidR="006C758E" w:rsidRPr="0042328E" w:rsidRDefault="006C758E" w:rsidP="002E6B80">
      <w:pPr>
        <w:autoSpaceDE w:val="0"/>
        <w:autoSpaceDN w:val="0"/>
        <w:adjustRightInd w:val="0"/>
        <w:ind w:firstLine="709"/>
        <w:jc w:val="both"/>
        <w:outlineLvl w:val="2"/>
        <w:rPr>
          <w:sz w:val="26"/>
          <w:szCs w:val="26"/>
        </w:rPr>
      </w:pPr>
      <w:r w:rsidRPr="0042328E">
        <w:rPr>
          <w:sz w:val="26"/>
          <w:szCs w:val="26"/>
        </w:rPr>
        <w:t>Сроки реализации подпрограммы 2: 2013 – 2023 годы.</w:t>
      </w:r>
    </w:p>
    <w:p w:rsidR="006C758E" w:rsidRPr="0042328E" w:rsidRDefault="006C758E" w:rsidP="002E6B80">
      <w:pPr>
        <w:autoSpaceDE w:val="0"/>
        <w:autoSpaceDN w:val="0"/>
        <w:adjustRightInd w:val="0"/>
        <w:ind w:firstLine="540"/>
        <w:jc w:val="both"/>
        <w:outlineLvl w:val="2"/>
        <w:rPr>
          <w:sz w:val="26"/>
          <w:szCs w:val="26"/>
        </w:rPr>
      </w:pPr>
    </w:p>
    <w:p w:rsidR="006C758E" w:rsidRPr="0042328E" w:rsidRDefault="006C758E" w:rsidP="002E6B80">
      <w:pPr>
        <w:ind w:firstLine="708"/>
        <w:jc w:val="center"/>
        <w:rPr>
          <w:bCs/>
          <w:sz w:val="26"/>
          <w:szCs w:val="26"/>
        </w:rPr>
      </w:pPr>
      <w:r w:rsidRPr="0042328E">
        <w:rPr>
          <w:bCs/>
          <w:sz w:val="26"/>
          <w:szCs w:val="26"/>
          <w:lang w:val="en-US"/>
        </w:rPr>
        <w:t>III</w:t>
      </w:r>
      <w:r w:rsidRPr="0042328E">
        <w:rPr>
          <w:bCs/>
          <w:sz w:val="26"/>
          <w:szCs w:val="26"/>
        </w:rPr>
        <w:t xml:space="preserve">. Характеристика основных мероприятий подпрограммы 2 </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2E6B80">
      <w:pPr>
        <w:ind w:firstLine="540"/>
        <w:jc w:val="both"/>
        <w:rPr>
          <w:sz w:val="26"/>
          <w:szCs w:val="26"/>
        </w:rPr>
      </w:pPr>
      <w:r w:rsidRPr="0042328E">
        <w:rPr>
          <w:sz w:val="26"/>
          <w:szCs w:val="26"/>
        </w:rPr>
        <w:t xml:space="preserve">Для достижения цели и решения задач подпрограммы 2 необходимо реализовать ряд основных мероприятий. </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Основное мероприятие 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p w:rsidR="006C758E" w:rsidRPr="0042328E" w:rsidRDefault="006C758E" w:rsidP="002E6B80">
      <w:pPr>
        <w:autoSpaceDE w:val="0"/>
        <w:autoSpaceDN w:val="0"/>
        <w:adjustRightInd w:val="0"/>
        <w:ind w:firstLine="540"/>
        <w:jc w:val="both"/>
        <w:rPr>
          <w:sz w:val="26"/>
          <w:szCs w:val="26"/>
        </w:rPr>
      </w:pPr>
      <w:r w:rsidRPr="0042328E">
        <w:rPr>
          <w:sz w:val="26"/>
          <w:szCs w:val="26"/>
        </w:rPr>
        <w:t>Цель мероприятия: реализация общеобразовательных программ муниципальными общеобразовательными учреждениями города.</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реализации данного мероприятия предусматривается:</w:t>
      </w:r>
    </w:p>
    <w:p w:rsidR="006C758E" w:rsidRPr="0042328E" w:rsidRDefault="006C758E" w:rsidP="002E6B80">
      <w:pPr>
        <w:autoSpaceDE w:val="0"/>
        <w:autoSpaceDN w:val="0"/>
        <w:adjustRightInd w:val="0"/>
        <w:ind w:firstLine="540"/>
        <w:jc w:val="both"/>
        <w:rPr>
          <w:sz w:val="26"/>
          <w:szCs w:val="26"/>
        </w:rPr>
      </w:pPr>
      <w:r w:rsidRPr="0042328E">
        <w:rPr>
          <w:sz w:val="26"/>
          <w:szCs w:val="26"/>
        </w:rPr>
        <w:t>реализация федеральных государственных образовательных стандартов;</w:t>
      </w:r>
    </w:p>
    <w:p w:rsidR="006C758E" w:rsidRPr="0042328E" w:rsidRDefault="006C758E" w:rsidP="002E6B80">
      <w:pPr>
        <w:autoSpaceDE w:val="0"/>
        <w:autoSpaceDN w:val="0"/>
        <w:adjustRightInd w:val="0"/>
        <w:ind w:firstLine="540"/>
        <w:jc w:val="both"/>
        <w:rPr>
          <w:sz w:val="26"/>
          <w:szCs w:val="26"/>
        </w:rPr>
      </w:pPr>
      <w:r w:rsidRPr="0042328E">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6C758E" w:rsidRPr="0042328E" w:rsidRDefault="006C758E" w:rsidP="002E6B80">
      <w:pPr>
        <w:autoSpaceDE w:val="0"/>
        <w:autoSpaceDN w:val="0"/>
        <w:adjustRightInd w:val="0"/>
        <w:ind w:firstLine="540"/>
        <w:jc w:val="both"/>
        <w:rPr>
          <w:sz w:val="26"/>
          <w:szCs w:val="26"/>
        </w:rPr>
      </w:pPr>
      <w:r w:rsidRPr="0042328E">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 xml:space="preserve">Основное мероприятие 2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 </w:t>
      </w:r>
    </w:p>
    <w:p w:rsidR="006C758E" w:rsidRPr="0042328E" w:rsidRDefault="006C758E" w:rsidP="002E6B80">
      <w:pPr>
        <w:autoSpaceDE w:val="0"/>
        <w:autoSpaceDN w:val="0"/>
        <w:adjustRightInd w:val="0"/>
        <w:ind w:firstLine="540"/>
        <w:jc w:val="both"/>
        <w:rPr>
          <w:sz w:val="26"/>
          <w:szCs w:val="26"/>
        </w:rPr>
      </w:pPr>
      <w:r w:rsidRPr="0042328E">
        <w:rPr>
          <w:sz w:val="26"/>
          <w:szCs w:val="26"/>
        </w:rPr>
        <w:t>Цель мероприятия: реализация адаптированных основных общеобразовательных программ муниципальными образовательными учреждениями города.</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реализации данного мероприятия предусматривается:</w:t>
      </w:r>
    </w:p>
    <w:p w:rsidR="006C758E" w:rsidRPr="0042328E" w:rsidRDefault="006C758E" w:rsidP="002E6B80">
      <w:pPr>
        <w:autoSpaceDE w:val="0"/>
        <w:autoSpaceDN w:val="0"/>
        <w:adjustRightInd w:val="0"/>
        <w:ind w:firstLine="540"/>
        <w:jc w:val="both"/>
        <w:rPr>
          <w:sz w:val="26"/>
          <w:szCs w:val="26"/>
        </w:rPr>
      </w:pPr>
      <w:r w:rsidRPr="0042328E">
        <w:rPr>
          <w:sz w:val="26"/>
          <w:szCs w:val="26"/>
        </w:rPr>
        <w:t>реализация федеральных государственных образовательных стандартов;</w:t>
      </w:r>
    </w:p>
    <w:p w:rsidR="006C758E" w:rsidRPr="0042328E" w:rsidRDefault="006C758E" w:rsidP="002E6B80">
      <w:pPr>
        <w:autoSpaceDE w:val="0"/>
        <w:autoSpaceDN w:val="0"/>
        <w:adjustRightInd w:val="0"/>
        <w:ind w:firstLine="540"/>
        <w:jc w:val="both"/>
        <w:rPr>
          <w:sz w:val="26"/>
          <w:szCs w:val="26"/>
        </w:rPr>
      </w:pPr>
      <w:r w:rsidRPr="0042328E">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6C758E" w:rsidRPr="0042328E" w:rsidRDefault="006C758E" w:rsidP="002E6B80">
      <w:pPr>
        <w:autoSpaceDE w:val="0"/>
        <w:autoSpaceDN w:val="0"/>
        <w:adjustRightInd w:val="0"/>
        <w:ind w:firstLine="540"/>
        <w:jc w:val="both"/>
        <w:rPr>
          <w:sz w:val="26"/>
          <w:szCs w:val="26"/>
        </w:rPr>
      </w:pPr>
      <w:r w:rsidRPr="0042328E">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rsidR="006C758E" w:rsidRPr="0042328E" w:rsidRDefault="006C758E" w:rsidP="002E6B80">
      <w:pPr>
        <w:autoSpaceDE w:val="0"/>
        <w:autoSpaceDN w:val="0"/>
        <w:adjustRightInd w:val="0"/>
        <w:ind w:firstLine="540"/>
        <w:jc w:val="both"/>
        <w:rPr>
          <w:sz w:val="26"/>
          <w:szCs w:val="26"/>
        </w:rPr>
      </w:pPr>
      <w:r w:rsidRPr="0042328E">
        <w:rPr>
          <w:bCs/>
          <w:sz w:val="26"/>
          <w:szCs w:val="26"/>
        </w:rPr>
        <w:t>Основное мероприятие 3 «</w:t>
      </w:r>
      <w:r w:rsidRPr="0042328E">
        <w:rPr>
          <w:sz w:val="26"/>
          <w:szCs w:val="26"/>
        </w:rPr>
        <w:t>Формирование комплексной системы выявления, развития и поддержки одаренных детей и молодых талантов»</w:t>
      </w:r>
    </w:p>
    <w:p w:rsidR="006C758E" w:rsidRPr="0042328E" w:rsidRDefault="006C758E" w:rsidP="002E6B80">
      <w:pPr>
        <w:pStyle w:val="formattext"/>
        <w:spacing w:before="0" w:beforeAutospacing="0" w:after="0" w:afterAutospacing="0"/>
        <w:ind w:firstLine="540"/>
        <w:rPr>
          <w:sz w:val="26"/>
          <w:szCs w:val="26"/>
        </w:rPr>
      </w:pPr>
      <w:r w:rsidRPr="0042328E">
        <w:rPr>
          <w:sz w:val="26"/>
          <w:szCs w:val="26"/>
        </w:rPr>
        <w:t>Цель мероприятия: создание благоприятных условий для поиска, поддержки и сопровождения одаренных детей и молодых талантов.</w:t>
      </w:r>
    </w:p>
    <w:p w:rsidR="006C758E" w:rsidRPr="0042328E" w:rsidRDefault="006C758E" w:rsidP="002E6B80">
      <w:pPr>
        <w:autoSpaceDE w:val="0"/>
        <w:autoSpaceDN w:val="0"/>
        <w:adjustRightInd w:val="0"/>
        <w:ind w:firstLine="540"/>
        <w:jc w:val="both"/>
        <w:rPr>
          <w:sz w:val="26"/>
          <w:szCs w:val="26"/>
        </w:rPr>
      </w:pPr>
      <w:r w:rsidRPr="0042328E">
        <w:rPr>
          <w:sz w:val="26"/>
          <w:szCs w:val="26"/>
        </w:rPr>
        <w:lastRenderedPageBreak/>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rsidR="006C758E" w:rsidRPr="0042328E" w:rsidRDefault="006C758E" w:rsidP="002E6B80">
      <w:pPr>
        <w:autoSpaceDE w:val="0"/>
        <w:autoSpaceDN w:val="0"/>
        <w:adjustRightInd w:val="0"/>
        <w:ind w:firstLine="540"/>
        <w:jc w:val="both"/>
        <w:rPr>
          <w:sz w:val="26"/>
          <w:szCs w:val="26"/>
        </w:rPr>
      </w:pPr>
      <w:r w:rsidRPr="0042328E">
        <w:rPr>
          <w:bCs/>
          <w:sz w:val="26"/>
          <w:szCs w:val="26"/>
        </w:rPr>
        <w:t>Основное мероприятие 4 «Совершенствование муниципальной системы оценки качества образования».</w:t>
      </w:r>
    </w:p>
    <w:p w:rsidR="006C758E" w:rsidRPr="0042328E" w:rsidRDefault="006C758E" w:rsidP="002E6B80">
      <w:pPr>
        <w:tabs>
          <w:tab w:val="num" w:pos="0"/>
        </w:tabs>
        <w:autoSpaceDE w:val="0"/>
        <w:autoSpaceDN w:val="0"/>
        <w:adjustRightInd w:val="0"/>
        <w:ind w:firstLine="540"/>
        <w:jc w:val="both"/>
        <w:rPr>
          <w:bCs/>
          <w:sz w:val="26"/>
          <w:szCs w:val="26"/>
        </w:rPr>
      </w:pPr>
      <w:r w:rsidRPr="0042328E">
        <w:rPr>
          <w:bCs/>
          <w:sz w:val="26"/>
          <w:szCs w:val="26"/>
        </w:rPr>
        <w:t>Цель мероприятия: обеспечение получения качественного общего образования на территории города.</w:t>
      </w:r>
    </w:p>
    <w:p w:rsidR="006C758E" w:rsidRPr="0042328E" w:rsidRDefault="006C758E" w:rsidP="002E6B80">
      <w:pPr>
        <w:tabs>
          <w:tab w:val="num" w:pos="0"/>
        </w:tabs>
        <w:autoSpaceDE w:val="0"/>
        <w:autoSpaceDN w:val="0"/>
        <w:adjustRightInd w:val="0"/>
        <w:ind w:firstLine="540"/>
        <w:jc w:val="both"/>
        <w:rPr>
          <w:sz w:val="26"/>
          <w:szCs w:val="26"/>
        </w:rPr>
      </w:pPr>
      <w:r w:rsidRPr="0042328E">
        <w:rPr>
          <w:sz w:val="26"/>
          <w:szCs w:val="26"/>
        </w:rPr>
        <w:t>В рамках осуществления данного мероприятия предусматривается:</w:t>
      </w:r>
    </w:p>
    <w:p w:rsidR="006C758E" w:rsidRPr="0042328E" w:rsidRDefault="006C758E" w:rsidP="002E6B80">
      <w:pPr>
        <w:tabs>
          <w:tab w:val="num" w:pos="0"/>
        </w:tabs>
        <w:autoSpaceDE w:val="0"/>
        <w:autoSpaceDN w:val="0"/>
        <w:adjustRightInd w:val="0"/>
        <w:ind w:firstLine="540"/>
        <w:jc w:val="both"/>
        <w:rPr>
          <w:bCs/>
          <w:sz w:val="26"/>
          <w:szCs w:val="26"/>
        </w:rPr>
      </w:pPr>
      <w:r w:rsidRPr="0042328E">
        <w:rPr>
          <w:sz w:val="26"/>
          <w:szCs w:val="26"/>
        </w:rPr>
        <w:t xml:space="preserve">участие в организационном и информационно-технологическом, инструктивно-методическом обеспечении </w:t>
      </w:r>
      <w:r w:rsidRPr="0042328E">
        <w:rPr>
          <w:bCs/>
          <w:sz w:val="26"/>
          <w:szCs w:val="26"/>
        </w:rPr>
        <w:t>организации и проведения государственной итоговой аттестации обучающихся, освоивших образовательные программы основного общего и среднего общего образования, в форме основного государственного экзамена и единого государственного экзамена;</w:t>
      </w:r>
    </w:p>
    <w:p w:rsidR="006C758E" w:rsidRPr="0042328E" w:rsidRDefault="006C758E" w:rsidP="002E6B80">
      <w:pPr>
        <w:tabs>
          <w:tab w:val="num" w:pos="1080"/>
        </w:tabs>
        <w:autoSpaceDE w:val="0"/>
        <w:autoSpaceDN w:val="0"/>
        <w:adjustRightInd w:val="0"/>
        <w:ind w:firstLine="540"/>
        <w:jc w:val="both"/>
        <w:rPr>
          <w:sz w:val="26"/>
          <w:szCs w:val="26"/>
        </w:rPr>
      </w:pPr>
      <w:r w:rsidRPr="0042328E">
        <w:rPr>
          <w:sz w:val="26"/>
          <w:szCs w:val="26"/>
        </w:rPr>
        <w:t>участие в организационно-технологическом, инструктивно-методическом и информационно-аналитическом обеспечении проведения регионального мониторинга качества образования;</w:t>
      </w:r>
    </w:p>
    <w:p w:rsidR="006C758E" w:rsidRPr="0042328E" w:rsidRDefault="006C758E" w:rsidP="002E6B80">
      <w:pPr>
        <w:tabs>
          <w:tab w:val="num" w:pos="1080"/>
        </w:tabs>
        <w:autoSpaceDE w:val="0"/>
        <w:autoSpaceDN w:val="0"/>
        <w:adjustRightInd w:val="0"/>
        <w:ind w:firstLine="540"/>
        <w:jc w:val="both"/>
        <w:rPr>
          <w:sz w:val="26"/>
          <w:szCs w:val="26"/>
        </w:rPr>
      </w:pPr>
      <w:r w:rsidRPr="0042328E">
        <w:rPr>
          <w:sz w:val="26"/>
          <w:szCs w:val="26"/>
        </w:rPr>
        <w:t>внедрение новых форм оценивания образовательных результатов обучающихся;</w:t>
      </w:r>
    </w:p>
    <w:p w:rsidR="006C758E" w:rsidRPr="0042328E" w:rsidRDefault="006C758E" w:rsidP="002E6B80">
      <w:pPr>
        <w:tabs>
          <w:tab w:val="num" w:pos="1080"/>
        </w:tabs>
        <w:autoSpaceDE w:val="0"/>
        <w:autoSpaceDN w:val="0"/>
        <w:adjustRightInd w:val="0"/>
        <w:ind w:firstLine="540"/>
        <w:jc w:val="both"/>
        <w:rPr>
          <w:sz w:val="26"/>
          <w:szCs w:val="26"/>
        </w:rPr>
      </w:pPr>
      <w:r w:rsidRPr="0042328E">
        <w:rPr>
          <w:sz w:val="26"/>
          <w:szCs w:val="26"/>
        </w:rPr>
        <w:t>поддержка участия образовательных учреждений города в федеральных и международных исследованиях оценки качества.</w:t>
      </w:r>
    </w:p>
    <w:p w:rsidR="006C758E" w:rsidRPr="0042328E" w:rsidRDefault="006C758E" w:rsidP="002E6B80">
      <w:pPr>
        <w:pStyle w:val="Style62"/>
        <w:widowControl/>
        <w:spacing w:line="240" w:lineRule="auto"/>
        <w:ind w:firstLine="540"/>
        <w:jc w:val="both"/>
        <w:rPr>
          <w:sz w:val="26"/>
          <w:szCs w:val="26"/>
        </w:rPr>
      </w:pPr>
      <w:r w:rsidRPr="0042328E">
        <w:rPr>
          <w:rStyle w:val="FontStyle83"/>
          <w:szCs w:val="26"/>
        </w:rPr>
        <w:t>Основное мероприятие 5 «</w:t>
      </w:r>
      <w:r w:rsidRPr="0042328E">
        <w:rPr>
          <w:sz w:val="26"/>
          <w:szCs w:val="26"/>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rsidR="006C758E" w:rsidRPr="0042328E" w:rsidRDefault="006C758E" w:rsidP="002E6B80">
      <w:pPr>
        <w:pStyle w:val="Style62"/>
        <w:widowControl/>
        <w:spacing w:line="240" w:lineRule="auto"/>
        <w:ind w:firstLine="540"/>
        <w:jc w:val="both"/>
        <w:rPr>
          <w:sz w:val="26"/>
          <w:szCs w:val="26"/>
        </w:rPr>
      </w:pPr>
      <w:r w:rsidRPr="0042328E">
        <w:rPr>
          <w:sz w:val="26"/>
          <w:szCs w:val="26"/>
        </w:rPr>
        <w:t>Цель мероприятия: Обеспечение реализации социальных гарантий, установленных законодательством Российской Федерации.</w:t>
      </w:r>
    </w:p>
    <w:p w:rsidR="006C758E" w:rsidRPr="0042328E" w:rsidRDefault="006C758E" w:rsidP="002E6B80">
      <w:pPr>
        <w:pStyle w:val="Style62"/>
        <w:widowControl/>
        <w:spacing w:line="240" w:lineRule="auto"/>
        <w:ind w:firstLine="540"/>
        <w:jc w:val="both"/>
        <w:rPr>
          <w:sz w:val="26"/>
          <w:szCs w:val="26"/>
        </w:rPr>
      </w:pPr>
      <w:r w:rsidRPr="0042328E">
        <w:rPr>
          <w:sz w:val="26"/>
          <w:szCs w:val="26"/>
        </w:rPr>
        <w:t>Основное мероприятие 6 «Информационное просвещение обучающихся, формирование культуры здорового и безопасного образа жизни».</w:t>
      </w:r>
    </w:p>
    <w:p w:rsidR="006C758E" w:rsidRPr="0042328E" w:rsidRDefault="006C758E" w:rsidP="002E6B80">
      <w:pPr>
        <w:pStyle w:val="Style62"/>
        <w:widowControl/>
        <w:spacing w:line="240" w:lineRule="auto"/>
        <w:ind w:firstLine="540"/>
        <w:jc w:val="both"/>
        <w:rPr>
          <w:sz w:val="26"/>
          <w:szCs w:val="26"/>
        </w:rPr>
      </w:pPr>
      <w:r w:rsidRPr="0042328E">
        <w:rPr>
          <w:sz w:val="26"/>
          <w:szCs w:val="26"/>
        </w:rPr>
        <w:t>Цель мероприятия: Просвещение обучающихся по вопросам здорового образа жизни, повышение культуры обучающихся и их родителей, пропаганда здорового образа жизни. Средства на реализацию данного мероприятия выделены в рамках проекта «Народный бюджет».</w:t>
      </w:r>
    </w:p>
    <w:p w:rsidR="006C758E" w:rsidRPr="0042328E" w:rsidRDefault="006C758E" w:rsidP="002E6B80">
      <w:pPr>
        <w:pStyle w:val="Style62"/>
        <w:widowControl/>
        <w:spacing w:line="240" w:lineRule="auto"/>
        <w:ind w:firstLine="540"/>
        <w:jc w:val="both"/>
        <w:rPr>
          <w:sz w:val="26"/>
          <w:szCs w:val="26"/>
        </w:rPr>
      </w:pPr>
      <w:r w:rsidRPr="0042328E">
        <w:rPr>
          <w:rStyle w:val="FontStyle83"/>
          <w:szCs w:val="26"/>
        </w:rPr>
        <w:t>Основное мероприятие 7 «</w:t>
      </w:r>
      <w:r w:rsidRPr="0042328E">
        <w:rPr>
          <w:sz w:val="26"/>
          <w:szCs w:val="26"/>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p w:rsidR="006C758E" w:rsidRPr="0042328E" w:rsidRDefault="006C758E" w:rsidP="002E6B80">
      <w:pPr>
        <w:pStyle w:val="Style62"/>
        <w:widowControl/>
        <w:spacing w:line="240" w:lineRule="auto"/>
        <w:ind w:firstLine="540"/>
        <w:jc w:val="both"/>
        <w:rPr>
          <w:sz w:val="26"/>
          <w:szCs w:val="26"/>
        </w:rPr>
      </w:pPr>
      <w:r w:rsidRPr="0042328E">
        <w:rPr>
          <w:sz w:val="26"/>
          <w:szCs w:val="26"/>
        </w:rPr>
        <w:t>Цель мероприятия: Обеспечение реализации социальных гарантий, установленных законодательством Российской Федерации.</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Основное мероприятие 8 «Создание оборудованных (оснащенных) мест для трудоустройства незанятых инвалидов».</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В рамках мероприятия будут созданы обустроенные рабочие места для инвалидов.</w:t>
      </w:r>
    </w:p>
    <w:p w:rsidR="006C758E" w:rsidRPr="0042328E" w:rsidRDefault="006C758E" w:rsidP="002E6B80">
      <w:pPr>
        <w:pStyle w:val="Style62"/>
        <w:widowControl/>
        <w:spacing w:line="240" w:lineRule="auto"/>
        <w:ind w:firstLine="540"/>
        <w:jc w:val="both"/>
        <w:rPr>
          <w:sz w:val="26"/>
          <w:szCs w:val="26"/>
        </w:rPr>
      </w:pPr>
      <w:r w:rsidRPr="0042328E">
        <w:rPr>
          <w:sz w:val="26"/>
          <w:szCs w:val="26"/>
        </w:rPr>
        <w:t>Основное мероприятие 9 «Создание условий для обеспечения равенства возможностей для обучающихся в получении качественного образования (гранты)».</w:t>
      </w:r>
    </w:p>
    <w:p w:rsidR="006C758E" w:rsidRPr="0042328E" w:rsidRDefault="006C758E" w:rsidP="002E6B80">
      <w:pPr>
        <w:pStyle w:val="Style62"/>
        <w:widowControl/>
        <w:spacing w:line="240" w:lineRule="auto"/>
        <w:ind w:firstLine="540"/>
        <w:jc w:val="both"/>
        <w:rPr>
          <w:sz w:val="26"/>
          <w:szCs w:val="26"/>
        </w:rPr>
      </w:pPr>
      <w:r w:rsidRPr="0042328E">
        <w:rPr>
          <w:sz w:val="26"/>
          <w:szCs w:val="26"/>
        </w:rPr>
        <w:lastRenderedPageBreak/>
        <w:t>Цель мероприятия – поддержка образовательных учреждений, работающих в сложных социальных условиях, инновационных школ, создание равных возможностей для получения качественного образования всеми обучающимися.</w:t>
      </w:r>
    </w:p>
    <w:p w:rsidR="006C758E" w:rsidRPr="0042328E" w:rsidRDefault="006C758E" w:rsidP="002E6B80">
      <w:pPr>
        <w:pStyle w:val="Style62"/>
        <w:widowControl/>
        <w:spacing w:line="240" w:lineRule="auto"/>
        <w:ind w:firstLine="540"/>
        <w:jc w:val="both"/>
        <w:rPr>
          <w:sz w:val="26"/>
          <w:szCs w:val="26"/>
        </w:rPr>
      </w:pPr>
      <w:r w:rsidRPr="0042328E">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C758E" w:rsidRPr="0042328E" w:rsidRDefault="006C758E" w:rsidP="002E6B80">
      <w:pPr>
        <w:pStyle w:val="Style62"/>
        <w:widowControl/>
        <w:spacing w:line="240" w:lineRule="auto"/>
        <w:ind w:firstLine="540"/>
        <w:jc w:val="both"/>
        <w:rPr>
          <w:rStyle w:val="FontStyle83"/>
          <w:szCs w:val="26"/>
        </w:rPr>
      </w:pPr>
      <w:r w:rsidRPr="0042328E">
        <w:rPr>
          <w:rStyle w:val="FontStyle83"/>
          <w:szCs w:val="26"/>
        </w:rPr>
        <w:t>Основное мероприятие 10 «Организация проведения общественно-значимых мероприятий в сфере образования, науки и молодежной политики».</w:t>
      </w:r>
    </w:p>
    <w:p w:rsidR="006C758E" w:rsidRPr="0042328E" w:rsidRDefault="006C758E" w:rsidP="002E6B80">
      <w:pPr>
        <w:pStyle w:val="Style62"/>
        <w:widowControl/>
        <w:spacing w:line="240" w:lineRule="auto"/>
        <w:ind w:firstLine="540"/>
        <w:rPr>
          <w:sz w:val="26"/>
          <w:szCs w:val="26"/>
        </w:rPr>
      </w:pPr>
      <w:r w:rsidRPr="0042328E">
        <w:rPr>
          <w:rStyle w:val="FontStyle83"/>
          <w:szCs w:val="26"/>
        </w:rPr>
        <w:t xml:space="preserve">Цель мероприятия – </w:t>
      </w:r>
      <w:r w:rsidRPr="0042328E">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6C758E" w:rsidRPr="0042328E" w:rsidRDefault="006C758E" w:rsidP="002E6B80">
      <w:pPr>
        <w:autoSpaceDE w:val="0"/>
        <w:autoSpaceDN w:val="0"/>
        <w:adjustRightInd w:val="0"/>
        <w:ind w:firstLine="540"/>
        <w:jc w:val="both"/>
        <w:outlineLvl w:val="1"/>
        <w:rPr>
          <w:sz w:val="26"/>
          <w:szCs w:val="26"/>
        </w:rPr>
      </w:pPr>
      <w:r w:rsidRPr="0042328E">
        <w:rPr>
          <w:sz w:val="26"/>
          <w:szCs w:val="26"/>
        </w:rPr>
        <w:t xml:space="preserve">В рамках реализации мероприятий с одаренными и талантливыми детьми будет организовано: </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6C758E" w:rsidRPr="0042328E" w:rsidRDefault="006C758E" w:rsidP="00B15C74">
      <w:pPr>
        <w:widowControl w:val="0"/>
        <w:autoSpaceDE w:val="0"/>
        <w:autoSpaceDN w:val="0"/>
        <w:adjustRightInd w:val="0"/>
        <w:ind w:firstLine="709"/>
        <w:jc w:val="both"/>
        <w:rPr>
          <w:sz w:val="26"/>
          <w:szCs w:val="26"/>
          <w:vertAlign w:val="superscript"/>
        </w:rPr>
      </w:pPr>
      <w:r w:rsidRPr="0042328E">
        <w:rPr>
          <w:sz w:val="26"/>
          <w:szCs w:val="26"/>
        </w:rPr>
        <w:t xml:space="preserve">Основное мероприятие 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w:t>
      </w:r>
      <w:r w:rsidRPr="0042328E">
        <w:rPr>
          <w:sz w:val="26"/>
          <w:szCs w:val="26"/>
        </w:rPr>
        <w:lastRenderedPageBreak/>
        <w:t xml:space="preserve">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6" w:history="1">
        <w:r w:rsidRPr="0042328E">
          <w:rPr>
            <w:rStyle w:val="afff0"/>
            <w:color w:val="auto"/>
            <w:sz w:val="26"/>
            <w:szCs w:val="26"/>
          </w:rPr>
          <w:t>СП 136.13330.2012</w:t>
        </w:r>
      </w:hyperlink>
      <w:r w:rsidRPr="0042328E">
        <w:rPr>
          <w:sz w:val="26"/>
          <w:szCs w:val="26"/>
        </w:rPr>
        <w:t xml:space="preserve"> и </w:t>
      </w:r>
      <w:hyperlink r:id="rId117" w:history="1">
        <w:r w:rsidRPr="0042328E">
          <w:rPr>
            <w:rStyle w:val="afff0"/>
            <w:color w:val="auto"/>
            <w:sz w:val="26"/>
            <w:szCs w:val="26"/>
          </w:rPr>
          <w:t>СП 59.13330.2016</w:t>
        </w:r>
      </w:hyperlink>
      <w:r w:rsidRPr="0042328E">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sz w:val="26"/>
          <w:szCs w:val="26"/>
        </w:rPr>
        <w:footnoteReference w:id="15"/>
      </w:r>
    </w:p>
    <w:p w:rsidR="006C758E" w:rsidRPr="0042328E" w:rsidRDefault="006C758E" w:rsidP="00B15C74">
      <w:pPr>
        <w:widowControl w:val="0"/>
        <w:autoSpaceDE w:val="0"/>
        <w:autoSpaceDN w:val="0"/>
        <w:adjustRightInd w:val="0"/>
        <w:ind w:firstLine="709"/>
        <w:jc w:val="both"/>
        <w:rPr>
          <w:sz w:val="26"/>
          <w:szCs w:val="26"/>
        </w:rPr>
      </w:pPr>
      <w:r w:rsidRPr="0042328E">
        <w:rPr>
          <w:sz w:val="26"/>
          <w:szCs w:val="26"/>
        </w:rPr>
        <w:t>Цель мероприятия – создание равных условий для получения общедоступного бесплатного общего образования.</w:t>
      </w:r>
    </w:p>
    <w:p w:rsidR="006C758E" w:rsidRPr="0042328E" w:rsidRDefault="006C758E" w:rsidP="00B15C74">
      <w:pPr>
        <w:ind w:firstLine="540"/>
        <w:jc w:val="both"/>
        <w:rPr>
          <w:sz w:val="26"/>
          <w:szCs w:val="26"/>
          <w:lang w:eastAsia="en-US"/>
        </w:rPr>
      </w:pPr>
      <w:r w:rsidRPr="0042328E">
        <w:rPr>
          <w:sz w:val="26"/>
          <w:szCs w:val="26"/>
        </w:rPr>
        <w:t>В рамках мероприятия в ОУ будут созданы условия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w:t>
      </w:r>
      <w:r w:rsidRPr="0042328E">
        <w:rPr>
          <w:sz w:val="26"/>
          <w:szCs w:val="26"/>
          <w:lang w:eastAsia="en-US"/>
        </w:rPr>
        <w:t>расширение дверных проемов дверей на входе в здание с последующей установкой дверей, демонтаж дверных порогов, замена напольных покрытий  в местах демонтажа дверей, устранение перепадов высот, установка перил вдоль стен внутри здания, установка поручней на лестницах внутри здания, дублирование входных лестниц пандусами или другими устройствами подъёма, оборудование отдельной санитарно-гигиенической комнаты для инвалидов на кресле-коляске, оборудование санитарно-гигиенических помещений поручнями, устройство в тамбуре твердого покрытия, не допускающего скольжения при намокании), оснащение кабинетов педагога-психолога, учителя-логопеда, учителя-дефектолога, кабинета психологиче</w:t>
      </w:r>
      <w:r w:rsidRPr="0042328E">
        <w:rPr>
          <w:sz w:val="26"/>
          <w:szCs w:val="26"/>
          <w:lang w:eastAsia="en-US"/>
        </w:rPr>
        <w:lastRenderedPageBreak/>
        <w:t>ской разгрузки (сенсорной комнаты) специальным реабилитационным оборудованием и другие работы.</w:t>
      </w:r>
    </w:p>
    <w:p w:rsidR="006C758E" w:rsidRPr="0042328E" w:rsidRDefault="006C758E" w:rsidP="00B15C74">
      <w:pPr>
        <w:ind w:firstLine="540"/>
        <w:jc w:val="both"/>
        <w:rPr>
          <w:sz w:val="26"/>
          <w:szCs w:val="26"/>
        </w:rPr>
      </w:pPr>
      <w:r w:rsidRPr="0042328E">
        <w:rPr>
          <w:sz w:val="26"/>
          <w:szCs w:val="26"/>
        </w:rPr>
        <w:t>Основное мероприятие 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C758E" w:rsidRPr="0042328E" w:rsidRDefault="006C758E" w:rsidP="002E6B80">
      <w:pPr>
        <w:pStyle w:val="Style62"/>
        <w:widowControl/>
        <w:spacing w:line="240" w:lineRule="auto"/>
        <w:ind w:firstLine="540"/>
        <w:jc w:val="both"/>
        <w:rPr>
          <w:sz w:val="26"/>
          <w:szCs w:val="26"/>
        </w:rPr>
      </w:pPr>
      <w:r w:rsidRPr="0042328E">
        <w:rPr>
          <w:sz w:val="26"/>
          <w:szCs w:val="26"/>
        </w:rPr>
        <w:t xml:space="preserve">Цель мероприятия – поддержка инновационных школ, создание равных возможностей для получения качественного образования всеми обучающимися. </w:t>
      </w:r>
    </w:p>
    <w:p w:rsidR="006C758E" w:rsidRPr="0042328E" w:rsidRDefault="006C758E" w:rsidP="002E6B80">
      <w:pPr>
        <w:pStyle w:val="Style62"/>
        <w:widowControl/>
        <w:spacing w:line="240" w:lineRule="auto"/>
        <w:ind w:firstLine="540"/>
        <w:jc w:val="both"/>
        <w:rPr>
          <w:sz w:val="26"/>
          <w:szCs w:val="26"/>
        </w:rPr>
      </w:pPr>
      <w:r w:rsidRPr="0042328E">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осуществления данного мероприятия предусматривается создание условий, обеспечивающих реализацию программ инновационной деятельности по отработке новых технологий и содержания обучения и воспитания:</w:t>
      </w:r>
    </w:p>
    <w:p w:rsidR="006C758E" w:rsidRPr="0042328E" w:rsidRDefault="006C758E" w:rsidP="002E6B80">
      <w:pPr>
        <w:autoSpaceDE w:val="0"/>
        <w:autoSpaceDN w:val="0"/>
        <w:adjustRightInd w:val="0"/>
        <w:ind w:firstLine="720"/>
        <w:jc w:val="both"/>
        <w:rPr>
          <w:sz w:val="26"/>
          <w:szCs w:val="26"/>
        </w:rPr>
      </w:pPr>
      <w:r w:rsidRPr="0042328E">
        <w:rPr>
          <w:sz w:val="26"/>
          <w:szCs w:val="26"/>
        </w:rPr>
        <w:t>улучшение материально-технического обеспечения образовательных организаций, в том числе приобретение оборудования и иных материальных объектов, необходимых для реализации программ инновационной деятельности по отработке новых технологий и содержания обучения и воспитания;</w:t>
      </w:r>
    </w:p>
    <w:p w:rsidR="006C758E" w:rsidRPr="0042328E" w:rsidRDefault="006C758E" w:rsidP="002E6B80">
      <w:pPr>
        <w:pStyle w:val="ConsPlusNormal"/>
        <w:jc w:val="both"/>
        <w:rPr>
          <w:rFonts w:ascii="Times New Roman" w:hAnsi="Times New Roman" w:cs="Times New Roman"/>
          <w:sz w:val="26"/>
          <w:szCs w:val="26"/>
        </w:rPr>
      </w:pPr>
      <w:r w:rsidRPr="0042328E">
        <w:rPr>
          <w:rFonts w:ascii="Times New Roman" w:hAnsi="Times New Roman" w:cs="Times New Roman"/>
          <w:sz w:val="26"/>
          <w:szCs w:val="26"/>
        </w:rPr>
        <w:t>проведение семинаров, вебинаров, мастер-классов, совещаний для руководящих и педагогических работников общеобразовательных организаций;</w:t>
      </w:r>
    </w:p>
    <w:p w:rsidR="006C758E" w:rsidRPr="0042328E" w:rsidRDefault="006C758E" w:rsidP="002E6B80">
      <w:pPr>
        <w:pStyle w:val="Style62"/>
        <w:widowControl/>
        <w:spacing w:line="240" w:lineRule="auto"/>
        <w:ind w:firstLine="540"/>
        <w:rPr>
          <w:sz w:val="26"/>
          <w:szCs w:val="26"/>
        </w:rPr>
      </w:pPr>
      <w:r w:rsidRPr="0042328E">
        <w:rPr>
          <w:sz w:val="26"/>
          <w:szCs w:val="26"/>
        </w:rPr>
        <w:t>организационно-технологическое, инструктивно-методическое и информационно-аналитическое обеспечение реализации программ инновационной деятельности по отработке новых технологий и содержания обучения и воспитания, в том числе оплата полиграфических услуг, услуг почтовой связи, услуг консультантов, приобретение канцелярских товаров, оплата услуг по созданию видеоролика, съемка отдельных мероприятий в рамках реализации проекта.</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13. «Обеспечение современных требований к условиям организации образовательного процесса в образовательных организациях».</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Цель мероприятия – обеспечение образовательных учреждений современным цифровым оборудованием для реализации федеральных государственных образовательных стандартов.</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В рамках мероприятия будут закуплены современные цифровые лаборатории по физике, биологии, современное компьютерное оборудование, которое позволить проводить сложные эксперименты в виртуальной среде.</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Основное мероприятие 14. «Внедрение в общеобразовательных организациях системы мониторинга здоровья обучающихся на основе отечественной технологической платформы».</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Цель мероприятия – обеспечение общеобразовательных учреждений системами мониторинга здоровья обучающихся на основе отечественной технологической платформы.</w:t>
      </w:r>
    </w:p>
    <w:p w:rsidR="006C758E" w:rsidRPr="0042328E" w:rsidRDefault="006C758E" w:rsidP="002E6B80">
      <w:pPr>
        <w:pStyle w:val="Style62"/>
        <w:widowControl/>
        <w:spacing w:line="240" w:lineRule="auto"/>
        <w:ind w:firstLine="600"/>
        <w:jc w:val="both"/>
        <w:rPr>
          <w:rStyle w:val="FontStyle83"/>
          <w:szCs w:val="26"/>
        </w:rPr>
      </w:pPr>
      <w:r w:rsidRPr="0042328E">
        <w:rPr>
          <w:sz w:val="26"/>
          <w:szCs w:val="26"/>
        </w:rPr>
        <w:t>В рамках мероприятия будет закуплено оборудования для медицинских кабинетов общеобразовательных учреждений, осуществляющих образовательную деятельность по адаптированным основным общеобразовательным программам</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Основное мероприятие 15. «Повышение качества образования в школах с низкими результатами обучения и в школах, функционирующих в неблагоприятных социальных условиях».</w:t>
      </w:r>
    </w:p>
    <w:p w:rsidR="006C758E" w:rsidRPr="0042328E" w:rsidRDefault="006C758E" w:rsidP="002E6B80">
      <w:pPr>
        <w:widowControl w:val="0"/>
        <w:autoSpaceDE w:val="0"/>
        <w:autoSpaceDN w:val="0"/>
        <w:adjustRightInd w:val="0"/>
        <w:ind w:firstLine="600"/>
        <w:jc w:val="both"/>
        <w:rPr>
          <w:sz w:val="26"/>
          <w:szCs w:val="26"/>
        </w:rPr>
      </w:pPr>
      <w:r w:rsidRPr="0042328E">
        <w:rPr>
          <w:sz w:val="26"/>
          <w:szCs w:val="26"/>
        </w:rPr>
        <w:t>Цель мероприятия – повышение качества образования.</w:t>
      </w:r>
    </w:p>
    <w:p w:rsidR="006C758E" w:rsidRPr="0042328E" w:rsidRDefault="006C758E" w:rsidP="002E6B80">
      <w:pPr>
        <w:pStyle w:val="Style62"/>
        <w:widowControl/>
        <w:spacing w:line="240" w:lineRule="auto"/>
        <w:ind w:firstLine="600"/>
        <w:jc w:val="both"/>
        <w:rPr>
          <w:rStyle w:val="FontStyle83"/>
          <w:szCs w:val="26"/>
        </w:rPr>
      </w:pPr>
      <w:r w:rsidRPr="0042328E">
        <w:rPr>
          <w:sz w:val="26"/>
          <w:szCs w:val="26"/>
        </w:rPr>
        <w:t xml:space="preserve">В рамках мероприятия будет улучшено материально-техническое обеспечение школ, в т.ч. за счет приобретения оборудования, программного обеспечения и иных материальных объектов, необходимых для повышения качества образования </w:t>
      </w:r>
      <w:r w:rsidRPr="0042328E">
        <w:rPr>
          <w:sz w:val="26"/>
          <w:szCs w:val="26"/>
        </w:rPr>
        <w:lastRenderedPageBreak/>
        <w:t>в школах с низкими результатами обучения и в школах, функционирующих в неблагоприятных социальных условиях</w:t>
      </w:r>
    </w:p>
    <w:p w:rsidR="006C758E" w:rsidRPr="0042328E" w:rsidRDefault="006C758E" w:rsidP="00782521">
      <w:pPr>
        <w:widowControl w:val="0"/>
        <w:autoSpaceDE w:val="0"/>
        <w:autoSpaceDN w:val="0"/>
        <w:adjustRightInd w:val="0"/>
        <w:ind w:firstLine="600"/>
        <w:jc w:val="both"/>
        <w:rPr>
          <w:sz w:val="26"/>
          <w:szCs w:val="26"/>
        </w:rPr>
      </w:pPr>
      <w:r w:rsidRPr="0042328E">
        <w:rPr>
          <w:sz w:val="26"/>
          <w:szCs w:val="26"/>
        </w:rPr>
        <w:t>Основное мероприятие 16.</w:t>
      </w:r>
      <w:r w:rsidRPr="0042328E">
        <w:t xml:space="preserve"> </w:t>
      </w:r>
      <w:r w:rsidRPr="0042328E">
        <w:rPr>
          <w:sz w:val="26"/>
          <w:szCs w:val="26"/>
        </w:rPr>
        <w:t>Реализация регионального проекта «Современная школа»</w:t>
      </w:r>
      <w:r w:rsidRPr="0042328E">
        <w:rPr>
          <w:rStyle w:val="aff4"/>
          <w:sz w:val="26"/>
          <w:szCs w:val="26"/>
        </w:rPr>
        <w:footnoteReference w:id="16"/>
      </w:r>
    </w:p>
    <w:p w:rsidR="006C758E" w:rsidRPr="0042328E" w:rsidRDefault="006C758E" w:rsidP="00B64970">
      <w:pPr>
        <w:widowControl w:val="0"/>
        <w:autoSpaceDE w:val="0"/>
        <w:autoSpaceDN w:val="0"/>
        <w:adjustRightInd w:val="0"/>
        <w:ind w:firstLine="567"/>
        <w:jc w:val="both"/>
        <w:rPr>
          <w:sz w:val="26"/>
          <w:szCs w:val="26"/>
        </w:rPr>
      </w:pPr>
      <w:r w:rsidRPr="0042328E">
        <w:rPr>
          <w:sz w:val="26"/>
          <w:szCs w:val="26"/>
        </w:rPr>
        <w:t>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для образовательного процесса.</w:t>
      </w:r>
    </w:p>
    <w:p w:rsidR="006C758E" w:rsidRPr="0042328E" w:rsidRDefault="006C758E" w:rsidP="00B64970">
      <w:pPr>
        <w:widowControl w:val="0"/>
        <w:autoSpaceDE w:val="0"/>
        <w:autoSpaceDN w:val="0"/>
        <w:adjustRightInd w:val="0"/>
        <w:ind w:firstLine="567"/>
        <w:jc w:val="both"/>
        <w:rPr>
          <w:sz w:val="26"/>
          <w:szCs w:val="26"/>
        </w:rPr>
      </w:pPr>
      <w:r w:rsidRPr="0042328E">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основным обшеобразовательным программам, на обновление материально-технической базы в организациях, для образовательного процесса:</w:t>
      </w:r>
    </w:p>
    <w:p w:rsidR="006C758E" w:rsidRPr="0042328E" w:rsidRDefault="006C758E" w:rsidP="0049724A">
      <w:pPr>
        <w:ind w:firstLine="567"/>
        <w:jc w:val="both"/>
        <w:rPr>
          <w:sz w:val="26"/>
          <w:szCs w:val="26"/>
        </w:rPr>
      </w:pPr>
      <w:r w:rsidRPr="0042328E">
        <w:rPr>
          <w:sz w:val="26"/>
          <w:szCs w:val="26"/>
        </w:rPr>
        <w:t>на приобретение оборудования для мастерских для реализации предметной области «Технология» (для внедрения современных программ трудового и профессионально-трудового обучения по востребованным на рынке труда профессиям, в том числе с учетом Концепции преподавания учебного предмета «Технология»);</w:t>
      </w:r>
    </w:p>
    <w:p w:rsidR="006C758E" w:rsidRPr="0042328E" w:rsidRDefault="006C758E" w:rsidP="0049724A">
      <w:pPr>
        <w:ind w:firstLine="567"/>
        <w:jc w:val="both"/>
        <w:rPr>
          <w:sz w:val="26"/>
          <w:szCs w:val="26"/>
        </w:rPr>
      </w:pPr>
      <w:r w:rsidRPr="0042328E">
        <w:rPr>
          <w:sz w:val="26"/>
          <w:szCs w:val="26"/>
        </w:rPr>
        <w:t>на приобретение оборудования психолого-педагогического сопровождения и коррекционной работы с обучающимися с ограниченными возможностями здоровья, обучающимися с инвалидностью (оборудование для кабинетов педагога-психолога, учителя-дефектолога, учителя-логопеда (диагностические комплекты, коррекционно-развивающие и дидактические средства обучения);</w:t>
      </w:r>
    </w:p>
    <w:p w:rsidR="006C758E" w:rsidRPr="0042328E" w:rsidRDefault="006C758E" w:rsidP="0049724A">
      <w:pPr>
        <w:ind w:firstLine="567"/>
        <w:jc w:val="both"/>
        <w:rPr>
          <w:sz w:val="26"/>
          <w:szCs w:val="26"/>
        </w:rPr>
      </w:pPr>
      <w:r w:rsidRPr="0042328E">
        <w:rPr>
          <w:sz w:val="26"/>
          <w:szCs w:val="26"/>
        </w:rPr>
        <w:t xml:space="preserve">на приобретение оборудования для учебных кабинетов и помещений для организации качественного доступного образования обучающихся с ограниченными возможностями здоровья, обучающихся с инвалидностью (компьютерного класса, спортивного зала/зала лечебной физкультуры, учебных кабинетов химии, физики, географии, иностранных языков, музыки и иных кабинетов); </w:t>
      </w:r>
    </w:p>
    <w:p w:rsidR="006C758E" w:rsidRPr="0042328E" w:rsidRDefault="006C758E" w:rsidP="0049724A">
      <w:pPr>
        <w:ind w:firstLine="567"/>
        <w:jc w:val="both"/>
        <w:rPr>
          <w:sz w:val="26"/>
          <w:szCs w:val="26"/>
        </w:rPr>
      </w:pPr>
      <w:r w:rsidRPr="0042328E">
        <w:rPr>
          <w:sz w:val="26"/>
          <w:szCs w:val="26"/>
        </w:rPr>
        <w:t>на приобретение оборудования для дополнительного образования обучающихся с ограниченными возможностями здоровья, обучающихся с инвалидностью.</w:t>
      </w:r>
      <w:r w:rsidRPr="0042328E">
        <w:rPr>
          <w:rStyle w:val="aff4"/>
          <w:sz w:val="26"/>
          <w:szCs w:val="26"/>
        </w:rPr>
        <w:footnoteReference w:id="17"/>
      </w:r>
    </w:p>
    <w:p w:rsidR="006C758E" w:rsidRPr="0042328E" w:rsidRDefault="006C758E" w:rsidP="001373B3">
      <w:pPr>
        <w:widowControl w:val="0"/>
        <w:autoSpaceDE w:val="0"/>
        <w:autoSpaceDN w:val="0"/>
        <w:adjustRightInd w:val="0"/>
        <w:ind w:firstLine="600"/>
        <w:jc w:val="both"/>
        <w:rPr>
          <w:sz w:val="26"/>
          <w:szCs w:val="26"/>
        </w:rPr>
      </w:pPr>
      <w:r w:rsidRPr="0042328E">
        <w:rPr>
          <w:sz w:val="26"/>
          <w:szCs w:val="26"/>
        </w:rPr>
        <w:t>Основное мероприятие 17.</w:t>
      </w:r>
      <w:r w:rsidRPr="0042328E">
        <w:t xml:space="preserve"> </w:t>
      </w:r>
      <w:r w:rsidRPr="0042328E">
        <w:rPr>
          <w:sz w:val="26"/>
          <w:szCs w:val="26"/>
        </w:rPr>
        <w:t>Реализация регионального проекта «Цифровая образовательная среда»</w:t>
      </w:r>
      <w:r w:rsidRPr="0042328E">
        <w:rPr>
          <w:rStyle w:val="aff4"/>
          <w:sz w:val="26"/>
          <w:szCs w:val="26"/>
        </w:rPr>
        <w:footnoteReference w:id="18"/>
      </w:r>
    </w:p>
    <w:p w:rsidR="006C758E" w:rsidRPr="0042328E" w:rsidRDefault="006C758E" w:rsidP="007403B7">
      <w:pPr>
        <w:widowControl w:val="0"/>
        <w:autoSpaceDE w:val="0"/>
        <w:autoSpaceDN w:val="0"/>
        <w:adjustRightInd w:val="0"/>
        <w:ind w:firstLine="567"/>
        <w:jc w:val="both"/>
        <w:rPr>
          <w:sz w:val="26"/>
          <w:szCs w:val="26"/>
        </w:rPr>
      </w:pPr>
      <w:r w:rsidRPr="0042328E">
        <w:rPr>
          <w:sz w:val="26"/>
          <w:szCs w:val="26"/>
        </w:rPr>
        <w:lastRenderedPageBreak/>
        <w:t>Цели основного мероприятия: внедрение целевой модели цифровой образовательной среды в общеобразовательных организациях.</w:t>
      </w:r>
    </w:p>
    <w:p w:rsidR="006C758E" w:rsidRPr="0042328E" w:rsidRDefault="006C758E" w:rsidP="007403B7">
      <w:pPr>
        <w:widowControl w:val="0"/>
        <w:autoSpaceDE w:val="0"/>
        <w:autoSpaceDN w:val="0"/>
        <w:adjustRightInd w:val="0"/>
        <w:ind w:firstLine="567"/>
        <w:jc w:val="both"/>
        <w:rPr>
          <w:sz w:val="26"/>
          <w:szCs w:val="26"/>
        </w:rPr>
      </w:pPr>
      <w:r w:rsidRPr="0042328E">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rsidR="006C758E" w:rsidRPr="0042328E" w:rsidRDefault="006C758E" w:rsidP="007403B7">
      <w:pPr>
        <w:widowControl w:val="0"/>
        <w:autoSpaceDE w:val="0"/>
        <w:autoSpaceDN w:val="0"/>
        <w:adjustRightInd w:val="0"/>
        <w:ind w:firstLine="567"/>
        <w:jc w:val="both"/>
        <w:rPr>
          <w:sz w:val="26"/>
          <w:szCs w:val="26"/>
        </w:rPr>
      </w:pPr>
      <w:r w:rsidRPr="0042328E">
        <w:rPr>
          <w:sz w:val="26"/>
          <w:szCs w:val="26"/>
        </w:rPr>
        <w:t>приобретение средств вычислительной техники;</w:t>
      </w:r>
    </w:p>
    <w:p w:rsidR="006C758E" w:rsidRPr="0042328E" w:rsidRDefault="006C758E" w:rsidP="007403B7">
      <w:pPr>
        <w:widowControl w:val="0"/>
        <w:autoSpaceDE w:val="0"/>
        <w:autoSpaceDN w:val="0"/>
        <w:adjustRightInd w:val="0"/>
        <w:ind w:firstLine="567"/>
        <w:jc w:val="both"/>
        <w:rPr>
          <w:sz w:val="26"/>
          <w:szCs w:val="26"/>
        </w:rPr>
      </w:pPr>
      <w:r w:rsidRPr="0042328E">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r w:rsidRPr="0042328E">
        <w:rPr>
          <w:rStyle w:val="aff4"/>
          <w:sz w:val="26"/>
          <w:szCs w:val="26"/>
        </w:rPr>
        <w:footnoteReference w:id="19"/>
      </w:r>
    </w:p>
    <w:p w:rsidR="006C758E" w:rsidRPr="0042328E" w:rsidRDefault="006C758E" w:rsidP="004E2AA7">
      <w:pPr>
        <w:autoSpaceDE w:val="0"/>
        <w:autoSpaceDN w:val="0"/>
        <w:adjustRightInd w:val="0"/>
        <w:ind w:firstLine="600"/>
        <w:jc w:val="both"/>
        <w:rPr>
          <w:sz w:val="26"/>
          <w:szCs w:val="26"/>
        </w:rPr>
      </w:pPr>
      <w:r w:rsidRPr="0042328E">
        <w:rPr>
          <w:sz w:val="26"/>
          <w:szCs w:val="26"/>
        </w:rPr>
        <w:t>Основное мероприятие 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rsidR="006C758E" w:rsidRPr="0042328E" w:rsidRDefault="006C758E" w:rsidP="004E2AA7">
      <w:pPr>
        <w:autoSpaceDE w:val="0"/>
        <w:autoSpaceDN w:val="0"/>
        <w:adjustRightInd w:val="0"/>
        <w:ind w:firstLine="600"/>
        <w:jc w:val="both"/>
        <w:rPr>
          <w:sz w:val="26"/>
          <w:szCs w:val="26"/>
        </w:rPr>
      </w:pPr>
      <w:r w:rsidRPr="0042328E">
        <w:rPr>
          <w:sz w:val="26"/>
          <w:szCs w:val="26"/>
        </w:rPr>
        <w:t>Цель основного мероприятия: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rsidR="006C758E" w:rsidRPr="0042328E" w:rsidRDefault="006C758E" w:rsidP="004E2AA7">
      <w:pPr>
        <w:pStyle w:val="Style62"/>
        <w:widowControl/>
        <w:spacing w:line="240" w:lineRule="auto"/>
        <w:ind w:firstLine="540"/>
        <w:jc w:val="both"/>
        <w:rPr>
          <w:sz w:val="26"/>
          <w:szCs w:val="26"/>
        </w:rPr>
      </w:pPr>
      <w:r w:rsidRPr="0042328E">
        <w:rPr>
          <w:sz w:val="26"/>
          <w:szCs w:val="26"/>
        </w:rPr>
        <w:t>Основное мероприятие 19. Модернизация инфраструктуры системы общего образования путем строительства и пристроя.</w:t>
      </w:r>
    </w:p>
    <w:p w:rsidR="006C758E" w:rsidRPr="0042328E" w:rsidRDefault="006C758E" w:rsidP="00F444CC">
      <w:pPr>
        <w:autoSpaceDE w:val="0"/>
        <w:autoSpaceDN w:val="0"/>
        <w:adjustRightInd w:val="0"/>
        <w:ind w:firstLine="600"/>
        <w:jc w:val="both"/>
        <w:rPr>
          <w:sz w:val="26"/>
          <w:szCs w:val="26"/>
        </w:rPr>
      </w:pPr>
      <w:r w:rsidRPr="0042328E">
        <w:rPr>
          <w:sz w:val="26"/>
          <w:szCs w:val="26"/>
        </w:rPr>
        <w:t>Цель основного мероприятия: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p>
    <w:p w:rsidR="006C758E" w:rsidRPr="0042328E" w:rsidRDefault="006C758E">
      <w:pPr>
        <w:rPr>
          <w:sz w:val="26"/>
          <w:szCs w:val="26"/>
        </w:rPr>
      </w:pPr>
      <w:r w:rsidRPr="0042328E">
        <w:rPr>
          <w:sz w:val="26"/>
          <w:szCs w:val="26"/>
        </w:rPr>
        <w:br w:type="page"/>
      </w:r>
    </w:p>
    <w:p w:rsidR="006C758E" w:rsidRPr="0042328E" w:rsidRDefault="006C758E" w:rsidP="002E6B80">
      <w:pPr>
        <w:jc w:val="center"/>
        <w:rPr>
          <w:rStyle w:val="FontStyle83"/>
          <w:szCs w:val="26"/>
        </w:rPr>
      </w:pPr>
      <w:r w:rsidRPr="0042328E">
        <w:rPr>
          <w:rStyle w:val="FontStyle83"/>
          <w:szCs w:val="26"/>
          <w:lang w:val="en-US"/>
        </w:rPr>
        <w:t>IV</w:t>
      </w:r>
      <w:r w:rsidRPr="0042328E">
        <w:rPr>
          <w:rStyle w:val="FontStyle83"/>
          <w:szCs w:val="26"/>
        </w:rPr>
        <w:t>. Объем финансовых средств,</w:t>
      </w:r>
    </w:p>
    <w:p w:rsidR="006C758E" w:rsidRPr="0042328E" w:rsidRDefault="006C758E" w:rsidP="002E6B80">
      <w:pPr>
        <w:jc w:val="center"/>
        <w:rPr>
          <w:rStyle w:val="FontStyle83"/>
          <w:szCs w:val="26"/>
        </w:rPr>
      </w:pPr>
      <w:r w:rsidRPr="0042328E">
        <w:rPr>
          <w:rStyle w:val="FontStyle83"/>
          <w:szCs w:val="26"/>
        </w:rPr>
        <w:t>необходимых для реализации подпрограммы 2</w:t>
      </w:r>
    </w:p>
    <w:p w:rsidR="006C758E" w:rsidRPr="0042328E" w:rsidRDefault="006C758E" w:rsidP="002E6B80">
      <w:pPr>
        <w:jc w:val="center"/>
        <w:rPr>
          <w:sz w:val="26"/>
          <w:szCs w:val="26"/>
        </w:rPr>
      </w:pPr>
    </w:p>
    <w:p w:rsidR="006C758E" w:rsidRPr="0042328E" w:rsidRDefault="006C758E" w:rsidP="001E2241">
      <w:pPr>
        <w:pStyle w:val="Style62"/>
        <w:widowControl/>
        <w:spacing w:line="240" w:lineRule="auto"/>
        <w:ind w:firstLine="708"/>
        <w:jc w:val="both"/>
        <w:rPr>
          <w:rStyle w:val="FontStyle83"/>
          <w:szCs w:val="26"/>
        </w:rPr>
      </w:pPr>
      <w:r w:rsidRPr="0042328E">
        <w:rPr>
          <w:rStyle w:val="FontStyle83"/>
          <w:szCs w:val="26"/>
        </w:rPr>
        <w:t xml:space="preserve">Объем </w:t>
      </w:r>
      <w:r w:rsidRPr="0042328E">
        <w:rPr>
          <w:sz w:val="26"/>
          <w:szCs w:val="26"/>
        </w:rPr>
        <w:t>финансового обеспечения подпрограммы 2</w:t>
      </w:r>
      <w:r w:rsidRPr="0042328E">
        <w:rPr>
          <w:rStyle w:val="FontStyle83"/>
          <w:szCs w:val="26"/>
        </w:rPr>
        <w:t xml:space="preserve"> всего – 17 092 759,5 тыс. руб., в том числе по годам реализации:</w:t>
      </w:r>
    </w:p>
    <w:p w:rsidR="006C758E" w:rsidRPr="0042328E" w:rsidRDefault="006C758E" w:rsidP="002E6B80">
      <w:pPr>
        <w:pStyle w:val="Style49"/>
        <w:widowControl/>
        <w:tabs>
          <w:tab w:val="left" w:pos="993"/>
        </w:tabs>
        <w:jc w:val="both"/>
        <w:rPr>
          <w:rStyle w:val="FontStyle83"/>
          <w:szCs w:val="26"/>
        </w:rPr>
      </w:pPr>
      <w:r w:rsidRPr="0042328E">
        <w:rPr>
          <w:rStyle w:val="FontStyle83"/>
          <w:szCs w:val="26"/>
        </w:rPr>
        <w:t xml:space="preserve">2013 год – </w:t>
      </w:r>
      <w:r w:rsidRPr="0042328E">
        <w:rPr>
          <w:sz w:val="26"/>
          <w:szCs w:val="26"/>
        </w:rPr>
        <w:t xml:space="preserve">163 579,9 </w:t>
      </w:r>
      <w:r w:rsidRPr="0042328E">
        <w:rPr>
          <w:rStyle w:val="FontStyle83"/>
          <w:szCs w:val="26"/>
        </w:rPr>
        <w:t>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 xml:space="preserve">2014 год – 1 357 843,9 тыс. руб.; </w:t>
      </w:r>
    </w:p>
    <w:p w:rsidR="006C758E" w:rsidRPr="0042328E" w:rsidRDefault="006C758E" w:rsidP="002E6B80">
      <w:pPr>
        <w:pStyle w:val="Style49"/>
        <w:widowControl/>
        <w:tabs>
          <w:tab w:val="left" w:pos="917"/>
        </w:tabs>
        <w:jc w:val="both"/>
      </w:pPr>
      <w:r w:rsidRPr="0042328E">
        <w:rPr>
          <w:rStyle w:val="FontStyle83"/>
          <w:szCs w:val="26"/>
        </w:rPr>
        <w:t xml:space="preserve">2015 год – 1 337 560,9 тыс. руб.; </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2016 год – 1 321 997,1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2017 год – 1 384 395,7 тыс. руб.;</w:t>
      </w:r>
    </w:p>
    <w:p w:rsidR="006C758E" w:rsidRPr="0042328E" w:rsidRDefault="006C758E" w:rsidP="002E6B80">
      <w:pPr>
        <w:pStyle w:val="Style62"/>
        <w:widowControl/>
        <w:spacing w:line="240" w:lineRule="auto"/>
        <w:jc w:val="both"/>
        <w:rPr>
          <w:rStyle w:val="FontStyle83"/>
          <w:szCs w:val="26"/>
        </w:rPr>
      </w:pPr>
      <w:r w:rsidRPr="0042328E">
        <w:rPr>
          <w:rStyle w:val="FontStyle83"/>
          <w:szCs w:val="26"/>
        </w:rPr>
        <w:t>2018 год – 1 583 961,7 тыс. руб.;</w:t>
      </w:r>
    </w:p>
    <w:p w:rsidR="006C758E" w:rsidRPr="0042328E" w:rsidRDefault="006C758E" w:rsidP="001E38B2">
      <w:pPr>
        <w:pStyle w:val="af9"/>
        <w:rPr>
          <w:rFonts w:ascii="Times New Roman" w:hAnsi="Times New Roman"/>
          <w:sz w:val="26"/>
          <w:szCs w:val="26"/>
        </w:rPr>
      </w:pPr>
      <w:r w:rsidRPr="0042328E">
        <w:rPr>
          <w:rFonts w:ascii="Times New Roman" w:hAnsi="Times New Roman"/>
          <w:sz w:val="26"/>
          <w:szCs w:val="26"/>
        </w:rPr>
        <w:t>2019 год – 1 772 390,7 тыс. руб.;</w:t>
      </w:r>
    </w:p>
    <w:p w:rsidR="006C758E" w:rsidRPr="0042328E" w:rsidRDefault="006C758E" w:rsidP="00F77EF6">
      <w:pPr>
        <w:pStyle w:val="Style49"/>
        <w:tabs>
          <w:tab w:val="left" w:pos="917"/>
        </w:tabs>
        <w:jc w:val="both"/>
        <w:rPr>
          <w:rStyle w:val="FontStyle83"/>
          <w:szCs w:val="26"/>
        </w:rPr>
      </w:pPr>
      <w:r w:rsidRPr="0042328E">
        <w:rPr>
          <w:rStyle w:val="FontStyle83"/>
          <w:szCs w:val="26"/>
        </w:rPr>
        <w:t>2020 год – 2 079 617,4 тыс. руб.;</w:t>
      </w:r>
    </w:p>
    <w:p w:rsidR="006C758E" w:rsidRPr="0042328E" w:rsidRDefault="006C758E" w:rsidP="008D0B06">
      <w:pPr>
        <w:pStyle w:val="af9"/>
        <w:rPr>
          <w:rStyle w:val="FontStyle83"/>
          <w:szCs w:val="26"/>
          <w:lang w:eastAsia="ru-RU"/>
        </w:rPr>
      </w:pPr>
      <w:r w:rsidRPr="0042328E">
        <w:rPr>
          <w:rStyle w:val="FontStyle83"/>
          <w:szCs w:val="26"/>
          <w:lang w:eastAsia="ru-RU"/>
        </w:rPr>
        <w:t>2021 год – 2 211 210,4 тыс. руб.;</w:t>
      </w:r>
    </w:p>
    <w:p w:rsidR="006C758E" w:rsidRPr="0042328E" w:rsidRDefault="006C758E" w:rsidP="008D0B06">
      <w:pPr>
        <w:pStyle w:val="af9"/>
        <w:rPr>
          <w:rStyle w:val="FontStyle83"/>
          <w:szCs w:val="26"/>
          <w:lang w:eastAsia="ru-RU"/>
        </w:rPr>
      </w:pPr>
      <w:r w:rsidRPr="0042328E">
        <w:rPr>
          <w:rStyle w:val="FontStyle83"/>
          <w:szCs w:val="26"/>
          <w:lang w:eastAsia="ru-RU"/>
        </w:rPr>
        <w:t>2022 год – 1 940 100,9 тыс. руб.;</w:t>
      </w:r>
    </w:p>
    <w:p w:rsidR="006C758E" w:rsidRPr="0042328E" w:rsidRDefault="006C758E" w:rsidP="008D0B06">
      <w:pPr>
        <w:pStyle w:val="af9"/>
      </w:pPr>
      <w:r w:rsidRPr="0042328E">
        <w:rPr>
          <w:rStyle w:val="FontStyle83"/>
          <w:szCs w:val="26"/>
          <w:lang w:eastAsia="ru-RU"/>
        </w:rPr>
        <w:t>2023 год – 1 940 100,9 тыс. руб.</w:t>
      </w:r>
      <w:r w:rsidRPr="0042328E">
        <w:br w:type="page"/>
      </w:r>
    </w:p>
    <w:p w:rsidR="006C758E" w:rsidRPr="0042328E" w:rsidRDefault="006C758E" w:rsidP="00BE50F6">
      <w:pPr>
        <w:pStyle w:val="af9"/>
        <w:jc w:val="center"/>
        <w:rPr>
          <w:rStyle w:val="FontStyle87"/>
          <w:b w:val="0"/>
          <w:bCs/>
          <w:sz w:val="28"/>
          <w:szCs w:val="28"/>
        </w:rPr>
      </w:pPr>
      <w:r w:rsidRPr="0042328E">
        <w:rPr>
          <w:rFonts w:ascii="Times New Roman" w:hAnsi="Times New Roman"/>
          <w:sz w:val="28"/>
          <w:szCs w:val="28"/>
        </w:rPr>
        <w:t xml:space="preserve">Подпрограмма 3 </w:t>
      </w:r>
      <w:r w:rsidRPr="0042328E">
        <w:rPr>
          <w:rStyle w:val="FontStyle87"/>
          <w:b w:val="0"/>
          <w:bCs/>
          <w:sz w:val="28"/>
          <w:szCs w:val="28"/>
        </w:rPr>
        <w:t>«</w:t>
      </w:r>
      <w:r w:rsidRPr="0042328E">
        <w:rPr>
          <w:rFonts w:ascii="Times New Roman" w:hAnsi="Times New Roman"/>
          <w:sz w:val="28"/>
          <w:szCs w:val="28"/>
        </w:rPr>
        <w:t>Дополнительное образование</w:t>
      </w:r>
      <w:r w:rsidRPr="0042328E">
        <w:rPr>
          <w:rStyle w:val="FontStyle87"/>
          <w:b w:val="0"/>
          <w:bCs/>
          <w:sz w:val="28"/>
          <w:szCs w:val="28"/>
        </w:rPr>
        <w:t>»</w:t>
      </w:r>
    </w:p>
    <w:p w:rsidR="006C758E" w:rsidRPr="0042328E" w:rsidRDefault="006C758E" w:rsidP="002E6B80">
      <w:pPr>
        <w:spacing w:line="240" w:lineRule="atLeast"/>
        <w:jc w:val="center"/>
        <w:rPr>
          <w:bCs/>
          <w:sz w:val="28"/>
          <w:szCs w:val="28"/>
        </w:rPr>
      </w:pPr>
      <w:r w:rsidRPr="0042328E">
        <w:rPr>
          <w:rStyle w:val="FontStyle87"/>
          <w:b w:val="0"/>
          <w:bCs/>
          <w:sz w:val="28"/>
          <w:szCs w:val="28"/>
        </w:rPr>
        <w:t>(далее – подпрограмма 3)</w:t>
      </w:r>
    </w:p>
    <w:p w:rsidR="006C758E" w:rsidRPr="0042328E" w:rsidRDefault="006C758E" w:rsidP="002E6B80">
      <w:pPr>
        <w:spacing w:line="240" w:lineRule="atLeast"/>
        <w:jc w:val="center"/>
        <w:rPr>
          <w:bCs/>
          <w:sz w:val="20"/>
          <w:szCs w:val="20"/>
        </w:rPr>
      </w:pPr>
    </w:p>
    <w:p w:rsidR="006C758E" w:rsidRPr="0042328E" w:rsidRDefault="006C758E" w:rsidP="002E6B80">
      <w:pPr>
        <w:spacing w:line="240" w:lineRule="atLeast"/>
        <w:jc w:val="center"/>
        <w:rPr>
          <w:bCs/>
          <w:sz w:val="26"/>
          <w:szCs w:val="26"/>
        </w:rPr>
      </w:pPr>
      <w:r w:rsidRPr="0042328E">
        <w:rPr>
          <w:bCs/>
          <w:sz w:val="26"/>
          <w:szCs w:val="26"/>
        </w:rPr>
        <w:t xml:space="preserve">ПАСПОРТ </w:t>
      </w:r>
    </w:p>
    <w:p w:rsidR="006C758E" w:rsidRPr="0042328E" w:rsidRDefault="006C758E" w:rsidP="002E6B80">
      <w:pPr>
        <w:spacing w:line="240" w:lineRule="atLeast"/>
        <w:jc w:val="center"/>
        <w:rPr>
          <w:bCs/>
          <w:sz w:val="26"/>
          <w:szCs w:val="26"/>
        </w:rPr>
      </w:pPr>
      <w:r w:rsidRPr="0042328E">
        <w:rPr>
          <w:bCs/>
          <w:sz w:val="26"/>
          <w:szCs w:val="26"/>
        </w:rPr>
        <w:t xml:space="preserve">подпрограммы 3 </w:t>
      </w:r>
    </w:p>
    <w:p w:rsidR="006C758E" w:rsidRPr="0042328E" w:rsidRDefault="006C758E"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Наименование подпрограммы </w:t>
            </w:r>
          </w:p>
        </w:tc>
        <w:tc>
          <w:tcPr>
            <w:tcW w:w="5884" w:type="dxa"/>
          </w:tcPr>
          <w:p w:rsidR="006C758E" w:rsidRPr="0042328E" w:rsidRDefault="006C758E" w:rsidP="002E6B80">
            <w:pPr>
              <w:spacing w:line="240" w:lineRule="atLeast"/>
              <w:jc w:val="both"/>
              <w:rPr>
                <w:sz w:val="26"/>
                <w:szCs w:val="26"/>
              </w:rPr>
            </w:pPr>
            <w:r w:rsidRPr="0042328E">
              <w:rPr>
                <w:rStyle w:val="FontStyle87"/>
                <w:b w:val="0"/>
                <w:bCs/>
                <w:szCs w:val="26"/>
              </w:rPr>
              <w:t>«</w:t>
            </w:r>
            <w:r w:rsidRPr="0042328E">
              <w:rPr>
                <w:bCs/>
                <w:sz w:val="26"/>
                <w:szCs w:val="26"/>
              </w:rPr>
              <w:t>Дополнительное образование</w:t>
            </w:r>
            <w:r w:rsidRPr="0042328E">
              <w:rPr>
                <w:rStyle w:val="FontStyle87"/>
                <w:b w:val="0"/>
                <w:bCs/>
                <w:szCs w:val="26"/>
              </w:rPr>
              <w:t>»</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Ответственный исполнитель </w:t>
            </w:r>
          </w:p>
          <w:p w:rsidR="006C758E" w:rsidRPr="0042328E" w:rsidRDefault="006C758E" w:rsidP="002E6B80">
            <w:pPr>
              <w:spacing w:line="240" w:lineRule="atLeast"/>
              <w:rPr>
                <w:sz w:val="26"/>
                <w:szCs w:val="26"/>
              </w:rPr>
            </w:pPr>
            <w:r w:rsidRPr="0042328E">
              <w:rPr>
                <w:sz w:val="26"/>
                <w:szCs w:val="26"/>
              </w:rPr>
              <w:t xml:space="preserve">подпрограммы </w:t>
            </w:r>
          </w:p>
        </w:tc>
        <w:tc>
          <w:tcPr>
            <w:tcW w:w="5884" w:type="dxa"/>
          </w:tcPr>
          <w:p w:rsidR="006C758E" w:rsidRPr="0042328E" w:rsidRDefault="006C758E" w:rsidP="002E6B80">
            <w:pPr>
              <w:spacing w:line="240" w:lineRule="atLeast"/>
              <w:jc w:val="both"/>
              <w:rPr>
                <w:sz w:val="26"/>
                <w:szCs w:val="26"/>
              </w:rPr>
            </w:pPr>
            <w:r w:rsidRPr="0042328E">
              <w:rPr>
                <w:sz w:val="26"/>
                <w:szCs w:val="26"/>
              </w:rPr>
              <w:t>Управление образования мэрии</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Соисполнители подпрограммы</w:t>
            </w:r>
          </w:p>
        </w:tc>
        <w:tc>
          <w:tcPr>
            <w:tcW w:w="5884" w:type="dxa"/>
          </w:tcPr>
          <w:p w:rsidR="006C758E" w:rsidRPr="0042328E" w:rsidRDefault="006C758E" w:rsidP="002E6B80">
            <w:r w:rsidRPr="0042328E">
              <w:rPr>
                <w:sz w:val="26"/>
                <w:szCs w:val="26"/>
              </w:rPr>
              <w:t>Муниципальные образовательные учреждения, МКУ «Управление капитального строительства и ремонтов»</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Участники подпрограммы</w:t>
            </w:r>
          </w:p>
        </w:tc>
        <w:tc>
          <w:tcPr>
            <w:tcW w:w="5884" w:type="dxa"/>
          </w:tcPr>
          <w:p w:rsidR="006C758E" w:rsidRPr="0042328E" w:rsidRDefault="006C758E" w:rsidP="002E6B80">
            <w:r w:rsidRPr="0042328E">
              <w:rPr>
                <w:sz w:val="26"/>
                <w:szCs w:val="26"/>
              </w:rPr>
              <w:t>Муниципальные образовательные учреждения</w:t>
            </w:r>
          </w:p>
        </w:tc>
      </w:tr>
      <w:tr w:rsidR="006C758E" w:rsidRPr="0042328E">
        <w:tc>
          <w:tcPr>
            <w:tcW w:w="3686" w:type="dxa"/>
          </w:tcPr>
          <w:p w:rsidR="006C758E" w:rsidRPr="0042328E" w:rsidRDefault="006C758E" w:rsidP="002E6B80">
            <w:pPr>
              <w:rPr>
                <w:sz w:val="26"/>
                <w:szCs w:val="26"/>
              </w:rPr>
            </w:pPr>
            <w:r w:rsidRPr="0042328E">
              <w:rPr>
                <w:sz w:val="26"/>
                <w:szCs w:val="26"/>
              </w:rPr>
              <w:t>Программно-целевые инструменты подпрограммы</w:t>
            </w:r>
          </w:p>
        </w:tc>
        <w:tc>
          <w:tcPr>
            <w:tcW w:w="5884" w:type="dxa"/>
          </w:tcPr>
          <w:p w:rsidR="006C758E" w:rsidRPr="0042328E" w:rsidRDefault="006C758E" w:rsidP="002E6B80">
            <w:pPr>
              <w:jc w:val="both"/>
              <w:rPr>
                <w:sz w:val="26"/>
                <w:szCs w:val="26"/>
              </w:rPr>
            </w:pPr>
            <w:r w:rsidRPr="0042328E">
              <w:rPr>
                <w:sz w:val="26"/>
                <w:szCs w:val="26"/>
              </w:rPr>
              <w:t>-</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Цель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spacing w:line="240" w:lineRule="atLeast"/>
              <w:jc w:val="both"/>
              <w:rPr>
                <w:sz w:val="26"/>
                <w:szCs w:val="26"/>
              </w:rPr>
            </w:pPr>
            <w:r w:rsidRPr="0042328E">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Задачи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pStyle w:val="Style30"/>
              <w:spacing w:line="240" w:lineRule="auto"/>
              <w:rPr>
                <w:rStyle w:val="FontStyle83"/>
                <w:szCs w:val="26"/>
              </w:rPr>
            </w:pPr>
            <w:r w:rsidRPr="0042328E">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42328E" w:rsidRDefault="006C758E" w:rsidP="002E6B80">
            <w:pPr>
              <w:widowControl w:val="0"/>
              <w:autoSpaceDE w:val="0"/>
              <w:autoSpaceDN w:val="0"/>
              <w:adjustRightInd w:val="0"/>
              <w:jc w:val="both"/>
              <w:rPr>
                <w:sz w:val="26"/>
                <w:szCs w:val="26"/>
              </w:rPr>
            </w:pPr>
            <w:r w:rsidRPr="0042328E">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C758E" w:rsidRPr="0042328E" w:rsidRDefault="006C758E" w:rsidP="002E6B80">
            <w:pPr>
              <w:widowControl w:val="0"/>
              <w:autoSpaceDE w:val="0"/>
              <w:autoSpaceDN w:val="0"/>
              <w:adjustRightInd w:val="0"/>
              <w:jc w:val="both"/>
              <w:rPr>
                <w:sz w:val="26"/>
                <w:szCs w:val="26"/>
              </w:rPr>
            </w:pPr>
            <w:r w:rsidRPr="0042328E">
              <w:rPr>
                <w:sz w:val="26"/>
                <w:szCs w:val="26"/>
              </w:rPr>
              <w:t>совершенствование системы выявления, поддержки одаренных детей, талантливой молодежи;</w:t>
            </w:r>
          </w:p>
          <w:p w:rsidR="006C758E" w:rsidRPr="0042328E" w:rsidRDefault="006C758E" w:rsidP="002E6B80">
            <w:pPr>
              <w:widowControl w:val="0"/>
              <w:autoSpaceDE w:val="0"/>
              <w:autoSpaceDN w:val="0"/>
              <w:adjustRightInd w:val="0"/>
              <w:jc w:val="both"/>
              <w:rPr>
                <w:sz w:val="26"/>
                <w:szCs w:val="26"/>
              </w:rPr>
            </w:pPr>
            <w:r w:rsidRPr="0042328E">
              <w:rPr>
                <w:sz w:val="26"/>
                <w:szCs w:val="26"/>
              </w:rPr>
              <w:t>оказание методической помощи педагогическим работникам;</w:t>
            </w:r>
          </w:p>
          <w:p w:rsidR="006C758E" w:rsidRPr="0042328E" w:rsidRDefault="006C758E" w:rsidP="002E6B80">
            <w:pPr>
              <w:spacing w:line="240" w:lineRule="atLeast"/>
              <w:ind w:left="34"/>
              <w:jc w:val="both"/>
              <w:rPr>
                <w:sz w:val="26"/>
                <w:szCs w:val="26"/>
              </w:rPr>
            </w:pPr>
            <w:r w:rsidRPr="0042328E">
              <w:rPr>
                <w:sz w:val="26"/>
                <w:szCs w:val="26"/>
              </w:rPr>
              <w:t>обеспечение эффективного расходования бюджетных средств;</w:t>
            </w:r>
          </w:p>
          <w:p w:rsidR="006C758E" w:rsidRPr="0042328E" w:rsidRDefault="006C758E" w:rsidP="002E6B80">
            <w:pPr>
              <w:spacing w:line="240" w:lineRule="atLeast"/>
              <w:ind w:left="34"/>
              <w:jc w:val="both"/>
              <w:rPr>
                <w:sz w:val="26"/>
                <w:szCs w:val="26"/>
              </w:rPr>
            </w:pPr>
            <w:r w:rsidRPr="0042328E">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Целевые индикаторы и показатели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jc w:val="both"/>
              <w:rPr>
                <w:sz w:val="26"/>
                <w:szCs w:val="26"/>
              </w:rPr>
            </w:pPr>
            <w:r w:rsidRPr="0042328E">
              <w:rPr>
                <w:sz w:val="26"/>
                <w:szCs w:val="26"/>
              </w:rPr>
              <w:t>Удовлетворенность населения качеством дополнительного образования;</w:t>
            </w:r>
          </w:p>
          <w:p w:rsidR="006C758E" w:rsidRPr="0042328E" w:rsidRDefault="006C758E" w:rsidP="002E6B80">
            <w:pPr>
              <w:tabs>
                <w:tab w:val="left" w:pos="1095"/>
              </w:tabs>
              <w:ind w:left="34"/>
              <w:jc w:val="both"/>
              <w:rPr>
                <w:sz w:val="26"/>
                <w:szCs w:val="26"/>
              </w:rPr>
            </w:pPr>
            <w:r w:rsidRPr="0042328E">
              <w:rPr>
                <w:sz w:val="26"/>
                <w:szCs w:val="26"/>
              </w:rPr>
              <w:t xml:space="preserve">доля детей, охваченных образовательными программами дополнительного образования детей, в общей численности детей и молодежи в возрасте 5-18 лет; </w:t>
            </w:r>
          </w:p>
          <w:p w:rsidR="006C758E" w:rsidRPr="0042328E" w:rsidRDefault="006C758E" w:rsidP="002E6B80">
            <w:pPr>
              <w:tabs>
                <w:tab w:val="left" w:pos="1095"/>
              </w:tabs>
              <w:ind w:left="34"/>
              <w:jc w:val="both"/>
              <w:rPr>
                <w:sz w:val="26"/>
                <w:szCs w:val="26"/>
              </w:rPr>
            </w:pPr>
            <w:r w:rsidRPr="0042328E">
              <w:rPr>
                <w:sz w:val="26"/>
                <w:szCs w:val="26"/>
              </w:rPr>
              <w:t>количество учреждений, обслуживаемых МБОУ ДО «ЦДТ и МО» по оказанию методической помощи педагогическим работникам;</w:t>
            </w:r>
          </w:p>
          <w:p w:rsidR="006C758E" w:rsidRPr="0042328E" w:rsidRDefault="006C758E" w:rsidP="002E6B80">
            <w:pPr>
              <w:widowControl w:val="0"/>
              <w:autoSpaceDE w:val="0"/>
              <w:autoSpaceDN w:val="0"/>
              <w:adjustRightInd w:val="0"/>
              <w:jc w:val="both"/>
              <w:rPr>
                <w:sz w:val="26"/>
                <w:szCs w:val="26"/>
              </w:rPr>
            </w:pPr>
            <w:r w:rsidRPr="0042328E">
              <w:rPr>
                <w:sz w:val="26"/>
                <w:szCs w:val="26"/>
              </w:rPr>
              <w:t xml:space="preserve">доля мероприятий (конкурсы, олимпиады, конференции, соревнования), в которых обучающиеся </w:t>
            </w:r>
            <w:r w:rsidRPr="0042328E">
              <w:rPr>
                <w:sz w:val="26"/>
                <w:szCs w:val="26"/>
              </w:rPr>
              <w:lastRenderedPageBreak/>
              <w:t>достигли повышенных результатов;</w:t>
            </w:r>
          </w:p>
          <w:p w:rsidR="006C758E" w:rsidRPr="0042328E" w:rsidRDefault="006C758E" w:rsidP="002E6B80">
            <w:pPr>
              <w:widowControl w:val="0"/>
              <w:autoSpaceDE w:val="0"/>
              <w:autoSpaceDN w:val="0"/>
              <w:adjustRightInd w:val="0"/>
              <w:jc w:val="both"/>
              <w:rPr>
                <w:sz w:val="26"/>
                <w:szCs w:val="26"/>
              </w:rPr>
            </w:pPr>
            <w:r w:rsidRPr="0042328E">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rsidR="006C758E" w:rsidRPr="0042328E" w:rsidRDefault="006C758E" w:rsidP="002E6B80">
            <w:pPr>
              <w:widowControl w:val="0"/>
              <w:autoSpaceDE w:val="0"/>
              <w:autoSpaceDN w:val="0"/>
              <w:adjustRightInd w:val="0"/>
              <w:jc w:val="both"/>
              <w:rPr>
                <w:bCs/>
                <w:kern w:val="24"/>
                <w:sz w:val="26"/>
                <w:szCs w:val="26"/>
              </w:rPr>
            </w:pPr>
            <w:r w:rsidRPr="0042328E">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42328E" w:rsidRDefault="006C758E" w:rsidP="002E6B80">
            <w:pPr>
              <w:rPr>
                <w:bCs/>
                <w:kern w:val="24"/>
                <w:sz w:val="26"/>
                <w:szCs w:val="26"/>
              </w:rPr>
            </w:pPr>
            <w:r w:rsidRPr="0042328E">
              <w:rPr>
                <w:bCs/>
                <w:kern w:val="24"/>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42328E" w:rsidRDefault="006C758E" w:rsidP="002E6B80">
            <w:pPr>
              <w:rPr>
                <w:bCs/>
                <w:kern w:val="24"/>
                <w:sz w:val="26"/>
                <w:szCs w:val="26"/>
              </w:rPr>
            </w:pPr>
            <w:r w:rsidRPr="0042328E">
              <w:rPr>
                <w:bCs/>
                <w:kern w:val="24"/>
                <w:sz w:val="26"/>
                <w:szCs w:val="26"/>
              </w:rPr>
              <w:t>Доля организаций дополнительного образования, вовлеченных в систему независимой оценки качества дополнительного образования детей</w:t>
            </w:r>
          </w:p>
          <w:p w:rsidR="006C758E" w:rsidRPr="0042328E" w:rsidRDefault="006C758E" w:rsidP="002E6B80">
            <w:pPr>
              <w:rPr>
                <w:sz w:val="26"/>
                <w:szCs w:val="26"/>
              </w:rPr>
            </w:pPr>
            <w:r w:rsidRPr="0042328E">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6C758E" w:rsidRPr="0042328E" w:rsidRDefault="006C758E" w:rsidP="006B0983">
            <w:pPr>
              <w:rPr>
                <w:sz w:val="26"/>
                <w:szCs w:val="26"/>
              </w:rPr>
            </w:pPr>
            <w:r w:rsidRPr="0042328E">
              <w:rPr>
                <w:sz w:val="26"/>
                <w:szCs w:val="26"/>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6C758E" w:rsidRPr="0042328E" w:rsidRDefault="006C758E" w:rsidP="006B0983">
            <w:pPr>
              <w:rPr>
                <w:sz w:val="26"/>
                <w:szCs w:val="26"/>
              </w:rPr>
            </w:pPr>
            <w:r w:rsidRPr="0042328E">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6C758E" w:rsidRPr="0042328E" w:rsidRDefault="006C758E" w:rsidP="009C3822">
            <w:pPr>
              <w:rPr>
                <w:sz w:val="26"/>
                <w:szCs w:val="26"/>
              </w:rPr>
            </w:pPr>
            <w:r w:rsidRPr="0042328E">
              <w:rPr>
                <w:sz w:val="26"/>
                <w:szCs w:val="26"/>
              </w:rPr>
              <w:t>Численность детей в возрасте от 5 до 18 лет,</w:t>
            </w:r>
          </w:p>
          <w:p w:rsidR="006C758E" w:rsidRPr="0042328E" w:rsidRDefault="006C758E" w:rsidP="009C3822">
            <w:pPr>
              <w:rPr>
                <w:sz w:val="26"/>
                <w:szCs w:val="26"/>
              </w:rPr>
            </w:pPr>
            <w:r w:rsidRPr="0042328E">
              <w:rPr>
                <w:sz w:val="26"/>
                <w:szCs w:val="26"/>
              </w:rPr>
              <w:t>обучающихся за счет средств соответствующей</w:t>
            </w:r>
          </w:p>
          <w:p w:rsidR="006C758E" w:rsidRPr="0042328E" w:rsidRDefault="006C758E" w:rsidP="009C3822">
            <w:pPr>
              <w:rPr>
                <w:sz w:val="26"/>
                <w:szCs w:val="26"/>
              </w:rPr>
            </w:pPr>
            <w:r w:rsidRPr="0042328E">
              <w:rPr>
                <w:sz w:val="26"/>
                <w:szCs w:val="26"/>
              </w:rPr>
              <w:t>бюджетной системы учредителя образовательной</w:t>
            </w:r>
          </w:p>
          <w:p w:rsidR="006C758E" w:rsidRPr="0042328E" w:rsidRDefault="006C758E" w:rsidP="009C3822">
            <w:pPr>
              <w:rPr>
                <w:sz w:val="26"/>
                <w:szCs w:val="26"/>
              </w:rPr>
            </w:pPr>
            <w:r w:rsidRPr="0042328E">
              <w:rPr>
                <w:sz w:val="26"/>
                <w:szCs w:val="26"/>
              </w:rPr>
              <w:t>организации (федерального бюджета и (или)</w:t>
            </w:r>
          </w:p>
          <w:p w:rsidR="006C758E" w:rsidRPr="0042328E" w:rsidRDefault="006C758E" w:rsidP="009C3822">
            <w:pPr>
              <w:rPr>
                <w:sz w:val="26"/>
                <w:szCs w:val="26"/>
              </w:rPr>
            </w:pPr>
            <w:r w:rsidRPr="0042328E">
              <w:rPr>
                <w:sz w:val="26"/>
                <w:szCs w:val="26"/>
              </w:rPr>
              <w:t>бюджетов субъекта Российской Федерации, и</w:t>
            </w:r>
          </w:p>
          <w:p w:rsidR="006C758E" w:rsidRPr="0042328E" w:rsidRDefault="006C758E" w:rsidP="009C3822">
            <w:pPr>
              <w:rPr>
                <w:sz w:val="26"/>
                <w:szCs w:val="26"/>
              </w:rPr>
            </w:pPr>
            <w:r w:rsidRPr="0042328E">
              <w:rPr>
                <w:sz w:val="26"/>
                <w:szCs w:val="26"/>
              </w:rPr>
              <w:t>(или) местных бюджетов, и (или) средств</w:t>
            </w:r>
          </w:p>
          <w:p w:rsidR="006C758E" w:rsidRPr="0042328E" w:rsidRDefault="006C758E" w:rsidP="009C3822">
            <w:pPr>
              <w:rPr>
                <w:sz w:val="26"/>
                <w:szCs w:val="26"/>
              </w:rPr>
            </w:pPr>
            <w:r w:rsidRPr="0042328E">
              <w:rPr>
                <w:sz w:val="26"/>
                <w:szCs w:val="26"/>
              </w:rPr>
              <w:t>организации) по дополнительным</w:t>
            </w:r>
          </w:p>
          <w:p w:rsidR="006C758E" w:rsidRPr="0042328E" w:rsidRDefault="006C758E" w:rsidP="009C3822">
            <w:pPr>
              <w:rPr>
                <w:sz w:val="26"/>
                <w:szCs w:val="26"/>
              </w:rPr>
            </w:pPr>
            <w:r w:rsidRPr="0042328E">
              <w:rPr>
                <w:sz w:val="26"/>
                <w:szCs w:val="26"/>
              </w:rPr>
              <w:t>общеобразовательным программам на базе</w:t>
            </w:r>
          </w:p>
          <w:p w:rsidR="006C758E" w:rsidRPr="0042328E" w:rsidRDefault="006C758E" w:rsidP="009C3822">
            <w:pPr>
              <w:rPr>
                <w:sz w:val="26"/>
                <w:szCs w:val="26"/>
              </w:rPr>
            </w:pPr>
            <w:r w:rsidRPr="0042328E">
              <w:rPr>
                <w:sz w:val="26"/>
                <w:szCs w:val="26"/>
              </w:rPr>
              <w:t>созданного центра цифрового образования «IT-</w:t>
            </w:r>
          </w:p>
          <w:p w:rsidR="006C758E" w:rsidRPr="0042328E" w:rsidRDefault="006C758E" w:rsidP="009C3822">
            <w:pPr>
              <w:rPr>
                <w:sz w:val="26"/>
                <w:szCs w:val="26"/>
              </w:rPr>
            </w:pPr>
            <w:r w:rsidRPr="0042328E">
              <w:rPr>
                <w:sz w:val="26"/>
                <w:szCs w:val="26"/>
              </w:rPr>
              <w:t>куб»</w:t>
            </w:r>
          </w:p>
          <w:p w:rsidR="006C758E" w:rsidRPr="0042328E" w:rsidRDefault="006C758E" w:rsidP="009C3822">
            <w:pPr>
              <w:rPr>
                <w:sz w:val="26"/>
                <w:szCs w:val="26"/>
              </w:rPr>
            </w:pPr>
            <w:r w:rsidRPr="0042328E">
              <w:rPr>
                <w:sz w:val="26"/>
                <w:szCs w:val="26"/>
              </w:rPr>
              <w:t xml:space="preserve">Доля педагогических работников центра цифрового образования «IT-куб», прошедших ежегодное </w:t>
            </w:r>
            <w:r w:rsidRPr="0042328E">
              <w:rPr>
                <w:sz w:val="26"/>
                <w:szCs w:val="26"/>
              </w:rPr>
              <w:lastRenderedPageBreak/>
              <w:t>обучение по дополнительным профессиональным программам</w:t>
            </w:r>
          </w:p>
          <w:p w:rsidR="006C758E" w:rsidRPr="0042328E" w:rsidRDefault="006C758E" w:rsidP="006B0983">
            <w:pPr>
              <w:rPr>
                <w:sz w:val="26"/>
                <w:szCs w:val="26"/>
              </w:rPr>
            </w:pPr>
            <w:r w:rsidRPr="0042328E">
              <w:rPr>
                <w:sz w:val="26"/>
                <w:szCs w:val="26"/>
              </w:rPr>
              <w:t>Численность детей, принявших участие в мероприятиях, акциях, мастер-классах, воркшопах и т.д. на базе центра цифрового образования «IT-куб»</w:t>
            </w:r>
          </w:p>
          <w:p w:rsidR="006C758E" w:rsidRPr="0042328E" w:rsidRDefault="006C758E" w:rsidP="006B0983">
            <w:pPr>
              <w:rPr>
                <w:sz w:val="26"/>
                <w:szCs w:val="26"/>
              </w:rPr>
            </w:pPr>
            <w:r w:rsidRPr="0042328E">
              <w:rPr>
                <w:sz w:val="26"/>
                <w:szCs w:val="26"/>
              </w:rPr>
              <w:t>Количество внедренных дополнительных общеобразовательных программ</w:t>
            </w:r>
          </w:p>
          <w:p w:rsidR="006C758E" w:rsidRPr="0042328E" w:rsidRDefault="006C758E" w:rsidP="006B0983">
            <w:pPr>
              <w:rPr>
                <w:sz w:val="26"/>
                <w:szCs w:val="26"/>
              </w:rPr>
            </w:pPr>
            <w:r w:rsidRPr="0042328E">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rsidR="006C758E" w:rsidRPr="0042328E" w:rsidRDefault="006C758E" w:rsidP="00F6667B">
            <w:pPr>
              <w:rPr>
                <w:sz w:val="26"/>
                <w:szCs w:val="26"/>
              </w:rPr>
            </w:pPr>
            <w:r w:rsidRPr="0042328E">
              <w:rPr>
                <w:sz w:val="26"/>
                <w:szCs w:val="26"/>
              </w:rPr>
              <w:t xml:space="preserve">Численность детей, прошедших обучение по программам мобильного технопарка «Кванториум» </w:t>
            </w:r>
          </w:p>
          <w:p w:rsidR="006C758E" w:rsidRPr="0042328E" w:rsidRDefault="006C758E" w:rsidP="00F6667B">
            <w:pPr>
              <w:rPr>
                <w:sz w:val="26"/>
                <w:szCs w:val="26"/>
              </w:rPr>
            </w:pPr>
            <w:r w:rsidRPr="0042328E">
              <w:rPr>
                <w:sz w:val="26"/>
                <w:szCs w:val="26"/>
              </w:rPr>
              <w:t xml:space="preserve">Количество групп, обучающихся  по предметной области «Технология» с использованием инфраструктуры мобильного технопарка «Кванториум» </w:t>
            </w:r>
          </w:p>
          <w:p w:rsidR="006C758E" w:rsidRPr="0042328E" w:rsidRDefault="006C758E" w:rsidP="00F6667B">
            <w:pPr>
              <w:rPr>
                <w:sz w:val="26"/>
                <w:szCs w:val="26"/>
              </w:rPr>
            </w:pPr>
            <w:r w:rsidRPr="0042328E">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6C758E" w:rsidRPr="0042328E" w:rsidRDefault="006C758E" w:rsidP="00F6667B">
            <w:pPr>
              <w:rPr>
                <w:sz w:val="26"/>
                <w:szCs w:val="26"/>
              </w:rPr>
            </w:pPr>
            <w:r w:rsidRPr="0042328E">
              <w:rPr>
                <w:sz w:val="26"/>
                <w:szCs w:val="26"/>
              </w:rPr>
              <w:t>Численность детей, вовлеченных в мероприятия, проводимые с участием мобильного технопарка «Кванториум»</w:t>
            </w:r>
          </w:p>
          <w:p w:rsidR="006C758E" w:rsidRPr="0042328E" w:rsidRDefault="006C758E" w:rsidP="00F6667B">
            <w:pPr>
              <w:rPr>
                <w:sz w:val="26"/>
                <w:szCs w:val="26"/>
              </w:rPr>
            </w:pPr>
            <w:r w:rsidRPr="0042328E">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6C758E" w:rsidRPr="0042328E" w:rsidRDefault="006C758E" w:rsidP="00672FF2">
            <w:pPr>
              <w:tabs>
                <w:tab w:val="left" w:pos="1095"/>
              </w:tabs>
              <w:jc w:val="both"/>
              <w:rPr>
                <w:sz w:val="26"/>
                <w:szCs w:val="26"/>
              </w:rPr>
            </w:pPr>
            <w:r w:rsidRPr="0042328E">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rsidR="006C758E" w:rsidRPr="0042328E" w:rsidRDefault="006C758E" w:rsidP="00672FF2">
            <w:pPr>
              <w:tabs>
                <w:tab w:val="left" w:pos="1095"/>
              </w:tabs>
              <w:jc w:val="both"/>
              <w:rPr>
                <w:sz w:val="26"/>
                <w:szCs w:val="26"/>
              </w:rPr>
            </w:pPr>
            <w:r w:rsidRPr="0042328E">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rsidR="006C758E" w:rsidRPr="0042328E" w:rsidRDefault="006C758E" w:rsidP="00F6667B">
            <w:pPr>
              <w:rPr>
                <w:sz w:val="26"/>
                <w:szCs w:val="26"/>
              </w:rPr>
            </w:pPr>
            <w:r w:rsidRPr="0042328E">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lastRenderedPageBreak/>
              <w:t xml:space="preserve">Сроки реализации </w:t>
            </w:r>
          </w:p>
          <w:p w:rsidR="006C758E" w:rsidRPr="0042328E" w:rsidRDefault="006C758E" w:rsidP="002E6B80">
            <w:pPr>
              <w:spacing w:line="240" w:lineRule="atLeast"/>
              <w:rPr>
                <w:sz w:val="26"/>
                <w:szCs w:val="26"/>
              </w:rPr>
            </w:pPr>
            <w:r w:rsidRPr="0042328E">
              <w:rPr>
                <w:sz w:val="26"/>
                <w:szCs w:val="26"/>
              </w:rPr>
              <w:t xml:space="preserve">подпрограммы  </w:t>
            </w:r>
          </w:p>
        </w:tc>
        <w:tc>
          <w:tcPr>
            <w:tcW w:w="5884" w:type="dxa"/>
          </w:tcPr>
          <w:p w:rsidR="006C758E" w:rsidRPr="0042328E" w:rsidRDefault="006C758E" w:rsidP="002E6B80">
            <w:pPr>
              <w:pStyle w:val="Style42"/>
              <w:widowControl/>
              <w:spacing w:line="240" w:lineRule="auto"/>
              <w:rPr>
                <w:rStyle w:val="FontStyle83"/>
                <w:szCs w:val="26"/>
              </w:rPr>
            </w:pPr>
            <w:r w:rsidRPr="0042328E">
              <w:rPr>
                <w:rStyle w:val="FontStyle83"/>
                <w:szCs w:val="26"/>
              </w:rPr>
              <w:t>2013 – 2023 годы</w:t>
            </w:r>
          </w:p>
          <w:p w:rsidR="006C758E" w:rsidRPr="0042328E" w:rsidRDefault="006C758E" w:rsidP="002E6B80">
            <w:pPr>
              <w:jc w:val="both"/>
              <w:rPr>
                <w:sz w:val="26"/>
                <w:szCs w:val="26"/>
              </w:rPr>
            </w:pP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lastRenderedPageBreak/>
              <w:t>Общий объем финансового обеспечения подпрограммы</w:t>
            </w:r>
          </w:p>
        </w:tc>
        <w:tc>
          <w:tcPr>
            <w:tcW w:w="5884" w:type="dxa"/>
          </w:tcPr>
          <w:p w:rsidR="006C758E" w:rsidRPr="0042328E" w:rsidRDefault="006C758E" w:rsidP="002E6B80">
            <w:pPr>
              <w:pStyle w:val="Style62"/>
              <w:widowControl/>
              <w:spacing w:line="240" w:lineRule="auto"/>
              <w:jc w:val="both"/>
              <w:rPr>
                <w:rStyle w:val="FontStyle83"/>
                <w:szCs w:val="26"/>
              </w:rPr>
            </w:pPr>
            <w:r w:rsidRPr="0042328E">
              <w:rPr>
                <w:rStyle w:val="FontStyle83"/>
                <w:szCs w:val="26"/>
              </w:rPr>
              <w:t xml:space="preserve">Объем </w:t>
            </w:r>
            <w:r w:rsidRPr="0042328E">
              <w:rPr>
                <w:sz w:val="26"/>
                <w:szCs w:val="26"/>
              </w:rPr>
              <w:t>финансового обеспечения на реализацию подпрограммы 3</w:t>
            </w:r>
            <w:r w:rsidRPr="0042328E">
              <w:rPr>
                <w:rStyle w:val="FontStyle83"/>
                <w:szCs w:val="26"/>
              </w:rPr>
              <w:t xml:space="preserve"> всего – 1 470 510,0 тыс. руб., в том числе по годам реализации:</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2013 год – 68 838,7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2014 год – 90 634,4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2015 год – 93 704,5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2016 год – 180 112,7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2017 год – 153 421,0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2018 год – 166 762,0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2019 год – 136 924,9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2020 год – 156 118,5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2021 год – 135 815,0 тыс. руб.;</w:t>
            </w:r>
          </w:p>
          <w:p w:rsidR="006C758E" w:rsidRPr="0042328E" w:rsidRDefault="006C758E" w:rsidP="00D44121">
            <w:pPr>
              <w:pStyle w:val="Style62"/>
              <w:widowControl/>
              <w:spacing w:line="240" w:lineRule="auto"/>
              <w:jc w:val="both"/>
              <w:rPr>
                <w:rStyle w:val="FontStyle83"/>
                <w:szCs w:val="26"/>
              </w:rPr>
            </w:pPr>
            <w:r w:rsidRPr="0042328E">
              <w:rPr>
                <w:rStyle w:val="FontStyle83"/>
                <w:szCs w:val="26"/>
              </w:rPr>
              <w:t>2022 год – 152 363,3 тыс. руб.;</w:t>
            </w:r>
          </w:p>
          <w:p w:rsidR="006C758E" w:rsidRPr="0042328E" w:rsidRDefault="006C758E" w:rsidP="001C71CB">
            <w:pPr>
              <w:pStyle w:val="Style62"/>
              <w:widowControl/>
              <w:spacing w:line="240" w:lineRule="auto"/>
              <w:jc w:val="both"/>
              <w:rPr>
                <w:rStyle w:val="FontStyle83"/>
                <w:szCs w:val="26"/>
              </w:rPr>
            </w:pPr>
            <w:r w:rsidRPr="0042328E">
              <w:rPr>
                <w:rStyle w:val="FontStyle83"/>
                <w:szCs w:val="26"/>
              </w:rPr>
              <w:t>2023 год – 135 815,0 тыс. руб.</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Объем бюджетных ассигнований подпрограммы за счет собственных средств городского бюджета</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pStyle w:val="Style62"/>
              <w:widowControl/>
              <w:spacing w:line="240" w:lineRule="auto"/>
              <w:jc w:val="both"/>
              <w:rPr>
                <w:rStyle w:val="FontStyle83"/>
                <w:szCs w:val="26"/>
              </w:rPr>
            </w:pPr>
            <w:r w:rsidRPr="0042328E">
              <w:rPr>
                <w:rStyle w:val="FontStyle83"/>
                <w:szCs w:val="26"/>
              </w:rPr>
              <w:t xml:space="preserve">Объем </w:t>
            </w:r>
            <w:r w:rsidRPr="0042328E">
              <w:rPr>
                <w:sz w:val="26"/>
                <w:szCs w:val="26"/>
              </w:rPr>
              <w:t>бюджетных ассигнований на реализацию подпрограммы 3</w:t>
            </w:r>
            <w:r w:rsidRPr="0042328E">
              <w:rPr>
                <w:rStyle w:val="FontStyle83"/>
                <w:szCs w:val="26"/>
              </w:rPr>
              <w:t xml:space="preserve"> за счет собственных средств городского бюджета – 1 301 536,5 тыс. руб., в том числе по годам реализации:</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2013 год – 68 838,7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2014 год – 90 634,4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2015 год – 93 704,5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2016 год – 96 706,0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2017 год – 126 234,0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2018 год – 166 762,0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2019 год – 114 596,2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2020 год – 136 614,0 тыс. руб.;</w:t>
            </w:r>
          </w:p>
          <w:p w:rsidR="006C758E" w:rsidRPr="0042328E" w:rsidRDefault="006C758E" w:rsidP="00584E91">
            <w:pPr>
              <w:pStyle w:val="Style49"/>
              <w:widowControl/>
              <w:tabs>
                <w:tab w:val="left" w:pos="917"/>
              </w:tabs>
              <w:jc w:val="both"/>
              <w:rPr>
                <w:rStyle w:val="FontStyle83"/>
                <w:szCs w:val="26"/>
              </w:rPr>
            </w:pPr>
            <w:r w:rsidRPr="0042328E">
              <w:rPr>
                <w:rStyle w:val="FontStyle83"/>
                <w:szCs w:val="26"/>
              </w:rPr>
              <w:t>2021 год – 135 815,0 тыс. руб.;</w:t>
            </w:r>
          </w:p>
          <w:p w:rsidR="006C758E" w:rsidRPr="0042328E" w:rsidRDefault="006C758E" w:rsidP="00584E91">
            <w:pPr>
              <w:pStyle w:val="Style62"/>
              <w:widowControl/>
              <w:spacing w:line="240" w:lineRule="auto"/>
              <w:jc w:val="both"/>
              <w:rPr>
                <w:rStyle w:val="FontStyle83"/>
                <w:szCs w:val="26"/>
              </w:rPr>
            </w:pPr>
            <w:r w:rsidRPr="0042328E">
              <w:rPr>
                <w:rStyle w:val="FontStyle83"/>
                <w:szCs w:val="26"/>
              </w:rPr>
              <w:t>2022 год – 135 816,7 тыс. руб.;</w:t>
            </w:r>
          </w:p>
          <w:p w:rsidR="006C758E" w:rsidRPr="0042328E" w:rsidRDefault="006C758E" w:rsidP="00584E91">
            <w:pPr>
              <w:pStyle w:val="Style62"/>
              <w:widowControl/>
              <w:spacing w:line="240" w:lineRule="auto"/>
              <w:jc w:val="both"/>
              <w:rPr>
                <w:sz w:val="26"/>
                <w:szCs w:val="26"/>
              </w:rPr>
            </w:pPr>
            <w:r w:rsidRPr="0042328E">
              <w:rPr>
                <w:rStyle w:val="FontStyle83"/>
                <w:szCs w:val="26"/>
              </w:rPr>
              <w:t>2023 год – 135 815,0 тыс. руб.</w:t>
            </w:r>
          </w:p>
        </w:tc>
      </w:tr>
      <w:tr w:rsidR="006C758E" w:rsidRPr="0042328E">
        <w:trPr>
          <w:trHeight w:val="80"/>
        </w:trPr>
        <w:tc>
          <w:tcPr>
            <w:tcW w:w="3686" w:type="dxa"/>
          </w:tcPr>
          <w:p w:rsidR="006C758E" w:rsidRPr="0042328E" w:rsidRDefault="006C758E" w:rsidP="002E6B80">
            <w:pPr>
              <w:spacing w:line="240" w:lineRule="atLeast"/>
              <w:rPr>
                <w:sz w:val="26"/>
                <w:szCs w:val="26"/>
              </w:rPr>
            </w:pPr>
            <w:r w:rsidRPr="0042328E">
              <w:rPr>
                <w:sz w:val="26"/>
                <w:szCs w:val="26"/>
              </w:rPr>
              <w:t xml:space="preserve">Ожидаемые результаты реализации подпрограммы  </w:t>
            </w:r>
          </w:p>
        </w:tc>
        <w:tc>
          <w:tcPr>
            <w:tcW w:w="5884" w:type="dxa"/>
          </w:tcPr>
          <w:p w:rsidR="006C758E" w:rsidRPr="0042328E" w:rsidRDefault="006C758E" w:rsidP="002E6B80">
            <w:pPr>
              <w:ind w:right="-2"/>
              <w:jc w:val="both"/>
              <w:rPr>
                <w:sz w:val="26"/>
                <w:szCs w:val="26"/>
              </w:rPr>
            </w:pPr>
            <w:r w:rsidRPr="0042328E">
              <w:rPr>
                <w:sz w:val="26"/>
                <w:szCs w:val="26"/>
              </w:rPr>
              <w:t>Увеличение к 2023 году контингента обучающихся по дополнительным образовательным программам до 10 000 человек;</w:t>
            </w:r>
          </w:p>
          <w:p w:rsidR="006C758E" w:rsidRPr="0042328E" w:rsidRDefault="006C758E" w:rsidP="002E6B80">
            <w:pPr>
              <w:widowControl w:val="0"/>
              <w:autoSpaceDE w:val="0"/>
              <w:autoSpaceDN w:val="0"/>
              <w:adjustRightInd w:val="0"/>
              <w:jc w:val="both"/>
              <w:rPr>
                <w:sz w:val="26"/>
                <w:szCs w:val="26"/>
              </w:rPr>
            </w:pPr>
            <w:r w:rsidRPr="0042328E">
              <w:rPr>
                <w:sz w:val="26"/>
                <w:szCs w:val="26"/>
              </w:rPr>
              <w:t>расширение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6C758E" w:rsidRPr="0042328E" w:rsidRDefault="006C758E" w:rsidP="002E6B80">
            <w:pPr>
              <w:widowControl w:val="0"/>
              <w:autoSpaceDE w:val="0"/>
              <w:autoSpaceDN w:val="0"/>
              <w:adjustRightInd w:val="0"/>
              <w:jc w:val="both"/>
              <w:rPr>
                <w:sz w:val="26"/>
                <w:szCs w:val="26"/>
              </w:rPr>
            </w:pPr>
            <w:r w:rsidRPr="0042328E">
              <w:rPr>
                <w:sz w:val="26"/>
                <w:szCs w:val="26"/>
              </w:rPr>
              <w:t xml:space="preserve">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(на протяжении всего срока реализации подпрограммы (2013 – 2023 гг.)); </w:t>
            </w:r>
          </w:p>
          <w:p w:rsidR="006C758E" w:rsidRPr="0042328E" w:rsidRDefault="006C758E" w:rsidP="002E6B80">
            <w:pPr>
              <w:widowControl w:val="0"/>
              <w:autoSpaceDE w:val="0"/>
              <w:autoSpaceDN w:val="0"/>
              <w:adjustRightInd w:val="0"/>
              <w:jc w:val="both"/>
              <w:rPr>
                <w:sz w:val="26"/>
                <w:szCs w:val="26"/>
              </w:rPr>
            </w:pPr>
            <w:r w:rsidRPr="0042328E">
              <w:rPr>
                <w:sz w:val="26"/>
                <w:szCs w:val="26"/>
              </w:rPr>
              <w:t>повышение качества образования в общеобразовательных школах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lastRenderedPageBreak/>
              <w:t>создание условий для развития системы дополнительного образования в Зашекснинском и Северном районах города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оснащение на протяжении всего срока реализации подпрограммы (2013 – 2023 гг.)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6C758E" w:rsidRPr="0042328E" w:rsidRDefault="006C758E" w:rsidP="002E6B80">
            <w:pPr>
              <w:widowControl w:val="0"/>
              <w:autoSpaceDE w:val="0"/>
              <w:autoSpaceDN w:val="0"/>
              <w:adjustRightInd w:val="0"/>
              <w:jc w:val="both"/>
              <w:rPr>
                <w:sz w:val="26"/>
                <w:szCs w:val="26"/>
              </w:rPr>
            </w:pPr>
            <w:r w:rsidRPr="0042328E">
              <w:rPr>
                <w:sz w:val="26"/>
                <w:szCs w:val="26"/>
              </w:rPr>
              <w:t>совершенствование на протяжении всего срока реализации подпрограммы (2013 – 2023 гг.)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6C758E" w:rsidRPr="0042328E" w:rsidRDefault="006C758E" w:rsidP="002E6B80">
            <w:pPr>
              <w:widowControl w:val="0"/>
              <w:autoSpaceDE w:val="0"/>
              <w:autoSpaceDN w:val="0"/>
              <w:adjustRightInd w:val="0"/>
              <w:jc w:val="both"/>
              <w:rPr>
                <w:sz w:val="26"/>
                <w:szCs w:val="26"/>
              </w:rPr>
            </w:pPr>
            <w:r w:rsidRPr="0042328E">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совершенствование и развитие на протяжении всего срока реализации подпрограммы (2013 – 2023 гг.)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к 2023 году доли учреждений дополнительного образования, ориентированных на современные условия, до 90%;</w:t>
            </w:r>
          </w:p>
          <w:p w:rsidR="006C758E" w:rsidRPr="0042328E" w:rsidRDefault="006C758E" w:rsidP="002E6B80">
            <w:pPr>
              <w:widowControl w:val="0"/>
              <w:autoSpaceDE w:val="0"/>
              <w:autoSpaceDN w:val="0"/>
              <w:adjustRightInd w:val="0"/>
              <w:jc w:val="both"/>
              <w:rPr>
                <w:sz w:val="26"/>
                <w:szCs w:val="26"/>
              </w:rPr>
            </w:pPr>
            <w:r w:rsidRPr="0042328E">
              <w:rPr>
                <w:rStyle w:val="text11"/>
                <w:sz w:val="26"/>
                <w:szCs w:val="26"/>
              </w:rPr>
              <w:t>с</w:t>
            </w:r>
            <w:r w:rsidRPr="0042328E">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 (на протяжении всего срока реализации подпрограммы (2013 – 2023 гг.);</w:t>
            </w:r>
          </w:p>
          <w:p w:rsidR="006C758E" w:rsidRPr="0042328E" w:rsidRDefault="006C758E" w:rsidP="002E6B80">
            <w:pPr>
              <w:widowControl w:val="0"/>
              <w:autoSpaceDE w:val="0"/>
              <w:autoSpaceDN w:val="0"/>
              <w:adjustRightInd w:val="0"/>
              <w:jc w:val="both"/>
              <w:rPr>
                <w:sz w:val="26"/>
                <w:szCs w:val="26"/>
              </w:rPr>
            </w:pPr>
            <w:r w:rsidRPr="0042328E">
              <w:rPr>
                <w:sz w:val="26"/>
                <w:szCs w:val="26"/>
              </w:rPr>
              <w:t>увеличение доли детей-инвалидов в возрасте от 5 до 18 лет, получающих дополнительное образова</w:t>
            </w:r>
            <w:r w:rsidRPr="0042328E">
              <w:rPr>
                <w:sz w:val="26"/>
                <w:szCs w:val="26"/>
              </w:rPr>
              <w:lastRenderedPageBreak/>
              <w:t>ние, до 50,0% к 2023 году;</w:t>
            </w:r>
          </w:p>
          <w:p w:rsidR="006C758E" w:rsidRPr="0042328E" w:rsidRDefault="006C758E" w:rsidP="002E6B80">
            <w:pPr>
              <w:widowControl w:val="0"/>
              <w:autoSpaceDE w:val="0"/>
              <w:autoSpaceDN w:val="0"/>
              <w:adjustRightInd w:val="0"/>
              <w:jc w:val="both"/>
              <w:rPr>
                <w:bCs/>
                <w:kern w:val="24"/>
                <w:sz w:val="26"/>
                <w:szCs w:val="26"/>
              </w:rPr>
            </w:pPr>
            <w:r w:rsidRPr="0042328E">
              <w:rPr>
                <w:sz w:val="26"/>
                <w:szCs w:val="26"/>
              </w:rPr>
              <w:t xml:space="preserve">увеличение доли детей </w:t>
            </w:r>
            <w:r w:rsidRPr="0042328E">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к 2023 году</w:t>
            </w:r>
          </w:p>
          <w:p w:rsidR="006C758E" w:rsidRPr="0042328E" w:rsidRDefault="006C758E" w:rsidP="002E6B80">
            <w:pPr>
              <w:ind w:left="-57" w:right="-170"/>
              <w:rPr>
                <w:bCs/>
                <w:kern w:val="24"/>
                <w:sz w:val="26"/>
                <w:szCs w:val="26"/>
              </w:rPr>
            </w:pPr>
            <w:r w:rsidRPr="0042328E">
              <w:rPr>
                <w:bCs/>
                <w:kern w:val="24"/>
                <w:sz w:val="26"/>
                <w:szCs w:val="26"/>
              </w:rPr>
              <w:t>увеличение числа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rsidR="006C758E" w:rsidRPr="0042328E" w:rsidRDefault="006C758E" w:rsidP="002E6B80">
            <w:pPr>
              <w:rPr>
                <w:sz w:val="26"/>
                <w:szCs w:val="26"/>
              </w:rPr>
            </w:pPr>
            <w:r w:rsidRPr="0042328E">
              <w:rPr>
                <w:bCs/>
                <w:kern w:val="24"/>
                <w:sz w:val="26"/>
                <w:szCs w:val="26"/>
              </w:rPr>
              <w:t>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tc>
      </w:tr>
    </w:tbl>
    <w:p w:rsidR="006C758E" w:rsidRPr="0042328E" w:rsidRDefault="006C758E" w:rsidP="002E6B80">
      <w:pPr>
        <w:rPr>
          <w:sz w:val="26"/>
          <w:szCs w:val="26"/>
        </w:rPr>
      </w:pPr>
    </w:p>
    <w:p w:rsidR="006C758E" w:rsidRPr="0042328E" w:rsidRDefault="006C758E" w:rsidP="002E6B80">
      <w:pPr>
        <w:jc w:val="center"/>
        <w:rPr>
          <w:sz w:val="26"/>
          <w:szCs w:val="26"/>
        </w:rPr>
      </w:pPr>
      <w:r w:rsidRPr="0042328E">
        <w:rPr>
          <w:sz w:val="26"/>
          <w:szCs w:val="26"/>
        </w:rPr>
        <w:t xml:space="preserve">I. Характеристика сферы реализации подпрограммы 3, </w:t>
      </w:r>
    </w:p>
    <w:p w:rsidR="006C758E" w:rsidRPr="0042328E" w:rsidRDefault="006C758E" w:rsidP="002E6B80">
      <w:pPr>
        <w:jc w:val="center"/>
        <w:rPr>
          <w:sz w:val="26"/>
          <w:szCs w:val="26"/>
        </w:rPr>
      </w:pPr>
      <w:r w:rsidRPr="0042328E">
        <w:rPr>
          <w:sz w:val="26"/>
          <w:szCs w:val="26"/>
        </w:rPr>
        <w:t>основные проблемы в указанной сфере и перспективы ее развития</w:t>
      </w:r>
    </w:p>
    <w:p w:rsidR="006C758E" w:rsidRPr="0042328E" w:rsidRDefault="006C758E" w:rsidP="002E6B80">
      <w:pPr>
        <w:autoSpaceDE w:val="0"/>
        <w:autoSpaceDN w:val="0"/>
        <w:adjustRightInd w:val="0"/>
        <w:ind w:firstLine="709"/>
        <w:jc w:val="both"/>
        <w:outlineLvl w:val="2"/>
        <w:rPr>
          <w:bCs/>
          <w:sz w:val="26"/>
          <w:szCs w:val="26"/>
        </w:rPr>
      </w:pPr>
    </w:p>
    <w:p w:rsidR="006C758E" w:rsidRPr="0042328E" w:rsidRDefault="006C758E" w:rsidP="002E6B80">
      <w:pPr>
        <w:ind w:firstLine="567"/>
        <w:jc w:val="both"/>
        <w:rPr>
          <w:sz w:val="26"/>
          <w:szCs w:val="26"/>
        </w:rPr>
      </w:pPr>
      <w:r w:rsidRPr="0042328E">
        <w:rPr>
          <w:sz w:val="26"/>
          <w:szCs w:val="26"/>
        </w:rPr>
        <w:t xml:space="preserve">Возможность получения дополнительного образования обеспечивается учреждениями, подведомственными управлению образования мэрии, управлению по делам культуры мэрии, комитету по физической культуре и спорту мэрии. </w:t>
      </w:r>
    </w:p>
    <w:p w:rsidR="006C758E" w:rsidRPr="0042328E" w:rsidRDefault="006C758E" w:rsidP="002E6B80">
      <w:pPr>
        <w:ind w:firstLine="567"/>
        <w:jc w:val="both"/>
        <w:rPr>
          <w:sz w:val="26"/>
          <w:szCs w:val="26"/>
        </w:rPr>
      </w:pPr>
      <w:r w:rsidRPr="0042328E">
        <w:rPr>
          <w:bCs/>
          <w:sz w:val="26"/>
          <w:szCs w:val="26"/>
        </w:rPr>
        <w:t>Система дополнительного образования города представлена тремя</w:t>
      </w:r>
      <w:r w:rsidRPr="0042328E">
        <w:rPr>
          <w:sz w:val="26"/>
          <w:szCs w:val="26"/>
        </w:rPr>
        <w:t xml:space="preserve"> учреждениями,</w:t>
      </w:r>
      <w:r w:rsidRPr="0042328E">
        <w:rPr>
          <w:bCs/>
          <w:sz w:val="26"/>
          <w:szCs w:val="26"/>
        </w:rPr>
        <w:t xml:space="preserve"> подведомственными управлению образования мэрии</w:t>
      </w:r>
      <w:r w:rsidRPr="0042328E">
        <w:rPr>
          <w:sz w:val="26"/>
          <w:szCs w:val="26"/>
        </w:rPr>
        <w:t xml:space="preserve">: МБОУ ДО </w:t>
      </w:r>
      <w:r w:rsidRPr="0042328E">
        <w:rPr>
          <w:bCs/>
          <w:sz w:val="26"/>
          <w:szCs w:val="26"/>
        </w:rPr>
        <w:t>«</w:t>
      </w:r>
      <w:r w:rsidRPr="0042328E">
        <w:rPr>
          <w:sz w:val="26"/>
          <w:szCs w:val="26"/>
        </w:rPr>
        <w:t>Центр дополнительного образования детей</w:t>
      </w:r>
      <w:r w:rsidRPr="0042328E">
        <w:rPr>
          <w:bCs/>
          <w:sz w:val="26"/>
          <w:szCs w:val="26"/>
        </w:rPr>
        <w:t>»</w:t>
      </w:r>
      <w:r w:rsidRPr="0042328E">
        <w:rPr>
          <w:sz w:val="26"/>
          <w:szCs w:val="26"/>
        </w:rPr>
        <w:t xml:space="preserve"> и 6 структурных подразделений, МБОУ ДО </w:t>
      </w:r>
      <w:r w:rsidRPr="0042328E">
        <w:rPr>
          <w:bCs/>
          <w:sz w:val="26"/>
          <w:szCs w:val="26"/>
        </w:rPr>
        <w:t>«</w:t>
      </w:r>
      <w:r w:rsidRPr="0042328E">
        <w:rPr>
          <w:sz w:val="26"/>
          <w:szCs w:val="26"/>
        </w:rPr>
        <w:t>Центр детского творчества и методического обеспечения</w:t>
      </w:r>
      <w:r w:rsidRPr="0042328E">
        <w:rPr>
          <w:bCs/>
          <w:sz w:val="26"/>
          <w:szCs w:val="26"/>
        </w:rPr>
        <w:t>»</w:t>
      </w:r>
      <w:r w:rsidRPr="0042328E">
        <w:rPr>
          <w:sz w:val="26"/>
          <w:szCs w:val="26"/>
        </w:rPr>
        <w:t xml:space="preserve"> и 6 структурных подразделений, МБОУ ДО </w:t>
      </w:r>
      <w:r w:rsidRPr="0042328E">
        <w:rPr>
          <w:bCs/>
          <w:sz w:val="26"/>
          <w:szCs w:val="26"/>
        </w:rPr>
        <w:t>«</w:t>
      </w:r>
      <w:r w:rsidRPr="0042328E">
        <w:rPr>
          <w:sz w:val="26"/>
          <w:szCs w:val="26"/>
        </w:rPr>
        <w:t>Дворец детского и юношеского творчества имени А.А. Алексеевой</w:t>
      </w:r>
      <w:r w:rsidRPr="0042328E">
        <w:rPr>
          <w:bCs/>
          <w:sz w:val="26"/>
          <w:szCs w:val="26"/>
        </w:rPr>
        <w:t>»</w:t>
      </w:r>
      <w:r w:rsidRPr="0042328E">
        <w:rPr>
          <w:sz w:val="26"/>
          <w:szCs w:val="26"/>
        </w:rPr>
        <w:t xml:space="preserve"> и 3 структурных подразделения.</w:t>
      </w:r>
    </w:p>
    <w:p w:rsidR="006C758E" w:rsidRPr="0042328E" w:rsidRDefault="006C758E" w:rsidP="002E6B80">
      <w:pPr>
        <w:ind w:firstLine="567"/>
        <w:jc w:val="both"/>
        <w:rPr>
          <w:sz w:val="26"/>
          <w:szCs w:val="26"/>
        </w:rPr>
      </w:pPr>
      <w:r w:rsidRPr="0042328E">
        <w:rPr>
          <w:sz w:val="26"/>
          <w:szCs w:val="26"/>
        </w:rPr>
        <w:t>Муниципальное бюджетное образовательное учреждение дополнительного образования «Центр детского творчества и методического обеспечения».</w:t>
      </w:r>
    </w:p>
    <w:p w:rsidR="006C758E" w:rsidRPr="0042328E" w:rsidRDefault="006C758E" w:rsidP="002E6B80">
      <w:pPr>
        <w:ind w:firstLine="567"/>
        <w:jc w:val="both"/>
        <w:rPr>
          <w:sz w:val="26"/>
          <w:szCs w:val="26"/>
        </w:rPr>
      </w:pPr>
      <w:r w:rsidRPr="0042328E">
        <w:rPr>
          <w:sz w:val="26"/>
          <w:szCs w:val="26"/>
        </w:rPr>
        <w:t xml:space="preserve">На сегодняшний день – это многопрофильное разноуровневое учреждение дополнительного образования, реализующее 54 дополнительные общеобразовательные общеразвивающие программы по четырем направленностям – технической, художественной, социально-педагогической, физкультурно-спортивной и 21 дополнительную общеобразовательную общеразвивающую программу индивидуального обучения. </w:t>
      </w:r>
    </w:p>
    <w:p w:rsidR="006C758E" w:rsidRPr="0042328E" w:rsidRDefault="006C758E" w:rsidP="002E6B80">
      <w:pPr>
        <w:ind w:firstLine="567"/>
        <w:jc w:val="both"/>
        <w:rPr>
          <w:sz w:val="26"/>
          <w:szCs w:val="26"/>
        </w:rPr>
      </w:pPr>
      <w:r w:rsidRPr="0042328E">
        <w:rPr>
          <w:sz w:val="26"/>
          <w:szCs w:val="26"/>
        </w:rPr>
        <w:t>Ведущее направление образовательной деятельности учреждения – социальная адаптация детей с ограниченными возможностями здоровья и духовно-нравственное развитие личности обучающихся.</w:t>
      </w:r>
    </w:p>
    <w:p w:rsidR="006C758E" w:rsidRPr="0042328E" w:rsidRDefault="006C758E" w:rsidP="002E6B80">
      <w:pPr>
        <w:ind w:firstLine="567"/>
        <w:jc w:val="both"/>
        <w:rPr>
          <w:sz w:val="26"/>
          <w:szCs w:val="26"/>
        </w:rPr>
      </w:pPr>
      <w:r w:rsidRPr="0042328E">
        <w:rPr>
          <w:sz w:val="26"/>
          <w:szCs w:val="26"/>
        </w:rPr>
        <w:t xml:space="preserve">Ежегодно в МБОУ ДО «Центр детского творчества и методического обеспечения» получают дополнительное образование около 3500 обучающихся в возрасте от 5 до 18 лет. </w:t>
      </w:r>
    </w:p>
    <w:p w:rsidR="006C758E" w:rsidRPr="0042328E" w:rsidRDefault="006C758E" w:rsidP="002E6B80">
      <w:pPr>
        <w:ind w:firstLine="567"/>
        <w:jc w:val="both"/>
        <w:rPr>
          <w:sz w:val="26"/>
          <w:szCs w:val="26"/>
        </w:rPr>
      </w:pPr>
      <w:r w:rsidRPr="0042328E">
        <w:rPr>
          <w:sz w:val="26"/>
          <w:szCs w:val="26"/>
        </w:rPr>
        <w:t>Образовательное пространство МБОУ ДО «ЦДТ и МО» создают пять структурных подразделений:</w:t>
      </w:r>
    </w:p>
    <w:p w:rsidR="006C758E" w:rsidRPr="0042328E" w:rsidRDefault="006C758E" w:rsidP="002E6B80">
      <w:pPr>
        <w:ind w:firstLine="567"/>
        <w:jc w:val="both"/>
        <w:rPr>
          <w:sz w:val="26"/>
          <w:szCs w:val="26"/>
        </w:rPr>
      </w:pPr>
      <w:r w:rsidRPr="0042328E">
        <w:rPr>
          <w:sz w:val="26"/>
          <w:szCs w:val="26"/>
        </w:rPr>
        <w:t xml:space="preserve">- СП «Горизонт», ул. Архангельская, 100Б; </w:t>
      </w:r>
    </w:p>
    <w:p w:rsidR="006C758E" w:rsidRPr="0042328E" w:rsidRDefault="006C758E" w:rsidP="002E6B80">
      <w:pPr>
        <w:ind w:firstLine="567"/>
        <w:jc w:val="both"/>
        <w:rPr>
          <w:sz w:val="26"/>
          <w:szCs w:val="26"/>
        </w:rPr>
      </w:pPr>
      <w:r w:rsidRPr="0042328E">
        <w:rPr>
          <w:sz w:val="26"/>
          <w:szCs w:val="26"/>
        </w:rPr>
        <w:t>- СП «Колумб», ул. К. Беляева, 48 (на базе МБОУ «СОШ № 17»);</w:t>
      </w:r>
    </w:p>
    <w:p w:rsidR="006C758E" w:rsidRPr="0042328E" w:rsidRDefault="006C758E" w:rsidP="002E6B80">
      <w:pPr>
        <w:ind w:firstLine="567"/>
        <w:rPr>
          <w:sz w:val="26"/>
          <w:szCs w:val="26"/>
        </w:rPr>
      </w:pPr>
      <w:r w:rsidRPr="0042328E">
        <w:rPr>
          <w:sz w:val="26"/>
          <w:szCs w:val="26"/>
        </w:rPr>
        <w:t xml:space="preserve">- СП «Лад», ул. Спортивная, 16; </w:t>
      </w:r>
    </w:p>
    <w:p w:rsidR="006C758E" w:rsidRPr="0042328E" w:rsidRDefault="006C758E" w:rsidP="002E6B80">
      <w:pPr>
        <w:ind w:firstLine="567"/>
        <w:rPr>
          <w:sz w:val="26"/>
          <w:szCs w:val="26"/>
        </w:rPr>
      </w:pPr>
      <w:r w:rsidRPr="0042328E">
        <w:rPr>
          <w:sz w:val="26"/>
          <w:szCs w:val="26"/>
        </w:rPr>
        <w:t xml:space="preserve">- СП «Романтик», ул. Краснодонцев, 106; </w:t>
      </w:r>
    </w:p>
    <w:p w:rsidR="006C758E" w:rsidRPr="0042328E" w:rsidRDefault="006C758E" w:rsidP="002E6B80">
      <w:pPr>
        <w:ind w:firstLine="567"/>
        <w:rPr>
          <w:sz w:val="26"/>
          <w:szCs w:val="26"/>
        </w:rPr>
      </w:pPr>
      <w:r w:rsidRPr="0042328E">
        <w:rPr>
          <w:sz w:val="26"/>
          <w:szCs w:val="26"/>
        </w:rPr>
        <w:t>- СП «Город мастеров», ул. К. Беляева, 32;</w:t>
      </w:r>
    </w:p>
    <w:p w:rsidR="006C758E" w:rsidRPr="0042328E" w:rsidRDefault="006C758E" w:rsidP="002E6B80">
      <w:pPr>
        <w:ind w:firstLine="567"/>
        <w:rPr>
          <w:sz w:val="26"/>
          <w:szCs w:val="26"/>
        </w:rPr>
      </w:pPr>
      <w:r w:rsidRPr="0042328E">
        <w:rPr>
          <w:sz w:val="26"/>
          <w:szCs w:val="26"/>
        </w:rPr>
        <w:t>- центральное здание, ул. Металлургов, 3А.</w:t>
      </w:r>
    </w:p>
    <w:p w:rsidR="006C758E" w:rsidRPr="0042328E" w:rsidRDefault="006C758E" w:rsidP="002E6B80">
      <w:pPr>
        <w:ind w:firstLine="567"/>
        <w:jc w:val="both"/>
        <w:rPr>
          <w:sz w:val="26"/>
          <w:szCs w:val="26"/>
        </w:rPr>
      </w:pPr>
      <w:r w:rsidRPr="0042328E">
        <w:rPr>
          <w:sz w:val="26"/>
          <w:szCs w:val="26"/>
        </w:rPr>
        <w:lastRenderedPageBreak/>
        <w:t>Муниципальное бюджетное образовательное учреждение дополнительного образования детей «Центр дополнительного образования детей» (далее – Центр).</w:t>
      </w:r>
    </w:p>
    <w:p w:rsidR="006C758E" w:rsidRPr="0042328E" w:rsidRDefault="006C758E" w:rsidP="002E6B80">
      <w:pPr>
        <w:ind w:firstLine="567"/>
        <w:jc w:val="both"/>
        <w:rPr>
          <w:sz w:val="26"/>
          <w:szCs w:val="26"/>
        </w:rPr>
      </w:pPr>
      <w:r w:rsidRPr="0042328E">
        <w:rPr>
          <w:sz w:val="26"/>
          <w:szCs w:val="26"/>
        </w:rPr>
        <w:t xml:space="preserve">Реализует 50 дополнительных общеобразовательных программ по четырем направленностям – технической, художественной, социально-педагогической, туристско-краеведческой. </w:t>
      </w:r>
    </w:p>
    <w:p w:rsidR="006C758E" w:rsidRPr="0042328E" w:rsidRDefault="006C758E" w:rsidP="002E6B80">
      <w:pPr>
        <w:ind w:firstLine="567"/>
        <w:jc w:val="both"/>
        <w:rPr>
          <w:sz w:val="26"/>
          <w:szCs w:val="26"/>
        </w:rPr>
      </w:pPr>
      <w:r w:rsidRPr="0042328E">
        <w:rPr>
          <w:sz w:val="26"/>
          <w:szCs w:val="26"/>
        </w:rPr>
        <w:t xml:space="preserve">Основные концепции, которые лежат в основе образовательной программы Центра – это концепции гуманной педагогики, личностно-ориентированного образования, системного подхода, педагогики творчества. </w:t>
      </w:r>
    </w:p>
    <w:p w:rsidR="006C758E" w:rsidRPr="0042328E" w:rsidRDefault="006C758E" w:rsidP="002E6B80">
      <w:pPr>
        <w:ind w:firstLine="567"/>
        <w:jc w:val="both"/>
        <w:rPr>
          <w:sz w:val="26"/>
          <w:szCs w:val="26"/>
        </w:rPr>
      </w:pPr>
      <w:r w:rsidRPr="0042328E">
        <w:rPr>
          <w:sz w:val="26"/>
          <w:szCs w:val="26"/>
        </w:rPr>
        <w:t>Ежегодно в Центре получают дополнительное образование около 2900 учащихся.</w:t>
      </w:r>
    </w:p>
    <w:p w:rsidR="006C758E" w:rsidRPr="0042328E" w:rsidRDefault="006C758E" w:rsidP="002E6B80">
      <w:pPr>
        <w:ind w:firstLine="567"/>
        <w:jc w:val="both"/>
        <w:rPr>
          <w:sz w:val="26"/>
          <w:szCs w:val="26"/>
        </w:rPr>
      </w:pPr>
      <w:r w:rsidRPr="0042328E">
        <w:rPr>
          <w:sz w:val="26"/>
          <w:szCs w:val="26"/>
        </w:rPr>
        <w:t>Образовательное пространство Центра создают шесть структурных подразделений:</w:t>
      </w:r>
    </w:p>
    <w:p w:rsidR="006C758E" w:rsidRPr="0042328E" w:rsidRDefault="006C758E" w:rsidP="002E6B80">
      <w:pPr>
        <w:ind w:firstLine="567"/>
        <w:jc w:val="both"/>
        <w:rPr>
          <w:sz w:val="26"/>
          <w:szCs w:val="26"/>
        </w:rPr>
      </w:pPr>
      <w:r w:rsidRPr="0042328E">
        <w:rPr>
          <w:sz w:val="26"/>
          <w:szCs w:val="26"/>
        </w:rPr>
        <w:t xml:space="preserve">- СП «Ритм», ул. Ломоносова, 30А; </w:t>
      </w:r>
    </w:p>
    <w:p w:rsidR="006C758E" w:rsidRPr="0042328E" w:rsidRDefault="006C758E" w:rsidP="002E6B80">
      <w:pPr>
        <w:ind w:firstLine="567"/>
        <w:jc w:val="both"/>
        <w:rPr>
          <w:sz w:val="26"/>
          <w:szCs w:val="26"/>
        </w:rPr>
      </w:pPr>
      <w:r w:rsidRPr="0042328E">
        <w:rPr>
          <w:sz w:val="26"/>
          <w:szCs w:val="26"/>
        </w:rPr>
        <w:t>- СП «Гренада», ул. К. Белова, 53 (на базе МБОУ «СОШ № 30»);</w:t>
      </w:r>
    </w:p>
    <w:p w:rsidR="006C758E" w:rsidRPr="0042328E" w:rsidRDefault="006C758E" w:rsidP="002E6B80">
      <w:pPr>
        <w:ind w:firstLine="567"/>
        <w:jc w:val="both"/>
        <w:rPr>
          <w:sz w:val="26"/>
          <w:szCs w:val="26"/>
        </w:rPr>
      </w:pPr>
      <w:r w:rsidRPr="0042328E">
        <w:rPr>
          <w:sz w:val="26"/>
          <w:szCs w:val="26"/>
        </w:rPr>
        <w:t>- СП «Старт», ул. Устюженская, 20А (на базе МБОУ «СОШ № 18»);</w:t>
      </w:r>
    </w:p>
    <w:p w:rsidR="006C758E" w:rsidRPr="0042328E" w:rsidRDefault="006C758E" w:rsidP="002E6B80">
      <w:pPr>
        <w:ind w:firstLine="567"/>
        <w:rPr>
          <w:sz w:val="26"/>
          <w:szCs w:val="26"/>
        </w:rPr>
      </w:pPr>
      <w:r w:rsidRPr="0042328E">
        <w:rPr>
          <w:sz w:val="26"/>
          <w:szCs w:val="26"/>
        </w:rPr>
        <w:t xml:space="preserve">- СП «Время», ул. Архангельская, 9А: </w:t>
      </w:r>
    </w:p>
    <w:p w:rsidR="006C758E" w:rsidRPr="0042328E" w:rsidRDefault="006C758E" w:rsidP="002E6B80">
      <w:pPr>
        <w:ind w:firstLine="567"/>
        <w:rPr>
          <w:sz w:val="26"/>
          <w:szCs w:val="26"/>
        </w:rPr>
      </w:pPr>
      <w:r w:rsidRPr="0042328E">
        <w:rPr>
          <w:sz w:val="26"/>
          <w:szCs w:val="26"/>
        </w:rPr>
        <w:t xml:space="preserve">- СП БДД «Перекресток», ул. Гоголя, 34 (на базе МБОУ «СОШ № 31»); </w:t>
      </w:r>
    </w:p>
    <w:p w:rsidR="006C758E" w:rsidRPr="0042328E" w:rsidRDefault="006C758E" w:rsidP="002E6B80">
      <w:pPr>
        <w:ind w:firstLine="567"/>
        <w:rPr>
          <w:sz w:val="26"/>
          <w:szCs w:val="26"/>
        </w:rPr>
      </w:pPr>
      <w:r w:rsidRPr="0042328E">
        <w:rPr>
          <w:sz w:val="26"/>
          <w:szCs w:val="26"/>
        </w:rPr>
        <w:t>-СП «Россия», пр. Луначарского, 46.</w:t>
      </w:r>
    </w:p>
    <w:p w:rsidR="006C758E" w:rsidRPr="0042328E" w:rsidRDefault="006C758E" w:rsidP="002E6B80">
      <w:pPr>
        <w:ind w:firstLine="567"/>
        <w:jc w:val="both"/>
        <w:rPr>
          <w:sz w:val="26"/>
          <w:szCs w:val="26"/>
        </w:rPr>
      </w:pPr>
      <w:r w:rsidRPr="0042328E">
        <w:rPr>
          <w:sz w:val="26"/>
          <w:szCs w:val="26"/>
        </w:rPr>
        <w:t>Муниципальное бюджетное образовательное учреждение дополнительного образования «Дворец детского и юношеского творчества имени А.А. Алексеевой» (далее – Дворец).</w:t>
      </w:r>
    </w:p>
    <w:p w:rsidR="006C758E" w:rsidRPr="0042328E" w:rsidRDefault="006C758E" w:rsidP="002E6B80">
      <w:pPr>
        <w:ind w:firstLine="567"/>
        <w:jc w:val="both"/>
        <w:rPr>
          <w:sz w:val="26"/>
          <w:szCs w:val="26"/>
        </w:rPr>
      </w:pPr>
      <w:r w:rsidRPr="0042328E">
        <w:rPr>
          <w:sz w:val="26"/>
          <w:szCs w:val="26"/>
        </w:rPr>
        <w:t xml:space="preserve">Деятельность учреждения направлена на создание условий для творческого развития личности учащихся, адаптации их в быстроменяющемся обществе, приобщение к его культурным и духовным ценностям. Дворец успешно выполняет воспитательную, социально-педагогическую, познавательную, развивающую и досуговую функции. Ежегодно во Дворце обучается более 3500 учащихся в возрасте от 5 до 18 лет. Образовательную деятельность учреждение осуществляет по 6 направленностям - технической, физкультурно-спортивной, естественнонаучной, художественной, социально-педагогической, туристско-краеведческой на основе 65 дополнительных  общеобразовательных общеразвивающих программ. Четыре коллектива Дворца имеют звание «Образцовый детский коллектив». </w:t>
      </w:r>
    </w:p>
    <w:p w:rsidR="006C758E" w:rsidRPr="0042328E" w:rsidRDefault="006C758E" w:rsidP="002E6B80">
      <w:pPr>
        <w:ind w:firstLine="567"/>
        <w:jc w:val="both"/>
        <w:rPr>
          <w:sz w:val="26"/>
          <w:szCs w:val="26"/>
        </w:rPr>
      </w:pPr>
      <w:r w:rsidRPr="0042328E">
        <w:rPr>
          <w:sz w:val="26"/>
          <w:szCs w:val="26"/>
        </w:rPr>
        <w:t>Образовательное пространство Дворца создают центральное здание по адресу: ул. Сталеваров, 32 и три структурных подразделения, расположенные в разных частях города:</w:t>
      </w:r>
    </w:p>
    <w:p w:rsidR="006C758E" w:rsidRPr="0042328E" w:rsidRDefault="006C758E" w:rsidP="002E6B80">
      <w:pPr>
        <w:ind w:firstLine="567"/>
        <w:jc w:val="both"/>
        <w:rPr>
          <w:sz w:val="26"/>
          <w:szCs w:val="26"/>
        </w:rPr>
      </w:pPr>
      <w:r w:rsidRPr="0042328E">
        <w:rPr>
          <w:sz w:val="26"/>
          <w:szCs w:val="26"/>
        </w:rPr>
        <w:t xml:space="preserve">- СП «Виктория», ул. Красная, 5А (на базе МБОУ «СОШ № 7»); </w:t>
      </w:r>
    </w:p>
    <w:p w:rsidR="006C758E" w:rsidRPr="0042328E" w:rsidRDefault="006C758E" w:rsidP="002E6B80">
      <w:pPr>
        <w:ind w:firstLine="567"/>
        <w:jc w:val="both"/>
        <w:rPr>
          <w:sz w:val="26"/>
          <w:szCs w:val="26"/>
        </w:rPr>
      </w:pPr>
      <w:r w:rsidRPr="0042328E">
        <w:rPr>
          <w:sz w:val="26"/>
          <w:szCs w:val="26"/>
        </w:rPr>
        <w:t>- СП «Ровесник», ул. Сталеваров, 32;</w:t>
      </w:r>
    </w:p>
    <w:p w:rsidR="006C758E" w:rsidRPr="0042328E" w:rsidRDefault="006C758E" w:rsidP="002E6B80">
      <w:pPr>
        <w:pStyle w:val="af3"/>
        <w:spacing w:after="0"/>
        <w:ind w:left="0" w:firstLine="567"/>
        <w:rPr>
          <w:sz w:val="26"/>
          <w:szCs w:val="26"/>
        </w:rPr>
      </w:pPr>
      <w:r w:rsidRPr="0042328E">
        <w:rPr>
          <w:sz w:val="26"/>
          <w:szCs w:val="26"/>
        </w:rPr>
        <w:t xml:space="preserve">- СП «Мальчиш-Кибальчиш», ул. М. Горького, 87А. </w:t>
      </w:r>
    </w:p>
    <w:p w:rsidR="006C758E" w:rsidRPr="0042328E" w:rsidRDefault="006C758E" w:rsidP="002E6B80">
      <w:pPr>
        <w:ind w:firstLine="567"/>
        <w:jc w:val="both"/>
        <w:rPr>
          <w:sz w:val="26"/>
          <w:szCs w:val="26"/>
        </w:rPr>
      </w:pPr>
      <w:r w:rsidRPr="0042328E">
        <w:rPr>
          <w:sz w:val="26"/>
          <w:szCs w:val="26"/>
        </w:rPr>
        <w:t xml:space="preserve">Одно из приоритетных направлений дополнительного образования – техническое творчество, поэтому в учебный план БОУ ДО «Центр детского творчества и методического обеспечения» включены 4 образовательные программы технической направленности, в том числе разработанная в 2015 году программа «Мультфильмы». Одной из самых востребованных программ является программа «Робототехника» как один из интереснейших способов изучения компьютерных технологий и программирования. Основной целью программы является комплексное изучение различных аспектов робототехники и робототехнических систем. Опыт работы объединения в 2015 – 2016 учебном году был представлен на городском </w:t>
      </w:r>
      <w:r w:rsidRPr="0042328E">
        <w:rPr>
          <w:sz w:val="26"/>
          <w:szCs w:val="26"/>
          <w:lang w:val="en-US"/>
        </w:rPr>
        <w:t>IT</w:t>
      </w:r>
      <w:r w:rsidRPr="0042328E">
        <w:rPr>
          <w:sz w:val="26"/>
          <w:szCs w:val="26"/>
        </w:rPr>
        <w:t>-форуме «</w:t>
      </w:r>
      <w:r w:rsidRPr="0042328E">
        <w:rPr>
          <w:sz w:val="26"/>
          <w:szCs w:val="26"/>
          <w:lang w:val="en-US"/>
        </w:rPr>
        <w:t>Icity</w:t>
      </w:r>
      <w:r w:rsidRPr="0042328E">
        <w:rPr>
          <w:sz w:val="26"/>
          <w:szCs w:val="26"/>
        </w:rPr>
        <w:t xml:space="preserve"> 2015: </w:t>
      </w:r>
      <w:r w:rsidRPr="0042328E">
        <w:rPr>
          <w:sz w:val="26"/>
          <w:szCs w:val="26"/>
          <w:shd w:val="clear" w:color="auto" w:fill="FFFFFF"/>
        </w:rPr>
        <w:t xml:space="preserve">Информатизация промышленного города», успехи учащихся объединения продемонстрированы </w:t>
      </w:r>
      <w:r w:rsidRPr="0042328E">
        <w:rPr>
          <w:sz w:val="26"/>
          <w:szCs w:val="26"/>
        </w:rPr>
        <w:t>в финале областного этапа конкурса «Детский компьютерный проект – 2016».</w:t>
      </w:r>
    </w:p>
    <w:p w:rsidR="006C758E" w:rsidRPr="0042328E" w:rsidRDefault="006C758E" w:rsidP="002E6B80">
      <w:pPr>
        <w:ind w:firstLine="567"/>
        <w:jc w:val="both"/>
        <w:rPr>
          <w:sz w:val="26"/>
          <w:szCs w:val="26"/>
        </w:rPr>
      </w:pPr>
      <w:r w:rsidRPr="0042328E">
        <w:rPr>
          <w:sz w:val="26"/>
          <w:szCs w:val="26"/>
        </w:rPr>
        <w:lastRenderedPageBreak/>
        <w:t xml:space="preserve">МБОУ ДО «Центр дополнительного образования детей» с 2015 года функционирует в статусе муниципального ресурсного центра по теме «Организационно-методическое сопровождение реализации «Концепции развития дополнительного образования детей». </w:t>
      </w:r>
    </w:p>
    <w:p w:rsidR="006C758E" w:rsidRPr="0042328E" w:rsidRDefault="006C758E" w:rsidP="002E6B80">
      <w:pPr>
        <w:ind w:firstLine="567"/>
        <w:jc w:val="both"/>
        <w:rPr>
          <w:sz w:val="26"/>
          <w:szCs w:val="26"/>
        </w:rPr>
      </w:pPr>
      <w:r w:rsidRPr="0042328E">
        <w:rPr>
          <w:sz w:val="26"/>
          <w:szCs w:val="26"/>
        </w:rPr>
        <w:t xml:space="preserve">Основная цель деятельности учреждения как муниципального ресурсного центра: обогащение и распространение опыта реализации основных задач, принципов и подходов развития дополнительного образования, представленных в Концепции, в условиях учреждений дополнительного образования города. </w:t>
      </w:r>
    </w:p>
    <w:p w:rsidR="006C758E" w:rsidRPr="0042328E" w:rsidRDefault="006C758E" w:rsidP="002E6B80">
      <w:pPr>
        <w:ind w:firstLine="567"/>
        <w:jc w:val="both"/>
        <w:rPr>
          <w:sz w:val="26"/>
          <w:szCs w:val="26"/>
        </w:rPr>
      </w:pPr>
      <w:r w:rsidRPr="0042328E">
        <w:rPr>
          <w:sz w:val="26"/>
          <w:szCs w:val="26"/>
        </w:rPr>
        <w:t>Деятельность муниципального ресурсного центра в 2015-2016 учебном году отличалась инновационными подходами к разработке содержания, выбора форм и технологий мероприятий, организации обратной связи.</w:t>
      </w:r>
    </w:p>
    <w:p w:rsidR="006C758E" w:rsidRPr="0042328E" w:rsidRDefault="006C758E" w:rsidP="002E6B80">
      <w:pPr>
        <w:ind w:firstLine="709"/>
        <w:jc w:val="both"/>
        <w:rPr>
          <w:sz w:val="26"/>
          <w:szCs w:val="26"/>
        </w:rPr>
      </w:pPr>
      <w:r w:rsidRPr="0042328E">
        <w:rPr>
          <w:sz w:val="26"/>
          <w:szCs w:val="26"/>
        </w:rPr>
        <w:t>В рамках деятельности в МБОУ ДО «Дворец детского и юношеского творчества имени А.А. Алексеевой» в 2015 – 2016 учебном году стартовал инновационный проект по теме «Консультационный пункт как форма организации совместной исследовательской деятельности детей и родителей», целью которого является создание условий для развития исследовательских навыков учащихся через повышение педагогических компетенций родителей. Реализация проекта позволяет привлечь родителей к организации исследовательской деятельности в условиях образовательной среды учреждения, включится в деятельность по созданию индивидуального образовательного маршрута ребенка. Программа работы Консультационного пункта включает общие подходы к организации исследовательской деятельности детей, возможность выбора учащимся образовательной траектории по определенному направлению.</w:t>
      </w:r>
    </w:p>
    <w:p w:rsidR="006C758E" w:rsidRPr="0042328E" w:rsidRDefault="006C758E" w:rsidP="002E6B80">
      <w:pPr>
        <w:ind w:firstLine="709"/>
        <w:jc w:val="both"/>
        <w:rPr>
          <w:sz w:val="26"/>
          <w:szCs w:val="26"/>
        </w:rPr>
      </w:pPr>
      <w:r w:rsidRPr="0042328E">
        <w:rPr>
          <w:sz w:val="26"/>
          <w:szCs w:val="26"/>
        </w:rPr>
        <w:t xml:space="preserve">С целью расширения взаимодействия с образовательными организациями города в 2015-2016 учебном году организована деятельность детских объединений на базе МБОУ «Средняя общеобразовательная школа № 12» («Секреты электроники» - техническая направленность), МБОУ «Средняя общеобразовательная школа № 14» («Пилатес» -  физкультурно-спортивная направленность, объединения социально-педагогической направленности по психологии и профориентации). </w:t>
      </w:r>
    </w:p>
    <w:p w:rsidR="006C758E" w:rsidRPr="0042328E" w:rsidRDefault="006C758E" w:rsidP="002E6B80">
      <w:pPr>
        <w:ind w:firstLine="709"/>
        <w:jc w:val="both"/>
        <w:rPr>
          <w:sz w:val="26"/>
          <w:szCs w:val="26"/>
        </w:rPr>
      </w:pPr>
      <w:r w:rsidRPr="0042328E">
        <w:rPr>
          <w:sz w:val="26"/>
          <w:szCs w:val="26"/>
        </w:rPr>
        <w:t>Профориентационный курс «Опыт ПРОФ», разработанный совместно педагогами Дворца и БОУ СПО ВО «Череповецкий технологический колледж», успешно реализован на базе МБОУ «Средняя общеобразовательная школа № 14» (5 класс).</w:t>
      </w:r>
    </w:p>
    <w:p w:rsidR="006C758E" w:rsidRPr="0042328E" w:rsidRDefault="006C758E" w:rsidP="002E6B80">
      <w:pPr>
        <w:pStyle w:val="aa"/>
        <w:spacing w:after="0"/>
        <w:ind w:left="0" w:firstLine="567"/>
        <w:jc w:val="both"/>
        <w:rPr>
          <w:sz w:val="26"/>
          <w:szCs w:val="26"/>
        </w:rPr>
      </w:pPr>
      <w:r w:rsidRPr="0042328E">
        <w:rPr>
          <w:sz w:val="26"/>
          <w:szCs w:val="26"/>
        </w:rPr>
        <w:t xml:space="preserve">Развитие системы дополнительного образования детей – показатель сохранения государственных гарантий доступности и бесплатности образования, создания условий для саморазвития, успешной социализации и профессионального самоопределения обучающихся. Основное внимание в системе дополнительного образования города сосредоточено на создании условий для свободного выбора каждым ребенком образовательной области, программы и времени освоения многообразия видов деятельности, удовлетворяющих разнообразные потребности. </w:t>
      </w:r>
    </w:p>
    <w:p w:rsidR="006C758E" w:rsidRPr="0042328E" w:rsidRDefault="006C758E" w:rsidP="002E6B80">
      <w:pPr>
        <w:ind w:firstLine="567"/>
        <w:jc w:val="both"/>
        <w:rPr>
          <w:sz w:val="26"/>
          <w:szCs w:val="26"/>
        </w:rPr>
      </w:pPr>
      <w:r w:rsidRPr="0042328E">
        <w:rPr>
          <w:sz w:val="26"/>
          <w:szCs w:val="26"/>
        </w:rPr>
        <w:t>На текущий момент можно выделить следующие тенденции в развитии системы дополнительного образования:</w:t>
      </w:r>
    </w:p>
    <w:p w:rsidR="006C758E" w:rsidRPr="0042328E" w:rsidRDefault="006C758E" w:rsidP="002E6B80">
      <w:pPr>
        <w:ind w:firstLine="567"/>
        <w:jc w:val="both"/>
        <w:rPr>
          <w:sz w:val="26"/>
          <w:szCs w:val="26"/>
        </w:rPr>
      </w:pPr>
      <w:r w:rsidRPr="0042328E">
        <w:rPr>
          <w:sz w:val="26"/>
          <w:szCs w:val="26"/>
        </w:rPr>
        <w:t>снижение показателей по спортивно-техническому, военно-патриотическому направлениям. Причины снижения показателей: отсутствие специального оборудования для качественной реализации программ, устаревшая материально-техническая база учреждений;</w:t>
      </w:r>
    </w:p>
    <w:p w:rsidR="006C758E" w:rsidRPr="0042328E" w:rsidRDefault="006C758E" w:rsidP="002E6B80">
      <w:pPr>
        <w:ind w:firstLine="567"/>
        <w:jc w:val="both"/>
        <w:rPr>
          <w:sz w:val="26"/>
          <w:szCs w:val="26"/>
        </w:rPr>
      </w:pPr>
      <w:r w:rsidRPr="0042328E">
        <w:rPr>
          <w:sz w:val="26"/>
          <w:szCs w:val="26"/>
        </w:rPr>
        <w:t>незначительный рост показателей по научно-техническому, социально-педагогическому, культурологическому, эколого-биологическому направлениям (за счет увеличения количества детей в группах);</w:t>
      </w:r>
    </w:p>
    <w:p w:rsidR="006C758E" w:rsidRPr="0042328E" w:rsidRDefault="006C758E" w:rsidP="002E6B80">
      <w:pPr>
        <w:ind w:firstLine="567"/>
        <w:jc w:val="both"/>
        <w:rPr>
          <w:sz w:val="26"/>
          <w:szCs w:val="26"/>
        </w:rPr>
      </w:pPr>
      <w:r w:rsidRPr="0042328E">
        <w:rPr>
          <w:sz w:val="26"/>
          <w:szCs w:val="26"/>
        </w:rPr>
        <w:lastRenderedPageBreak/>
        <w:t>снижение показателей по физкультурно-спортивному направлению произошел за счет сокращения учебных групп;</w:t>
      </w:r>
    </w:p>
    <w:p w:rsidR="006C758E" w:rsidRPr="0042328E" w:rsidRDefault="006C758E" w:rsidP="002E6B80">
      <w:pPr>
        <w:ind w:firstLine="567"/>
        <w:jc w:val="both"/>
        <w:rPr>
          <w:sz w:val="26"/>
          <w:szCs w:val="26"/>
        </w:rPr>
      </w:pPr>
      <w:r w:rsidRPr="0042328E">
        <w:rPr>
          <w:sz w:val="26"/>
          <w:szCs w:val="26"/>
        </w:rPr>
        <w:t>значительный рост показателей по социально-педагогическому направлению (введение в учебные планы учреждений новых программ, ориентированных на социальный запрос современного общества: информатика, иностранные языки, хореография и др.).</w:t>
      </w:r>
    </w:p>
    <w:p w:rsidR="006C758E" w:rsidRPr="0042328E" w:rsidRDefault="006C758E" w:rsidP="002E6B80">
      <w:pPr>
        <w:tabs>
          <w:tab w:val="left" w:pos="3831"/>
        </w:tabs>
        <w:autoSpaceDE w:val="0"/>
        <w:autoSpaceDN w:val="0"/>
        <w:adjustRightInd w:val="0"/>
        <w:outlineLvl w:val="2"/>
        <w:rPr>
          <w:sz w:val="26"/>
          <w:szCs w:val="26"/>
        </w:rPr>
      </w:pPr>
    </w:p>
    <w:p w:rsidR="006C758E" w:rsidRPr="0042328E" w:rsidRDefault="006C758E" w:rsidP="002E6B80">
      <w:pPr>
        <w:autoSpaceDE w:val="0"/>
        <w:autoSpaceDN w:val="0"/>
        <w:adjustRightInd w:val="0"/>
        <w:jc w:val="center"/>
        <w:outlineLvl w:val="1"/>
        <w:rPr>
          <w:sz w:val="26"/>
          <w:szCs w:val="26"/>
        </w:rPr>
      </w:pPr>
      <w:r w:rsidRPr="0042328E">
        <w:rPr>
          <w:bCs/>
          <w:sz w:val="26"/>
          <w:szCs w:val="26"/>
          <w:lang w:val="en-US"/>
        </w:rPr>
        <w:t>II</w:t>
      </w:r>
      <w:r w:rsidRPr="0042328E">
        <w:rPr>
          <w:bCs/>
          <w:sz w:val="26"/>
          <w:szCs w:val="26"/>
        </w:rPr>
        <w:t>. Приоритеты в сфере реализации подпрограммы, ц</w:t>
      </w:r>
      <w:r w:rsidRPr="0042328E">
        <w:rPr>
          <w:sz w:val="26"/>
          <w:szCs w:val="26"/>
        </w:rPr>
        <w:t xml:space="preserve">ели, задачи </w:t>
      </w:r>
    </w:p>
    <w:p w:rsidR="006C758E" w:rsidRPr="0042328E" w:rsidRDefault="006C758E" w:rsidP="002E6B80">
      <w:pPr>
        <w:autoSpaceDE w:val="0"/>
        <w:autoSpaceDN w:val="0"/>
        <w:adjustRightInd w:val="0"/>
        <w:jc w:val="center"/>
        <w:outlineLvl w:val="1"/>
        <w:rPr>
          <w:sz w:val="26"/>
          <w:szCs w:val="26"/>
        </w:rPr>
      </w:pPr>
      <w:r w:rsidRPr="0042328E">
        <w:rPr>
          <w:sz w:val="26"/>
          <w:szCs w:val="26"/>
        </w:rPr>
        <w:t xml:space="preserve">и целевые показатели (индикаторы) достижения цели и решения задач, </w:t>
      </w:r>
    </w:p>
    <w:p w:rsidR="006C758E" w:rsidRPr="0042328E" w:rsidRDefault="006C758E" w:rsidP="002E6B80">
      <w:pPr>
        <w:autoSpaceDE w:val="0"/>
        <w:autoSpaceDN w:val="0"/>
        <w:adjustRightInd w:val="0"/>
        <w:jc w:val="center"/>
        <w:outlineLvl w:val="1"/>
        <w:rPr>
          <w:sz w:val="26"/>
          <w:szCs w:val="26"/>
        </w:rPr>
      </w:pPr>
      <w:r w:rsidRPr="0042328E">
        <w:rPr>
          <w:sz w:val="26"/>
          <w:szCs w:val="26"/>
        </w:rPr>
        <w:t>основные ожидаемые конечные результаты, сроки реализации подпрограммы 3</w:t>
      </w:r>
    </w:p>
    <w:p w:rsidR="006C758E" w:rsidRPr="0042328E" w:rsidRDefault="006C758E" w:rsidP="002E6B80">
      <w:pPr>
        <w:ind w:firstLine="708"/>
        <w:contextualSpacing/>
        <w:jc w:val="both"/>
        <w:rPr>
          <w:sz w:val="26"/>
          <w:szCs w:val="26"/>
        </w:rPr>
      </w:pPr>
    </w:p>
    <w:p w:rsidR="006C758E" w:rsidRPr="0042328E" w:rsidRDefault="006C758E" w:rsidP="002E6B80">
      <w:pPr>
        <w:spacing w:line="240" w:lineRule="atLeast"/>
        <w:ind w:firstLine="567"/>
        <w:jc w:val="both"/>
        <w:rPr>
          <w:sz w:val="26"/>
          <w:szCs w:val="26"/>
        </w:rPr>
      </w:pPr>
      <w:r w:rsidRPr="0042328E">
        <w:rPr>
          <w:sz w:val="26"/>
          <w:szCs w:val="26"/>
        </w:rPr>
        <w:t>Приоритеты подпрограммы 3:</w:t>
      </w:r>
    </w:p>
    <w:p w:rsidR="006C758E" w:rsidRPr="0042328E" w:rsidRDefault="006C758E" w:rsidP="002E6B80">
      <w:pPr>
        <w:ind w:firstLine="567"/>
        <w:jc w:val="both"/>
        <w:rPr>
          <w:sz w:val="26"/>
          <w:szCs w:val="26"/>
        </w:rPr>
      </w:pPr>
      <w:r w:rsidRPr="0042328E">
        <w:rPr>
          <w:sz w:val="26"/>
          <w:szCs w:val="26"/>
        </w:rPr>
        <w:t>обеспечение доступности дополнительного образования, в том числе для детей с ограниченными возможностями здоровья;</w:t>
      </w:r>
    </w:p>
    <w:p w:rsidR="006C758E" w:rsidRPr="0042328E" w:rsidRDefault="006C758E" w:rsidP="002E6B80">
      <w:pPr>
        <w:ind w:firstLine="567"/>
        <w:jc w:val="both"/>
        <w:rPr>
          <w:sz w:val="26"/>
          <w:szCs w:val="26"/>
        </w:rPr>
      </w:pPr>
      <w:r w:rsidRPr="0042328E">
        <w:rPr>
          <w:bCs/>
          <w:sz w:val="26"/>
          <w:szCs w:val="26"/>
        </w:rPr>
        <w:t>развитие сети учреждений дополнительного образования;</w:t>
      </w:r>
    </w:p>
    <w:p w:rsidR="006C758E" w:rsidRPr="0042328E" w:rsidRDefault="006C758E" w:rsidP="002E6B80">
      <w:pPr>
        <w:spacing w:line="240" w:lineRule="atLeast"/>
        <w:ind w:firstLine="567"/>
        <w:jc w:val="both"/>
        <w:rPr>
          <w:sz w:val="26"/>
          <w:szCs w:val="26"/>
        </w:rPr>
      </w:pPr>
      <w:r w:rsidRPr="0042328E">
        <w:rPr>
          <w:sz w:val="26"/>
          <w:szCs w:val="26"/>
        </w:rPr>
        <w:t>создание условий для саморазвития, успешной социализации и профессионального самоопределения обучающихся.</w:t>
      </w:r>
    </w:p>
    <w:p w:rsidR="006C758E" w:rsidRPr="0042328E" w:rsidRDefault="006C758E" w:rsidP="002E6B80">
      <w:pPr>
        <w:spacing w:line="240" w:lineRule="atLeast"/>
        <w:ind w:firstLine="567"/>
        <w:jc w:val="both"/>
        <w:rPr>
          <w:sz w:val="26"/>
          <w:szCs w:val="26"/>
        </w:rPr>
      </w:pPr>
      <w:r w:rsidRPr="0042328E">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rsidR="006C758E" w:rsidRPr="0042328E" w:rsidRDefault="006C758E" w:rsidP="002E6B80">
      <w:pPr>
        <w:pStyle w:val="Style30"/>
        <w:spacing w:line="240" w:lineRule="auto"/>
        <w:ind w:firstLine="567"/>
        <w:rPr>
          <w:sz w:val="26"/>
          <w:szCs w:val="26"/>
        </w:rPr>
      </w:pPr>
      <w:r w:rsidRPr="0042328E">
        <w:rPr>
          <w:sz w:val="26"/>
          <w:szCs w:val="26"/>
        </w:rPr>
        <w:t>Подпрограмма 3 предусматривает решение следующих задач:</w:t>
      </w:r>
    </w:p>
    <w:p w:rsidR="006C758E" w:rsidRPr="0042328E" w:rsidRDefault="006C758E" w:rsidP="002E6B80">
      <w:pPr>
        <w:pStyle w:val="Style30"/>
        <w:spacing w:line="240" w:lineRule="auto"/>
        <w:ind w:firstLine="567"/>
        <w:rPr>
          <w:rStyle w:val="FontStyle83"/>
          <w:szCs w:val="26"/>
        </w:rPr>
      </w:pPr>
      <w:r w:rsidRPr="0042328E">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6C758E" w:rsidRPr="0042328E" w:rsidRDefault="006C758E" w:rsidP="002E6B80">
      <w:pPr>
        <w:widowControl w:val="0"/>
        <w:tabs>
          <w:tab w:val="left" w:pos="567"/>
        </w:tabs>
        <w:autoSpaceDE w:val="0"/>
        <w:autoSpaceDN w:val="0"/>
        <w:adjustRightInd w:val="0"/>
        <w:ind w:firstLine="567"/>
        <w:jc w:val="both"/>
        <w:rPr>
          <w:sz w:val="26"/>
          <w:szCs w:val="26"/>
        </w:rPr>
      </w:pPr>
      <w:r w:rsidRPr="0042328E">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3) совершенствование системы выявления, поддержки одаренных детей, талантливой молодежи;</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4) оказание методической помощи педагогическим работникам общеобразовательных школ;</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5) обеспечение эффективного расходования бюджетных средств.</w:t>
      </w:r>
    </w:p>
    <w:p w:rsidR="006C758E" w:rsidRPr="0042328E" w:rsidRDefault="006C758E" w:rsidP="002E6B80">
      <w:pPr>
        <w:pStyle w:val="Style30"/>
        <w:widowControl/>
        <w:spacing w:line="240" w:lineRule="auto"/>
        <w:ind w:firstLine="567"/>
        <w:rPr>
          <w:i/>
          <w:iCs/>
          <w:sz w:val="26"/>
          <w:szCs w:val="26"/>
        </w:rPr>
      </w:pPr>
      <w:r w:rsidRPr="0042328E">
        <w:rPr>
          <w:sz w:val="26"/>
          <w:szCs w:val="26"/>
        </w:rPr>
        <w:t>Сведения о показателях (индикаторах) подпрограммы 3 представлены в приложении 1 к муниципальной программе.</w:t>
      </w:r>
    </w:p>
    <w:p w:rsidR="006C758E" w:rsidRPr="0042328E" w:rsidRDefault="006C758E" w:rsidP="002E6B80">
      <w:pPr>
        <w:ind w:firstLine="567"/>
        <w:jc w:val="both"/>
        <w:rPr>
          <w:sz w:val="26"/>
          <w:szCs w:val="26"/>
        </w:rPr>
      </w:pPr>
      <w:r w:rsidRPr="0042328E">
        <w:rPr>
          <w:sz w:val="26"/>
          <w:szCs w:val="26"/>
        </w:rPr>
        <w:t>В результате реализации подпрограммы 3 будет обеспечено достижение к 2023 году следующих результатов:</w:t>
      </w:r>
    </w:p>
    <w:p w:rsidR="006C758E" w:rsidRPr="0042328E" w:rsidRDefault="006C758E" w:rsidP="002E6B80">
      <w:pPr>
        <w:ind w:right="-2" w:firstLine="567"/>
        <w:jc w:val="both"/>
        <w:rPr>
          <w:sz w:val="26"/>
          <w:szCs w:val="26"/>
        </w:rPr>
      </w:pPr>
      <w:r w:rsidRPr="0042328E">
        <w:rPr>
          <w:sz w:val="26"/>
          <w:szCs w:val="26"/>
        </w:rPr>
        <w:t>1) увеличение контингента обучающихся в течение всего срока обучения в соответствии с досуговыми программами до 10 000 человек;</w:t>
      </w:r>
    </w:p>
    <w:p w:rsidR="006C758E" w:rsidRPr="0042328E" w:rsidRDefault="006C758E" w:rsidP="002E6B80">
      <w:pPr>
        <w:ind w:right="-2" w:firstLine="567"/>
        <w:jc w:val="both"/>
        <w:rPr>
          <w:sz w:val="26"/>
          <w:szCs w:val="26"/>
        </w:rPr>
      </w:pPr>
      <w:r w:rsidRPr="0042328E">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rsidR="006C758E" w:rsidRPr="0042328E" w:rsidRDefault="006C758E" w:rsidP="002E6B80">
      <w:pPr>
        <w:ind w:right="-2" w:firstLine="567"/>
        <w:jc w:val="both"/>
        <w:rPr>
          <w:sz w:val="26"/>
          <w:szCs w:val="26"/>
        </w:rPr>
      </w:pPr>
      <w:r w:rsidRPr="0042328E">
        <w:rPr>
          <w:sz w:val="26"/>
          <w:szCs w:val="26"/>
        </w:rPr>
        <w:t>3) 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6C758E" w:rsidRPr="0042328E" w:rsidRDefault="006C758E" w:rsidP="002E6B80">
      <w:pPr>
        <w:ind w:right="-2" w:firstLine="567"/>
        <w:jc w:val="both"/>
        <w:rPr>
          <w:sz w:val="26"/>
          <w:szCs w:val="26"/>
        </w:rPr>
      </w:pPr>
      <w:r w:rsidRPr="0042328E">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rsidR="006C758E" w:rsidRPr="0042328E" w:rsidRDefault="006C758E" w:rsidP="002E6B80">
      <w:pPr>
        <w:ind w:right="-2" w:firstLine="567"/>
        <w:jc w:val="both"/>
        <w:rPr>
          <w:sz w:val="26"/>
          <w:szCs w:val="26"/>
        </w:rPr>
      </w:pPr>
      <w:r w:rsidRPr="0042328E">
        <w:rPr>
          <w:sz w:val="26"/>
          <w:szCs w:val="26"/>
        </w:rPr>
        <w:t>5) повышение качества образования в общеобразовательных школах;</w:t>
      </w:r>
    </w:p>
    <w:p w:rsidR="006C758E" w:rsidRPr="0042328E" w:rsidRDefault="006C758E" w:rsidP="002E6B80">
      <w:pPr>
        <w:ind w:right="-2" w:firstLine="567"/>
        <w:jc w:val="both"/>
        <w:rPr>
          <w:sz w:val="26"/>
          <w:szCs w:val="26"/>
        </w:rPr>
      </w:pPr>
      <w:r w:rsidRPr="0042328E">
        <w:rPr>
          <w:sz w:val="26"/>
          <w:szCs w:val="26"/>
        </w:rPr>
        <w:t>6) создание условий для развития системы дополнительного образования в Зашекснинском и Северном районах города;</w:t>
      </w:r>
    </w:p>
    <w:p w:rsidR="006C758E" w:rsidRPr="0042328E" w:rsidRDefault="006C758E" w:rsidP="002E6B80">
      <w:pPr>
        <w:ind w:right="-2" w:firstLine="567"/>
        <w:jc w:val="both"/>
        <w:rPr>
          <w:sz w:val="26"/>
          <w:szCs w:val="26"/>
        </w:rPr>
      </w:pPr>
      <w:r w:rsidRPr="0042328E">
        <w:rPr>
          <w:sz w:val="26"/>
          <w:szCs w:val="26"/>
        </w:rPr>
        <w:lastRenderedPageBreak/>
        <w:t xml:space="preserve">7) 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rsidR="006C758E" w:rsidRPr="0042328E" w:rsidRDefault="006C758E" w:rsidP="002E6B80">
      <w:pPr>
        <w:ind w:right="-2" w:firstLine="567"/>
        <w:jc w:val="both"/>
        <w:rPr>
          <w:sz w:val="26"/>
          <w:szCs w:val="26"/>
        </w:rPr>
      </w:pPr>
      <w:r w:rsidRPr="0042328E">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6C758E" w:rsidRPr="0042328E" w:rsidRDefault="006C758E" w:rsidP="002E6B80">
      <w:pPr>
        <w:ind w:firstLine="567"/>
        <w:jc w:val="both"/>
        <w:rPr>
          <w:sz w:val="26"/>
          <w:szCs w:val="26"/>
        </w:rPr>
      </w:pPr>
      <w:r w:rsidRPr="0042328E">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6C758E" w:rsidRPr="0042328E" w:rsidRDefault="006C758E" w:rsidP="002E6B80">
      <w:pPr>
        <w:ind w:firstLine="567"/>
        <w:jc w:val="both"/>
        <w:rPr>
          <w:b/>
          <w:sz w:val="26"/>
          <w:szCs w:val="26"/>
        </w:rPr>
      </w:pPr>
      <w:r w:rsidRPr="0042328E">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rsidR="006C758E" w:rsidRPr="0042328E" w:rsidRDefault="006C758E" w:rsidP="002E6B80">
      <w:pPr>
        <w:ind w:firstLine="567"/>
        <w:jc w:val="both"/>
        <w:rPr>
          <w:sz w:val="26"/>
          <w:szCs w:val="26"/>
        </w:rPr>
      </w:pPr>
      <w:r w:rsidRPr="0042328E">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rsidR="006C758E" w:rsidRPr="0042328E" w:rsidRDefault="006C758E" w:rsidP="002E6B80">
      <w:pPr>
        <w:ind w:firstLine="567"/>
        <w:jc w:val="both"/>
        <w:rPr>
          <w:b/>
          <w:sz w:val="26"/>
          <w:szCs w:val="26"/>
        </w:rPr>
      </w:pPr>
      <w:r w:rsidRPr="0042328E">
        <w:rPr>
          <w:sz w:val="26"/>
          <w:szCs w:val="26"/>
        </w:rPr>
        <w:t>12) увеличение доли учреждений дополнительного образования, ориентированных на современные условия, до 90%;</w:t>
      </w:r>
    </w:p>
    <w:p w:rsidR="006C758E" w:rsidRPr="0042328E" w:rsidRDefault="006C758E" w:rsidP="002E6B80">
      <w:pPr>
        <w:ind w:firstLine="567"/>
        <w:jc w:val="both"/>
        <w:rPr>
          <w:sz w:val="26"/>
          <w:szCs w:val="26"/>
        </w:rPr>
      </w:pPr>
      <w:r w:rsidRPr="0042328E">
        <w:rPr>
          <w:rStyle w:val="text11"/>
          <w:sz w:val="26"/>
          <w:szCs w:val="26"/>
        </w:rPr>
        <w:t>13) с</w:t>
      </w:r>
      <w:r w:rsidRPr="0042328E">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14) увеличение доли детей-инвалидов в возрасте от 5 до 18 лет, получающих дополнительное образование, до 50,0 % к 2023 году;</w:t>
      </w:r>
    </w:p>
    <w:p w:rsidR="006C758E" w:rsidRPr="0042328E" w:rsidRDefault="006C758E" w:rsidP="002E6B80">
      <w:pPr>
        <w:widowControl w:val="0"/>
        <w:autoSpaceDE w:val="0"/>
        <w:autoSpaceDN w:val="0"/>
        <w:adjustRightInd w:val="0"/>
        <w:ind w:firstLine="567"/>
        <w:jc w:val="both"/>
        <w:rPr>
          <w:sz w:val="26"/>
          <w:szCs w:val="26"/>
        </w:rPr>
      </w:pPr>
      <w:r w:rsidRPr="0042328E">
        <w:rPr>
          <w:sz w:val="26"/>
          <w:szCs w:val="26"/>
        </w:rPr>
        <w:t xml:space="preserve">15) увеличение доли детей </w:t>
      </w:r>
      <w:r w:rsidRPr="0042328E">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 к 2023 году.</w:t>
      </w:r>
    </w:p>
    <w:p w:rsidR="006C758E" w:rsidRPr="0042328E" w:rsidRDefault="006C758E" w:rsidP="002E6B80">
      <w:pPr>
        <w:ind w:firstLine="567"/>
        <w:jc w:val="both"/>
        <w:rPr>
          <w:bCs/>
          <w:kern w:val="24"/>
          <w:sz w:val="26"/>
          <w:szCs w:val="26"/>
        </w:rPr>
      </w:pPr>
      <w:r w:rsidRPr="0042328E">
        <w:rPr>
          <w:sz w:val="26"/>
          <w:szCs w:val="26"/>
        </w:rPr>
        <w:t>16) достижение ч</w:t>
      </w:r>
      <w:r w:rsidRPr="0042328E">
        <w:rPr>
          <w:bCs/>
          <w:kern w:val="24"/>
          <w:sz w:val="26"/>
          <w:szCs w:val="26"/>
        </w:rPr>
        <w:t>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rsidR="006C758E" w:rsidRPr="0042328E" w:rsidRDefault="006C758E" w:rsidP="002E6B80">
      <w:pPr>
        <w:ind w:firstLine="567"/>
        <w:jc w:val="both"/>
        <w:rPr>
          <w:sz w:val="26"/>
          <w:szCs w:val="26"/>
        </w:rPr>
      </w:pPr>
      <w:r w:rsidRPr="0042328E">
        <w:rPr>
          <w:bCs/>
          <w:kern w:val="24"/>
          <w:sz w:val="26"/>
          <w:szCs w:val="26"/>
        </w:rPr>
        <w:t>17) 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p w:rsidR="006C758E" w:rsidRPr="0042328E" w:rsidRDefault="006C758E" w:rsidP="002E6B80">
      <w:pPr>
        <w:autoSpaceDE w:val="0"/>
        <w:autoSpaceDN w:val="0"/>
        <w:adjustRightInd w:val="0"/>
        <w:ind w:firstLine="567"/>
        <w:jc w:val="both"/>
        <w:outlineLvl w:val="2"/>
        <w:rPr>
          <w:sz w:val="26"/>
          <w:szCs w:val="26"/>
        </w:rPr>
      </w:pPr>
      <w:r w:rsidRPr="0042328E">
        <w:rPr>
          <w:sz w:val="26"/>
          <w:szCs w:val="26"/>
        </w:rPr>
        <w:t>Сроки реализации подпрограммы 3: 2013 – 2023 годы.</w:t>
      </w:r>
    </w:p>
    <w:p w:rsidR="006C758E" w:rsidRPr="0042328E" w:rsidRDefault="006C758E" w:rsidP="002E6B80">
      <w:pPr>
        <w:autoSpaceDE w:val="0"/>
        <w:autoSpaceDN w:val="0"/>
        <w:adjustRightInd w:val="0"/>
        <w:ind w:firstLine="567"/>
        <w:jc w:val="both"/>
        <w:outlineLvl w:val="2"/>
        <w:rPr>
          <w:sz w:val="26"/>
          <w:szCs w:val="26"/>
        </w:rPr>
      </w:pPr>
    </w:p>
    <w:p w:rsidR="006C758E" w:rsidRPr="0042328E" w:rsidRDefault="006C758E" w:rsidP="002E6B80">
      <w:pPr>
        <w:ind w:firstLine="567"/>
        <w:jc w:val="center"/>
        <w:rPr>
          <w:bCs/>
          <w:sz w:val="26"/>
          <w:szCs w:val="26"/>
        </w:rPr>
      </w:pPr>
      <w:r w:rsidRPr="0042328E">
        <w:rPr>
          <w:bCs/>
          <w:sz w:val="26"/>
          <w:szCs w:val="26"/>
          <w:lang w:val="en-US"/>
        </w:rPr>
        <w:t>III</w:t>
      </w:r>
      <w:r w:rsidRPr="0042328E">
        <w:rPr>
          <w:bCs/>
          <w:sz w:val="26"/>
          <w:szCs w:val="26"/>
        </w:rPr>
        <w:t xml:space="preserve">. Характеристика основных мероприятий подпрограммы 3 </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2E6B80">
      <w:pPr>
        <w:ind w:firstLine="540"/>
        <w:jc w:val="both"/>
        <w:rPr>
          <w:sz w:val="26"/>
          <w:szCs w:val="26"/>
        </w:rPr>
      </w:pPr>
      <w:r w:rsidRPr="0042328E">
        <w:rPr>
          <w:sz w:val="26"/>
          <w:szCs w:val="26"/>
        </w:rPr>
        <w:t xml:space="preserve">Для достижения цели и решения задач подпрограммы 3 необходимо реализовать ряд основных мероприятий. </w:t>
      </w:r>
    </w:p>
    <w:p w:rsidR="006C758E" w:rsidRPr="0042328E" w:rsidRDefault="006C758E" w:rsidP="002E6B80">
      <w:pPr>
        <w:autoSpaceDE w:val="0"/>
        <w:autoSpaceDN w:val="0"/>
        <w:adjustRightInd w:val="0"/>
        <w:ind w:firstLine="540"/>
        <w:jc w:val="both"/>
        <w:rPr>
          <w:sz w:val="26"/>
          <w:szCs w:val="26"/>
        </w:rPr>
      </w:pPr>
      <w:r w:rsidRPr="0042328E">
        <w:rPr>
          <w:bCs/>
          <w:sz w:val="26"/>
          <w:szCs w:val="26"/>
        </w:rPr>
        <w:t>Основное мероприятие 1 «</w:t>
      </w:r>
      <w:r w:rsidRPr="0042328E">
        <w:rPr>
          <w:sz w:val="26"/>
          <w:szCs w:val="26"/>
        </w:rPr>
        <w:t>Организация предоставления дополнительного образования».</w:t>
      </w:r>
    </w:p>
    <w:p w:rsidR="006C758E" w:rsidRPr="0042328E" w:rsidRDefault="006C758E" w:rsidP="002E6B80">
      <w:pPr>
        <w:autoSpaceDE w:val="0"/>
        <w:autoSpaceDN w:val="0"/>
        <w:adjustRightInd w:val="0"/>
        <w:ind w:firstLine="540"/>
        <w:jc w:val="both"/>
        <w:rPr>
          <w:bCs/>
          <w:sz w:val="26"/>
          <w:szCs w:val="26"/>
        </w:rPr>
      </w:pPr>
      <w:r w:rsidRPr="0042328E">
        <w:rPr>
          <w:sz w:val="26"/>
          <w:szCs w:val="26"/>
        </w:rPr>
        <w:t>Цель мероприятия: реализация дополнительных общеобразовательных программ.</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осуществления данного мероприятия предусматривается:</w:t>
      </w:r>
    </w:p>
    <w:p w:rsidR="006C758E" w:rsidRPr="0042328E" w:rsidRDefault="006C758E" w:rsidP="002E6B80">
      <w:pPr>
        <w:autoSpaceDE w:val="0"/>
        <w:autoSpaceDN w:val="0"/>
        <w:adjustRightInd w:val="0"/>
        <w:ind w:firstLine="540"/>
        <w:jc w:val="both"/>
        <w:rPr>
          <w:sz w:val="26"/>
          <w:szCs w:val="26"/>
        </w:rPr>
      </w:pPr>
      <w:r w:rsidRPr="0042328E">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rsidR="006C758E" w:rsidRPr="0042328E" w:rsidRDefault="006C758E" w:rsidP="002E6B80">
      <w:pPr>
        <w:autoSpaceDE w:val="0"/>
        <w:autoSpaceDN w:val="0"/>
        <w:adjustRightInd w:val="0"/>
        <w:ind w:firstLine="540"/>
        <w:jc w:val="both"/>
        <w:rPr>
          <w:sz w:val="26"/>
          <w:szCs w:val="26"/>
        </w:rPr>
      </w:pPr>
      <w:r w:rsidRPr="0042328E">
        <w:rPr>
          <w:sz w:val="26"/>
          <w:szCs w:val="26"/>
        </w:rPr>
        <w:lastRenderedPageBreak/>
        <w:t>взаимодействие и сотрудничество учреждений дополнительного образования с общеобразовательными школами по внедрению программ дополнительных общеобразовательных программ в рамках реализации новых учебных планов;</w:t>
      </w:r>
    </w:p>
    <w:p w:rsidR="006C758E" w:rsidRPr="0042328E" w:rsidRDefault="006C758E" w:rsidP="002E6B80">
      <w:pPr>
        <w:autoSpaceDE w:val="0"/>
        <w:autoSpaceDN w:val="0"/>
        <w:adjustRightInd w:val="0"/>
        <w:ind w:firstLine="540"/>
        <w:jc w:val="both"/>
        <w:rPr>
          <w:sz w:val="26"/>
          <w:szCs w:val="26"/>
        </w:rPr>
      </w:pPr>
      <w:r w:rsidRPr="0042328E">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rsidR="006C758E" w:rsidRPr="0042328E" w:rsidRDefault="006C758E" w:rsidP="002E6B80">
      <w:pPr>
        <w:autoSpaceDE w:val="0"/>
        <w:autoSpaceDN w:val="0"/>
        <w:adjustRightInd w:val="0"/>
        <w:ind w:firstLine="540"/>
        <w:jc w:val="both"/>
        <w:rPr>
          <w:sz w:val="26"/>
          <w:szCs w:val="26"/>
        </w:rPr>
      </w:pPr>
      <w:r w:rsidRPr="0042328E">
        <w:rPr>
          <w:sz w:val="26"/>
          <w:szCs w:val="26"/>
        </w:rPr>
        <w:t>реализация новых форм деятельности дополнительного образования с детьми с ограниченными возможностями здоровья.</w:t>
      </w:r>
    </w:p>
    <w:p w:rsidR="006C758E" w:rsidRPr="0042328E" w:rsidRDefault="006C758E" w:rsidP="002E6B80">
      <w:pPr>
        <w:autoSpaceDE w:val="0"/>
        <w:autoSpaceDN w:val="0"/>
        <w:adjustRightInd w:val="0"/>
        <w:ind w:firstLine="540"/>
        <w:jc w:val="both"/>
        <w:rPr>
          <w:sz w:val="26"/>
          <w:szCs w:val="26"/>
        </w:rPr>
      </w:pPr>
      <w:r w:rsidRPr="0042328E">
        <w:rPr>
          <w:bCs/>
          <w:sz w:val="26"/>
          <w:szCs w:val="26"/>
        </w:rPr>
        <w:t>Основное мероприятие 2 «</w:t>
      </w:r>
      <w:r w:rsidRPr="0042328E">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p>
    <w:p w:rsidR="006C758E" w:rsidRPr="0042328E" w:rsidRDefault="006C758E" w:rsidP="002E6B80">
      <w:pPr>
        <w:autoSpaceDE w:val="0"/>
        <w:autoSpaceDN w:val="0"/>
        <w:adjustRightInd w:val="0"/>
        <w:ind w:firstLine="540"/>
        <w:jc w:val="both"/>
        <w:rPr>
          <w:bCs/>
          <w:sz w:val="26"/>
          <w:szCs w:val="26"/>
        </w:rPr>
      </w:pPr>
      <w:r w:rsidRPr="0042328E">
        <w:rPr>
          <w:sz w:val="26"/>
          <w:szCs w:val="26"/>
        </w:rPr>
        <w:t>Цель мероприятия: обеспечение доступности качественного дополнительного образования.</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rsidR="006C758E" w:rsidRPr="0042328E" w:rsidRDefault="006C758E" w:rsidP="002E6B80">
      <w:pPr>
        <w:autoSpaceDE w:val="0"/>
        <w:autoSpaceDN w:val="0"/>
        <w:adjustRightInd w:val="0"/>
        <w:ind w:firstLine="540"/>
        <w:jc w:val="both"/>
        <w:rPr>
          <w:sz w:val="26"/>
          <w:szCs w:val="26"/>
        </w:rPr>
      </w:pPr>
      <w:r w:rsidRPr="0042328E">
        <w:rPr>
          <w:sz w:val="26"/>
          <w:szCs w:val="26"/>
        </w:rPr>
        <w:t>Основное мероприятие 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p w:rsidR="006C758E" w:rsidRPr="0042328E" w:rsidRDefault="006C758E" w:rsidP="002E6B80">
      <w:pPr>
        <w:autoSpaceDE w:val="0"/>
        <w:autoSpaceDN w:val="0"/>
        <w:adjustRightInd w:val="0"/>
        <w:ind w:firstLine="540"/>
        <w:jc w:val="both"/>
        <w:rPr>
          <w:sz w:val="26"/>
          <w:szCs w:val="26"/>
        </w:rPr>
      </w:pPr>
      <w:r w:rsidRPr="0042328E">
        <w:rPr>
          <w:sz w:val="26"/>
          <w:szCs w:val="26"/>
        </w:rPr>
        <w:t>Цель мероприятия: 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образовательного процесса.</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осуществления данного мероприятия предусматривается предоставление субсидии МБОУ ДО «Центр детского творчества и методического обеспечения» на возмещение нормативных затрат, связанных с выполнением в соответствии с муниципальным заданием муниципальной работы по оказанию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 С 2017 года – финансирование мероприятия в рамках муниципального задания по предоставлению услуги психолого-педагогического консультирования обучающихся, их родителей (законных представителей) и педагогических работников.</w:t>
      </w:r>
    </w:p>
    <w:p w:rsidR="006C758E" w:rsidRPr="0042328E" w:rsidRDefault="006C758E" w:rsidP="002E6B80">
      <w:pPr>
        <w:pStyle w:val="Style62"/>
        <w:widowControl/>
        <w:spacing w:line="240" w:lineRule="auto"/>
        <w:ind w:firstLine="709"/>
        <w:jc w:val="both"/>
        <w:rPr>
          <w:rStyle w:val="FontStyle83"/>
          <w:szCs w:val="26"/>
        </w:rPr>
      </w:pPr>
      <w:r w:rsidRPr="0042328E">
        <w:rPr>
          <w:rStyle w:val="FontStyle83"/>
          <w:szCs w:val="26"/>
        </w:rPr>
        <w:t>Основное мероприятие 4 «Организация проведения общественно-значимых мероприятий в сфере образования, науки и молодежной политики».</w:t>
      </w:r>
    </w:p>
    <w:p w:rsidR="006C758E" w:rsidRPr="0042328E" w:rsidRDefault="006C758E" w:rsidP="002E6B80">
      <w:pPr>
        <w:pStyle w:val="Style62"/>
        <w:widowControl/>
        <w:spacing w:line="240" w:lineRule="auto"/>
        <w:ind w:firstLine="709"/>
        <w:jc w:val="both"/>
        <w:rPr>
          <w:sz w:val="26"/>
          <w:szCs w:val="26"/>
        </w:rPr>
      </w:pPr>
      <w:r w:rsidRPr="0042328E">
        <w:rPr>
          <w:rStyle w:val="FontStyle83"/>
          <w:szCs w:val="26"/>
        </w:rPr>
        <w:t xml:space="preserve">Цель мероприятия – </w:t>
      </w:r>
      <w:r w:rsidRPr="0042328E">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6C758E" w:rsidRPr="0042328E" w:rsidRDefault="006C758E" w:rsidP="002E6B80">
      <w:pPr>
        <w:autoSpaceDE w:val="0"/>
        <w:autoSpaceDN w:val="0"/>
        <w:adjustRightInd w:val="0"/>
        <w:ind w:firstLine="709"/>
        <w:jc w:val="both"/>
        <w:outlineLvl w:val="1"/>
        <w:rPr>
          <w:sz w:val="26"/>
          <w:szCs w:val="26"/>
        </w:rPr>
      </w:pPr>
      <w:r w:rsidRPr="0042328E">
        <w:rPr>
          <w:sz w:val="26"/>
          <w:szCs w:val="26"/>
        </w:rPr>
        <w:t xml:space="preserve">В рамках реализации мероприятий с одаренными и талантливыми детьми будет организовано: </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lastRenderedPageBreak/>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Основное мероприятие 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8" w:history="1">
        <w:r w:rsidRPr="0042328E">
          <w:rPr>
            <w:rStyle w:val="afff0"/>
            <w:color w:val="auto"/>
            <w:sz w:val="26"/>
            <w:szCs w:val="26"/>
          </w:rPr>
          <w:t>СП 136.13330.2012</w:t>
        </w:r>
      </w:hyperlink>
      <w:r w:rsidRPr="0042328E">
        <w:rPr>
          <w:sz w:val="26"/>
          <w:szCs w:val="26"/>
        </w:rPr>
        <w:t xml:space="preserve"> и </w:t>
      </w:r>
      <w:hyperlink r:id="rId119" w:history="1">
        <w:r w:rsidRPr="0042328E">
          <w:rPr>
            <w:rStyle w:val="afff0"/>
            <w:color w:val="auto"/>
            <w:sz w:val="26"/>
            <w:szCs w:val="26"/>
          </w:rPr>
          <w:t>СП 59.13330.2016</w:t>
        </w:r>
      </w:hyperlink>
      <w:r w:rsidRPr="0042328E">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w:t>
      </w:r>
      <w:r w:rsidRPr="0042328E">
        <w:rPr>
          <w:sz w:val="26"/>
          <w:szCs w:val="26"/>
        </w:rPr>
        <w:lastRenderedPageBreak/>
        <w:t>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sz w:val="26"/>
          <w:szCs w:val="26"/>
        </w:rPr>
        <w:footnoteReference w:id="20"/>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 создание равных условий для получения дополнительного образования детьми-инвалидами в возрасте от 5 до 18 лет.</w:t>
      </w:r>
    </w:p>
    <w:p w:rsidR="006C758E" w:rsidRPr="0042328E" w:rsidRDefault="006C758E" w:rsidP="002E6B80">
      <w:pPr>
        <w:pStyle w:val="33"/>
        <w:spacing w:line="240" w:lineRule="auto"/>
        <w:ind w:firstLine="709"/>
        <w:jc w:val="both"/>
        <w:rPr>
          <w:sz w:val="26"/>
          <w:szCs w:val="26"/>
        </w:rPr>
      </w:pPr>
      <w:r w:rsidRPr="0042328E">
        <w:rPr>
          <w:sz w:val="26"/>
          <w:szCs w:val="26"/>
        </w:rPr>
        <w:t>В рамках мероприятия будут установлены 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6C758E" w:rsidRPr="0042328E" w:rsidRDefault="006C758E" w:rsidP="002E6B80">
      <w:pPr>
        <w:autoSpaceDE w:val="0"/>
        <w:autoSpaceDN w:val="0"/>
        <w:adjustRightInd w:val="0"/>
        <w:ind w:firstLine="709"/>
        <w:jc w:val="both"/>
        <w:rPr>
          <w:sz w:val="26"/>
          <w:szCs w:val="26"/>
        </w:rPr>
      </w:pPr>
      <w:r w:rsidRPr="0042328E">
        <w:rPr>
          <w:bCs/>
          <w:sz w:val="26"/>
          <w:szCs w:val="26"/>
        </w:rPr>
        <w:t>Основное мероприятие 6 «</w:t>
      </w:r>
      <w:r w:rsidRPr="0042328E">
        <w:rPr>
          <w:sz w:val="26"/>
          <w:szCs w:val="26"/>
        </w:rPr>
        <w:t>Формирование современных управленческих и организационно-экономических механизмов в системе дополнительного образования детей».</w:t>
      </w:r>
    </w:p>
    <w:p w:rsidR="006C758E" w:rsidRPr="0042328E" w:rsidRDefault="006C758E" w:rsidP="002E6B80">
      <w:pPr>
        <w:autoSpaceDE w:val="0"/>
        <w:autoSpaceDN w:val="0"/>
        <w:adjustRightInd w:val="0"/>
        <w:ind w:firstLine="709"/>
        <w:jc w:val="both"/>
        <w:rPr>
          <w:sz w:val="26"/>
          <w:szCs w:val="26"/>
        </w:rPr>
      </w:pPr>
      <w:r w:rsidRPr="0042328E">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6C758E" w:rsidRPr="0042328E" w:rsidRDefault="006C758E" w:rsidP="002E6B80">
      <w:pPr>
        <w:autoSpaceDE w:val="0"/>
        <w:autoSpaceDN w:val="0"/>
        <w:adjustRightInd w:val="0"/>
        <w:ind w:firstLine="709"/>
        <w:jc w:val="both"/>
        <w:rPr>
          <w:sz w:val="26"/>
          <w:szCs w:val="26"/>
        </w:rPr>
      </w:pPr>
      <w:r w:rsidRPr="0042328E">
        <w:rPr>
          <w:sz w:val="26"/>
          <w:szCs w:val="26"/>
        </w:rPr>
        <w:t>В рамках осуществления данного мероприятия предусматривается:</w:t>
      </w:r>
    </w:p>
    <w:p w:rsidR="006C758E" w:rsidRPr="0042328E" w:rsidRDefault="006C758E" w:rsidP="002E6B80">
      <w:pPr>
        <w:autoSpaceDE w:val="0"/>
        <w:autoSpaceDN w:val="0"/>
        <w:adjustRightInd w:val="0"/>
        <w:ind w:firstLine="709"/>
        <w:jc w:val="both"/>
        <w:rPr>
          <w:sz w:val="26"/>
          <w:szCs w:val="26"/>
        </w:rPr>
      </w:pPr>
      <w:r w:rsidRPr="0042328E">
        <w:rPr>
          <w:sz w:val="26"/>
          <w:szCs w:val="26"/>
        </w:rPr>
        <w:t>улучшение материально-технического обеспечения муниципальных образовательных организаций, в том числе приобретение компьютерного оборудования, оборудования для образовательной робототехники, 3D-моделирования, программного обеспечения, учебно-наглядных пособий и иных материальных объектов, необходимых для организации образовательной деятельности;</w:t>
      </w:r>
    </w:p>
    <w:p w:rsidR="006C758E" w:rsidRPr="0042328E" w:rsidRDefault="006C758E" w:rsidP="002E6B80">
      <w:pPr>
        <w:autoSpaceDE w:val="0"/>
        <w:autoSpaceDN w:val="0"/>
        <w:adjustRightInd w:val="0"/>
        <w:ind w:firstLine="540"/>
        <w:jc w:val="both"/>
        <w:rPr>
          <w:sz w:val="26"/>
          <w:szCs w:val="26"/>
        </w:rPr>
      </w:pPr>
      <w:r w:rsidRPr="0042328E">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rsidR="006C758E" w:rsidRPr="0042328E" w:rsidRDefault="006C758E" w:rsidP="002E6B80">
      <w:pPr>
        <w:autoSpaceDE w:val="0"/>
        <w:autoSpaceDN w:val="0"/>
        <w:adjustRightInd w:val="0"/>
        <w:ind w:firstLine="540"/>
        <w:jc w:val="both"/>
        <w:rPr>
          <w:sz w:val="26"/>
          <w:szCs w:val="26"/>
        </w:rPr>
      </w:pPr>
      <w:r w:rsidRPr="0042328E">
        <w:rPr>
          <w:sz w:val="26"/>
          <w:szCs w:val="26"/>
        </w:rPr>
        <w:t>обеспечение организационного, информационного и методического сопровождения эксперимента по персонифицированному финансированию дополнительного образования, в том числе материально-техническое обеспечение информационной инфраструктуры;</w:t>
      </w:r>
    </w:p>
    <w:p w:rsidR="006C758E" w:rsidRPr="0042328E" w:rsidRDefault="006C758E" w:rsidP="002E6B80">
      <w:pPr>
        <w:autoSpaceDE w:val="0"/>
        <w:autoSpaceDN w:val="0"/>
        <w:adjustRightInd w:val="0"/>
        <w:ind w:firstLine="540"/>
        <w:jc w:val="both"/>
        <w:rPr>
          <w:sz w:val="26"/>
          <w:szCs w:val="26"/>
        </w:rPr>
      </w:pPr>
      <w:r w:rsidRPr="0042328E">
        <w:rPr>
          <w:sz w:val="26"/>
          <w:szCs w:val="26"/>
        </w:rPr>
        <w:t>проведение эксперимента по персонифицированному финансированию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rsidR="006C758E" w:rsidRPr="0042328E" w:rsidRDefault="006C758E" w:rsidP="002E6B80">
      <w:pPr>
        <w:autoSpaceDE w:val="0"/>
        <w:autoSpaceDN w:val="0"/>
        <w:adjustRightInd w:val="0"/>
        <w:ind w:firstLine="540"/>
        <w:jc w:val="both"/>
        <w:rPr>
          <w:sz w:val="26"/>
          <w:szCs w:val="26"/>
        </w:rPr>
      </w:pPr>
      <w:r w:rsidRPr="0042328E">
        <w:rPr>
          <w:sz w:val="26"/>
          <w:szCs w:val="26"/>
        </w:rPr>
        <w:lastRenderedPageBreak/>
        <w:t>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rsidR="006C758E" w:rsidRPr="0042328E" w:rsidRDefault="006C758E" w:rsidP="002E6B80">
      <w:pPr>
        <w:autoSpaceDE w:val="0"/>
        <w:autoSpaceDN w:val="0"/>
        <w:adjustRightInd w:val="0"/>
        <w:ind w:firstLine="540"/>
        <w:jc w:val="both"/>
        <w:rPr>
          <w:sz w:val="26"/>
          <w:szCs w:val="26"/>
        </w:rPr>
      </w:pPr>
      <w:r w:rsidRPr="0042328E">
        <w:rPr>
          <w:bCs/>
          <w:sz w:val="26"/>
          <w:szCs w:val="26"/>
        </w:rPr>
        <w:t>Основное мероприятие 7 «</w:t>
      </w:r>
      <w:r w:rsidRPr="0042328E">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rsidR="006C758E" w:rsidRPr="0042328E" w:rsidRDefault="006C758E" w:rsidP="002E6B80">
      <w:pPr>
        <w:autoSpaceDE w:val="0"/>
        <w:autoSpaceDN w:val="0"/>
        <w:adjustRightInd w:val="0"/>
        <w:ind w:firstLine="540"/>
        <w:jc w:val="both"/>
        <w:rPr>
          <w:sz w:val="26"/>
          <w:szCs w:val="26"/>
        </w:rPr>
      </w:pPr>
      <w:r w:rsidRPr="0042328E">
        <w:rPr>
          <w:sz w:val="26"/>
          <w:szCs w:val="26"/>
        </w:rPr>
        <w:t>Цель мероприятия: 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В рамках осуществления данного мероприятия предусматривается:</w:t>
      </w:r>
    </w:p>
    <w:p w:rsidR="006C758E" w:rsidRPr="0042328E" w:rsidRDefault="006C758E" w:rsidP="002E6B80">
      <w:pPr>
        <w:widowControl w:val="0"/>
        <w:autoSpaceDE w:val="0"/>
        <w:autoSpaceDN w:val="0"/>
        <w:ind w:firstLine="540"/>
        <w:jc w:val="both"/>
        <w:rPr>
          <w:sz w:val="26"/>
          <w:szCs w:val="26"/>
        </w:rPr>
      </w:pPr>
      <w:r w:rsidRPr="0042328E">
        <w:rPr>
          <w:sz w:val="26"/>
          <w:szCs w:val="26"/>
        </w:rPr>
        <w:t>организация проведения работ, направленных на создание условий для эффективной организации образовательных пространств в детском технопарке при реализации образовательных траекторий детей (приведение имущественного комплекса в соответствие требованиям Федерального оператора);</w:t>
      </w:r>
    </w:p>
    <w:p w:rsidR="006C758E" w:rsidRPr="0042328E" w:rsidRDefault="006C758E" w:rsidP="002E6B80">
      <w:pPr>
        <w:widowControl w:val="0"/>
        <w:autoSpaceDE w:val="0"/>
        <w:autoSpaceDN w:val="0"/>
        <w:ind w:firstLine="540"/>
        <w:jc w:val="both"/>
        <w:rPr>
          <w:sz w:val="26"/>
          <w:szCs w:val="26"/>
        </w:rPr>
      </w:pPr>
      <w:r w:rsidRPr="0042328E">
        <w:rPr>
          <w:sz w:val="26"/>
          <w:szCs w:val="26"/>
        </w:rPr>
        <w:t>организация закупки средств обучения, установки и наладки оборудования, используемого при реализации образовательных траекторий детей;</w:t>
      </w:r>
    </w:p>
    <w:p w:rsidR="006C758E" w:rsidRPr="0042328E" w:rsidRDefault="006C758E" w:rsidP="002E6B80">
      <w:pPr>
        <w:widowControl w:val="0"/>
        <w:autoSpaceDE w:val="0"/>
        <w:autoSpaceDN w:val="0"/>
        <w:ind w:firstLine="540"/>
        <w:jc w:val="both"/>
        <w:rPr>
          <w:sz w:val="26"/>
          <w:szCs w:val="26"/>
        </w:rPr>
      </w:pPr>
      <w:r w:rsidRPr="0042328E">
        <w:rPr>
          <w:sz w:val="26"/>
          <w:szCs w:val="26"/>
        </w:rPr>
        <w:t>повышение квалификации руководящих и педагогических работников, участвующих в образовательной деятельности на базе детского технопарка;</w:t>
      </w:r>
    </w:p>
    <w:p w:rsidR="006C758E" w:rsidRPr="0042328E" w:rsidRDefault="006C758E" w:rsidP="002E6B80">
      <w:pPr>
        <w:ind w:firstLine="540"/>
        <w:jc w:val="both"/>
        <w:rPr>
          <w:sz w:val="26"/>
          <w:szCs w:val="26"/>
        </w:rPr>
      </w:pPr>
      <w:r w:rsidRPr="0042328E">
        <w:rPr>
          <w:sz w:val="26"/>
          <w:szCs w:val="26"/>
        </w:rPr>
        <w:t>организация поэтапного оснащения оборудованием детского технопарка с учетом внедрения образовательных программ.</w:t>
      </w:r>
    </w:p>
    <w:p w:rsidR="006C758E" w:rsidRPr="0042328E" w:rsidRDefault="006C758E" w:rsidP="002E6B80">
      <w:pPr>
        <w:ind w:firstLine="540"/>
        <w:jc w:val="both"/>
        <w:rPr>
          <w:sz w:val="26"/>
          <w:szCs w:val="26"/>
        </w:rPr>
      </w:pPr>
      <w:r w:rsidRPr="0042328E">
        <w:rPr>
          <w:sz w:val="26"/>
          <w:szCs w:val="26"/>
        </w:rPr>
        <w:t>Основное мероприятие 8. Реализация регионального проекта «Цифровая образовательная среда».</w:t>
      </w:r>
      <w:r w:rsidRPr="0042328E">
        <w:rPr>
          <w:rStyle w:val="aff4"/>
          <w:sz w:val="26"/>
          <w:szCs w:val="26"/>
        </w:rPr>
        <w:t xml:space="preserve"> </w:t>
      </w:r>
    </w:p>
    <w:p w:rsidR="006C758E" w:rsidRPr="0042328E" w:rsidRDefault="006C758E" w:rsidP="007A62A9">
      <w:pPr>
        <w:ind w:firstLine="540"/>
        <w:jc w:val="both"/>
        <w:rPr>
          <w:sz w:val="26"/>
          <w:szCs w:val="26"/>
        </w:rPr>
      </w:pPr>
      <w:r w:rsidRPr="0042328E">
        <w:rPr>
          <w:sz w:val="26"/>
          <w:szCs w:val="26"/>
        </w:rPr>
        <w:t>Цели основного мероприятия: создание центра цифрового образования детей «IT-куб».</w:t>
      </w:r>
    </w:p>
    <w:p w:rsidR="006C758E" w:rsidRPr="0042328E" w:rsidRDefault="006C758E" w:rsidP="00AC70D9">
      <w:pPr>
        <w:autoSpaceDE w:val="0"/>
        <w:autoSpaceDN w:val="0"/>
        <w:adjustRightInd w:val="0"/>
        <w:ind w:firstLine="567"/>
        <w:jc w:val="both"/>
        <w:rPr>
          <w:sz w:val="26"/>
          <w:szCs w:val="26"/>
        </w:rPr>
      </w:pPr>
      <w:r w:rsidRPr="0042328E">
        <w:rPr>
          <w:sz w:val="26"/>
          <w:szCs w:val="26"/>
        </w:rPr>
        <w:t>В рамках осуществления данного мероприятия предусматривается:</w:t>
      </w:r>
    </w:p>
    <w:p w:rsidR="006C758E" w:rsidRPr="0042328E" w:rsidRDefault="006C758E" w:rsidP="00AC70D9">
      <w:pPr>
        <w:autoSpaceDE w:val="0"/>
        <w:autoSpaceDN w:val="0"/>
        <w:adjustRightInd w:val="0"/>
        <w:ind w:firstLine="567"/>
        <w:jc w:val="both"/>
        <w:rPr>
          <w:sz w:val="26"/>
          <w:szCs w:val="26"/>
        </w:rPr>
      </w:pPr>
      <w:r w:rsidRPr="0042328E">
        <w:rPr>
          <w:sz w:val="26"/>
          <w:szCs w:val="26"/>
        </w:rPr>
        <w:t>создание центра цифрового образования детей «IT-куб», включающего приобретение средств обучения и воспитания для его создания.</w:t>
      </w:r>
    </w:p>
    <w:p w:rsidR="006C758E" w:rsidRPr="0042328E" w:rsidRDefault="006C758E" w:rsidP="00801300">
      <w:pPr>
        <w:ind w:firstLine="540"/>
        <w:jc w:val="both"/>
        <w:rPr>
          <w:sz w:val="26"/>
          <w:szCs w:val="26"/>
        </w:rPr>
      </w:pPr>
      <w:r w:rsidRPr="0042328E">
        <w:rPr>
          <w:sz w:val="26"/>
          <w:szCs w:val="26"/>
        </w:rPr>
        <w:t>Основное мероприятие 9. Реализация регионального проекта «Успех каждого ребенка».</w:t>
      </w:r>
    </w:p>
    <w:p w:rsidR="006C758E" w:rsidRPr="0042328E" w:rsidRDefault="006C758E" w:rsidP="00801300">
      <w:pPr>
        <w:ind w:firstLine="540"/>
        <w:jc w:val="both"/>
        <w:rPr>
          <w:sz w:val="26"/>
          <w:szCs w:val="26"/>
        </w:rPr>
      </w:pPr>
      <w:r w:rsidRPr="0042328E">
        <w:rPr>
          <w:sz w:val="26"/>
          <w:szCs w:val="26"/>
        </w:rPr>
        <w:t>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приоритетным направлениям техно-логического развития Российской Федерации.</w:t>
      </w:r>
    </w:p>
    <w:p w:rsidR="006C758E" w:rsidRPr="0042328E" w:rsidRDefault="006C758E" w:rsidP="00685E67">
      <w:pPr>
        <w:autoSpaceDE w:val="0"/>
        <w:autoSpaceDN w:val="0"/>
        <w:adjustRightInd w:val="0"/>
        <w:ind w:firstLine="567"/>
        <w:jc w:val="both"/>
        <w:rPr>
          <w:sz w:val="26"/>
          <w:szCs w:val="26"/>
        </w:rPr>
      </w:pPr>
      <w:r w:rsidRPr="0042328E">
        <w:rPr>
          <w:sz w:val="26"/>
          <w:szCs w:val="26"/>
        </w:rPr>
        <w:t>В рамках осуществления данного мероприятия предусматривается:</w:t>
      </w:r>
    </w:p>
    <w:p w:rsidR="006C758E" w:rsidRPr="0042328E" w:rsidRDefault="006C758E" w:rsidP="00685E67">
      <w:pPr>
        <w:autoSpaceDE w:val="0"/>
        <w:autoSpaceDN w:val="0"/>
        <w:adjustRightInd w:val="0"/>
        <w:ind w:firstLine="567"/>
        <w:jc w:val="both"/>
        <w:rPr>
          <w:sz w:val="26"/>
          <w:szCs w:val="26"/>
        </w:rPr>
      </w:pPr>
      <w:r w:rsidRPr="0042328E">
        <w:rPr>
          <w:sz w:val="26"/>
          <w:szCs w:val="26"/>
        </w:rPr>
        <w:t>создание мобильных технопарков «Кванториум», включающих:</w:t>
      </w:r>
    </w:p>
    <w:p w:rsidR="006C758E" w:rsidRPr="0042328E" w:rsidRDefault="006C758E" w:rsidP="00685E67">
      <w:pPr>
        <w:autoSpaceDE w:val="0"/>
        <w:autoSpaceDN w:val="0"/>
        <w:adjustRightInd w:val="0"/>
        <w:ind w:firstLine="567"/>
        <w:jc w:val="both"/>
        <w:rPr>
          <w:sz w:val="26"/>
          <w:szCs w:val="26"/>
        </w:rPr>
      </w:pPr>
      <w:r w:rsidRPr="0042328E">
        <w:rPr>
          <w:sz w:val="26"/>
          <w:szCs w:val="26"/>
        </w:rPr>
        <w:t>приобретение средств обучения для оснащения мобильного технопарка «Кванториум»;</w:t>
      </w:r>
    </w:p>
    <w:p w:rsidR="006C758E" w:rsidRPr="0042328E" w:rsidRDefault="006C758E" w:rsidP="00685E67">
      <w:pPr>
        <w:autoSpaceDE w:val="0"/>
        <w:autoSpaceDN w:val="0"/>
        <w:adjustRightInd w:val="0"/>
        <w:ind w:firstLine="567"/>
        <w:jc w:val="both"/>
        <w:rPr>
          <w:sz w:val="26"/>
          <w:szCs w:val="26"/>
        </w:rPr>
      </w:pPr>
      <w:r w:rsidRPr="0042328E">
        <w:rPr>
          <w:sz w:val="26"/>
          <w:szCs w:val="26"/>
        </w:rPr>
        <w:t>приобретение транспортного средства (шасси) и (или) прицепа.</w:t>
      </w:r>
    </w:p>
    <w:p w:rsidR="006C758E" w:rsidRPr="0042328E" w:rsidRDefault="006C758E" w:rsidP="00685E67">
      <w:pPr>
        <w:autoSpaceDE w:val="0"/>
        <w:autoSpaceDN w:val="0"/>
        <w:adjustRightInd w:val="0"/>
        <w:ind w:firstLine="567"/>
        <w:jc w:val="both"/>
        <w:rPr>
          <w:sz w:val="26"/>
          <w:szCs w:val="26"/>
        </w:rPr>
      </w:pPr>
      <w:r w:rsidRPr="0042328E">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rsidR="006C758E" w:rsidRPr="0042328E" w:rsidRDefault="006C758E" w:rsidP="00685E67">
      <w:pPr>
        <w:autoSpaceDE w:val="0"/>
        <w:autoSpaceDN w:val="0"/>
        <w:adjustRightInd w:val="0"/>
        <w:ind w:firstLine="567"/>
        <w:jc w:val="both"/>
        <w:rPr>
          <w:sz w:val="26"/>
          <w:szCs w:val="26"/>
        </w:rPr>
      </w:pPr>
      <w:r w:rsidRPr="0042328E">
        <w:rPr>
          <w:sz w:val="26"/>
          <w:szCs w:val="26"/>
        </w:rPr>
        <w:lastRenderedPageBreak/>
        <w:t>Основное мероприятие 3.10. Обеспечение современных требований к условиям организации образовательного процесса в образовательных организациях.</w:t>
      </w:r>
    </w:p>
    <w:p w:rsidR="006C758E" w:rsidRPr="0042328E" w:rsidRDefault="006C758E" w:rsidP="00685E67">
      <w:pPr>
        <w:autoSpaceDE w:val="0"/>
        <w:autoSpaceDN w:val="0"/>
        <w:adjustRightInd w:val="0"/>
        <w:ind w:firstLine="567"/>
        <w:jc w:val="both"/>
        <w:rPr>
          <w:sz w:val="26"/>
          <w:szCs w:val="26"/>
        </w:rPr>
      </w:pPr>
      <w:r w:rsidRPr="0042328E">
        <w:rPr>
          <w:sz w:val="26"/>
          <w:szCs w:val="26"/>
        </w:rPr>
        <w:t>Цели основного мероприятия: создание в муниципальных образовательных организациях кружков по развитию предпринимательства.</w:t>
      </w:r>
    </w:p>
    <w:p w:rsidR="006C758E" w:rsidRPr="0042328E" w:rsidRDefault="006C758E" w:rsidP="00685E67">
      <w:pPr>
        <w:autoSpaceDE w:val="0"/>
        <w:autoSpaceDN w:val="0"/>
        <w:adjustRightInd w:val="0"/>
        <w:ind w:firstLine="567"/>
        <w:jc w:val="both"/>
        <w:rPr>
          <w:sz w:val="26"/>
          <w:szCs w:val="26"/>
        </w:rPr>
      </w:pPr>
    </w:p>
    <w:p w:rsidR="006C758E" w:rsidRPr="0042328E" w:rsidRDefault="006C758E" w:rsidP="002E6B80">
      <w:pPr>
        <w:pStyle w:val="Style62"/>
        <w:widowControl/>
        <w:spacing w:line="240" w:lineRule="auto"/>
        <w:jc w:val="center"/>
        <w:rPr>
          <w:rStyle w:val="FontStyle83"/>
          <w:szCs w:val="26"/>
        </w:rPr>
      </w:pPr>
      <w:r w:rsidRPr="0042328E">
        <w:rPr>
          <w:rStyle w:val="FontStyle83"/>
          <w:szCs w:val="26"/>
          <w:lang w:val="en-US"/>
        </w:rPr>
        <w:t>IV</w:t>
      </w:r>
      <w:r w:rsidRPr="0042328E">
        <w:rPr>
          <w:rStyle w:val="FontStyle83"/>
          <w:szCs w:val="26"/>
        </w:rPr>
        <w:t>. Объем финансовых средств,</w:t>
      </w:r>
    </w:p>
    <w:p w:rsidR="006C758E" w:rsidRPr="0042328E" w:rsidRDefault="006C758E" w:rsidP="002E6B80">
      <w:pPr>
        <w:pStyle w:val="Style62"/>
        <w:widowControl/>
        <w:spacing w:line="240" w:lineRule="auto"/>
        <w:ind w:firstLine="540"/>
        <w:jc w:val="center"/>
        <w:rPr>
          <w:rStyle w:val="FontStyle83"/>
          <w:szCs w:val="26"/>
        </w:rPr>
      </w:pPr>
      <w:r w:rsidRPr="0042328E">
        <w:rPr>
          <w:rStyle w:val="FontStyle83"/>
          <w:szCs w:val="26"/>
        </w:rPr>
        <w:t>необходимых для реализации подпрограммы 3</w:t>
      </w:r>
    </w:p>
    <w:p w:rsidR="006C758E" w:rsidRPr="0042328E" w:rsidRDefault="006C758E" w:rsidP="002E6B80">
      <w:pPr>
        <w:pStyle w:val="Style62"/>
        <w:widowControl/>
        <w:spacing w:line="240" w:lineRule="auto"/>
        <w:ind w:firstLine="540"/>
        <w:jc w:val="center"/>
        <w:rPr>
          <w:sz w:val="26"/>
          <w:szCs w:val="26"/>
        </w:rPr>
      </w:pPr>
    </w:p>
    <w:p w:rsidR="006C758E" w:rsidRPr="0042328E" w:rsidRDefault="006C758E" w:rsidP="002C3A48">
      <w:pPr>
        <w:pStyle w:val="Style62"/>
        <w:widowControl/>
        <w:spacing w:line="240" w:lineRule="auto"/>
        <w:ind w:firstLine="540"/>
        <w:jc w:val="both"/>
        <w:rPr>
          <w:rStyle w:val="FontStyle83"/>
          <w:szCs w:val="26"/>
        </w:rPr>
      </w:pPr>
      <w:r w:rsidRPr="0042328E">
        <w:rPr>
          <w:rStyle w:val="FontStyle83"/>
          <w:szCs w:val="26"/>
        </w:rPr>
        <w:t xml:space="preserve">Объем </w:t>
      </w:r>
      <w:r w:rsidRPr="0042328E">
        <w:rPr>
          <w:sz w:val="26"/>
          <w:szCs w:val="26"/>
        </w:rPr>
        <w:t>финансового обеспечения на реализацию подпрограммы 3</w:t>
      </w:r>
      <w:r w:rsidRPr="0042328E">
        <w:rPr>
          <w:rStyle w:val="FontStyle83"/>
          <w:szCs w:val="26"/>
        </w:rPr>
        <w:t xml:space="preserve"> всего –         1 470 510,0 тыс. руб., в том числе по годам реализации:</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2013 год – 68 838,7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2014 год – 90 634,4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2015 год – 93 704,5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2016 год – 180 112,7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2017 год – 153 421,0 тыс. руб.;</w:t>
      </w:r>
    </w:p>
    <w:p w:rsidR="006C758E" w:rsidRPr="0042328E" w:rsidRDefault="006C758E" w:rsidP="002E6B80">
      <w:pPr>
        <w:pStyle w:val="Style49"/>
        <w:widowControl/>
        <w:tabs>
          <w:tab w:val="left" w:pos="917"/>
        </w:tabs>
        <w:jc w:val="both"/>
        <w:rPr>
          <w:rStyle w:val="FontStyle83"/>
          <w:szCs w:val="26"/>
        </w:rPr>
      </w:pPr>
      <w:r w:rsidRPr="0042328E">
        <w:rPr>
          <w:rStyle w:val="FontStyle83"/>
          <w:szCs w:val="26"/>
        </w:rPr>
        <w:t>2018 год – 166 762,0 тыс. руб.;</w:t>
      </w:r>
    </w:p>
    <w:p w:rsidR="006C758E" w:rsidRPr="0042328E" w:rsidRDefault="006C758E" w:rsidP="009F522F">
      <w:pPr>
        <w:pStyle w:val="Style49"/>
        <w:tabs>
          <w:tab w:val="left" w:pos="917"/>
        </w:tabs>
        <w:jc w:val="both"/>
        <w:rPr>
          <w:rStyle w:val="FontStyle83"/>
          <w:szCs w:val="26"/>
        </w:rPr>
      </w:pPr>
      <w:r w:rsidRPr="0042328E">
        <w:rPr>
          <w:rStyle w:val="FontStyle83"/>
          <w:szCs w:val="26"/>
        </w:rPr>
        <w:t>2019 год – 136 924,9 тыс. руб.;</w:t>
      </w:r>
    </w:p>
    <w:p w:rsidR="006C758E" w:rsidRPr="0042328E" w:rsidRDefault="006C758E" w:rsidP="00A5664C">
      <w:pPr>
        <w:pStyle w:val="Style49"/>
        <w:widowControl/>
        <w:tabs>
          <w:tab w:val="left" w:pos="917"/>
        </w:tabs>
        <w:jc w:val="both"/>
        <w:rPr>
          <w:rStyle w:val="FontStyle83"/>
          <w:szCs w:val="26"/>
        </w:rPr>
      </w:pPr>
      <w:r w:rsidRPr="0042328E">
        <w:rPr>
          <w:rStyle w:val="FontStyle83"/>
          <w:szCs w:val="26"/>
        </w:rPr>
        <w:t>2020 год – 156 118,5 тыс. руб.;</w:t>
      </w:r>
    </w:p>
    <w:p w:rsidR="006C758E" w:rsidRPr="0042328E" w:rsidRDefault="006C758E" w:rsidP="00147F8B">
      <w:pPr>
        <w:pStyle w:val="Style49"/>
        <w:tabs>
          <w:tab w:val="left" w:pos="917"/>
        </w:tabs>
        <w:rPr>
          <w:rStyle w:val="FontStyle83"/>
          <w:szCs w:val="26"/>
        </w:rPr>
      </w:pPr>
      <w:r w:rsidRPr="0042328E">
        <w:rPr>
          <w:rStyle w:val="FontStyle83"/>
          <w:szCs w:val="26"/>
        </w:rPr>
        <w:t>2021 год – 135 815,0 тыс. руб.;</w:t>
      </w:r>
    </w:p>
    <w:p w:rsidR="006C758E" w:rsidRPr="0042328E" w:rsidRDefault="006C758E" w:rsidP="00147F8B">
      <w:pPr>
        <w:pStyle w:val="Style49"/>
        <w:tabs>
          <w:tab w:val="left" w:pos="917"/>
        </w:tabs>
        <w:rPr>
          <w:rStyle w:val="FontStyle83"/>
          <w:szCs w:val="26"/>
        </w:rPr>
      </w:pPr>
      <w:r w:rsidRPr="0042328E">
        <w:rPr>
          <w:rStyle w:val="FontStyle83"/>
          <w:szCs w:val="26"/>
        </w:rPr>
        <w:t>2022 год – 152 363,3 тыс. руб.;</w:t>
      </w:r>
    </w:p>
    <w:p w:rsidR="006C758E" w:rsidRPr="0042328E" w:rsidRDefault="006C758E" w:rsidP="00147F8B">
      <w:pPr>
        <w:pStyle w:val="Style49"/>
        <w:tabs>
          <w:tab w:val="left" w:pos="917"/>
        </w:tabs>
      </w:pPr>
      <w:r w:rsidRPr="0042328E">
        <w:rPr>
          <w:rStyle w:val="FontStyle83"/>
          <w:szCs w:val="26"/>
        </w:rPr>
        <w:t>2023 год – 135 815,0 тыс. руб.</w:t>
      </w:r>
      <w:r w:rsidRPr="0042328E">
        <w:br w:type="page"/>
      </w:r>
    </w:p>
    <w:p w:rsidR="006C758E" w:rsidRPr="0042328E" w:rsidRDefault="006C758E" w:rsidP="00025605">
      <w:pPr>
        <w:pStyle w:val="af9"/>
        <w:jc w:val="center"/>
        <w:rPr>
          <w:rFonts w:ascii="Times New Roman" w:hAnsi="Times New Roman"/>
          <w:sz w:val="28"/>
          <w:szCs w:val="28"/>
        </w:rPr>
      </w:pPr>
      <w:r w:rsidRPr="0042328E">
        <w:rPr>
          <w:rFonts w:ascii="Times New Roman" w:hAnsi="Times New Roman"/>
          <w:sz w:val="28"/>
          <w:szCs w:val="28"/>
        </w:rPr>
        <w:t>Подпрограмма 4</w:t>
      </w:r>
    </w:p>
    <w:p w:rsidR="006C758E" w:rsidRPr="0042328E" w:rsidRDefault="006C758E" w:rsidP="002E6B80">
      <w:pPr>
        <w:tabs>
          <w:tab w:val="left" w:pos="3285"/>
        </w:tabs>
        <w:jc w:val="center"/>
        <w:rPr>
          <w:sz w:val="28"/>
          <w:szCs w:val="28"/>
        </w:rPr>
      </w:pPr>
      <w:r w:rsidRPr="0042328E">
        <w:rPr>
          <w:sz w:val="28"/>
          <w:szCs w:val="28"/>
        </w:rPr>
        <w:t xml:space="preserve">«Кадровое обеспечение муниципальной системы образования» </w:t>
      </w:r>
    </w:p>
    <w:p w:rsidR="006C758E" w:rsidRPr="0042328E" w:rsidRDefault="006C758E" w:rsidP="002E6B80">
      <w:pPr>
        <w:tabs>
          <w:tab w:val="left" w:pos="3285"/>
        </w:tabs>
        <w:jc w:val="center"/>
        <w:rPr>
          <w:sz w:val="28"/>
          <w:szCs w:val="28"/>
        </w:rPr>
      </w:pPr>
      <w:r w:rsidRPr="0042328E">
        <w:rPr>
          <w:sz w:val="28"/>
          <w:szCs w:val="28"/>
        </w:rPr>
        <w:t>(далее – подпрограмма 4)</w:t>
      </w: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 xml:space="preserve">ПАСПОРТ </w:t>
      </w:r>
    </w:p>
    <w:p w:rsidR="006C758E" w:rsidRPr="0042328E" w:rsidRDefault="006C758E" w:rsidP="002E6B80">
      <w:pPr>
        <w:jc w:val="center"/>
        <w:rPr>
          <w:sz w:val="26"/>
          <w:szCs w:val="26"/>
        </w:rPr>
      </w:pPr>
      <w:r w:rsidRPr="0042328E">
        <w:rPr>
          <w:sz w:val="26"/>
          <w:szCs w:val="26"/>
        </w:rPr>
        <w:t xml:space="preserve">подпрограммы 4 </w:t>
      </w:r>
    </w:p>
    <w:p w:rsidR="006C758E" w:rsidRPr="0042328E" w:rsidRDefault="006C758E"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6C758E" w:rsidRPr="0042328E">
        <w:tc>
          <w:tcPr>
            <w:tcW w:w="2802" w:type="dxa"/>
          </w:tcPr>
          <w:p w:rsidR="006C758E" w:rsidRPr="0042328E" w:rsidRDefault="006C758E" w:rsidP="002E6B80">
            <w:pPr>
              <w:rPr>
                <w:sz w:val="26"/>
                <w:szCs w:val="26"/>
              </w:rPr>
            </w:pPr>
            <w:r w:rsidRPr="0042328E">
              <w:rPr>
                <w:sz w:val="26"/>
                <w:szCs w:val="26"/>
              </w:rPr>
              <w:t xml:space="preserve">Наименование </w:t>
            </w:r>
          </w:p>
          <w:p w:rsidR="006C758E" w:rsidRPr="0042328E" w:rsidRDefault="006C758E" w:rsidP="002E6B80">
            <w:pPr>
              <w:rPr>
                <w:sz w:val="26"/>
                <w:szCs w:val="26"/>
              </w:rPr>
            </w:pPr>
            <w:r w:rsidRPr="0042328E">
              <w:rPr>
                <w:sz w:val="26"/>
                <w:szCs w:val="26"/>
              </w:rPr>
              <w:t xml:space="preserve">подпрограммы </w:t>
            </w:r>
          </w:p>
        </w:tc>
        <w:tc>
          <w:tcPr>
            <w:tcW w:w="6520" w:type="dxa"/>
          </w:tcPr>
          <w:p w:rsidR="006C758E" w:rsidRPr="0042328E" w:rsidRDefault="006C758E" w:rsidP="002E6B80">
            <w:pPr>
              <w:rPr>
                <w:sz w:val="26"/>
                <w:szCs w:val="26"/>
              </w:rPr>
            </w:pPr>
            <w:r w:rsidRPr="0042328E">
              <w:rPr>
                <w:sz w:val="26"/>
                <w:szCs w:val="26"/>
              </w:rPr>
              <w:t>«Кадровое обеспечение муниципальной системы образования»</w:t>
            </w:r>
          </w:p>
        </w:tc>
      </w:tr>
      <w:tr w:rsidR="006C758E" w:rsidRPr="0042328E">
        <w:tc>
          <w:tcPr>
            <w:tcW w:w="2802" w:type="dxa"/>
          </w:tcPr>
          <w:p w:rsidR="006C758E" w:rsidRPr="0042328E" w:rsidRDefault="006C758E" w:rsidP="002E6B80">
            <w:pPr>
              <w:rPr>
                <w:sz w:val="26"/>
                <w:szCs w:val="26"/>
              </w:rPr>
            </w:pPr>
            <w:r w:rsidRPr="0042328E">
              <w:rPr>
                <w:sz w:val="26"/>
                <w:szCs w:val="26"/>
              </w:rPr>
              <w:t xml:space="preserve">Ответственный исполнитель подпрограммы </w:t>
            </w:r>
          </w:p>
        </w:tc>
        <w:tc>
          <w:tcPr>
            <w:tcW w:w="6520" w:type="dxa"/>
          </w:tcPr>
          <w:p w:rsidR="006C758E" w:rsidRPr="0042328E" w:rsidRDefault="006C758E" w:rsidP="002E6B80">
            <w:pPr>
              <w:rPr>
                <w:sz w:val="26"/>
                <w:szCs w:val="26"/>
              </w:rPr>
            </w:pPr>
            <w:r w:rsidRPr="0042328E">
              <w:rPr>
                <w:bCs/>
                <w:sz w:val="26"/>
                <w:szCs w:val="26"/>
              </w:rPr>
              <w:t xml:space="preserve">Управление образования мэрии </w:t>
            </w:r>
          </w:p>
        </w:tc>
      </w:tr>
      <w:tr w:rsidR="006C758E" w:rsidRPr="0042328E">
        <w:tc>
          <w:tcPr>
            <w:tcW w:w="2802" w:type="dxa"/>
          </w:tcPr>
          <w:p w:rsidR="006C758E" w:rsidRPr="0042328E" w:rsidRDefault="006C758E" w:rsidP="002E6B80">
            <w:pPr>
              <w:rPr>
                <w:sz w:val="26"/>
                <w:szCs w:val="26"/>
              </w:rPr>
            </w:pPr>
            <w:r w:rsidRPr="0042328E">
              <w:rPr>
                <w:sz w:val="26"/>
                <w:szCs w:val="26"/>
              </w:rPr>
              <w:t>Соисполнители подпрограммы</w:t>
            </w:r>
          </w:p>
        </w:tc>
        <w:tc>
          <w:tcPr>
            <w:tcW w:w="6520" w:type="dxa"/>
          </w:tcPr>
          <w:p w:rsidR="006C758E" w:rsidRPr="0042328E" w:rsidRDefault="006C758E" w:rsidP="002E6B80">
            <w:pPr>
              <w:rPr>
                <w:sz w:val="26"/>
                <w:szCs w:val="26"/>
              </w:rPr>
            </w:pPr>
            <w:r w:rsidRPr="0042328E">
              <w:rPr>
                <w:sz w:val="26"/>
                <w:szCs w:val="26"/>
              </w:rPr>
              <w:t xml:space="preserve">Муниципальные образовательные учреждения </w:t>
            </w:r>
          </w:p>
        </w:tc>
      </w:tr>
      <w:tr w:rsidR="006C758E" w:rsidRPr="0042328E">
        <w:tc>
          <w:tcPr>
            <w:tcW w:w="2802" w:type="dxa"/>
          </w:tcPr>
          <w:p w:rsidR="006C758E" w:rsidRPr="0042328E" w:rsidRDefault="006C758E" w:rsidP="002E6B80">
            <w:pPr>
              <w:rPr>
                <w:sz w:val="26"/>
                <w:szCs w:val="26"/>
              </w:rPr>
            </w:pPr>
            <w:r w:rsidRPr="0042328E">
              <w:rPr>
                <w:sz w:val="26"/>
                <w:szCs w:val="26"/>
              </w:rPr>
              <w:t>Участники подпрограммы</w:t>
            </w:r>
          </w:p>
        </w:tc>
        <w:tc>
          <w:tcPr>
            <w:tcW w:w="6520" w:type="dxa"/>
          </w:tcPr>
          <w:p w:rsidR="006C758E" w:rsidRPr="0042328E" w:rsidRDefault="006C758E" w:rsidP="002E6B80">
            <w:pPr>
              <w:rPr>
                <w:sz w:val="26"/>
                <w:szCs w:val="26"/>
              </w:rPr>
            </w:pPr>
            <w:r w:rsidRPr="0042328E">
              <w:rPr>
                <w:sz w:val="26"/>
                <w:szCs w:val="26"/>
              </w:rPr>
              <w:t xml:space="preserve">Муниципальные образовательные учреждения </w:t>
            </w:r>
          </w:p>
        </w:tc>
      </w:tr>
      <w:tr w:rsidR="006C758E" w:rsidRPr="0042328E">
        <w:tc>
          <w:tcPr>
            <w:tcW w:w="2802" w:type="dxa"/>
          </w:tcPr>
          <w:p w:rsidR="006C758E" w:rsidRPr="0042328E" w:rsidRDefault="006C758E" w:rsidP="002E6B80">
            <w:pPr>
              <w:rPr>
                <w:sz w:val="26"/>
                <w:szCs w:val="26"/>
              </w:rPr>
            </w:pPr>
            <w:r w:rsidRPr="0042328E">
              <w:rPr>
                <w:sz w:val="26"/>
                <w:szCs w:val="26"/>
              </w:rPr>
              <w:t>Программно-целевые инструменты подпрограммы</w:t>
            </w:r>
          </w:p>
        </w:tc>
        <w:tc>
          <w:tcPr>
            <w:tcW w:w="6520" w:type="dxa"/>
          </w:tcPr>
          <w:p w:rsidR="006C758E" w:rsidRPr="0042328E" w:rsidRDefault="006C758E" w:rsidP="002E6B80">
            <w:pPr>
              <w:rPr>
                <w:sz w:val="26"/>
                <w:szCs w:val="26"/>
              </w:rPr>
            </w:pPr>
            <w:r w:rsidRPr="0042328E">
              <w:rPr>
                <w:sz w:val="26"/>
                <w:szCs w:val="26"/>
              </w:rPr>
              <w:t>-</w:t>
            </w:r>
          </w:p>
        </w:tc>
      </w:tr>
      <w:tr w:rsidR="006C758E" w:rsidRPr="0042328E">
        <w:tc>
          <w:tcPr>
            <w:tcW w:w="2802" w:type="dxa"/>
          </w:tcPr>
          <w:p w:rsidR="006C758E" w:rsidRPr="0042328E" w:rsidRDefault="006C758E" w:rsidP="002E6B80">
            <w:pPr>
              <w:rPr>
                <w:sz w:val="26"/>
                <w:szCs w:val="26"/>
              </w:rPr>
            </w:pPr>
            <w:r w:rsidRPr="0042328E">
              <w:rPr>
                <w:sz w:val="26"/>
                <w:szCs w:val="26"/>
              </w:rPr>
              <w:t xml:space="preserve">Цели подпрограммы </w:t>
            </w:r>
          </w:p>
        </w:tc>
        <w:tc>
          <w:tcPr>
            <w:tcW w:w="6520" w:type="dxa"/>
          </w:tcPr>
          <w:p w:rsidR="006C758E" w:rsidRPr="0042328E" w:rsidRDefault="006C758E" w:rsidP="002E6B80">
            <w:pPr>
              <w:rPr>
                <w:sz w:val="26"/>
                <w:szCs w:val="26"/>
              </w:rPr>
            </w:pPr>
            <w:r w:rsidRPr="0042328E">
              <w:rPr>
                <w:sz w:val="26"/>
                <w:szCs w:val="26"/>
              </w:rPr>
              <w:t>Создание условий для сохранения и развития кадрового потенциала муниципальной системы образования</w:t>
            </w:r>
          </w:p>
        </w:tc>
      </w:tr>
      <w:tr w:rsidR="006C758E" w:rsidRPr="0042328E">
        <w:tc>
          <w:tcPr>
            <w:tcW w:w="2802" w:type="dxa"/>
          </w:tcPr>
          <w:p w:rsidR="006C758E" w:rsidRPr="0042328E" w:rsidRDefault="006C758E" w:rsidP="002E6B80">
            <w:pPr>
              <w:rPr>
                <w:sz w:val="26"/>
                <w:szCs w:val="26"/>
              </w:rPr>
            </w:pPr>
            <w:r w:rsidRPr="0042328E">
              <w:rPr>
                <w:sz w:val="26"/>
                <w:szCs w:val="26"/>
              </w:rPr>
              <w:t xml:space="preserve">Задачи подпрограммы </w:t>
            </w:r>
          </w:p>
          <w:p w:rsidR="006C758E" w:rsidRPr="0042328E" w:rsidRDefault="006C758E" w:rsidP="002E6B80">
            <w:pPr>
              <w:rPr>
                <w:sz w:val="26"/>
                <w:szCs w:val="26"/>
              </w:rPr>
            </w:pPr>
          </w:p>
        </w:tc>
        <w:tc>
          <w:tcPr>
            <w:tcW w:w="6520" w:type="dxa"/>
          </w:tcPr>
          <w:p w:rsidR="006C758E" w:rsidRPr="0042328E" w:rsidRDefault="006C758E" w:rsidP="002E6B80">
            <w:pPr>
              <w:pStyle w:val="af2"/>
              <w:widowControl w:val="0"/>
              <w:autoSpaceDE w:val="0"/>
              <w:autoSpaceDN w:val="0"/>
              <w:adjustRightInd w:val="0"/>
              <w:ind w:left="0"/>
              <w:contextualSpacing w:val="0"/>
              <w:jc w:val="both"/>
              <w:rPr>
                <w:sz w:val="26"/>
                <w:szCs w:val="26"/>
              </w:rPr>
            </w:pPr>
            <w:r w:rsidRPr="0042328E">
              <w:rPr>
                <w:sz w:val="26"/>
                <w:szCs w:val="26"/>
              </w:rPr>
              <w:t>Обеспечение сферы образования квалифицированными кадрами;</w:t>
            </w:r>
          </w:p>
          <w:p w:rsidR="006C758E" w:rsidRPr="0042328E" w:rsidRDefault="006C758E" w:rsidP="002E6B80">
            <w:pPr>
              <w:widowControl w:val="0"/>
              <w:autoSpaceDE w:val="0"/>
              <w:autoSpaceDN w:val="0"/>
              <w:adjustRightInd w:val="0"/>
              <w:rPr>
                <w:sz w:val="26"/>
                <w:szCs w:val="26"/>
              </w:rPr>
            </w:pPr>
            <w:r w:rsidRPr="0042328E">
              <w:rPr>
                <w:sz w:val="26"/>
                <w:szCs w:val="26"/>
              </w:rPr>
              <w:t>повышение социальной защищенности работников муниципальной системы образования;</w:t>
            </w:r>
          </w:p>
          <w:p w:rsidR="006C758E" w:rsidRPr="0042328E" w:rsidRDefault="006C758E" w:rsidP="002E6B80">
            <w:pPr>
              <w:widowControl w:val="0"/>
              <w:autoSpaceDE w:val="0"/>
              <w:autoSpaceDN w:val="0"/>
              <w:adjustRightInd w:val="0"/>
              <w:rPr>
                <w:sz w:val="26"/>
                <w:szCs w:val="26"/>
              </w:rPr>
            </w:pPr>
            <w:r w:rsidRPr="0042328E">
              <w:rPr>
                <w:sz w:val="26"/>
                <w:szCs w:val="26"/>
              </w:rPr>
              <w:t>увеличение доли молодых педагогов;</w:t>
            </w:r>
          </w:p>
          <w:p w:rsidR="006C758E" w:rsidRPr="0042328E" w:rsidRDefault="006C758E" w:rsidP="002E6B80">
            <w:pPr>
              <w:widowControl w:val="0"/>
              <w:autoSpaceDE w:val="0"/>
              <w:autoSpaceDN w:val="0"/>
              <w:adjustRightInd w:val="0"/>
              <w:rPr>
                <w:sz w:val="26"/>
                <w:szCs w:val="26"/>
              </w:rPr>
            </w:pPr>
            <w:r w:rsidRPr="0042328E">
              <w:rPr>
                <w:sz w:val="26"/>
                <w:szCs w:val="26"/>
              </w:rPr>
              <w:t>повышение профессионального имиджа профессии педагог;</w:t>
            </w:r>
          </w:p>
          <w:p w:rsidR="006C758E" w:rsidRPr="0042328E" w:rsidRDefault="006C758E" w:rsidP="002E6B80">
            <w:pPr>
              <w:widowControl w:val="0"/>
              <w:autoSpaceDE w:val="0"/>
              <w:autoSpaceDN w:val="0"/>
              <w:adjustRightInd w:val="0"/>
              <w:rPr>
                <w:sz w:val="26"/>
                <w:szCs w:val="26"/>
              </w:rPr>
            </w:pPr>
            <w:r w:rsidRPr="0042328E">
              <w:rPr>
                <w:sz w:val="26"/>
                <w:szCs w:val="26"/>
              </w:rPr>
              <w:t>закрепление педагогических кадров в муниципальных образовательных учреждениях</w:t>
            </w:r>
          </w:p>
        </w:tc>
      </w:tr>
      <w:tr w:rsidR="006C758E" w:rsidRPr="0042328E">
        <w:tc>
          <w:tcPr>
            <w:tcW w:w="2802" w:type="dxa"/>
          </w:tcPr>
          <w:p w:rsidR="006C758E" w:rsidRPr="0042328E" w:rsidRDefault="006C758E" w:rsidP="002E6B80">
            <w:pPr>
              <w:rPr>
                <w:sz w:val="26"/>
                <w:szCs w:val="26"/>
              </w:rPr>
            </w:pPr>
            <w:r w:rsidRPr="0042328E">
              <w:rPr>
                <w:sz w:val="26"/>
                <w:szCs w:val="26"/>
              </w:rPr>
              <w:t xml:space="preserve">Целевые индикаторы и показатели подпрограммы </w:t>
            </w:r>
          </w:p>
          <w:p w:rsidR="006C758E" w:rsidRPr="0042328E" w:rsidRDefault="006C758E" w:rsidP="002E6B80">
            <w:pPr>
              <w:rPr>
                <w:sz w:val="26"/>
                <w:szCs w:val="26"/>
              </w:rPr>
            </w:pPr>
          </w:p>
        </w:tc>
        <w:tc>
          <w:tcPr>
            <w:tcW w:w="6520" w:type="dxa"/>
          </w:tcPr>
          <w:p w:rsidR="006C758E" w:rsidRPr="0042328E" w:rsidRDefault="006C758E" w:rsidP="002E6B80">
            <w:pPr>
              <w:jc w:val="both"/>
              <w:rPr>
                <w:sz w:val="26"/>
                <w:szCs w:val="26"/>
              </w:rPr>
            </w:pPr>
            <w:r w:rsidRPr="0042328E">
              <w:rPr>
                <w:sz w:val="26"/>
                <w:szCs w:val="26"/>
              </w:rPr>
              <w:t>Текучесть кадров;</w:t>
            </w:r>
          </w:p>
          <w:p w:rsidR="006C758E" w:rsidRPr="0042328E" w:rsidRDefault="006C758E" w:rsidP="002E6B80">
            <w:pPr>
              <w:jc w:val="both"/>
              <w:rPr>
                <w:sz w:val="26"/>
                <w:szCs w:val="26"/>
              </w:rPr>
            </w:pPr>
            <w:r w:rsidRPr="0042328E">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42328E" w:rsidRDefault="006C758E" w:rsidP="002E6B80">
            <w:pPr>
              <w:jc w:val="both"/>
              <w:rPr>
                <w:sz w:val="26"/>
                <w:szCs w:val="26"/>
              </w:rPr>
            </w:pPr>
            <w:r w:rsidRPr="0042328E">
              <w:rPr>
                <w:sz w:val="26"/>
                <w:szCs w:val="26"/>
              </w:rPr>
              <w:t>доля педагогических работников, имеющих стаж работы до 5 лет;</w:t>
            </w:r>
          </w:p>
          <w:p w:rsidR="006C758E" w:rsidRPr="0042328E" w:rsidRDefault="006C758E" w:rsidP="002E6B80">
            <w:pPr>
              <w:jc w:val="both"/>
              <w:rPr>
                <w:sz w:val="26"/>
                <w:szCs w:val="26"/>
              </w:rPr>
            </w:pPr>
            <w:r w:rsidRPr="0042328E">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6C758E" w:rsidRPr="0042328E" w:rsidRDefault="006C758E" w:rsidP="002E6B80">
            <w:pPr>
              <w:jc w:val="both"/>
              <w:rPr>
                <w:sz w:val="26"/>
                <w:szCs w:val="26"/>
              </w:rPr>
            </w:pPr>
            <w:r w:rsidRPr="0042328E">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rsidR="006C758E" w:rsidRPr="0042328E" w:rsidRDefault="006C758E" w:rsidP="002E6B80">
            <w:pPr>
              <w:jc w:val="both"/>
              <w:rPr>
                <w:sz w:val="26"/>
                <w:szCs w:val="26"/>
              </w:rPr>
            </w:pPr>
            <w:r w:rsidRPr="0042328E">
              <w:rPr>
                <w:sz w:val="26"/>
                <w:szCs w:val="26"/>
              </w:rPr>
              <w:t>доля педагогов с высшим профессиональным образованием в общей численности педагогических работников</w:t>
            </w:r>
          </w:p>
          <w:p w:rsidR="006C758E" w:rsidRPr="0042328E" w:rsidRDefault="006C758E" w:rsidP="006B0983">
            <w:pPr>
              <w:jc w:val="both"/>
              <w:rPr>
                <w:sz w:val="26"/>
                <w:szCs w:val="26"/>
              </w:rPr>
            </w:pPr>
            <w:r w:rsidRPr="0042328E">
              <w:rPr>
                <w:sz w:val="26"/>
                <w:szCs w:val="26"/>
              </w:rPr>
              <w:t>количество работников, привлекаемых к осуществле</w:t>
            </w:r>
            <w:r w:rsidRPr="0042328E">
              <w:rPr>
                <w:sz w:val="26"/>
                <w:szCs w:val="26"/>
              </w:rPr>
              <w:lastRenderedPageBreak/>
              <w:t>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rsidR="006C758E" w:rsidRPr="0042328E" w:rsidRDefault="006C758E" w:rsidP="006B0983">
            <w:pPr>
              <w:jc w:val="both"/>
              <w:rPr>
                <w:sz w:val="26"/>
                <w:szCs w:val="26"/>
              </w:rPr>
            </w:pPr>
            <w:r w:rsidRPr="0042328E">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rsidR="006C758E" w:rsidRPr="0042328E" w:rsidRDefault="006C758E" w:rsidP="006B0983">
            <w:pPr>
              <w:jc w:val="both"/>
              <w:rPr>
                <w:sz w:val="26"/>
                <w:szCs w:val="26"/>
              </w:rPr>
            </w:pPr>
            <w:r w:rsidRPr="0042328E">
              <w:rPr>
                <w:sz w:val="26"/>
                <w:szCs w:val="26"/>
              </w:rPr>
              <w:t>доля педагогических работников, прошедших добровольную независимую оценку профессиональной квалификации</w:t>
            </w:r>
          </w:p>
          <w:p w:rsidR="006C758E" w:rsidRPr="0042328E" w:rsidRDefault="006C758E" w:rsidP="006B0983">
            <w:pPr>
              <w:jc w:val="both"/>
              <w:rPr>
                <w:sz w:val="26"/>
                <w:szCs w:val="26"/>
              </w:rPr>
            </w:pPr>
            <w:r w:rsidRPr="0042328E">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rsidR="006C758E" w:rsidRPr="0042328E" w:rsidRDefault="006C758E" w:rsidP="006B0983">
            <w:pPr>
              <w:jc w:val="both"/>
              <w:rPr>
                <w:sz w:val="26"/>
                <w:szCs w:val="26"/>
              </w:rPr>
            </w:pPr>
            <w:r w:rsidRPr="0042328E">
              <w:rPr>
                <w:sz w:val="26"/>
                <w:szCs w:val="26"/>
              </w:rPr>
              <w:t>доля учителей в возрасте до 35 лет вовлечены в различные формы поддержки и сопровождения в первые три года работы</w:t>
            </w:r>
          </w:p>
        </w:tc>
      </w:tr>
      <w:tr w:rsidR="006C758E" w:rsidRPr="0042328E">
        <w:tc>
          <w:tcPr>
            <w:tcW w:w="2802" w:type="dxa"/>
          </w:tcPr>
          <w:p w:rsidR="006C758E" w:rsidRPr="0042328E" w:rsidRDefault="006C758E" w:rsidP="002E6B80">
            <w:pPr>
              <w:rPr>
                <w:sz w:val="26"/>
                <w:szCs w:val="26"/>
              </w:rPr>
            </w:pPr>
            <w:r w:rsidRPr="0042328E">
              <w:rPr>
                <w:sz w:val="26"/>
                <w:szCs w:val="26"/>
              </w:rPr>
              <w:lastRenderedPageBreak/>
              <w:t xml:space="preserve">Этапы и сроки реализации подпрограммы </w:t>
            </w:r>
          </w:p>
        </w:tc>
        <w:tc>
          <w:tcPr>
            <w:tcW w:w="6520" w:type="dxa"/>
          </w:tcPr>
          <w:p w:rsidR="006C758E" w:rsidRPr="0042328E" w:rsidRDefault="006C758E" w:rsidP="002E6B80">
            <w:pPr>
              <w:pStyle w:val="Style42"/>
              <w:widowControl/>
              <w:spacing w:line="240" w:lineRule="auto"/>
              <w:rPr>
                <w:rStyle w:val="FontStyle83"/>
                <w:szCs w:val="26"/>
              </w:rPr>
            </w:pPr>
            <w:r w:rsidRPr="0042328E">
              <w:rPr>
                <w:rStyle w:val="FontStyle83"/>
                <w:szCs w:val="26"/>
              </w:rPr>
              <w:t>2013 – 2023 годы</w:t>
            </w:r>
          </w:p>
          <w:p w:rsidR="006C758E" w:rsidRPr="0042328E" w:rsidRDefault="006C758E" w:rsidP="002E6B80">
            <w:pPr>
              <w:rPr>
                <w:sz w:val="26"/>
                <w:szCs w:val="26"/>
              </w:rPr>
            </w:pPr>
          </w:p>
        </w:tc>
      </w:tr>
      <w:tr w:rsidR="006C758E" w:rsidRPr="0042328E">
        <w:trPr>
          <w:trHeight w:val="856"/>
        </w:trPr>
        <w:tc>
          <w:tcPr>
            <w:tcW w:w="2802" w:type="dxa"/>
          </w:tcPr>
          <w:p w:rsidR="006C758E" w:rsidRPr="0042328E" w:rsidRDefault="006C758E" w:rsidP="002E6B80">
            <w:pPr>
              <w:rPr>
                <w:sz w:val="26"/>
                <w:szCs w:val="26"/>
              </w:rPr>
            </w:pPr>
            <w:r w:rsidRPr="0042328E">
              <w:rPr>
                <w:sz w:val="26"/>
                <w:szCs w:val="26"/>
              </w:rPr>
              <w:t>Общий объем финансового обеспечения подпрограммы</w:t>
            </w:r>
          </w:p>
        </w:tc>
        <w:tc>
          <w:tcPr>
            <w:tcW w:w="6520" w:type="dxa"/>
          </w:tcPr>
          <w:p w:rsidR="006C758E" w:rsidRPr="0042328E" w:rsidRDefault="006C758E" w:rsidP="002E6B80">
            <w:pPr>
              <w:pStyle w:val="Style62"/>
              <w:widowControl/>
              <w:spacing w:line="240" w:lineRule="auto"/>
              <w:rPr>
                <w:rStyle w:val="FontStyle83"/>
                <w:szCs w:val="26"/>
              </w:rPr>
            </w:pPr>
            <w:r w:rsidRPr="0042328E">
              <w:rPr>
                <w:rStyle w:val="FontStyle83"/>
                <w:szCs w:val="26"/>
              </w:rPr>
              <w:t>Объем финансового обеспечения мероприятий подпрограммы 4 всего – 520 280,1 тыс. руб., в том числе по годам реализации:</w:t>
            </w:r>
          </w:p>
          <w:p w:rsidR="006C758E" w:rsidRPr="0042328E" w:rsidRDefault="006C758E" w:rsidP="002E6B80">
            <w:pPr>
              <w:pStyle w:val="Style49"/>
              <w:widowControl/>
              <w:rPr>
                <w:rStyle w:val="FontStyle83"/>
                <w:szCs w:val="26"/>
              </w:rPr>
            </w:pPr>
            <w:r w:rsidRPr="0042328E">
              <w:rPr>
                <w:rStyle w:val="FontStyle83"/>
                <w:szCs w:val="26"/>
              </w:rPr>
              <w:t>2013 год – 26 053,7 тыс. руб.;</w:t>
            </w:r>
          </w:p>
          <w:p w:rsidR="006C758E" w:rsidRPr="0042328E" w:rsidRDefault="006C758E" w:rsidP="002E6B80">
            <w:pPr>
              <w:pStyle w:val="Style49"/>
              <w:widowControl/>
              <w:rPr>
                <w:rStyle w:val="FontStyle83"/>
                <w:szCs w:val="26"/>
              </w:rPr>
            </w:pPr>
            <w:r w:rsidRPr="0042328E">
              <w:rPr>
                <w:rStyle w:val="FontStyle83"/>
                <w:szCs w:val="26"/>
              </w:rPr>
              <w:t>2014 год – 32 668,5 тыс. руб.;</w:t>
            </w:r>
          </w:p>
          <w:p w:rsidR="006C758E" w:rsidRPr="0042328E" w:rsidRDefault="006C758E" w:rsidP="002E6B80">
            <w:pPr>
              <w:pStyle w:val="Style49"/>
              <w:widowControl/>
              <w:rPr>
                <w:rStyle w:val="FontStyle83"/>
                <w:szCs w:val="26"/>
              </w:rPr>
            </w:pPr>
            <w:r w:rsidRPr="0042328E">
              <w:rPr>
                <w:rStyle w:val="FontStyle83"/>
                <w:szCs w:val="26"/>
              </w:rPr>
              <w:t>2015 год – 37 530,9 тыс. руб.;</w:t>
            </w:r>
          </w:p>
          <w:p w:rsidR="006C758E" w:rsidRPr="0042328E" w:rsidRDefault="006C758E" w:rsidP="002E6B80">
            <w:pPr>
              <w:pStyle w:val="Style49"/>
              <w:widowControl/>
              <w:rPr>
                <w:rStyle w:val="FontStyle83"/>
                <w:szCs w:val="26"/>
              </w:rPr>
            </w:pPr>
            <w:r w:rsidRPr="0042328E">
              <w:rPr>
                <w:rStyle w:val="FontStyle83"/>
                <w:szCs w:val="26"/>
              </w:rPr>
              <w:t>2016 год – 39 655,1 тыс. руб.;</w:t>
            </w:r>
          </w:p>
          <w:p w:rsidR="006C758E" w:rsidRPr="0042328E" w:rsidRDefault="006C758E" w:rsidP="002E6B80">
            <w:pPr>
              <w:pStyle w:val="Style49"/>
              <w:widowControl/>
              <w:rPr>
                <w:rStyle w:val="FontStyle83"/>
                <w:szCs w:val="26"/>
              </w:rPr>
            </w:pPr>
            <w:r w:rsidRPr="0042328E">
              <w:rPr>
                <w:rStyle w:val="FontStyle83"/>
                <w:szCs w:val="26"/>
              </w:rPr>
              <w:t>2017 год – 51 899,8 тыс. руб.;</w:t>
            </w:r>
          </w:p>
          <w:p w:rsidR="006C758E" w:rsidRPr="0042328E" w:rsidRDefault="006C758E" w:rsidP="002E6B80">
            <w:pPr>
              <w:pStyle w:val="Style49"/>
              <w:widowControl/>
              <w:rPr>
                <w:rStyle w:val="FontStyle83"/>
                <w:szCs w:val="26"/>
              </w:rPr>
            </w:pPr>
            <w:r w:rsidRPr="0042328E">
              <w:rPr>
                <w:rStyle w:val="FontStyle83"/>
                <w:szCs w:val="26"/>
              </w:rPr>
              <w:t>2018 год – 52 801,5 тыс. руб.;</w:t>
            </w:r>
          </w:p>
          <w:p w:rsidR="006C758E" w:rsidRPr="0042328E" w:rsidRDefault="006C758E" w:rsidP="002E6B80">
            <w:pPr>
              <w:pStyle w:val="Style49"/>
              <w:widowControl/>
              <w:rPr>
                <w:rStyle w:val="FontStyle83"/>
                <w:szCs w:val="26"/>
              </w:rPr>
            </w:pPr>
            <w:r w:rsidRPr="0042328E">
              <w:rPr>
                <w:rStyle w:val="FontStyle83"/>
                <w:szCs w:val="26"/>
              </w:rPr>
              <w:t>2019 год – 47 133,5 тыс. руб.;</w:t>
            </w:r>
          </w:p>
          <w:p w:rsidR="006C758E" w:rsidRPr="0042328E" w:rsidRDefault="006C758E" w:rsidP="002E6B80">
            <w:pPr>
              <w:pStyle w:val="Style49"/>
              <w:widowControl/>
              <w:rPr>
                <w:rStyle w:val="FontStyle83"/>
                <w:szCs w:val="26"/>
              </w:rPr>
            </w:pPr>
            <w:r w:rsidRPr="0042328E">
              <w:rPr>
                <w:rStyle w:val="FontStyle83"/>
                <w:szCs w:val="26"/>
              </w:rPr>
              <w:t>2020 год – 53 256,7 тыс. руб.;</w:t>
            </w:r>
          </w:p>
          <w:p w:rsidR="006C758E" w:rsidRPr="0042328E" w:rsidRDefault="006C758E" w:rsidP="002E6B80">
            <w:pPr>
              <w:pStyle w:val="Style49"/>
              <w:widowControl/>
              <w:rPr>
                <w:rStyle w:val="FontStyle83"/>
                <w:szCs w:val="26"/>
              </w:rPr>
            </w:pPr>
            <w:r w:rsidRPr="0042328E">
              <w:rPr>
                <w:rStyle w:val="FontStyle83"/>
                <w:szCs w:val="26"/>
              </w:rPr>
              <w:t>2021 год – 59 771,0 тыс. руб.;</w:t>
            </w:r>
          </w:p>
          <w:p w:rsidR="006C758E" w:rsidRPr="0042328E" w:rsidRDefault="006C758E" w:rsidP="002E6B80">
            <w:pPr>
              <w:pStyle w:val="Style62"/>
              <w:widowControl/>
              <w:spacing w:line="240" w:lineRule="auto"/>
              <w:rPr>
                <w:rStyle w:val="FontStyle83"/>
                <w:szCs w:val="26"/>
              </w:rPr>
            </w:pPr>
            <w:r w:rsidRPr="0042328E">
              <w:rPr>
                <w:rStyle w:val="FontStyle83"/>
                <w:szCs w:val="26"/>
              </w:rPr>
              <w:t>2022 год – 59 771,0 тыс. руб.;</w:t>
            </w:r>
          </w:p>
          <w:p w:rsidR="006C758E" w:rsidRPr="0042328E" w:rsidRDefault="006C758E" w:rsidP="00FE5AF7">
            <w:pPr>
              <w:pStyle w:val="Style62"/>
              <w:widowControl/>
              <w:spacing w:line="240" w:lineRule="auto"/>
              <w:rPr>
                <w:rStyle w:val="FontStyle83"/>
                <w:szCs w:val="26"/>
              </w:rPr>
            </w:pPr>
            <w:r w:rsidRPr="0042328E">
              <w:rPr>
                <w:rStyle w:val="FontStyle83"/>
                <w:szCs w:val="26"/>
              </w:rPr>
              <w:t>2023 год – 59 738,4 тыс. руб.</w:t>
            </w:r>
          </w:p>
        </w:tc>
      </w:tr>
      <w:tr w:rsidR="006C758E" w:rsidRPr="0042328E">
        <w:trPr>
          <w:trHeight w:val="1139"/>
        </w:trPr>
        <w:tc>
          <w:tcPr>
            <w:tcW w:w="2802" w:type="dxa"/>
          </w:tcPr>
          <w:p w:rsidR="006C758E" w:rsidRPr="0042328E" w:rsidRDefault="006C758E" w:rsidP="002E6B80">
            <w:pPr>
              <w:rPr>
                <w:sz w:val="26"/>
                <w:szCs w:val="26"/>
              </w:rPr>
            </w:pPr>
            <w:r w:rsidRPr="0042328E">
              <w:rPr>
                <w:sz w:val="26"/>
                <w:szCs w:val="26"/>
              </w:rPr>
              <w:t xml:space="preserve">Объем бюджетных </w:t>
            </w:r>
          </w:p>
          <w:p w:rsidR="006C758E" w:rsidRPr="0042328E" w:rsidRDefault="006C758E" w:rsidP="002E6B80">
            <w:pPr>
              <w:rPr>
                <w:sz w:val="26"/>
                <w:szCs w:val="26"/>
              </w:rPr>
            </w:pPr>
            <w:r w:rsidRPr="0042328E">
              <w:rPr>
                <w:sz w:val="26"/>
                <w:szCs w:val="26"/>
              </w:rPr>
              <w:t>ассигнований подпрограммы за счет собственных средств городского бюджета</w:t>
            </w:r>
          </w:p>
        </w:tc>
        <w:tc>
          <w:tcPr>
            <w:tcW w:w="6520" w:type="dxa"/>
          </w:tcPr>
          <w:p w:rsidR="006C758E" w:rsidRPr="0042328E" w:rsidRDefault="006C758E" w:rsidP="002E6B80">
            <w:pPr>
              <w:pStyle w:val="Style62"/>
              <w:widowControl/>
              <w:spacing w:line="240" w:lineRule="auto"/>
              <w:rPr>
                <w:rStyle w:val="FontStyle83"/>
                <w:szCs w:val="26"/>
              </w:rPr>
            </w:pPr>
            <w:r w:rsidRPr="0042328E">
              <w:rPr>
                <w:rStyle w:val="FontStyle83"/>
                <w:szCs w:val="26"/>
              </w:rPr>
              <w:t>Объем бюджетных ассигнований мероприятий подпрограммы 4 за счет собственных средств городского бюджета – 520 280,1 тыс. руб., в том числе по годам реализации:</w:t>
            </w:r>
          </w:p>
          <w:p w:rsidR="006C758E" w:rsidRPr="0042328E" w:rsidRDefault="006C758E" w:rsidP="002E6B80">
            <w:pPr>
              <w:pStyle w:val="Style49"/>
              <w:widowControl/>
              <w:rPr>
                <w:rStyle w:val="FontStyle83"/>
                <w:szCs w:val="26"/>
              </w:rPr>
            </w:pPr>
            <w:r w:rsidRPr="0042328E">
              <w:rPr>
                <w:rStyle w:val="FontStyle83"/>
                <w:szCs w:val="26"/>
              </w:rPr>
              <w:t>2013 год – 26 053,7 тыс. руб.;</w:t>
            </w:r>
          </w:p>
          <w:p w:rsidR="006C758E" w:rsidRPr="0042328E" w:rsidRDefault="006C758E" w:rsidP="002E6B80">
            <w:pPr>
              <w:pStyle w:val="Style49"/>
              <w:widowControl/>
              <w:rPr>
                <w:rStyle w:val="FontStyle83"/>
                <w:szCs w:val="26"/>
              </w:rPr>
            </w:pPr>
            <w:r w:rsidRPr="0042328E">
              <w:rPr>
                <w:rStyle w:val="FontStyle83"/>
                <w:szCs w:val="26"/>
              </w:rPr>
              <w:t>2014 год – 32 668,5 тыс. руб.;</w:t>
            </w:r>
          </w:p>
          <w:p w:rsidR="006C758E" w:rsidRPr="0042328E" w:rsidRDefault="006C758E" w:rsidP="002E6B80">
            <w:pPr>
              <w:pStyle w:val="Style49"/>
              <w:widowControl/>
              <w:rPr>
                <w:rStyle w:val="FontStyle83"/>
                <w:szCs w:val="26"/>
              </w:rPr>
            </w:pPr>
            <w:r w:rsidRPr="0042328E">
              <w:rPr>
                <w:rStyle w:val="FontStyle83"/>
                <w:szCs w:val="26"/>
              </w:rPr>
              <w:t>2015 год – 37 530,9 тыс. руб.;</w:t>
            </w:r>
          </w:p>
          <w:p w:rsidR="006C758E" w:rsidRPr="0042328E" w:rsidRDefault="006C758E" w:rsidP="002E6B80">
            <w:pPr>
              <w:pStyle w:val="Style49"/>
              <w:widowControl/>
              <w:rPr>
                <w:rStyle w:val="FontStyle83"/>
                <w:szCs w:val="26"/>
              </w:rPr>
            </w:pPr>
            <w:r w:rsidRPr="0042328E">
              <w:rPr>
                <w:rStyle w:val="FontStyle83"/>
                <w:szCs w:val="26"/>
              </w:rPr>
              <w:t>2016 год – 39 655,1 тыс. руб.;</w:t>
            </w:r>
          </w:p>
          <w:p w:rsidR="006C758E" w:rsidRPr="0042328E" w:rsidRDefault="006C758E" w:rsidP="002E6B80">
            <w:pPr>
              <w:pStyle w:val="Style49"/>
              <w:widowControl/>
              <w:rPr>
                <w:rStyle w:val="FontStyle83"/>
                <w:szCs w:val="26"/>
              </w:rPr>
            </w:pPr>
            <w:r w:rsidRPr="0042328E">
              <w:rPr>
                <w:rStyle w:val="FontStyle83"/>
                <w:szCs w:val="26"/>
              </w:rPr>
              <w:t>2017 год – 51 899,8 тыс. руб.;</w:t>
            </w:r>
          </w:p>
          <w:p w:rsidR="006C758E" w:rsidRPr="0042328E" w:rsidRDefault="006C758E" w:rsidP="002E6B80">
            <w:pPr>
              <w:pStyle w:val="Style49"/>
              <w:widowControl/>
              <w:rPr>
                <w:rStyle w:val="FontStyle83"/>
                <w:szCs w:val="26"/>
              </w:rPr>
            </w:pPr>
            <w:r w:rsidRPr="0042328E">
              <w:rPr>
                <w:rStyle w:val="FontStyle83"/>
                <w:szCs w:val="26"/>
              </w:rPr>
              <w:t>2018 год – 52 801,5 тыс. руб.;</w:t>
            </w:r>
          </w:p>
          <w:p w:rsidR="006C758E" w:rsidRPr="0042328E" w:rsidRDefault="006C758E" w:rsidP="001A48F0">
            <w:pPr>
              <w:pStyle w:val="Style49"/>
              <w:widowControl/>
              <w:rPr>
                <w:rStyle w:val="FontStyle83"/>
                <w:szCs w:val="26"/>
              </w:rPr>
            </w:pPr>
            <w:r w:rsidRPr="0042328E">
              <w:rPr>
                <w:rStyle w:val="FontStyle83"/>
                <w:szCs w:val="26"/>
              </w:rPr>
              <w:t>2019 год – 47 133,5 тыс. руб.;</w:t>
            </w:r>
          </w:p>
          <w:p w:rsidR="006C758E" w:rsidRPr="0042328E" w:rsidRDefault="006C758E" w:rsidP="00C04A73">
            <w:pPr>
              <w:pStyle w:val="Style49"/>
              <w:widowControl/>
              <w:rPr>
                <w:rStyle w:val="FontStyle83"/>
                <w:szCs w:val="26"/>
              </w:rPr>
            </w:pPr>
            <w:r w:rsidRPr="0042328E">
              <w:rPr>
                <w:rStyle w:val="FontStyle83"/>
                <w:szCs w:val="26"/>
              </w:rPr>
              <w:t>2020 год – 53 256,7 тыс. руб.;</w:t>
            </w:r>
          </w:p>
          <w:p w:rsidR="006C758E" w:rsidRPr="0042328E" w:rsidRDefault="006C758E" w:rsidP="00C04A73">
            <w:pPr>
              <w:pStyle w:val="Style49"/>
              <w:widowControl/>
              <w:rPr>
                <w:rStyle w:val="FontStyle83"/>
                <w:szCs w:val="26"/>
              </w:rPr>
            </w:pPr>
            <w:r w:rsidRPr="0042328E">
              <w:rPr>
                <w:rStyle w:val="FontStyle83"/>
                <w:szCs w:val="26"/>
              </w:rPr>
              <w:t>2021 год – 59 771,0 тыс. руб.;</w:t>
            </w:r>
          </w:p>
          <w:p w:rsidR="006C758E" w:rsidRPr="0042328E" w:rsidRDefault="006C758E" w:rsidP="00C04A73">
            <w:pPr>
              <w:pStyle w:val="Style62"/>
              <w:widowControl/>
              <w:spacing w:line="240" w:lineRule="auto"/>
              <w:rPr>
                <w:rStyle w:val="FontStyle83"/>
                <w:szCs w:val="26"/>
              </w:rPr>
            </w:pPr>
            <w:r w:rsidRPr="0042328E">
              <w:rPr>
                <w:rStyle w:val="FontStyle83"/>
                <w:szCs w:val="26"/>
              </w:rPr>
              <w:t>2022 год – 59 771,0 тыс. руб.;</w:t>
            </w:r>
          </w:p>
          <w:p w:rsidR="006C758E" w:rsidRPr="0042328E" w:rsidRDefault="006C758E" w:rsidP="00C04A73">
            <w:pPr>
              <w:pStyle w:val="Style49"/>
              <w:widowControl/>
              <w:rPr>
                <w:sz w:val="26"/>
                <w:szCs w:val="26"/>
              </w:rPr>
            </w:pPr>
            <w:r w:rsidRPr="0042328E">
              <w:rPr>
                <w:rStyle w:val="FontStyle83"/>
                <w:szCs w:val="26"/>
              </w:rPr>
              <w:t>2023 год – 59 738,4 тыс. руб.</w:t>
            </w:r>
          </w:p>
        </w:tc>
      </w:tr>
      <w:tr w:rsidR="006C758E" w:rsidRPr="0042328E">
        <w:tc>
          <w:tcPr>
            <w:tcW w:w="2802" w:type="dxa"/>
          </w:tcPr>
          <w:p w:rsidR="006C758E" w:rsidRPr="0042328E" w:rsidRDefault="006C758E" w:rsidP="00CE7E51">
            <w:pPr>
              <w:rPr>
                <w:sz w:val="26"/>
                <w:szCs w:val="26"/>
              </w:rPr>
            </w:pPr>
            <w:r w:rsidRPr="0042328E">
              <w:rPr>
                <w:sz w:val="26"/>
                <w:szCs w:val="26"/>
              </w:rPr>
              <w:lastRenderedPageBreak/>
              <w:t xml:space="preserve">Ожидаемые результаты реализации </w:t>
            </w:r>
          </w:p>
          <w:p w:rsidR="006C758E" w:rsidRPr="0042328E" w:rsidRDefault="006C758E" w:rsidP="00CE7E51">
            <w:pPr>
              <w:rPr>
                <w:sz w:val="26"/>
                <w:szCs w:val="26"/>
              </w:rPr>
            </w:pPr>
            <w:r w:rsidRPr="0042328E">
              <w:rPr>
                <w:sz w:val="26"/>
                <w:szCs w:val="26"/>
              </w:rPr>
              <w:t xml:space="preserve">подпрограммы </w:t>
            </w:r>
          </w:p>
        </w:tc>
        <w:tc>
          <w:tcPr>
            <w:tcW w:w="6520" w:type="dxa"/>
          </w:tcPr>
          <w:p w:rsidR="006C758E" w:rsidRPr="0042328E" w:rsidRDefault="006C758E" w:rsidP="00CE7E51">
            <w:pPr>
              <w:pStyle w:val="ConsPlusNonformat"/>
              <w:widowControl/>
              <w:jc w:val="both"/>
              <w:rPr>
                <w:rFonts w:ascii="Times New Roman" w:hAnsi="Times New Roman" w:cs="Times New Roman"/>
                <w:sz w:val="26"/>
                <w:szCs w:val="26"/>
              </w:rPr>
            </w:pPr>
            <w:r w:rsidRPr="0042328E">
              <w:rPr>
                <w:rFonts w:ascii="Times New Roman" w:hAnsi="Times New Roman" w:cs="Times New Roman"/>
                <w:sz w:val="26"/>
                <w:szCs w:val="26"/>
              </w:rPr>
              <w:t>Уменьшение текучести кадров с 12% в 2013 году до 11% в 2023 году</w:t>
            </w:r>
          </w:p>
          <w:p w:rsidR="006C758E" w:rsidRPr="0042328E" w:rsidRDefault="006C758E" w:rsidP="00CE7E51">
            <w:pPr>
              <w:widowControl w:val="0"/>
              <w:autoSpaceDE w:val="0"/>
              <w:autoSpaceDN w:val="0"/>
              <w:adjustRightInd w:val="0"/>
              <w:jc w:val="both"/>
              <w:rPr>
                <w:sz w:val="26"/>
                <w:szCs w:val="26"/>
              </w:rPr>
            </w:pPr>
            <w:r w:rsidRPr="0042328E">
              <w:rPr>
                <w:sz w:val="26"/>
                <w:szCs w:val="26"/>
              </w:rPr>
              <w:t>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1,8% в 2013 году до 2,5% в 2023 году</w:t>
            </w:r>
          </w:p>
          <w:p w:rsidR="006C758E" w:rsidRPr="0042328E" w:rsidRDefault="006C758E" w:rsidP="00CE7E51">
            <w:pPr>
              <w:widowControl w:val="0"/>
              <w:autoSpaceDE w:val="0"/>
              <w:autoSpaceDN w:val="0"/>
              <w:adjustRightInd w:val="0"/>
              <w:jc w:val="both"/>
              <w:rPr>
                <w:sz w:val="26"/>
                <w:szCs w:val="26"/>
              </w:rPr>
            </w:pPr>
            <w:r w:rsidRPr="0042328E">
              <w:rPr>
                <w:sz w:val="26"/>
                <w:szCs w:val="26"/>
              </w:rPr>
              <w:t>Увеличение доли педагогических работников, имеющих стаж работы до 5 лет, с 12% в 2013 году до 16% в 2023 году</w:t>
            </w:r>
          </w:p>
          <w:p w:rsidR="006C758E" w:rsidRPr="0042328E" w:rsidRDefault="006C758E" w:rsidP="00CE7E51">
            <w:pPr>
              <w:widowControl w:val="0"/>
              <w:autoSpaceDE w:val="0"/>
              <w:autoSpaceDN w:val="0"/>
              <w:adjustRightInd w:val="0"/>
              <w:jc w:val="both"/>
              <w:rPr>
                <w:sz w:val="26"/>
                <w:szCs w:val="26"/>
              </w:rPr>
            </w:pPr>
            <w:r w:rsidRPr="0042328E">
              <w:rPr>
                <w:sz w:val="26"/>
                <w:szCs w:val="26"/>
              </w:rPr>
              <w:t>Увеличение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с 75% в 2013 году до 100% в 2023 году</w:t>
            </w:r>
          </w:p>
          <w:p w:rsidR="006C758E" w:rsidRPr="0042328E" w:rsidRDefault="006C758E" w:rsidP="00CE7E51">
            <w:pPr>
              <w:widowControl w:val="0"/>
              <w:autoSpaceDE w:val="0"/>
              <w:autoSpaceDN w:val="0"/>
              <w:adjustRightInd w:val="0"/>
              <w:jc w:val="both"/>
              <w:rPr>
                <w:sz w:val="26"/>
                <w:szCs w:val="26"/>
              </w:rPr>
            </w:pPr>
            <w:r w:rsidRPr="0042328E">
              <w:rPr>
                <w:sz w:val="26"/>
                <w:szCs w:val="26"/>
              </w:rPr>
              <w:t>Обеспечение 30% педагогов, прошедших повышение квалификации и профессиональную переподготовку, от общей численности работников</w:t>
            </w:r>
          </w:p>
          <w:p w:rsidR="006C758E" w:rsidRPr="0042328E" w:rsidRDefault="006C758E" w:rsidP="00CE7E51">
            <w:pPr>
              <w:widowControl w:val="0"/>
              <w:autoSpaceDE w:val="0"/>
              <w:autoSpaceDN w:val="0"/>
              <w:adjustRightInd w:val="0"/>
              <w:jc w:val="both"/>
              <w:rPr>
                <w:sz w:val="26"/>
                <w:szCs w:val="26"/>
              </w:rPr>
            </w:pPr>
            <w:r w:rsidRPr="0042328E">
              <w:rPr>
                <w:sz w:val="26"/>
                <w:szCs w:val="26"/>
              </w:rPr>
              <w:t>Увеличение доли педагогов с высшим профессиональным образованием с 85% в 2013 году до 95% в 2023 году</w:t>
            </w:r>
          </w:p>
        </w:tc>
      </w:tr>
    </w:tbl>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 xml:space="preserve">I. Характеристика сферы реализации подпрограммы 4, </w:t>
      </w:r>
    </w:p>
    <w:p w:rsidR="006C758E" w:rsidRPr="0042328E" w:rsidRDefault="006C758E" w:rsidP="002E6B80">
      <w:pPr>
        <w:jc w:val="center"/>
        <w:rPr>
          <w:sz w:val="26"/>
          <w:szCs w:val="26"/>
        </w:rPr>
      </w:pPr>
      <w:r w:rsidRPr="0042328E">
        <w:rPr>
          <w:sz w:val="26"/>
          <w:szCs w:val="26"/>
        </w:rPr>
        <w:t>основные проблемы в указанной сфере и перспективы ее развития</w:t>
      </w:r>
    </w:p>
    <w:p w:rsidR="006C758E" w:rsidRPr="0042328E" w:rsidRDefault="006C758E" w:rsidP="002E6B80">
      <w:pPr>
        <w:jc w:val="both"/>
        <w:rPr>
          <w:sz w:val="26"/>
          <w:szCs w:val="26"/>
        </w:rPr>
      </w:pPr>
    </w:p>
    <w:p w:rsidR="006C758E" w:rsidRPr="0042328E" w:rsidRDefault="006C758E" w:rsidP="002E6B80">
      <w:pPr>
        <w:ind w:firstLine="720"/>
        <w:jc w:val="both"/>
        <w:rPr>
          <w:sz w:val="26"/>
          <w:szCs w:val="26"/>
        </w:rPr>
      </w:pPr>
      <w:r w:rsidRPr="0042328E">
        <w:rPr>
          <w:sz w:val="26"/>
          <w:szCs w:val="26"/>
        </w:rPr>
        <w:t>Развитие системы образования и повышение его качества находятся в прямой зависимости от кадровой политики.</w:t>
      </w:r>
    </w:p>
    <w:p w:rsidR="006C758E" w:rsidRPr="0042328E" w:rsidRDefault="006C758E" w:rsidP="002E6B80">
      <w:pPr>
        <w:ind w:firstLine="709"/>
        <w:jc w:val="both"/>
        <w:outlineLvl w:val="1"/>
        <w:rPr>
          <w:sz w:val="26"/>
          <w:szCs w:val="26"/>
        </w:rPr>
      </w:pPr>
      <w:r w:rsidRPr="0042328E">
        <w:rPr>
          <w:sz w:val="26"/>
          <w:szCs w:val="26"/>
        </w:rPr>
        <w:t xml:space="preserve">По состоянию на 1 сентября 2013 года в сфере образования трудятся 7693 человека, из которых 526 – руководящие работники, 4398 – педагогические работники, 2769 – прочие работники. Укомплектованность образовательных учреждений по сравнению с 2012 годом увеличилась на 3% и составила 87%. </w:t>
      </w:r>
    </w:p>
    <w:p w:rsidR="006C758E" w:rsidRPr="0042328E" w:rsidRDefault="006C758E" w:rsidP="002E6B80">
      <w:pPr>
        <w:ind w:firstLine="708"/>
        <w:jc w:val="both"/>
        <w:rPr>
          <w:sz w:val="26"/>
          <w:szCs w:val="26"/>
        </w:rPr>
      </w:pPr>
      <w:r w:rsidRPr="0042328E">
        <w:rPr>
          <w:bCs/>
          <w:sz w:val="26"/>
          <w:szCs w:val="26"/>
        </w:rPr>
        <w:t xml:space="preserve">Снизилось количество педагогических работников, уволившихся из сферы образования. Так, в </w:t>
      </w:r>
      <w:r w:rsidRPr="0042328E">
        <w:rPr>
          <w:sz w:val="26"/>
          <w:szCs w:val="26"/>
        </w:rPr>
        <w:t xml:space="preserve">2011-2012 учебном году уволились из муниципальных образовательных учреждений 790 педагогов, в 2012-2013 учебном году – 563 педагога. </w:t>
      </w:r>
    </w:p>
    <w:p w:rsidR="006C758E" w:rsidRPr="0042328E" w:rsidRDefault="006C758E" w:rsidP="002E6B80">
      <w:pPr>
        <w:ind w:firstLine="708"/>
        <w:jc w:val="both"/>
        <w:rPr>
          <w:sz w:val="26"/>
          <w:szCs w:val="26"/>
        </w:rPr>
      </w:pPr>
      <w:r w:rsidRPr="0042328E">
        <w:rPr>
          <w:bCs/>
          <w:sz w:val="26"/>
          <w:szCs w:val="26"/>
        </w:rPr>
        <w:t xml:space="preserve">На 1 сентября 2013 года в муниципальные образовательные учреждения поступили на работу </w:t>
      </w:r>
      <w:r w:rsidRPr="0042328E">
        <w:rPr>
          <w:sz w:val="26"/>
          <w:szCs w:val="26"/>
        </w:rPr>
        <w:t xml:space="preserve">77 молодых специалистов – выпускников высших и средних учебных заведений. </w:t>
      </w:r>
    </w:p>
    <w:p w:rsidR="006C758E" w:rsidRPr="0042328E" w:rsidRDefault="006C758E" w:rsidP="002E6B80">
      <w:pPr>
        <w:ind w:firstLine="720"/>
        <w:jc w:val="both"/>
        <w:rPr>
          <w:sz w:val="26"/>
          <w:szCs w:val="26"/>
        </w:rPr>
      </w:pPr>
      <w:r w:rsidRPr="0042328E">
        <w:rPr>
          <w:sz w:val="26"/>
          <w:szCs w:val="26"/>
        </w:rPr>
        <w:t>На основании статистических данных по итогам 2013 года можно выделить следующие особенности кадровой ситуации в образовании города:</w:t>
      </w:r>
    </w:p>
    <w:p w:rsidR="006C758E" w:rsidRPr="0042328E" w:rsidRDefault="006C758E" w:rsidP="002E6B80">
      <w:pPr>
        <w:ind w:firstLine="720"/>
        <w:jc w:val="both"/>
        <w:rPr>
          <w:sz w:val="26"/>
          <w:szCs w:val="26"/>
        </w:rPr>
      </w:pPr>
      <w:r w:rsidRPr="0042328E">
        <w:rPr>
          <w:sz w:val="26"/>
          <w:szCs w:val="26"/>
        </w:rPr>
        <w:t>достаточно высокий уровень педагогов с высшим профессиональным образованием: высшее профессиональное образование имеют 4185 педагогов; в образовательных учреждениях города трудятся 18 кандидатов наук, 18 аспирантов;</w:t>
      </w:r>
    </w:p>
    <w:p w:rsidR="006C758E" w:rsidRPr="0042328E" w:rsidRDefault="006C758E" w:rsidP="002E6B80">
      <w:pPr>
        <w:ind w:firstLine="720"/>
        <w:jc w:val="both"/>
        <w:rPr>
          <w:sz w:val="26"/>
          <w:szCs w:val="26"/>
        </w:rPr>
      </w:pPr>
      <w:r w:rsidRPr="0042328E">
        <w:rPr>
          <w:sz w:val="26"/>
          <w:szCs w:val="26"/>
        </w:rPr>
        <w:t>первую и высшую квалификационную категории имеют 3915 человек;</w:t>
      </w:r>
    </w:p>
    <w:p w:rsidR="006C758E" w:rsidRPr="0042328E" w:rsidRDefault="006C758E" w:rsidP="002E6B80">
      <w:pPr>
        <w:ind w:firstLine="720"/>
        <w:jc w:val="both"/>
        <w:rPr>
          <w:sz w:val="26"/>
          <w:szCs w:val="26"/>
        </w:rPr>
      </w:pPr>
      <w:r w:rsidRPr="0042328E">
        <w:rPr>
          <w:sz w:val="26"/>
          <w:szCs w:val="26"/>
        </w:rPr>
        <w:t xml:space="preserve">увеличилось количество молодых педагогов: из 4398 педагогических работников 755 педагогов имеют стаж работы до 5 лет; </w:t>
      </w:r>
    </w:p>
    <w:p w:rsidR="006C758E" w:rsidRPr="0042328E" w:rsidRDefault="006C758E" w:rsidP="002E6B80">
      <w:pPr>
        <w:ind w:firstLine="720"/>
        <w:jc w:val="both"/>
        <w:rPr>
          <w:sz w:val="26"/>
          <w:szCs w:val="26"/>
        </w:rPr>
      </w:pPr>
      <w:r w:rsidRPr="0042328E">
        <w:rPr>
          <w:sz w:val="26"/>
          <w:szCs w:val="26"/>
        </w:rPr>
        <w:t>регулярное повышение квалификации педагогическими работниками: за 2013 год прошли обучение на курсах повышения квалификации с получением документов государственного образца 2231 педагог.</w:t>
      </w:r>
    </w:p>
    <w:p w:rsidR="006C758E" w:rsidRPr="0042328E" w:rsidRDefault="006C758E" w:rsidP="002E6B80">
      <w:pPr>
        <w:ind w:firstLine="720"/>
        <w:jc w:val="both"/>
        <w:rPr>
          <w:sz w:val="26"/>
          <w:szCs w:val="26"/>
        </w:rPr>
      </w:pPr>
      <w:r w:rsidRPr="0042328E">
        <w:rPr>
          <w:sz w:val="26"/>
          <w:szCs w:val="26"/>
        </w:rPr>
        <w:lastRenderedPageBreak/>
        <w:t>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2013 году:</w:t>
      </w:r>
    </w:p>
    <w:p w:rsidR="006C758E" w:rsidRPr="0042328E" w:rsidRDefault="006C758E" w:rsidP="002E6B80">
      <w:pPr>
        <w:ind w:firstLine="720"/>
        <w:jc w:val="both"/>
        <w:rPr>
          <w:sz w:val="26"/>
          <w:szCs w:val="26"/>
        </w:rPr>
      </w:pPr>
      <w:r w:rsidRPr="0042328E">
        <w:rPr>
          <w:sz w:val="26"/>
          <w:szCs w:val="26"/>
        </w:rPr>
        <w:t>проведены:</w:t>
      </w:r>
    </w:p>
    <w:p w:rsidR="006C758E" w:rsidRPr="0042328E" w:rsidRDefault="006C758E" w:rsidP="002E6B80">
      <w:pPr>
        <w:suppressAutoHyphens/>
        <w:jc w:val="both"/>
        <w:rPr>
          <w:sz w:val="26"/>
          <w:szCs w:val="26"/>
        </w:rPr>
      </w:pPr>
      <w:r w:rsidRPr="0042328E">
        <w:rPr>
          <w:sz w:val="26"/>
          <w:szCs w:val="26"/>
        </w:rPr>
        <w:t>- торжественное совещание педагогических и руководящих кадров муниципальных образовательных учреждений, посвященное Международному Дню учителя;</w:t>
      </w:r>
    </w:p>
    <w:p w:rsidR="006C758E" w:rsidRPr="0042328E" w:rsidRDefault="006C758E" w:rsidP="002E6B80">
      <w:pPr>
        <w:suppressAutoHyphens/>
        <w:jc w:val="both"/>
        <w:rPr>
          <w:sz w:val="26"/>
          <w:szCs w:val="26"/>
        </w:rPr>
      </w:pPr>
      <w:r w:rsidRPr="0042328E">
        <w:rPr>
          <w:sz w:val="26"/>
          <w:szCs w:val="26"/>
        </w:rPr>
        <w:t xml:space="preserve">- торжественное совещание педагогических и руководящих кадров муниципальных образовательных учреждений, посвященное началу 2013-2014 учебного года; </w:t>
      </w:r>
    </w:p>
    <w:p w:rsidR="006C758E" w:rsidRPr="0042328E" w:rsidRDefault="006C758E" w:rsidP="002E6B80">
      <w:pPr>
        <w:suppressAutoHyphens/>
        <w:jc w:val="both"/>
        <w:rPr>
          <w:sz w:val="26"/>
          <w:szCs w:val="26"/>
        </w:rPr>
      </w:pPr>
      <w:r w:rsidRPr="0042328E">
        <w:rPr>
          <w:sz w:val="26"/>
          <w:szCs w:val="26"/>
        </w:rPr>
        <w:t>- ежегодный прием мэром города молодых специалистов, работающих в сфере образования;</w:t>
      </w:r>
    </w:p>
    <w:p w:rsidR="006C758E" w:rsidRPr="0042328E" w:rsidRDefault="006C758E" w:rsidP="002E6B80">
      <w:pPr>
        <w:ind w:left="708"/>
        <w:jc w:val="both"/>
        <w:rPr>
          <w:sz w:val="26"/>
          <w:szCs w:val="26"/>
        </w:rPr>
      </w:pPr>
      <w:r w:rsidRPr="0042328E">
        <w:rPr>
          <w:sz w:val="26"/>
          <w:szCs w:val="26"/>
        </w:rPr>
        <w:t>произведены выплаты:</w:t>
      </w:r>
    </w:p>
    <w:p w:rsidR="006C758E" w:rsidRPr="0042328E" w:rsidRDefault="006C758E" w:rsidP="002E6B80">
      <w:pPr>
        <w:widowControl w:val="0"/>
        <w:jc w:val="both"/>
        <w:rPr>
          <w:sz w:val="26"/>
          <w:szCs w:val="26"/>
        </w:rPr>
      </w:pPr>
      <w:r w:rsidRPr="0042328E">
        <w:rPr>
          <w:sz w:val="26"/>
          <w:szCs w:val="26"/>
        </w:rPr>
        <w:t>- компенсации на приобретение книгоиздательской продукции и периодических изданий 3514 педагогическим работникам муниципальных образовательных учреждений;</w:t>
      </w:r>
    </w:p>
    <w:p w:rsidR="006C758E" w:rsidRPr="0042328E" w:rsidRDefault="006C758E" w:rsidP="002E6B80">
      <w:pPr>
        <w:widowControl w:val="0"/>
        <w:jc w:val="both"/>
        <w:rPr>
          <w:sz w:val="26"/>
          <w:szCs w:val="26"/>
        </w:rPr>
      </w:pPr>
      <w:r w:rsidRPr="0042328E">
        <w:rPr>
          <w:sz w:val="26"/>
          <w:szCs w:val="26"/>
        </w:rPr>
        <w:t xml:space="preserve">- 10 ежегодных </w:t>
      </w:r>
      <w:r w:rsidRPr="0042328E">
        <w:rPr>
          <w:bCs/>
          <w:sz w:val="26"/>
          <w:szCs w:val="26"/>
        </w:rPr>
        <w:t>городских премий имени И.А.Милютина в области образования;</w:t>
      </w:r>
    </w:p>
    <w:p w:rsidR="006C758E" w:rsidRPr="0042328E" w:rsidRDefault="006C758E" w:rsidP="002E6B80">
      <w:pPr>
        <w:widowControl w:val="0"/>
        <w:jc w:val="both"/>
        <w:rPr>
          <w:sz w:val="26"/>
          <w:szCs w:val="26"/>
        </w:rPr>
      </w:pPr>
      <w:r w:rsidRPr="0042328E">
        <w:rPr>
          <w:sz w:val="26"/>
          <w:szCs w:val="26"/>
        </w:rPr>
        <w:t>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 1205 работникам муниципальных дошкольных образовательных учреждений;</w:t>
      </w:r>
    </w:p>
    <w:p w:rsidR="006C758E" w:rsidRPr="0042328E" w:rsidRDefault="006C758E" w:rsidP="002E6B80">
      <w:pPr>
        <w:widowControl w:val="0"/>
        <w:jc w:val="both"/>
        <w:rPr>
          <w:sz w:val="26"/>
          <w:szCs w:val="26"/>
        </w:rPr>
      </w:pPr>
      <w:r w:rsidRPr="0042328E">
        <w:rPr>
          <w:sz w:val="26"/>
          <w:szCs w:val="26"/>
        </w:rPr>
        <w:t>- компенсации части родительской платы за содержание детей (присмотр и уход за детьми) 1573 штатным работникам муниципальных дошкольных образовательных учреждений, реализующих основную общеобразовательную программу дошкольного образования;</w:t>
      </w:r>
    </w:p>
    <w:p w:rsidR="006C758E" w:rsidRPr="0042328E" w:rsidRDefault="006C758E" w:rsidP="002E6B80">
      <w:pPr>
        <w:widowControl w:val="0"/>
        <w:jc w:val="both"/>
        <w:rPr>
          <w:sz w:val="26"/>
          <w:szCs w:val="26"/>
        </w:rPr>
      </w:pPr>
      <w:r w:rsidRPr="0042328E">
        <w:rPr>
          <w:sz w:val="26"/>
          <w:szCs w:val="26"/>
        </w:rPr>
        <w:t xml:space="preserve">- денежной компенсации на оплату расходов по найму (поднайму) жилых помещений 69 воспитателям муниципальных дошкольных образовательных учреждений,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  </w:t>
      </w:r>
    </w:p>
    <w:p w:rsidR="006C758E" w:rsidRPr="0042328E" w:rsidRDefault="006C758E" w:rsidP="002E6B80">
      <w:pPr>
        <w:ind w:firstLine="709"/>
        <w:jc w:val="both"/>
        <w:rPr>
          <w:sz w:val="26"/>
          <w:szCs w:val="26"/>
        </w:rPr>
      </w:pPr>
      <w:r w:rsidRPr="0042328E">
        <w:rPr>
          <w:sz w:val="26"/>
          <w:szCs w:val="26"/>
        </w:rPr>
        <w:t>В рамках подпрограммы на 2014 год запланировано:</w:t>
      </w:r>
    </w:p>
    <w:p w:rsidR="006C758E" w:rsidRPr="0042328E" w:rsidRDefault="006C758E" w:rsidP="002E6B80">
      <w:pPr>
        <w:jc w:val="both"/>
        <w:rPr>
          <w:sz w:val="26"/>
          <w:szCs w:val="26"/>
        </w:rPr>
      </w:pPr>
      <w:r w:rsidRPr="0042328E">
        <w:rPr>
          <w:sz w:val="26"/>
          <w:szCs w:val="26"/>
        </w:rPr>
        <w:t xml:space="preserve">- проведение ежегодного приема мэром города молодых специалистов, работающих в сфере образования; </w:t>
      </w:r>
    </w:p>
    <w:p w:rsidR="006C758E" w:rsidRPr="0042328E" w:rsidRDefault="006C758E" w:rsidP="002E6B80">
      <w:pPr>
        <w:jc w:val="both"/>
        <w:rPr>
          <w:bCs/>
          <w:sz w:val="26"/>
          <w:szCs w:val="26"/>
        </w:rPr>
      </w:pPr>
      <w:r w:rsidRPr="0042328E">
        <w:rPr>
          <w:sz w:val="26"/>
          <w:szCs w:val="26"/>
        </w:rPr>
        <w:t xml:space="preserve">- </w:t>
      </w:r>
      <w:r w:rsidRPr="0042328E">
        <w:rPr>
          <w:bCs/>
          <w:sz w:val="26"/>
          <w:szCs w:val="26"/>
        </w:rPr>
        <w:t xml:space="preserve">выплата 10 ежегодных городских премий имени И.А.Милютина в области образования; </w:t>
      </w:r>
    </w:p>
    <w:p w:rsidR="006C758E" w:rsidRPr="0042328E" w:rsidRDefault="006C758E" w:rsidP="002E6B80">
      <w:pPr>
        <w:jc w:val="both"/>
        <w:rPr>
          <w:bCs/>
          <w:sz w:val="26"/>
          <w:szCs w:val="26"/>
        </w:rPr>
      </w:pPr>
      <w:r w:rsidRPr="0042328E">
        <w:rPr>
          <w:bCs/>
          <w:sz w:val="26"/>
          <w:szCs w:val="26"/>
        </w:rPr>
        <w:t>- проведение городского конкурса профессионального мастерства «Учитель года»;</w:t>
      </w:r>
    </w:p>
    <w:p w:rsidR="006C758E" w:rsidRPr="0042328E" w:rsidRDefault="006C758E" w:rsidP="002E6B80">
      <w:pPr>
        <w:ind w:firstLine="708"/>
        <w:jc w:val="both"/>
        <w:rPr>
          <w:sz w:val="26"/>
          <w:szCs w:val="26"/>
        </w:rPr>
      </w:pPr>
      <w:r w:rsidRPr="0042328E">
        <w:rPr>
          <w:sz w:val="26"/>
          <w:szCs w:val="26"/>
        </w:rPr>
        <w:t>осуществление денежных выплат в виде:</w:t>
      </w:r>
    </w:p>
    <w:p w:rsidR="006C758E" w:rsidRPr="0042328E" w:rsidRDefault="006C758E" w:rsidP="002E6B80">
      <w:pPr>
        <w:widowControl w:val="0"/>
        <w:autoSpaceDE w:val="0"/>
        <w:autoSpaceDN w:val="0"/>
        <w:adjustRightInd w:val="0"/>
        <w:jc w:val="both"/>
        <w:rPr>
          <w:sz w:val="26"/>
          <w:szCs w:val="26"/>
        </w:rPr>
      </w:pPr>
      <w:r w:rsidRPr="0042328E">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rsidR="006C758E" w:rsidRPr="0042328E" w:rsidRDefault="006C758E" w:rsidP="002E6B80">
      <w:pPr>
        <w:widowControl w:val="0"/>
        <w:autoSpaceDE w:val="0"/>
        <w:autoSpaceDN w:val="0"/>
        <w:adjustRightInd w:val="0"/>
        <w:jc w:val="both"/>
        <w:rPr>
          <w:sz w:val="26"/>
          <w:szCs w:val="26"/>
        </w:rPr>
      </w:pPr>
      <w:r w:rsidRPr="0042328E">
        <w:rPr>
          <w:sz w:val="26"/>
          <w:szCs w:val="26"/>
        </w:rPr>
        <w:t>- компенсации работникам дошкольных учреждений родительской платы за содержание ребенка в детском саду;</w:t>
      </w:r>
    </w:p>
    <w:p w:rsidR="006C758E" w:rsidRPr="0042328E" w:rsidRDefault="006C758E" w:rsidP="002E6B80">
      <w:pPr>
        <w:widowControl w:val="0"/>
        <w:autoSpaceDE w:val="0"/>
        <w:autoSpaceDN w:val="0"/>
        <w:adjustRightInd w:val="0"/>
        <w:jc w:val="both"/>
        <w:rPr>
          <w:sz w:val="26"/>
          <w:szCs w:val="26"/>
        </w:rPr>
      </w:pPr>
      <w:r w:rsidRPr="0042328E">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rsidR="006C758E" w:rsidRPr="0042328E" w:rsidRDefault="006C758E" w:rsidP="002E6B80">
      <w:pPr>
        <w:pStyle w:val="ConsPlusNonformat"/>
        <w:widowControl/>
        <w:ind w:firstLine="540"/>
        <w:jc w:val="both"/>
        <w:rPr>
          <w:rFonts w:ascii="Times New Roman" w:hAnsi="Times New Roman" w:cs="Times New Roman"/>
          <w:sz w:val="26"/>
          <w:szCs w:val="26"/>
        </w:rPr>
      </w:pPr>
      <w:r w:rsidRPr="0042328E">
        <w:rPr>
          <w:rFonts w:ascii="Times New Roman" w:hAnsi="Times New Roman" w:cs="Times New Roman"/>
          <w:sz w:val="26"/>
          <w:szCs w:val="26"/>
        </w:rPr>
        <w:t xml:space="preserve">Реализация подпрограммы позволит: </w:t>
      </w:r>
    </w:p>
    <w:p w:rsidR="006C758E" w:rsidRPr="0042328E" w:rsidRDefault="006C758E" w:rsidP="002E6B80">
      <w:pPr>
        <w:pStyle w:val="ConsPlusNonformat"/>
        <w:widowControl/>
        <w:jc w:val="both"/>
        <w:rPr>
          <w:rFonts w:ascii="Times New Roman" w:hAnsi="Times New Roman" w:cs="Times New Roman"/>
          <w:sz w:val="26"/>
          <w:szCs w:val="26"/>
        </w:rPr>
      </w:pPr>
      <w:r w:rsidRPr="0042328E">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rsidR="006C758E" w:rsidRPr="0042328E" w:rsidRDefault="006C758E" w:rsidP="002E6B80">
      <w:pPr>
        <w:pStyle w:val="ConsPlusNonformat"/>
        <w:widowControl/>
        <w:jc w:val="both"/>
        <w:rPr>
          <w:rFonts w:ascii="Times New Roman" w:hAnsi="Times New Roman" w:cs="Times New Roman"/>
          <w:sz w:val="26"/>
          <w:szCs w:val="26"/>
        </w:rPr>
      </w:pPr>
      <w:r w:rsidRPr="0042328E">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rsidR="006C758E" w:rsidRPr="0042328E" w:rsidRDefault="006C758E" w:rsidP="002E6B80">
      <w:pPr>
        <w:pStyle w:val="ConsPlusNonformat"/>
        <w:widowControl/>
        <w:jc w:val="both"/>
        <w:rPr>
          <w:rFonts w:ascii="Times New Roman" w:hAnsi="Times New Roman" w:cs="Times New Roman"/>
          <w:sz w:val="26"/>
          <w:szCs w:val="26"/>
        </w:rPr>
      </w:pPr>
      <w:r w:rsidRPr="0042328E">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rsidR="006C758E" w:rsidRPr="0042328E" w:rsidRDefault="006C758E" w:rsidP="002E6B80">
      <w:pPr>
        <w:pStyle w:val="ConsPlusNonformat"/>
        <w:widowControl/>
        <w:jc w:val="both"/>
        <w:rPr>
          <w:rFonts w:ascii="Times New Roman" w:hAnsi="Times New Roman" w:cs="Times New Roman"/>
          <w:sz w:val="26"/>
          <w:szCs w:val="26"/>
        </w:rPr>
      </w:pPr>
      <w:r w:rsidRPr="0042328E">
        <w:rPr>
          <w:rFonts w:ascii="Times New Roman" w:hAnsi="Times New Roman" w:cs="Times New Roman"/>
          <w:sz w:val="26"/>
          <w:szCs w:val="26"/>
        </w:rPr>
        <w:lastRenderedPageBreak/>
        <w:t>- повысить уровень профессиональной компетентности педагогических и руководящих работников муниципальной системы образования;</w:t>
      </w:r>
    </w:p>
    <w:p w:rsidR="006C758E" w:rsidRPr="0042328E" w:rsidRDefault="006C758E" w:rsidP="002E6B80">
      <w:pPr>
        <w:jc w:val="both"/>
        <w:rPr>
          <w:sz w:val="26"/>
          <w:szCs w:val="26"/>
        </w:rPr>
      </w:pPr>
      <w:r w:rsidRPr="0042328E">
        <w:rPr>
          <w:sz w:val="26"/>
          <w:szCs w:val="26"/>
        </w:rPr>
        <w:t>- обеспечить социальную поддержку работников муниципальной системы образования.</w:t>
      </w:r>
    </w:p>
    <w:p w:rsidR="006C758E" w:rsidRPr="0042328E" w:rsidRDefault="006C758E" w:rsidP="002E6B80">
      <w:pPr>
        <w:autoSpaceDE w:val="0"/>
        <w:autoSpaceDN w:val="0"/>
        <w:adjustRightInd w:val="0"/>
        <w:ind w:firstLine="540"/>
        <w:jc w:val="both"/>
        <w:rPr>
          <w:sz w:val="26"/>
          <w:szCs w:val="26"/>
        </w:rPr>
      </w:pPr>
    </w:p>
    <w:p w:rsidR="006C758E" w:rsidRPr="0042328E" w:rsidRDefault="006C758E" w:rsidP="002E6B80">
      <w:pPr>
        <w:ind w:firstLine="708"/>
        <w:jc w:val="both"/>
        <w:rPr>
          <w:sz w:val="26"/>
          <w:szCs w:val="26"/>
        </w:rPr>
      </w:pPr>
      <w:r w:rsidRPr="0042328E">
        <w:rPr>
          <w:bCs/>
          <w:sz w:val="26"/>
          <w:szCs w:val="26"/>
          <w:lang w:val="en-US"/>
        </w:rPr>
        <w:t>II</w:t>
      </w:r>
      <w:r w:rsidRPr="0042328E">
        <w:rPr>
          <w:bCs/>
          <w:sz w:val="26"/>
          <w:szCs w:val="26"/>
        </w:rPr>
        <w:t>. Приоритеты в сфере реализации подпрограммы, ц</w:t>
      </w:r>
      <w:r w:rsidRPr="0042328E">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rsidR="006C758E" w:rsidRPr="0042328E" w:rsidRDefault="006C758E" w:rsidP="002E6B80">
      <w:pPr>
        <w:pStyle w:val="Default"/>
        <w:spacing w:line="276" w:lineRule="auto"/>
        <w:ind w:firstLine="708"/>
        <w:jc w:val="both"/>
        <w:rPr>
          <w:color w:val="auto"/>
          <w:sz w:val="26"/>
          <w:szCs w:val="26"/>
        </w:rPr>
      </w:pPr>
    </w:p>
    <w:p w:rsidR="006C758E" w:rsidRPr="0042328E" w:rsidRDefault="006C758E" w:rsidP="002E6B80">
      <w:pPr>
        <w:pStyle w:val="Default"/>
        <w:spacing w:line="276" w:lineRule="auto"/>
        <w:ind w:firstLine="708"/>
        <w:jc w:val="both"/>
        <w:rPr>
          <w:color w:val="auto"/>
          <w:sz w:val="26"/>
          <w:szCs w:val="26"/>
        </w:rPr>
      </w:pPr>
      <w:r w:rsidRPr="0042328E">
        <w:rPr>
          <w:color w:val="auto"/>
          <w:sz w:val="26"/>
          <w:szCs w:val="26"/>
        </w:rPr>
        <w:t xml:space="preserve">Приоритет </w:t>
      </w:r>
      <w:r w:rsidRPr="0042328E">
        <w:rPr>
          <w:bCs/>
          <w:color w:val="auto"/>
          <w:sz w:val="26"/>
          <w:szCs w:val="26"/>
        </w:rPr>
        <w:t>в сфере реализации подпрограммы</w:t>
      </w:r>
      <w:r w:rsidRPr="0042328E">
        <w:rPr>
          <w:color w:val="auto"/>
          <w:sz w:val="26"/>
          <w:szCs w:val="26"/>
        </w:rPr>
        <w:t xml:space="preserve"> 4:</w:t>
      </w:r>
    </w:p>
    <w:p w:rsidR="006C758E" w:rsidRPr="0042328E" w:rsidRDefault="006C758E" w:rsidP="002E6B80">
      <w:pPr>
        <w:jc w:val="both"/>
        <w:rPr>
          <w:sz w:val="26"/>
          <w:szCs w:val="26"/>
        </w:rPr>
      </w:pPr>
      <w:r w:rsidRPr="0042328E">
        <w:rPr>
          <w:sz w:val="26"/>
          <w:szCs w:val="26"/>
        </w:rPr>
        <w:t xml:space="preserve">обеспечение системы образования высококвалифицированными кадрами. </w:t>
      </w:r>
    </w:p>
    <w:p w:rsidR="006C758E" w:rsidRPr="0042328E" w:rsidRDefault="006C758E" w:rsidP="002E6B80">
      <w:pPr>
        <w:ind w:firstLine="720"/>
        <w:jc w:val="both"/>
        <w:rPr>
          <w:sz w:val="26"/>
          <w:szCs w:val="26"/>
        </w:rPr>
      </w:pPr>
      <w:r w:rsidRPr="0042328E">
        <w:rPr>
          <w:sz w:val="26"/>
          <w:szCs w:val="26"/>
        </w:rPr>
        <w:t>Цель подпрограммы 4 – создание условий для сохранения и развития кадрового потенциала муниципальной системы образования.</w:t>
      </w:r>
    </w:p>
    <w:p w:rsidR="006C758E" w:rsidRPr="0042328E" w:rsidRDefault="006C758E" w:rsidP="002E6B80">
      <w:pPr>
        <w:ind w:firstLine="720"/>
        <w:jc w:val="both"/>
        <w:rPr>
          <w:sz w:val="26"/>
          <w:szCs w:val="26"/>
        </w:rPr>
      </w:pPr>
      <w:r w:rsidRPr="0042328E">
        <w:rPr>
          <w:sz w:val="26"/>
          <w:szCs w:val="26"/>
        </w:rPr>
        <w:t>Для достижения поставленной цели предусматривается решение следующих задач:</w:t>
      </w:r>
    </w:p>
    <w:p w:rsidR="006C758E" w:rsidRPr="0042328E" w:rsidRDefault="006C758E"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42328E">
        <w:rPr>
          <w:sz w:val="26"/>
          <w:szCs w:val="26"/>
        </w:rPr>
        <w:t>обеспечение сферы образования квалифицированными кадрами;</w:t>
      </w:r>
    </w:p>
    <w:p w:rsidR="006C758E" w:rsidRPr="0042328E" w:rsidRDefault="006C758E" w:rsidP="002E6B80">
      <w:pPr>
        <w:widowControl w:val="0"/>
        <w:numPr>
          <w:ilvl w:val="0"/>
          <w:numId w:val="5"/>
        </w:numPr>
        <w:tabs>
          <w:tab w:val="center" w:pos="540"/>
        </w:tabs>
        <w:autoSpaceDE w:val="0"/>
        <w:autoSpaceDN w:val="0"/>
        <w:adjustRightInd w:val="0"/>
        <w:ind w:left="0" w:firstLine="360"/>
        <w:rPr>
          <w:sz w:val="26"/>
          <w:szCs w:val="26"/>
        </w:rPr>
      </w:pPr>
      <w:r w:rsidRPr="0042328E">
        <w:rPr>
          <w:sz w:val="26"/>
          <w:szCs w:val="26"/>
        </w:rPr>
        <w:t>повышение социальной защищенности работников муниципальной системы образования;</w:t>
      </w:r>
    </w:p>
    <w:p w:rsidR="006C758E" w:rsidRPr="0042328E" w:rsidRDefault="006C758E" w:rsidP="002E6B80">
      <w:pPr>
        <w:widowControl w:val="0"/>
        <w:numPr>
          <w:ilvl w:val="0"/>
          <w:numId w:val="5"/>
        </w:numPr>
        <w:tabs>
          <w:tab w:val="center" w:pos="540"/>
        </w:tabs>
        <w:autoSpaceDE w:val="0"/>
        <w:autoSpaceDN w:val="0"/>
        <w:adjustRightInd w:val="0"/>
        <w:ind w:left="0" w:firstLine="360"/>
        <w:rPr>
          <w:sz w:val="26"/>
          <w:szCs w:val="26"/>
        </w:rPr>
      </w:pPr>
      <w:r w:rsidRPr="0042328E">
        <w:rPr>
          <w:sz w:val="26"/>
          <w:szCs w:val="26"/>
        </w:rPr>
        <w:t>увеличение доли молодых педагогов;</w:t>
      </w:r>
    </w:p>
    <w:p w:rsidR="006C758E" w:rsidRPr="0042328E" w:rsidRDefault="006C758E" w:rsidP="002E6B80">
      <w:pPr>
        <w:widowControl w:val="0"/>
        <w:numPr>
          <w:ilvl w:val="0"/>
          <w:numId w:val="5"/>
        </w:numPr>
        <w:tabs>
          <w:tab w:val="center" w:pos="540"/>
        </w:tabs>
        <w:autoSpaceDE w:val="0"/>
        <w:autoSpaceDN w:val="0"/>
        <w:adjustRightInd w:val="0"/>
        <w:ind w:left="0" w:firstLine="360"/>
        <w:rPr>
          <w:sz w:val="26"/>
          <w:szCs w:val="26"/>
        </w:rPr>
      </w:pPr>
      <w:r w:rsidRPr="0042328E">
        <w:rPr>
          <w:sz w:val="26"/>
          <w:szCs w:val="26"/>
        </w:rPr>
        <w:t>повышение профессионального имиджа профессии педагог;</w:t>
      </w:r>
    </w:p>
    <w:p w:rsidR="006C758E" w:rsidRPr="0042328E" w:rsidRDefault="006C758E" w:rsidP="002E6B80">
      <w:pPr>
        <w:widowControl w:val="0"/>
        <w:numPr>
          <w:ilvl w:val="0"/>
          <w:numId w:val="5"/>
        </w:numPr>
        <w:tabs>
          <w:tab w:val="center" w:pos="540"/>
        </w:tabs>
        <w:autoSpaceDE w:val="0"/>
        <w:autoSpaceDN w:val="0"/>
        <w:adjustRightInd w:val="0"/>
        <w:ind w:left="0" w:firstLine="360"/>
        <w:rPr>
          <w:sz w:val="26"/>
          <w:szCs w:val="26"/>
        </w:rPr>
      </w:pPr>
      <w:r w:rsidRPr="0042328E">
        <w:rPr>
          <w:sz w:val="26"/>
          <w:szCs w:val="26"/>
        </w:rPr>
        <w:t xml:space="preserve">закрепление педагогических кадров в муниципальных образовательных учреждениях.  </w:t>
      </w:r>
    </w:p>
    <w:p w:rsidR="006C758E" w:rsidRPr="0042328E" w:rsidRDefault="006C758E" w:rsidP="002E6B80">
      <w:pPr>
        <w:autoSpaceDE w:val="0"/>
        <w:autoSpaceDN w:val="0"/>
        <w:adjustRightInd w:val="0"/>
        <w:ind w:firstLine="720"/>
        <w:jc w:val="both"/>
        <w:rPr>
          <w:sz w:val="26"/>
          <w:szCs w:val="26"/>
        </w:rPr>
      </w:pPr>
      <w:r w:rsidRPr="0042328E">
        <w:rPr>
          <w:sz w:val="26"/>
          <w:szCs w:val="26"/>
        </w:rPr>
        <w:t>Сведения о показателях (индикаторах) подпрограммы 4 представлены в приложении 1 к муниципальной программе.</w:t>
      </w:r>
    </w:p>
    <w:p w:rsidR="006C758E" w:rsidRPr="0042328E" w:rsidRDefault="006C758E" w:rsidP="002E6B80">
      <w:pPr>
        <w:ind w:firstLine="708"/>
        <w:jc w:val="both"/>
        <w:rPr>
          <w:bCs/>
          <w:sz w:val="26"/>
          <w:szCs w:val="26"/>
        </w:rPr>
      </w:pPr>
      <w:r w:rsidRPr="0042328E">
        <w:rPr>
          <w:bCs/>
          <w:sz w:val="26"/>
          <w:szCs w:val="26"/>
        </w:rPr>
        <w:t>В результате решения задач подпрограммы 4 будут получены следующие результаты:</w:t>
      </w:r>
    </w:p>
    <w:p w:rsidR="006C758E" w:rsidRPr="0042328E"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42328E">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rsidR="006C758E" w:rsidRPr="0042328E"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42328E">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учреждения и закрепления молодых специалистов, имеющих стаж работы до 5 лет, в муниципальных образовательных учреждениях города;</w:t>
      </w:r>
    </w:p>
    <w:p w:rsidR="006C758E" w:rsidRPr="0042328E"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42328E">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rsidR="006C758E" w:rsidRPr="0042328E" w:rsidRDefault="006C758E" w:rsidP="002E6B80">
      <w:pPr>
        <w:numPr>
          <w:ilvl w:val="0"/>
          <w:numId w:val="6"/>
        </w:numPr>
        <w:tabs>
          <w:tab w:val="center" w:pos="1080"/>
        </w:tabs>
        <w:ind w:left="0" w:firstLine="720"/>
        <w:jc w:val="both"/>
        <w:rPr>
          <w:sz w:val="26"/>
          <w:szCs w:val="26"/>
        </w:rPr>
      </w:pPr>
      <w:r w:rsidRPr="0042328E">
        <w:rPr>
          <w:sz w:val="26"/>
          <w:szCs w:val="26"/>
        </w:rPr>
        <w:t>обеспечена социальная поддержка работников муниципальной системы образования.</w:t>
      </w:r>
    </w:p>
    <w:p w:rsidR="006C758E" w:rsidRPr="0042328E" w:rsidRDefault="006C758E" w:rsidP="002E6B80">
      <w:pPr>
        <w:pStyle w:val="ConsPlusCell"/>
        <w:jc w:val="both"/>
        <w:rPr>
          <w:rFonts w:ascii="Times New Roman" w:hAnsi="Times New Roman"/>
          <w:sz w:val="26"/>
          <w:szCs w:val="26"/>
        </w:rPr>
      </w:pPr>
      <w:r w:rsidRPr="0042328E">
        <w:rPr>
          <w:rFonts w:ascii="Times New Roman" w:hAnsi="Times New Roman"/>
          <w:sz w:val="26"/>
          <w:szCs w:val="26"/>
        </w:rPr>
        <w:tab/>
        <w:t>Сроки реализации подпрограммы 4 – 2013 – 2023 годы.</w:t>
      </w:r>
    </w:p>
    <w:p w:rsidR="006C758E" w:rsidRPr="0042328E" w:rsidRDefault="006C758E" w:rsidP="002E6B80">
      <w:pPr>
        <w:ind w:firstLine="708"/>
        <w:jc w:val="center"/>
        <w:rPr>
          <w:bCs/>
          <w:sz w:val="26"/>
          <w:szCs w:val="26"/>
        </w:rPr>
      </w:pPr>
    </w:p>
    <w:p w:rsidR="006C758E" w:rsidRPr="0042328E" w:rsidRDefault="006C758E" w:rsidP="002E6B80">
      <w:pPr>
        <w:ind w:firstLine="708"/>
        <w:jc w:val="center"/>
        <w:rPr>
          <w:bCs/>
          <w:sz w:val="26"/>
          <w:szCs w:val="26"/>
        </w:rPr>
      </w:pPr>
    </w:p>
    <w:p w:rsidR="006C758E" w:rsidRPr="0042328E" w:rsidRDefault="006C758E" w:rsidP="002E6B80">
      <w:pPr>
        <w:autoSpaceDE w:val="0"/>
        <w:autoSpaceDN w:val="0"/>
        <w:adjustRightInd w:val="0"/>
        <w:jc w:val="center"/>
        <w:outlineLvl w:val="1"/>
        <w:rPr>
          <w:sz w:val="26"/>
          <w:szCs w:val="26"/>
        </w:rPr>
      </w:pPr>
      <w:r w:rsidRPr="0042328E">
        <w:rPr>
          <w:bCs/>
          <w:sz w:val="26"/>
          <w:szCs w:val="26"/>
          <w:lang w:val="en-US"/>
        </w:rPr>
        <w:t>III</w:t>
      </w:r>
      <w:r w:rsidRPr="0042328E">
        <w:rPr>
          <w:bCs/>
          <w:sz w:val="26"/>
          <w:szCs w:val="26"/>
        </w:rPr>
        <w:t>. Характеристика основных мероприятий подпрограммы 4</w:t>
      </w:r>
    </w:p>
    <w:p w:rsidR="006C758E" w:rsidRPr="0042328E" w:rsidRDefault="006C758E" w:rsidP="002E6B80">
      <w:pPr>
        <w:autoSpaceDE w:val="0"/>
        <w:autoSpaceDN w:val="0"/>
        <w:adjustRightInd w:val="0"/>
        <w:ind w:firstLine="708"/>
        <w:jc w:val="both"/>
        <w:outlineLvl w:val="1"/>
        <w:rPr>
          <w:sz w:val="26"/>
          <w:szCs w:val="26"/>
        </w:rPr>
      </w:pP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Для достижения цели и решения задач подпрограммы 4 необходимо реализовать ряд основных мероприятий.</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1 «Осуществление выплат городских премий работникам муниципальных образовательных учреждений».</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повышение социальной защищенности работников муниципальной системы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lastRenderedPageBreak/>
        <w:t>В рамках реализации данного мероприятия предусматривается выплата 10 ежегодных городских премий имени И.А.Милютина в области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2 «Осуществление денежных выплат работникам муниципальных образовательных учреждений».</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Цель мероприятия: повышение социальной защищенности работников муниципальной системы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В рамках реализации данного мероприятия предусматривается: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Основное мероприятие 3 «</w:t>
      </w:r>
      <w:r w:rsidRPr="0042328E">
        <w:rPr>
          <w:bCs/>
          <w:sz w:val="26"/>
          <w:szCs w:val="26"/>
        </w:rPr>
        <w:t>Представление лучших педагогов сферы образования к поощрению наградами всех уровней</w:t>
      </w:r>
      <w:r w:rsidRPr="0042328E">
        <w:rPr>
          <w:sz w:val="26"/>
          <w:szCs w:val="26"/>
        </w:rPr>
        <w:t>».</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В рамках реализации данного мероприятия предусматривается:</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информационное консультирование и подготовка педагогов к аттестации;</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направление педагогических работников на курсы повышения квалификации разных уровней подготовки;</w:t>
      </w:r>
    </w:p>
    <w:p w:rsidR="006C758E" w:rsidRPr="0042328E" w:rsidRDefault="006C758E" w:rsidP="002E6B80">
      <w:pPr>
        <w:widowControl w:val="0"/>
        <w:autoSpaceDE w:val="0"/>
        <w:autoSpaceDN w:val="0"/>
        <w:adjustRightInd w:val="0"/>
        <w:ind w:firstLine="709"/>
        <w:jc w:val="both"/>
        <w:rPr>
          <w:sz w:val="26"/>
          <w:szCs w:val="26"/>
        </w:rPr>
      </w:pPr>
      <w:r w:rsidRPr="0042328E">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rsidR="006C758E" w:rsidRPr="0042328E" w:rsidRDefault="006C758E" w:rsidP="002E6B80">
      <w:pPr>
        <w:widowControl w:val="0"/>
        <w:autoSpaceDE w:val="0"/>
        <w:autoSpaceDN w:val="0"/>
        <w:adjustRightInd w:val="0"/>
        <w:ind w:firstLine="709"/>
        <w:jc w:val="both"/>
        <w:rPr>
          <w:sz w:val="26"/>
          <w:szCs w:val="26"/>
        </w:rPr>
      </w:pPr>
    </w:p>
    <w:p w:rsidR="006C758E" w:rsidRPr="0042328E" w:rsidRDefault="006C758E" w:rsidP="002E6B80">
      <w:pPr>
        <w:pStyle w:val="Style62"/>
        <w:widowControl/>
        <w:spacing w:line="240" w:lineRule="auto"/>
        <w:jc w:val="center"/>
        <w:rPr>
          <w:rStyle w:val="FontStyle83"/>
          <w:szCs w:val="26"/>
        </w:rPr>
      </w:pPr>
      <w:r w:rsidRPr="0042328E">
        <w:rPr>
          <w:rStyle w:val="FontStyle83"/>
          <w:szCs w:val="26"/>
          <w:lang w:val="en-US"/>
        </w:rPr>
        <w:t>IV</w:t>
      </w:r>
      <w:r w:rsidRPr="0042328E">
        <w:rPr>
          <w:rStyle w:val="FontStyle83"/>
          <w:szCs w:val="26"/>
        </w:rPr>
        <w:t>. Объем финансовых средств,</w:t>
      </w:r>
    </w:p>
    <w:p w:rsidR="006C758E" w:rsidRPr="0042328E" w:rsidRDefault="006C758E" w:rsidP="002E6B80">
      <w:pPr>
        <w:pStyle w:val="Style62"/>
        <w:widowControl/>
        <w:spacing w:line="240" w:lineRule="auto"/>
        <w:jc w:val="center"/>
        <w:rPr>
          <w:rStyle w:val="FontStyle83"/>
          <w:szCs w:val="26"/>
        </w:rPr>
      </w:pPr>
      <w:r w:rsidRPr="0042328E">
        <w:rPr>
          <w:rStyle w:val="FontStyle83"/>
          <w:szCs w:val="26"/>
        </w:rPr>
        <w:t>необходимых для реализации подпрограммы 4</w:t>
      </w:r>
    </w:p>
    <w:p w:rsidR="006C758E" w:rsidRPr="0042328E" w:rsidRDefault="006C758E" w:rsidP="002E6B80">
      <w:pPr>
        <w:pStyle w:val="Style62"/>
        <w:widowControl/>
        <w:spacing w:line="240" w:lineRule="auto"/>
        <w:jc w:val="center"/>
        <w:rPr>
          <w:sz w:val="26"/>
          <w:szCs w:val="26"/>
        </w:rPr>
      </w:pPr>
    </w:p>
    <w:p w:rsidR="006C758E" w:rsidRPr="0042328E" w:rsidRDefault="006C758E" w:rsidP="002E6B80">
      <w:pPr>
        <w:pStyle w:val="Style62"/>
        <w:widowControl/>
        <w:spacing w:line="240" w:lineRule="auto"/>
        <w:rPr>
          <w:rStyle w:val="FontStyle83"/>
          <w:szCs w:val="26"/>
        </w:rPr>
      </w:pPr>
      <w:r w:rsidRPr="0042328E">
        <w:rPr>
          <w:rStyle w:val="FontStyle83"/>
          <w:szCs w:val="26"/>
        </w:rPr>
        <w:t>«Объем финансового обеспечения мероприятий подпрограммы 4 всего – 520 280,1 тыс. руб., в том числе по годам реализации:</w:t>
      </w:r>
    </w:p>
    <w:p w:rsidR="006C758E" w:rsidRPr="0042328E" w:rsidRDefault="006C758E" w:rsidP="002E6B80">
      <w:pPr>
        <w:pStyle w:val="Style49"/>
        <w:widowControl/>
        <w:rPr>
          <w:rStyle w:val="FontStyle83"/>
          <w:szCs w:val="26"/>
        </w:rPr>
      </w:pPr>
      <w:r w:rsidRPr="0042328E">
        <w:rPr>
          <w:rStyle w:val="FontStyle83"/>
          <w:szCs w:val="26"/>
        </w:rPr>
        <w:t>2013 год – 26 053,7 тыс. руб.;</w:t>
      </w:r>
    </w:p>
    <w:p w:rsidR="006C758E" w:rsidRPr="0042328E" w:rsidRDefault="006C758E" w:rsidP="002E6B80">
      <w:pPr>
        <w:pStyle w:val="Style49"/>
        <w:widowControl/>
        <w:rPr>
          <w:rStyle w:val="FontStyle83"/>
          <w:szCs w:val="26"/>
        </w:rPr>
      </w:pPr>
      <w:r w:rsidRPr="0042328E">
        <w:rPr>
          <w:rStyle w:val="FontStyle83"/>
          <w:szCs w:val="26"/>
        </w:rPr>
        <w:t>2014 год – 32 668,5 тыс. руб.;</w:t>
      </w:r>
    </w:p>
    <w:p w:rsidR="006C758E" w:rsidRPr="0042328E" w:rsidRDefault="006C758E" w:rsidP="002E6B80">
      <w:pPr>
        <w:pStyle w:val="Style49"/>
        <w:widowControl/>
        <w:rPr>
          <w:rStyle w:val="FontStyle83"/>
          <w:szCs w:val="26"/>
        </w:rPr>
      </w:pPr>
      <w:r w:rsidRPr="0042328E">
        <w:rPr>
          <w:rStyle w:val="FontStyle83"/>
          <w:szCs w:val="26"/>
        </w:rPr>
        <w:t>2015 год – 37 530,9 тыс. руб.;</w:t>
      </w:r>
    </w:p>
    <w:p w:rsidR="006C758E" w:rsidRPr="0042328E" w:rsidRDefault="006C758E" w:rsidP="002E6B80">
      <w:pPr>
        <w:pStyle w:val="Style49"/>
        <w:widowControl/>
        <w:rPr>
          <w:rStyle w:val="FontStyle83"/>
          <w:szCs w:val="26"/>
        </w:rPr>
      </w:pPr>
      <w:r w:rsidRPr="0042328E">
        <w:rPr>
          <w:rStyle w:val="FontStyle83"/>
          <w:szCs w:val="26"/>
        </w:rPr>
        <w:t>2016 год – 39 655,1 тыс. руб.;</w:t>
      </w:r>
    </w:p>
    <w:p w:rsidR="006C758E" w:rsidRPr="0042328E" w:rsidRDefault="006C758E" w:rsidP="002E6B80">
      <w:pPr>
        <w:pStyle w:val="Style49"/>
        <w:widowControl/>
        <w:rPr>
          <w:rStyle w:val="FontStyle83"/>
          <w:szCs w:val="26"/>
        </w:rPr>
      </w:pPr>
      <w:r w:rsidRPr="0042328E">
        <w:rPr>
          <w:rStyle w:val="FontStyle83"/>
          <w:szCs w:val="26"/>
        </w:rPr>
        <w:t>2017 год – 51 899,8 тыс. руб.;</w:t>
      </w:r>
    </w:p>
    <w:p w:rsidR="006C758E" w:rsidRPr="0042328E" w:rsidRDefault="006C758E" w:rsidP="002E6B80">
      <w:pPr>
        <w:pStyle w:val="Style49"/>
        <w:widowControl/>
        <w:rPr>
          <w:rStyle w:val="FontStyle83"/>
          <w:szCs w:val="26"/>
        </w:rPr>
      </w:pPr>
      <w:r w:rsidRPr="0042328E">
        <w:rPr>
          <w:rStyle w:val="FontStyle83"/>
          <w:szCs w:val="26"/>
        </w:rPr>
        <w:lastRenderedPageBreak/>
        <w:t>2018 год – 52 801,5 тыс. руб.;</w:t>
      </w:r>
    </w:p>
    <w:p w:rsidR="006C758E" w:rsidRPr="0042328E" w:rsidRDefault="006C758E" w:rsidP="00BB3468">
      <w:pPr>
        <w:pStyle w:val="Style49"/>
        <w:rPr>
          <w:rStyle w:val="FontStyle83"/>
          <w:szCs w:val="26"/>
        </w:rPr>
      </w:pPr>
      <w:r w:rsidRPr="0042328E">
        <w:rPr>
          <w:rStyle w:val="FontStyle83"/>
          <w:szCs w:val="26"/>
        </w:rPr>
        <w:t>2019 год – 47 133,5 тыс. руб.;</w:t>
      </w:r>
    </w:p>
    <w:p w:rsidR="006C758E" w:rsidRPr="0042328E" w:rsidRDefault="006C758E" w:rsidP="00DD17D9">
      <w:pPr>
        <w:pStyle w:val="Style49"/>
        <w:widowControl/>
        <w:rPr>
          <w:rStyle w:val="FontStyle83"/>
          <w:szCs w:val="26"/>
        </w:rPr>
      </w:pPr>
      <w:r w:rsidRPr="0042328E">
        <w:rPr>
          <w:rStyle w:val="FontStyle83"/>
          <w:szCs w:val="26"/>
        </w:rPr>
        <w:t>2020 год – 53 256,7 тыс. руб.;</w:t>
      </w:r>
    </w:p>
    <w:p w:rsidR="006C758E" w:rsidRPr="0042328E" w:rsidRDefault="006C758E" w:rsidP="00DD17D9">
      <w:pPr>
        <w:pStyle w:val="Style49"/>
        <w:widowControl/>
        <w:rPr>
          <w:rStyle w:val="FontStyle83"/>
          <w:szCs w:val="26"/>
        </w:rPr>
      </w:pPr>
      <w:r w:rsidRPr="0042328E">
        <w:rPr>
          <w:rStyle w:val="FontStyle83"/>
          <w:szCs w:val="26"/>
        </w:rPr>
        <w:t>2021 год – 59 771,0 тыс. руб.;</w:t>
      </w:r>
    </w:p>
    <w:p w:rsidR="006C758E" w:rsidRPr="0042328E" w:rsidRDefault="006C758E" w:rsidP="00DD17D9">
      <w:pPr>
        <w:pStyle w:val="Style62"/>
        <w:widowControl/>
        <w:spacing w:line="240" w:lineRule="auto"/>
        <w:rPr>
          <w:rStyle w:val="FontStyle83"/>
          <w:szCs w:val="26"/>
        </w:rPr>
      </w:pPr>
      <w:r w:rsidRPr="0042328E">
        <w:rPr>
          <w:rStyle w:val="FontStyle83"/>
          <w:szCs w:val="26"/>
        </w:rPr>
        <w:t>2022 год – 59 771,0 тыс. руб.;</w:t>
      </w:r>
    </w:p>
    <w:p w:rsidR="006C758E" w:rsidRPr="0042328E" w:rsidRDefault="006C758E" w:rsidP="00DD17D9">
      <w:pPr>
        <w:pStyle w:val="Style49"/>
        <w:widowControl/>
      </w:pPr>
      <w:r w:rsidRPr="0042328E">
        <w:rPr>
          <w:rStyle w:val="FontStyle83"/>
          <w:szCs w:val="26"/>
        </w:rPr>
        <w:t>2023 год – 59 738,4  тыс. руб.</w:t>
      </w:r>
      <w:r w:rsidRPr="0042328E">
        <w:br w:type="page"/>
      </w:r>
    </w:p>
    <w:p w:rsidR="006C758E" w:rsidRPr="0042328E" w:rsidRDefault="006C758E" w:rsidP="00025605">
      <w:pPr>
        <w:pStyle w:val="af9"/>
        <w:jc w:val="center"/>
        <w:rPr>
          <w:rFonts w:ascii="Times New Roman" w:hAnsi="Times New Roman"/>
          <w:sz w:val="26"/>
          <w:szCs w:val="26"/>
        </w:rPr>
      </w:pPr>
      <w:r w:rsidRPr="0042328E">
        <w:rPr>
          <w:rFonts w:ascii="Times New Roman" w:hAnsi="Times New Roman"/>
          <w:sz w:val="26"/>
          <w:szCs w:val="26"/>
        </w:rPr>
        <w:t>Подпрограмма 5 «Одаренные дети»</w:t>
      </w:r>
    </w:p>
    <w:p w:rsidR="006C758E" w:rsidRPr="0042328E" w:rsidRDefault="006C758E" w:rsidP="002E6B80">
      <w:pPr>
        <w:jc w:val="center"/>
        <w:rPr>
          <w:sz w:val="26"/>
          <w:szCs w:val="26"/>
        </w:rPr>
      </w:pPr>
      <w:r w:rsidRPr="0042328E">
        <w:rPr>
          <w:sz w:val="26"/>
          <w:szCs w:val="26"/>
        </w:rPr>
        <w:t>(далее – подпрограмма 5)</w:t>
      </w: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 xml:space="preserve">ПАСПОРТ </w:t>
      </w:r>
    </w:p>
    <w:p w:rsidR="006C758E" w:rsidRPr="0042328E" w:rsidRDefault="006C758E" w:rsidP="002E6B80">
      <w:pPr>
        <w:jc w:val="center"/>
        <w:rPr>
          <w:sz w:val="26"/>
          <w:szCs w:val="26"/>
        </w:rPr>
      </w:pPr>
      <w:r w:rsidRPr="0042328E">
        <w:rPr>
          <w:sz w:val="26"/>
          <w:szCs w:val="26"/>
        </w:rPr>
        <w:t xml:space="preserve">подпрограммы 5  </w:t>
      </w:r>
    </w:p>
    <w:p w:rsidR="006C758E" w:rsidRPr="0042328E"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4"/>
      </w:tblGrid>
      <w:tr w:rsidR="006C758E" w:rsidRPr="0042328E">
        <w:tc>
          <w:tcPr>
            <w:tcW w:w="3510" w:type="dxa"/>
          </w:tcPr>
          <w:p w:rsidR="006C758E" w:rsidRPr="0042328E" w:rsidRDefault="006C758E" w:rsidP="002E6B80">
            <w:pPr>
              <w:rPr>
                <w:sz w:val="26"/>
                <w:szCs w:val="26"/>
              </w:rPr>
            </w:pPr>
            <w:r w:rsidRPr="0042328E">
              <w:rPr>
                <w:sz w:val="26"/>
                <w:szCs w:val="26"/>
              </w:rPr>
              <w:t xml:space="preserve">Наименование </w:t>
            </w:r>
          </w:p>
          <w:p w:rsidR="006C758E" w:rsidRPr="0042328E" w:rsidRDefault="006C758E" w:rsidP="002E6B80">
            <w:pPr>
              <w:rPr>
                <w:sz w:val="26"/>
                <w:szCs w:val="26"/>
              </w:rPr>
            </w:pPr>
            <w:r w:rsidRPr="0042328E">
              <w:rPr>
                <w:sz w:val="26"/>
                <w:szCs w:val="26"/>
              </w:rPr>
              <w:t xml:space="preserve">подпрограммы </w:t>
            </w:r>
          </w:p>
        </w:tc>
        <w:tc>
          <w:tcPr>
            <w:tcW w:w="5954" w:type="dxa"/>
          </w:tcPr>
          <w:p w:rsidR="006C758E" w:rsidRPr="0042328E" w:rsidRDefault="006C758E" w:rsidP="002E6B80">
            <w:pPr>
              <w:rPr>
                <w:sz w:val="26"/>
                <w:szCs w:val="26"/>
              </w:rPr>
            </w:pPr>
            <w:r w:rsidRPr="0042328E">
              <w:rPr>
                <w:sz w:val="26"/>
                <w:szCs w:val="26"/>
              </w:rPr>
              <w:t xml:space="preserve">«Одаренные дети» </w:t>
            </w:r>
          </w:p>
          <w:p w:rsidR="006C758E" w:rsidRPr="0042328E" w:rsidRDefault="006C758E" w:rsidP="002E6B80">
            <w:pPr>
              <w:rPr>
                <w:bCs/>
                <w:sz w:val="26"/>
                <w:szCs w:val="26"/>
              </w:rPr>
            </w:pPr>
          </w:p>
        </w:tc>
      </w:tr>
      <w:tr w:rsidR="006C758E" w:rsidRPr="0042328E">
        <w:tc>
          <w:tcPr>
            <w:tcW w:w="3510" w:type="dxa"/>
          </w:tcPr>
          <w:p w:rsidR="006C758E" w:rsidRPr="0042328E" w:rsidRDefault="006C758E" w:rsidP="002E6B80">
            <w:pPr>
              <w:rPr>
                <w:sz w:val="26"/>
                <w:szCs w:val="26"/>
              </w:rPr>
            </w:pPr>
            <w:r w:rsidRPr="0042328E">
              <w:rPr>
                <w:sz w:val="26"/>
                <w:szCs w:val="26"/>
              </w:rPr>
              <w:t>Ответственный исполнитель подпрограммы</w:t>
            </w:r>
          </w:p>
        </w:tc>
        <w:tc>
          <w:tcPr>
            <w:tcW w:w="5954" w:type="dxa"/>
          </w:tcPr>
          <w:p w:rsidR="006C758E" w:rsidRPr="0042328E" w:rsidRDefault="006C758E" w:rsidP="002E6B80">
            <w:pPr>
              <w:rPr>
                <w:sz w:val="26"/>
                <w:szCs w:val="26"/>
              </w:rPr>
            </w:pPr>
            <w:r w:rsidRPr="0042328E">
              <w:rPr>
                <w:bCs/>
                <w:sz w:val="26"/>
                <w:szCs w:val="26"/>
              </w:rPr>
              <w:t xml:space="preserve">Управление образования мэрии </w:t>
            </w:r>
          </w:p>
        </w:tc>
      </w:tr>
      <w:tr w:rsidR="006C758E" w:rsidRPr="0042328E">
        <w:tc>
          <w:tcPr>
            <w:tcW w:w="3510" w:type="dxa"/>
          </w:tcPr>
          <w:p w:rsidR="006C758E" w:rsidRPr="0042328E" w:rsidRDefault="006C758E" w:rsidP="002E6B80">
            <w:pPr>
              <w:spacing w:line="240" w:lineRule="atLeast"/>
              <w:rPr>
                <w:sz w:val="26"/>
                <w:szCs w:val="26"/>
              </w:rPr>
            </w:pPr>
            <w:r w:rsidRPr="0042328E">
              <w:rPr>
                <w:sz w:val="26"/>
                <w:szCs w:val="26"/>
              </w:rPr>
              <w:t>Соисполнители подпрограммы</w:t>
            </w:r>
          </w:p>
        </w:tc>
        <w:tc>
          <w:tcPr>
            <w:tcW w:w="5954" w:type="dxa"/>
          </w:tcPr>
          <w:p w:rsidR="006C758E" w:rsidRPr="0042328E" w:rsidRDefault="006C758E" w:rsidP="002E6B80">
            <w:pPr>
              <w:spacing w:line="240" w:lineRule="atLeast"/>
              <w:jc w:val="both"/>
              <w:rPr>
                <w:sz w:val="26"/>
                <w:szCs w:val="26"/>
              </w:rPr>
            </w:pPr>
            <w:r w:rsidRPr="0042328E">
              <w:rPr>
                <w:sz w:val="26"/>
                <w:szCs w:val="26"/>
              </w:rPr>
              <w:t>Муниципальные образовательные учреждения</w:t>
            </w:r>
          </w:p>
        </w:tc>
      </w:tr>
      <w:tr w:rsidR="006C758E" w:rsidRPr="0042328E">
        <w:tc>
          <w:tcPr>
            <w:tcW w:w="3510" w:type="dxa"/>
          </w:tcPr>
          <w:p w:rsidR="006C758E" w:rsidRPr="0042328E" w:rsidRDefault="006C758E" w:rsidP="002E6B80">
            <w:pPr>
              <w:spacing w:line="240" w:lineRule="atLeast"/>
              <w:rPr>
                <w:sz w:val="26"/>
                <w:szCs w:val="26"/>
              </w:rPr>
            </w:pPr>
            <w:r w:rsidRPr="0042328E">
              <w:rPr>
                <w:sz w:val="26"/>
                <w:szCs w:val="26"/>
              </w:rPr>
              <w:t>Участники подпрограммы</w:t>
            </w:r>
          </w:p>
        </w:tc>
        <w:tc>
          <w:tcPr>
            <w:tcW w:w="5954" w:type="dxa"/>
          </w:tcPr>
          <w:p w:rsidR="006C758E" w:rsidRPr="0042328E" w:rsidRDefault="006C758E" w:rsidP="002E6B80">
            <w:pPr>
              <w:spacing w:line="240" w:lineRule="atLeast"/>
              <w:jc w:val="both"/>
              <w:rPr>
                <w:sz w:val="26"/>
                <w:szCs w:val="26"/>
              </w:rPr>
            </w:pPr>
            <w:r w:rsidRPr="0042328E">
              <w:rPr>
                <w:sz w:val="26"/>
                <w:szCs w:val="26"/>
              </w:rPr>
              <w:t>Муниципальные образовательные учреждения</w:t>
            </w:r>
          </w:p>
          <w:p w:rsidR="006C758E" w:rsidRPr="0042328E" w:rsidRDefault="006C758E" w:rsidP="002E6B80">
            <w:pPr>
              <w:spacing w:line="240" w:lineRule="atLeast"/>
              <w:jc w:val="both"/>
              <w:rPr>
                <w:sz w:val="26"/>
                <w:szCs w:val="26"/>
              </w:rPr>
            </w:pPr>
          </w:p>
        </w:tc>
      </w:tr>
      <w:tr w:rsidR="006C758E" w:rsidRPr="0042328E">
        <w:tc>
          <w:tcPr>
            <w:tcW w:w="3510" w:type="dxa"/>
          </w:tcPr>
          <w:p w:rsidR="006C758E" w:rsidRPr="0042328E" w:rsidRDefault="006C758E" w:rsidP="002E6B80">
            <w:pPr>
              <w:spacing w:line="240" w:lineRule="atLeast"/>
              <w:rPr>
                <w:sz w:val="26"/>
                <w:szCs w:val="26"/>
              </w:rPr>
            </w:pPr>
            <w:r w:rsidRPr="0042328E">
              <w:rPr>
                <w:sz w:val="26"/>
                <w:szCs w:val="26"/>
              </w:rPr>
              <w:t>Программно-целевые инструменты</w:t>
            </w:r>
          </w:p>
        </w:tc>
        <w:tc>
          <w:tcPr>
            <w:tcW w:w="5954" w:type="dxa"/>
          </w:tcPr>
          <w:p w:rsidR="006C758E" w:rsidRPr="0042328E" w:rsidRDefault="006C758E" w:rsidP="002E6B80">
            <w:pPr>
              <w:spacing w:line="240" w:lineRule="atLeast"/>
              <w:jc w:val="both"/>
              <w:rPr>
                <w:sz w:val="26"/>
                <w:szCs w:val="26"/>
              </w:rPr>
            </w:pPr>
            <w:r w:rsidRPr="0042328E">
              <w:rPr>
                <w:sz w:val="26"/>
                <w:szCs w:val="26"/>
              </w:rPr>
              <w:t>Ведомственная целевая программа «Одаренные дети» на 2011-2013 годы</w:t>
            </w:r>
          </w:p>
          <w:p w:rsidR="006C758E" w:rsidRPr="0042328E" w:rsidRDefault="006C758E" w:rsidP="002E6B80">
            <w:pPr>
              <w:spacing w:line="240" w:lineRule="atLeast"/>
              <w:jc w:val="both"/>
              <w:rPr>
                <w:sz w:val="26"/>
                <w:szCs w:val="26"/>
              </w:rPr>
            </w:pPr>
            <w:r w:rsidRPr="0042328E">
              <w:rPr>
                <w:sz w:val="26"/>
                <w:szCs w:val="26"/>
              </w:rPr>
              <w:t>Ведомственная целевая программа «Одаренные дети» на 2014-2016 годы</w:t>
            </w:r>
          </w:p>
        </w:tc>
      </w:tr>
      <w:tr w:rsidR="006C758E" w:rsidRPr="0042328E">
        <w:tc>
          <w:tcPr>
            <w:tcW w:w="3510" w:type="dxa"/>
          </w:tcPr>
          <w:p w:rsidR="006C758E" w:rsidRPr="0042328E" w:rsidRDefault="006C758E" w:rsidP="002E6B80">
            <w:pPr>
              <w:spacing w:line="240" w:lineRule="atLeast"/>
              <w:rPr>
                <w:sz w:val="26"/>
                <w:szCs w:val="26"/>
              </w:rPr>
            </w:pPr>
            <w:r w:rsidRPr="0042328E">
              <w:rPr>
                <w:sz w:val="26"/>
                <w:szCs w:val="26"/>
              </w:rPr>
              <w:t>Участники подпрограммы</w:t>
            </w:r>
          </w:p>
        </w:tc>
        <w:tc>
          <w:tcPr>
            <w:tcW w:w="5954" w:type="dxa"/>
          </w:tcPr>
          <w:p w:rsidR="006C758E" w:rsidRPr="0042328E" w:rsidRDefault="006C758E" w:rsidP="002E6B80">
            <w:pPr>
              <w:spacing w:line="240" w:lineRule="atLeast"/>
              <w:jc w:val="both"/>
              <w:rPr>
                <w:sz w:val="26"/>
                <w:szCs w:val="26"/>
              </w:rPr>
            </w:pPr>
            <w:r w:rsidRPr="0042328E">
              <w:rPr>
                <w:sz w:val="26"/>
                <w:szCs w:val="26"/>
              </w:rPr>
              <w:t>Образовательные организации города</w:t>
            </w:r>
          </w:p>
        </w:tc>
      </w:tr>
      <w:tr w:rsidR="006C758E" w:rsidRPr="0042328E">
        <w:tc>
          <w:tcPr>
            <w:tcW w:w="3510" w:type="dxa"/>
          </w:tcPr>
          <w:p w:rsidR="006C758E" w:rsidRPr="0042328E" w:rsidRDefault="006C758E" w:rsidP="002E6B80">
            <w:pPr>
              <w:rPr>
                <w:sz w:val="26"/>
                <w:szCs w:val="26"/>
              </w:rPr>
            </w:pPr>
            <w:r w:rsidRPr="0042328E">
              <w:rPr>
                <w:sz w:val="26"/>
                <w:szCs w:val="26"/>
              </w:rPr>
              <w:t xml:space="preserve">Цель подпрограммы </w:t>
            </w:r>
          </w:p>
        </w:tc>
        <w:tc>
          <w:tcPr>
            <w:tcW w:w="5954" w:type="dxa"/>
          </w:tcPr>
          <w:p w:rsidR="006C758E" w:rsidRPr="0042328E" w:rsidRDefault="006C758E" w:rsidP="002E6B80">
            <w:pPr>
              <w:rPr>
                <w:sz w:val="26"/>
                <w:szCs w:val="26"/>
              </w:rPr>
            </w:pPr>
            <w:r w:rsidRPr="0042328E">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r>
      <w:tr w:rsidR="006C758E" w:rsidRPr="0042328E">
        <w:tc>
          <w:tcPr>
            <w:tcW w:w="3510" w:type="dxa"/>
          </w:tcPr>
          <w:p w:rsidR="006C758E" w:rsidRPr="0042328E" w:rsidRDefault="006C758E" w:rsidP="002E6B80">
            <w:pPr>
              <w:rPr>
                <w:sz w:val="26"/>
                <w:szCs w:val="26"/>
              </w:rPr>
            </w:pPr>
            <w:r w:rsidRPr="0042328E">
              <w:rPr>
                <w:sz w:val="26"/>
                <w:szCs w:val="26"/>
              </w:rPr>
              <w:t xml:space="preserve">Задачи подпрограммы </w:t>
            </w:r>
          </w:p>
          <w:p w:rsidR="006C758E" w:rsidRPr="0042328E" w:rsidRDefault="006C758E" w:rsidP="002E6B80">
            <w:pPr>
              <w:rPr>
                <w:sz w:val="26"/>
                <w:szCs w:val="26"/>
              </w:rPr>
            </w:pPr>
          </w:p>
        </w:tc>
        <w:tc>
          <w:tcPr>
            <w:tcW w:w="5954" w:type="dxa"/>
          </w:tcPr>
          <w:p w:rsidR="006C758E" w:rsidRPr="0042328E" w:rsidRDefault="006C758E" w:rsidP="002E6B80">
            <w:pPr>
              <w:widowControl w:val="0"/>
              <w:autoSpaceDE w:val="0"/>
              <w:autoSpaceDN w:val="0"/>
              <w:adjustRightInd w:val="0"/>
              <w:jc w:val="both"/>
              <w:rPr>
                <w:sz w:val="26"/>
                <w:szCs w:val="26"/>
              </w:rPr>
            </w:pPr>
            <w:r w:rsidRPr="0042328E">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rsidR="006C758E" w:rsidRPr="0042328E" w:rsidRDefault="006C758E" w:rsidP="002E6B80">
            <w:pPr>
              <w:widowControl w:val="0"/>
              <w:autoSpaceDE w:val="0"/>
              <w:autoSpaceDN w:val="0"/>
              <w:adjustRightInd w:val="0"/>
              <w:jc w:val="both"/>
              <w:rPr>
                <w:sz w:val="26"/>
                <w:szCs w:val="26"/>
              </w:rPr>
            </w:pPr>
            <w:r w:rsidRPr="0042328E">
              <w:rPr>
                <w:sz w:val="26"/>
                <w:szCs w:val="26"/>
              </w:rPr>
              <w:t>совершенствование системы работы с одаренными детьми;</w:t>
            </w:r>
          </w:p>
          <w:p w:rsidR="006C758E" w:rsidRPr="0042328E" w:rsidRDefault="006C758E" w:rsidP="002E6B80">
            <w:pPr>
              <w:widowControl w:val="0"/>
              <w:autoSpaceDE w:val="0"/>
              <w:autoSpaceDN w:val="0"/>
              <w:adjustRightInd w:val="0"/>
              <w:jc w:val="both"/>
              <w:rPr>
                <w:sz w:val="26"/>
                <w:szCs w:val="26"/>
              </w:rPr>
            </w:pPr>
            <w:r w:rsidRPr="0042328E">
              <w:rPr>
                <w:sz w:val="26"/>
                <w:szCs w:val="26"/>
              </w:rPr>
              <w:t>целевая поддержка одаренных и талантливых детей;</w:t>
            </w:r>
          </w:p>
          <w:p w:rsidR="006C758E" w:rsidRPr="0042328E" w:rsidRDefault="006C758E" w:rsidP="002E6B80">
            <w:pPr>
              <w:widowControl w:val="0"/>
              <w:autoSpaceDE w:val="0"/>
              <w:autoSpaceDN w:val="0"/>
              <w:adjustRightInd w:val="0"/>
              <w:jc w:val="both"/>
              <w:rPr>
                <w:sz w:val="26"/>
                <w:szCs w:val="26"/>
              </w:rPr>
            </w:pPr>
            <w:r w:rsidRPr="0042328E">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tc>
      </w:tr>
      <w:tr w:rsidR="006C758E" w:rsidRPr="0042328E">
        <w:tc>
          <w:tcPr>
            <w:tcW w:w="3510" w:type="dxa"/>
          </w:tcPr>
          <w:p w:rsidR="006C758E" w:rsidRPr="0042328E" w:rsidRDefault="006C758E" w:rsidP="002E6B80">
            <w:pPr>
              <w:rPr>
                <w:sz w:val="26"/>
                <w:szCs w:val="26"/>
              </w:rPr>
            </w:pPr>
            <w:r w:rsidRPr="0042328E">
              <w:rPr>
                <w:sz w:val="26"/>
                <w:szCs w:val="26"/>
              </w:rPr>
              <w:t>Целевые индикаторы и показатели подпрограммы</w:t>
            </w:r>
          </w:p>
          <w:p w:rsidR="006C758E" w:rsidRPr="0042328E" w:rsidRDefault="006C758E" w:rsidP="002E6B80">
            <w:pPr>
              <w:rPr>
                <w:sz w:val="26"/>
                <w:szCs w:val="26"/>
              </w:rPr>
            </w:pPr>
          </w:p>
        </w:tc>
        <w:tc>
          <w:tcPr>
            <w:tcW w:w="5954" w:type="dxa"/>
          </w:tcPr>
          <w:p w:rsidR="006C758E" w:rsidRPr="0042328E" w:rsidRDefault="006C758E" w:rsidP="002E6B80">
            <w:pPr>
              <w:tabs>
                <w:tab w:val="left" w:pos="15120"/>
              </w:tabs>
              <w:ind w:right="179"/>
              <w:rPr>
                <w:sz w:val="26"/>
                <w:szCs w:val="26"/>
              </w:rPr>
            </w:pPr>
            <w:r w:rsidRPr="0042328E">
              <w:rPr>
                <w:sz w:val="26"/>
                <w:szCs w:val="26"/>
              </w:rPr>
              <w:t>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2E6B80">
            <w:pPr>
              <w:tabs>
                <w:tab w:val="left" w:pos="15120"/>
              </w:tabs>
              <w:ind w:right="179"/>
              <w:rPr>
                <w:sz w:val="26"/>
                <w:szCs w:val="26"/>
              </w:rPr>
            </w:pPr>
            <w:r w:rsidRPr="0042328E">
              <w:rPr>
                <w:sz w:val="26"/>
                <w:szCs w:val="26"/>
              </w:rPr>
              <w:t>Доля победителей и призеров заключительного этапа всероссийской олимпиады школьников</w:t>
            </w:r>
          </w:p>
          <w:p w:rsidR="006C758E" w:rsidRPr="0042328E" w:rsidRDefault="006C758E" w:rsidP="002E6B80">
            <w:pPr>
              <w:tabs>
                <w:tab w:val="left" w:pos="15120"/>
              </w:tabs>
              <w:ind w:right="179"/>
              <w:rPr>
                <w:sz w:val="26"/>
                <w:szCs w:val="26"/>
              </w:rPr>
            </w:pPr>
            <w:r w:rsidRPr="0042328E">
              <w:rPr>
                <w:sz w:val="26"/>
                <w:szCs w:val="26"/>
              </w:rPr>
              <w:t>Количество обучающихся – участников городских массовых мероприятий</w:t>
            </w:r>
          </w:p>
          <w:p w:rsidR="006C758E" w:rsidRPr="0042328E" w:rsidRDefault="006C758E" w:rsidP="002E6B80">
            <w:pPr>
              <w:tabs>
                <w:tab w:val="left" w:pos="15120"/>
              </w:tabs>
              <w:ind w:right="179"/>
              <w:rPr>
                <w:sz w:val="26"/>
                <w:szCs w:val="26"/>
              </w:rPr>
            </w:pPr>
            <w:r w:rsidRPr="0042328E">
              <w:rPr>
                <w:sz w:val="26"/>
                <w:szCs w:val="26"/>
              </w:rPr>
              <w:t>Количество обучающихся – участников областных массовых мероприятий</w:t>
            </w:r>
          </w:p>
          <w:p w:rsidR="006C758E" w:rsidRPr="0042328E" w:rsidRDefault="006C758E" w:rsidP="002E6B80">
            <w:pPr>
              <w:tabs>
                <w:tab w:val="left" w:pos="15120"/>
              </w:tabs>
              <w:ind w:right="179"/>
              <w:rPr>
                <w:sz w:val="26"/>
                <w:szCs w:val="26"/>
              </w:rPr>
            </w:pPr>
            <w:r w:rsidRPr="0042328E">
              <w:rPr>
                <w:sz w:val="26"/>
                <w:szCs w:val="26"/>
              </w:rPr>
              <w:lastRenderedPageBreak/>
              <w:t>Количество обучающихся – участников всероссийских и международных мероприятий</w:t>
            </w:r>
          </w:p>
          <w:p w:rsidR="006C758E" w:rsidRPr="0042328E" w:rsidRDefault="006C758E" w:rsidP="002E6B80">
            <w:pPr>
              <w:tabs>
                <w:tab w:val="left" w:pos="15120"/>
              </w:tabs>
              <w:ind w:right="179"/>
              <w:rPr>
                <w:sz w:val="26"/>
                <w:szCs w:val="26"/>
              </w:rPr>
            </w:pPr>
            <w:r w:rsidRPr="0042328E">
              <w:rPr>
                <w:sz w:val="26"/>
                <w:szCs w:val="26"/>
              </w:rPr>
              <w:t>Количество обучающихся, достигших повышенных результатов в массовых мероприятиях</w:t>
            </w:r>
          </w:p>
        </w:tc>
      </w:tr>
      <w:tr w:rsidR="006C758E" w:rsidRPr="0042328E">
        <w:tc>
          <w:tcPr>
            <w:tcW w:w="3510" w:type="dxa"/>
          </w:tcPr>
          <w:p w:rsidR="006C758E" w:rsidRPr="0042328E" w:rsidRDefault="006C758E" w:rsidP="002E6B80">
            <w:pPr>
              <w:rPr>
                <w:sz w:val="26"/>
                <w:szCs w:val="26"/>
              </w:rPr>
            </w:pPr>
            <w:r w:rsidRPr="0042328E">
              <w:rPr>
                <w:sz w:val="26"/>
                <w:szCs w:val="26"/>
              </w:rPr>
              <w:lastRenderedPageBreak/>
              <w:t xml:space="preserve">Этапы и сроки реализации </w:t>
            </w:r>
          </w:p>
          <w:p w:rsidR="006C758E" w:rsidRPr="0042328E" w:rsidRDefault="006C758E" w:rsidP="002E6B80">
            <w:pPr>
              <w:rPr>
                <w:sz w:val="26"/>
                <w:szCs w:val="26"/>
              </w:rPr>
            </w:pPr>
            <w:r w:rsidRPr="0042328E">
              <w:rPr>
                <w:sz w:val="26"/>
                <w:szCs w:val="26"/>
              </w:rPr>
              <w:t xml:space="preserve">подпрограммы </w:t>
            </w:r>
          </w:p>
        </w:tc>
        <w:tc>
          <w:tcPr>
            <w:tcW w:w="5954" w:type="dxa"/>
          </w:tcPr>
          <w:p w:rsidR="006C758E" w:rsidRPr="0042328E" w:rsidRDefault="006C758E" w:rsidP="002E6B80">
            <w:pPr>
              <w:pStyle w:val="Style42"/>
              <w:widowControl/>
              <w:spacing w:line="240" w:lineRule="auto"/>
              <w:rPr>
                <w:rStyle w:val="FontStyle83"/>
                <w:szCs w:val="26"/>
              </w:rPr>
            </w:pPr>
            <w:r w:rsidRPr="0042328E">
              <w:rPr>
                <w:rStyle w:val="FontStyle83"/>
                <w:szCs w:val="26"/>
              </w:rPr>
              <w:t xml:space="preserve">2011 – 2013 годы – ВЦП, </w:t>
            </w:r>
          </w:p>
          <w:p w:rsidR="006C758E" w:rsidRPr="0042328E" w:rsidRDefault="006C758E" w:rsidP="002E6B80">
            <w:pPr>
              <w:pStyle w:val="Style42"/>
              <w:widowControl/>
              <w:spacing w:line="240" w:lineRule="auto"/>
              <w:rPr>
                <w:rStyle w:val="FontStyle83"/>
                <w:szCs w:val="26"/>
              </w:rPr>
            </w:pPr>
            <w:r w:rsidRPr="0042328E">
              <w:rPr>
                <w:rStyle w:val="FontStyle83"/>
                <w:szCs w:val="26"/>
              </w:rPr>
              <w:t>2014-2016 годы – ВЦП,</w:t>
            </w:r>
          </w:p>
          <w:p w:rsidR="006C758E" w:rsidRPr="0042328E" w:rsidRDefault="006C758E" w:rsidP="002E6B80">
            <w:pPr>
              <w:pStyle w:val="Style42"/>
              <w:widowControl/>
              <w:spacing w:line="240" w:lineRule="auto"/>
              <w:rPr>
                <w:sz w:val="26"/>
                <w:szCs w:val="26"/>
              </w:rPr>
            </w:pPr>
            <w:r w:rsidRPr="0042328E">
              <w:rPr>
                <w:rStyle w:val="FontStyle83"/>
                <w:szCs w:val="26"/>
              </w:rPr>
              <w:t>2017-2022 годы в рамках мероприятий подпрограмм 2 и 3</w:t>
            </w:r>
          </w:p>
        </w:tc>
      </w:tr>
      <w:tr w:rsidR="006C758E" w:rsidRPr="0042328E">
        <w:trPr>
          <w:trHeight w:val="431"/>
        </w:trPr>
        <w:tc>
          <w:tcPr>
            <w:tcW w:w="3510" w:type="dxa"/>
          </w:tcPr>
          <w:p w:rsidR="006C758E" w:rsidRPr="0042328E" w:rsidRDefault="006C758E" w:rsidP="002E6B80">
            <w:pPr>
              <w:rPr>
                <w:sz w:val="26"/>
                <w:szCs w:val="26"/>
              </w:rPr>
            </w:pPr>
            <w:r w:rsidRPr="0042328E">
              <w:rPr>
                <w:sz w:val="26"/>
                <w:szCs w:val="26"/>
              </w:rPr>
              <w:t>Общий объем финансового обеспечения подпрограммы</w:t>
            </w:r>
          </w:p>
        </w:tc>
        <w:tc>
          <w:tcPr>
            <w:tcW w:w="5954" w:type="dxa"/>
          </w:tcPr>
          <w:p w:rsidR="006C758E" w:rsidRPr="0042328E" w:rsidRDefault="006C758E" w:rsidP="002E6B80">
            <w:pPr>
              <w:rPr>
                <w:rStyle w:val="FontStyle83"/>
                <w:szCs w:val="26"/>
              </w:rPr>
            </w:pPr>
            <w:r w:rsidRPr="0042328E">
              <w:rPr>
                <w:rStyle w:val="FontStyle83"/>
                <w:szCs w:val="26"/>
              </w:rPr>
              <w:t>Объем финансового обеспечения на реализацию подпрограммы 5 всего – 6 615,6 тыс. руб., в том числе по годам реализации:</w:t>
            </w:r>
          </w:p>
          <w:p w:rsidR="006C758E" w:rsidRPr="0042328E" w:rsidRDefault="006C758E" w:rsidP="002E6B80">
            <w:pPr>
              <w:rPr>
                <w:sz w:val="26"/>
                <w:szCs w:val="26"/>
              </w:rPr>
            </w:pPr>
            <w:r w:rsidRPr="0042328E">
              <w:rPr>
                <w:rStyle w:val="FontStyle83"/>
                <w:szCs w:val="26"/>
              </w:rPr>
              <w:t xml:space="preserve">2013 год – </w:t>
            </w:r>
            <w:r w:rsidRPr="0042328E">
              <w:rPr>
                <w:sz w:val="26"/>
                <w:szCs w:val="26"/>
              </w:rPr>
              <w:t>1 772,8 тыс. руб.</w:t>
            </w:r>
          </w:p>
          <w:p w:rsidR="006C758E" w:rsidRPr="0042328E" w:rsidRDefault="006C758E" w:rsidP="002E6B80">
            <w:pPr>
              <w:rPr>
                <w:sz w:val="26"/>
                <w:szCs w:val="26"/>
              </w:rPr>
            </w:pPr>
            <w:r w:rsidRPr="0042328E">
              <w:rPr>
                <w:sz w:val="26"/>
                <w:szCs w:val="26"/>
              </w:rPr>
              <w:t>2014 год – 1 842,8 тыс. руб.</w:t>
            </w:r>
          </w:p>
          <w:p w:rsidR="006C758E" w:rsidRPr="0042328E" w:rsidRDefault="006C758E" w:rsidP="002E6B80">
            <w:pPr>
              <w:rPr>
                <w:sz w:val="26"/>
                <w:szCs w:val="26"/>
              </w:rPr>
            </w:pPr>
            <w:r w:rsidRPr="0042328E">
              <w:rPr>
                <w:sz w:val="26"/>
                <w:szCs w:val="26"/>
              </w:rPr>
              <w:t>2015 год – 1500,0 тыс. руб.</w:t>
            </w:r>
          </w:p>
          <w:p w:rsidR="006C758E" w:rsidRPr="0042328E" w:rsidRDefault="006C758E" w:rsidP="002E6B80">
            <w:pPr>
              <w:rPr>
                <w:rStyle w:val="FontStyle83"/>
                <w:szCs w:val="26"/>
              </w:rPr>
            </w:pPr>
            <w:r w:rsidRPr="0042328E">
              <w:rPr>
                <w:sz w:val="26"/>
                <w:szCs w:val="26"/>
              </w:rPr>
              <w:t>2016 год – 1500,0 тыс. руб.</w:t>
            </w:r>
          </w:p>
        </w:tc>
      </w:tr>
      <w:tr w:rsidR="006C758E" w:rsidRPr="0042328E">
        <w:trPr>
          <w:trHeight w:val="431"/>
        </w:trPr>
        <w:tc>
          <w:tcPr>
            <w:tcW w:w="3510" w:type="dxa"/>
          </w:tcPr>
          <w:p w:rsidR="006C758E" w:rsidRPr="0042328E" w:rsidRDefault="006C758E" w:rsidP="002E6B80">
            <w:pPr>
              <w:rPr>
                <w:sz w:val="26"/>
                <w:szCs w:val="26"/>
              </w:rPr>
            </w:pPr>
            <w:r w:rsidRPr="0042328E">
              <w:rPr>
                <w:sz w:val="26"/>
                <w:szCs w:val="26"/>
              </w:rPr>
              <w:t>Объем бюджетных ассигнований подпрограммы за счет собственных средств городского бюджета</w:t>
            </w:r>
          </w:p>
        </w:tc>
        <w:tc>
          <w:tcPr>
            <w:tcW w:w="5954" w:type="dxa"/>
          </w:tcPr>
          <w:p w:rsidR="006C758E" w:rsidRPr="0042328E" w:rsidRDefault="006C758E" w:rsidP="002E6B80">
            <w:pPr>
              <w:rPr>
                <w:rStyle w:val="FontStyle83"/>
                <w:szCs w:val="26"/>
              </w:rPr>
            </w:pPr>
            <w:r w:rsidRPr="0042328E">
              <w:rPr>
                <w:rStyle w:val="FontStyle83"/>
                <w:szCs w:val="26"/>
              </w:rPr>
              <w:t>Объем бюджетных ассигнований подпрограммы 5 за счет собственных средств городского бюджета – 6 615,6 тыс. руб., в том числе по годам реализации:</w:t>
            </w:r>
          </w:p>
          <w:p w:rsidR="006C758E" w:rsidRPr="0042328E" w:rsidRDefault="006C758E" w:rsidP="002E6B80">
            <w:pPr>
              <w:rPr>
                <w:sz w:val="26"/>
                <w:szCs w:val="26"/>
              </w:rPr>
            </w:pPr>
            <w:r w:rsidRPr="0042328E">
              <w:rPr>
                <w:rStyle w:val="FontStyle83"/>
                <w:szCs w:val="26"/>
              </w:rPr>
              <w:t xml:space="preserve">2013 год – </w:t>
            </w:r>
            <w:r w:rsidRPr="0042328E">
              <w:rPr>
                <w:sz w:val="26"/>
                <w:szCs w:val="26"/>
              </w:rPr>
              <w:t>1 772,8 тыс. руб.</w:t>
            </w:r>
          </w:p>
          <w:p w:rsidR="006C758E" w:rsidRPr="0042328E" w:rsidRDefault="006C758E" w:rsidP="002E6B80">
            <w:pPr>
              <w:rPr>
                <w:sz w:val="26"/>
                <w:szCs w:val="26"/>
              </w:rPr>
            </w:pPr>
            <w:r w:rsidRPr="0042328E">
              <w:rPr>
                <w:sz w:val="26"/>
                <w:szCs w:val="26"/>
              </w:rPr>
              <w:t>2014 год – 1 842,8 тыс. руб.</w:t>
            </w:r>
          </w:p>
          <w:p w:rsidR="006C758E" w:rsidRPr="0042328E" w:rsidRDefault="006C758E" w:rsidP="002E6B80">
            <w:pPr>
              <w:rPr>
                <w:sz w:val="26"/>
                <w:szCs w:val="26"/>
              </w:rPr>
            </w:pPr>
            <w:r w:rsidRPr="0042328E">
              <w:rPr>
                <w:sz w:val="26"/>
                <w:szCs w:val="26"/>
              </w:rPr>
              <w:t>2015 год – 1500,0 тыс. руб.</w:t>
            </w:r>
          </w:p>
          <w:p w:rsidR="006C758E" w:rsidRPr="0042328E" w:rsidRDefault="006C758E" w:rsidP="002E6B80">
            <w:pPr>
              <w:rPr>
                <w:sz w:val="26"/>
                <w:szCs w:val="26"/>
              </w:rPr>
            </w:pPr>
            <w:r w:rsidRPr="0042328E">
              <w:rPr>
                <w:sz w:val="26"/>
                <w:szCs w:val="26"/>
              </w:rPr>
              <w:t>2016 год – 1500,0 тыс. руб.</w:t>
            </w:r>
          </w:p>
        </w:tc>
      </w:tr>
      <w:tr w:rsidR="006C758E" w:rsidRPr="0042328E">
        <w:tc>
          <w:tcPr>
            <w:tcW w:w="3510" w:type="dxa"/>
          </w:tcPr>
          <w:p w:rsidR="006C758E" w:rsidRPr="0042328E" w:rsidRDefault="006C758E" w:rsidP="002E6B80">
            <w:pPr>
              <w:rPr>
                <w:sz w:val="26"/>
                <w:szCs w:val="26"/>
              </w:rPr>
            </w:pPr>
            <w:r w:rsidRPr="0042328E">
              <w:rPr>
                <w:sz w:val="26"/>
                <w:szCs w:val="26"/>
              </w:rPr>
              <w:t>Ожидаемые результаты реализации подпрограммы</w:t>
            </w:r>
            <w:r w:rsidRPr="0042328E">
              <w:rPr>
                <w:rStyle w:val="aff4"/>
                <w:sz w:val="26"/>
                <w:szCs w:val="26"/>
              </w:rPr>
              <w:footnoteReference w:id="21"/>
            </w:r>
          </w:p>
        </w:tc>
        <w:tc>
          <w:tcPr>
            <w:tcW w:w="5954" w:type="dxa"/>
          </w:tcPr>
          <w:p w:rsidR="006C758E" w:rsidRPr="0042328E" w:rsidRDefault="006C758E" w:rsidP="002E6B80">
            <w:pPr>
              <w:jc w:val="both"/>
              <w:rPr>
                <w:sz w:val="26"/>
                <w:szCs w:val="26"/>
              </w:rPr>
            </w:pPr>
            <w:r w:rsidRPr="0042328E">
              <w:rPr>
                <w:sz w:val="26"/>
                <w:szCs w:val="26"/>
              </w:rPr>
              <w:t>По результатам реализации подпрограммы будут достигнуты следующие целевые показатели:</w:t>
            </w:r>
          </w:p>
          <w:p w:rsidR="006C758E" w:rsidRPr="0042328E" w:rsidRDefault="006C758E" w:rsidP="002E6B80">
            <w:pPr>
              <w:jc w:val="both"/>
              <w:rPr>
                <w:sz w:val="26"/>
                <w:szCs w:val="26"/>
              </w:rPr>
            </w:pPr>
            <w:r w:rsidRPr="0042328E">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rsidR="006C758E" w:rsidRPr="0042328E" w:rsidRDefault="006C758E" w:rsidP="002E6B80">
            <w:pPr>
              <w:jc w:val="both"/>
              <w:rPr>
                <w:sz w:val="26"/>
                <w:szCs w:val="26"/>
              </w:rPr>
            </w:pPr>
            <w:r w:rsidRPr="0042328E">
              <w:rPr>
                <w:sz w:val="26"/>
                <w:szCs w:val="26"/>
              </w:rPr>
              <w:t>Доля победителей и призеров заключительного этапа всероссийской олимпиады школьников составит 25 %;</w:t>
            </w:r>
          </w:p>
          <w:p w:rsidR="006C758E" w:rsidRPr="0042328E" w:rsidRDefault="006C758E" w:rsidP="002E6B80">
            <w:pPr>
              <w:jc w:val="both"/>
              <w:rPr>
                <w:sz w:val="26"/>
                <w:szCs w:val="26"/>
              </w:rPr>
            </w:pPr>
            <w:r w:rsidRPr="0042328E">
              <w:rPr>
                <w:sz w:val="26"/>
                <w:szCs w:val="26"/>
              </w:rPr>
              <w:t>Количество обучающихся – участников городских массовых мероприятий – 4000 человек;</w:t>
            </w:r>
          </w:p>
          <w:p w:rsidR="006C758E" w:rsidRPr="0042328E" w:rsidRDefault="006C758E" w:rsidP="002E6B80">
            <w:pPr>
              <w:jc w:val="both"/>
              <w:rPr>
                <w:sz w:val="26"/>
                <w:szCs w:val="26"/>
              </w:rPr>
            </w:pPr>
            <w:r w:rsidRPr="0042328E">
              <w:rPr>
                <w:sz w:val="26"/>
                <w:szCs w:val="26"/>
              </w:rPr>
              <w:t>Количество обучающихся – участников областных массовых мероприятий – 200 человек;</w:t>
            </w:r>
          </w:p>
          <w:p w:rsidR="006C758E" w:rsidRPr="0042328E" w:rsidRDefault="006C758E" w:rsidP="002E6B80">
            <w:pPr>
              <w:jc w:val="both"/>
              <w:rPr>
                <w:sz w:val="26"/>
                <w:szCs w:val="26"/>
              </w:rPr>
            </w:pPr>
            <w:r w:rsidRPr="0042328E">
              <w:rPr>
                <w:sz w:val="26"/>
                <w:szCs w:val="26"/>
              </w:rPr>
              <w:t>Количество обучающихся – участников всероссийских и международных мероприятий – 80 человек;</w:t>
            </w:r>
          </w:p>
          <w:p w:rsidR="006C758E" w:rsidRPr="0042328E" w:rsidRDefault="006C758E" w:rsidP="002E6B80">
            <w:pPr>
              <w:jc w:val="both"/>
              <w:rPr>
                <w:sz w:val="26"/>
                <w:szCs w:val="26"/>
              </w:rPr>
            </w:pPr>
            <w:r w:rsidRPr="0042328E">
              <w:rPr>
                <w:sz w:val="26"/>
                <w:szCs w:val="26"/>
              </w:rPr>
              <w:t>Количество обучающихся, достигших повышенных результатов в массовых мероприятиях, – 750 человек</w:t>
            </w:r>
          </w:p>
        </w:tc>
      </w:tr>
    </w:tbl>
    <w:p w:rsidR="006C758E" w:rsidRPr="0042328E" w:rsidRDefault="006C758E" w:rsidP="002E6B80">
      <w:pPr>
        <w:spacing w:line="240" w:lineRule="atLeast"/>
        <w:jc w:val="right"/>
        <w:rPr>
          <w:bCs/>
          <w:sz w:val="26"/>
          <w:szCs w:val="26"/>
        </w:rPr>
      </w:pPr>
    </w:p>
    <w:p w:rsidR="006C758E" w:rsidRPr="0042328E" w:rsidRDefault="006C758E" w:rsidP="002E6B80">
      <w:pPr>
        <w:jc w:val="center"/>
        <w:rPr>
          <w:sz w:val="26"/>
          <w:szCs w:val="26"/>
        </w:rPr>
      </w:pPr>
      <w:r w:rsidRPr="0042328E">
        <w:rPr>
          <w:sz w:val="26"/>
          <w:szCs w:val="26"/>
        </w:rPr>
        <w:t xml:space="preserve">I. Характеристика сферы реализации подпрограммы 5, </w:t>
      </w:r>
    </w:p>
    <w:p w:rsidR="006C758E" w:rsidRPr="0042328E" w:rsidRDefault="006C758E" w:rsidP="002E6B80">
      <w:pPr>
        <w:jc w:val="center"/>
        <w:rPr>
          <w:sz w:val="26"/>
          <w:szCs w:val="26"/>
        </w:rPr>
      </w:pPr>
      <w:r w:rsidRPr="0042328E">
        <w:rPr>
          <w:sz w:val="26"/>
          <w:szCs w:val="26"/>
        </w:rPr>
        <w:t>основные проблемы в указанной сфере и перспективы ее развития</w:t>
      </w:r>
    </w:p>
    <w:p w:rsidR="006C758E" w:rsidRPr="0042328E" w:rsidRDefault="006C758E" w:rsidP="002E6B80">
      <w:pPr>
        <w:jc w:val="center"/>
        <w:rPr>
          <w:sz w:val="26"/>
          <w:szCs w:val="26"/>
        </w:rPr>
      </w:pPr>
    </w:p>
    <w:p w:rsidR="006C758E" w:rsidRPr="0042328E" w:rsidRDefault="006C758E" w:rsidP="002E6B80">
      <w:pPr>
        <w:ind w:firstLine="540"/>
        <w:jc w:val="both"/>
        <w:rPr>
          <w:sz w:val="26"/>
          <w:szCs w:val="26"/>
        </w:rPr>
      </w:pPr>
      <w:r w:rsidRPr="0042328E">
        <w:rPr>
          <w:sz w:val="26"/>
          <w:szCs w:val="26"/>
        </w:rPr>
        <w:t>В эпоху становления постиндустриального общества,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За последние годы значительно вы</w:t>
      </w:r>
      <w:r w:rsidRPr="0042328E">
        <w:rPr>
          <w:sz w:val="26"/>
          <w:szCs w:val="26"/>
        </w:rPr>
        <w:lastRenderedPageBreak/>
        <w:t xml:space="preserve">росло количество обучающихся – участников предметных олимпиад, творческих конкурсов и фестивалей. Высокая эффективность выступлений учащихся на областных, российских предметных олимпиадах и конкурсах – результат единых системных подходов к организации обучения одаренных детей, мотивированных на получение качественного основного общего, дополнительного и высшего профессионального образования. В 90% муниципальных образовательных учреждениях проводится работа с одаренными детьми. </w:t>
      </w:r>
    </w:p>
    <w:p w:rsidR="006C758E" w:rsidRPr="0042328E" w:rsidRDefault="006C758E" w:rsidP="002E6B80">
      <w:pPr>
        <w:ind w:firstLine="540"/>
        <w:jc w:val="both"/>
        <w:rPr>
          <w:sz w:val="26"/>
          <w:szCs w:val="26"/>
        </w:rPr>
      </w:pPr>
      <w:r w:rsidRPr="0042328E">
        <w:rPr>
          <w:sz w:val="26"/>
          <w:szCs w:val="26"/>
        </w:rPr>
        <w:t xml:space="preserve">Вместе с тем из-за финансовых ограничений не обеспечивается участие школьников города во многих областных, всероссийских мероприятиях. </w:t>
      </w:r>
    </w:p>
    <w:p w:rsidR="006C758E" w:rsidRPr="0042328E" w:rsidRDefault="006C758E" w:rsidP="002E6B80">
      <w:pPr>
        <w:ind w:firstLine="540"/>
        <w:jc w:val="both"/>
        <w:rPr>
          <w:sz w:val="26"/>
          <w:szCs w:val="26"/>
        </w:rPr>
      </w:pPr>
      <w:r w:rsidRPr="0042328E">
        <w:rPr>
          <w:sz w:val="26"/>
          <w:szCs w:val="26"/>
        </w:rPr>
        <w:t xml:space="preserve">В рамках инициативы «Наша новая школа» работе с одаренными и талантливыми детьми уделено особое внимание. </w:t>
      </w:r>
    </w:p>
    <w:p w:rsidR="006C758E" w:rsidRPr="0042328E" w:rsidRDefault="006C758E" w:rsidP="002E6B80">
      <w:pPr>
        <w:ind w:firstLine="540"/>
        <w:jc w:val="both"/>
        <w:rPr>
          <w:sz w:val="26"/>
          <w:szCs w:val="26"/>
        </w:rPr>
      </w:pPr>
      <w:r w:rsidRPr="0042328E">
        <w:rPr>
          <w:sz w:val="26"/>
          <w:szCs w:val="26"/>
        </w:rPr>
        <w:t>Предполагается дальнейшее развитие предметных олимпиад, соревнований, конкурсов, конференций, способствующих их выявлению, создание системы поиска, поддержки сопровождения талантливых детей и молодежи, обеспечение повышения уровня достижений обучающихся общеобразовательных школ и учреждений дополнительного образования, создание оптимальных условий для развития и реализации потенциальных способностей одаренных детей, формирования банка данных по различным направлениям.</w:t>
      </w:r>
    </w:p>
    <w:p w:rsidR="006C758E" w:rsidRPr="0042328E" w:rsidRDefault="006C758E" w:rsidP="002E6B80">
      <w:pPr>
        <w:ind w:firstLine="540"/>
        <w:jc w:val="both"/>
        <w:rPr>
          <w:sz w:val="26"/>
          <w:szCs w:val="26"/>
        </w:rPr>
      </w:pPr>
      <w:r w:rsidRPr="0042328E">
        <w:rPr>
          <w:sz w:val="26"/>
          <w:szCs w:val="26"/>
        </w:rPr>
        <w:t xml:space="preserve"> Необходима организация сопровождения и поддержка талантливых обучающихся в течение всего периода их образования.</w:t>
      </w:r>
    </w:p>
    <w:p w:rsidR="006C758E" w:rsidRPr="0042328E" w:rsidRDefault="006C758E" w:rsidP="002E6B80">
      <w:pPr>
        <w:autoSpaceDE w:val="0"/>
        <w:autoSpaceDN w:val="0"/>
        <w:adjustRightInd w:val="0"/>
        <w:jc w:val="both"/>
        <w:rPr>
          <w:sz w:val="26"/>
          <w:szCs w:val="26"/>
        </w:rPr>
      </w:pPr>
    </w:p>
    <w:p w:rsidR="006C758E" w:rsidRPr="0042328E" w:rsidRDefault="006C758E" w:rsidP="002E6B80">
      <w:pPr>
        <w:ind w:firstLine="708"/>
        <w:jc w:val="both"/>
        <w:rPr>
          <w:sz w:val="26"/>
          <w:szCs w:val="26"/>
        </w:rPr>
      </w:pPr>
      <w:r w:rsidRPr="0042328E">
        <w:rPr>
          <w:bCs/>
          <w:sz w:val="26"/>
          <w:szCs w:val="26"/>
          <w:lang w:val="en-US"/>
        </w:rPr>
        <w:t>II</w:t>
      </w:r>
      <w:r w:rsidRPr="0042328E">
        <w:rPr>
          <w:bCs/>
          <w:sz w:val="26"/>
          <w:szCs w:val="26"/>
        </w:rPr>
        <w:t>. Приоритеты в сфере реализации подпрограммы 5, ц</w:t>
      </w:r>
      <w:r w:rsidRPr="0042328E">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5</w:t>
      </w:r>
    </w:p>
    <w:p w:rsidR="006C758E" w:rsidRPr="0042328E" w:rsidRDefault="006C758E" w:rsidP="002E6B80">
      <w:pPr>
        <w:ind w:firstLine="540"/>
        <w:jc w:val="both"/>
        <w:rPr>
          <w:sz w:val="26"/>
          <w:szCs w:val="26"/>
        </w:rPr>
      </w:pPr>
    </w:p>
    <w:p w:rsidR="006C758E" w:rsidRPr="0042328E" w:rsidRDefault="006C758E" w:rsidP="002E6B80">
      <w:pPr>
        <w:ind w:firstLine="567"/>
        <w:jc w:val="both"/>
        <w:rPr>
          <w:sz w:val="26"/>
          <w:szCs w:val="26"/>
        </w:rPr>
      </w:pPr>
      <w:r w:rsidRPr="0042328E">
        <w:rPr>
          <w:sz w:val="26"/>
          <w:szCs w:val="26"/>
        </w:rPr>
        <w:t>Приоритеты подпрограммы 5:</w:t>
      </w:r>
    </w:p>
    <w:p w:rsidR="006C758E" w:rsidRPr="0042328E" w:rsidRDefault="006C758E" w:rsidP="002E6B80">
      <w:pPr>
        <w:ind w:firstLine="567"/>
        <w:jc w:val="both"/>
        <w:rPr>
          <w:sz w:val="26"/>
          <w:szCs w:val="26"/>
        </w:rPr>
      </w:pPr>
      <w:r w:rsidRPr="0042328E">
        <w:rPr>
          <w:sz w:val="26"/>
          <w:szCs w:val="26"/>
        </w:rPr>
        <w:t>совершенствование системы выявления, поддержки одаренных и талантливых детей.</w:t>
      </w:r>
    </w:p>
    <w:p w:rsidR="006C758E" w:rsidRPr="0042328E" w:rsidRDefault="006C758E" w:rsidP="002E6B80">
      <w:pPr>
        <w:ind w:firstLine="708"/>
        <w:jc w:val="both"/>
        <w:rPr>
          <w:i/>
          <w:sz w:val="26"/>
          <w:szCs w:val="26"/>
        </w:rPr>
      </w:pPr>
      <w:r w:rsidRPr="0042328E">
        <w:rPr>
          <w:sz w:val="26"/>
          <w:szCs w:val="26"/>
        </w:rPr>
        <w:t>Цель подпрограммы 5 –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6C758E" w:rsidRPr="0042328E" w:rsidRDefault="006C758E" w:rsidP="002E6B80">
      <w:pPr>
        <w:ind w:firstLine="720"/>
        <w:jc w:val="both"/>
        <w:rPr>
          <w:sz w:val="26"/>
          <w:szCs w:val="26"/>
        </w:rPr>
      </w:pPr>
      <w:r w:rsidRPr="0042328E">
        <w:rPr>
          <w:sz w:val="26"/>
          <w:szCs w:val="26"/>
        </w:rPr>
        <w:t>Для достижения поставленной цели предусматривается решение следующих задач:</w:t>
      </w:r>
    </w:p>
    <w:p w:rsidR="006C758E" w:rsidRPr="0042328E" w:rsidRDefault="006C758E" w:rsidP="002E6B80">
      <w:pPr>
        <w:widowControl w:val="0"/>
        <w:numPr>
          <w:ilvl w:val="0"/>
          <w:numId w:val="10"/>
        </w:numPr>
        <w:tabs>
          <w:tab w:val="clear" w:pos="720"/>
          <w:tab w:val="num" w:pos="0"/>
        </w:tabs>
        <w:autoSpaceDE w:val="0"/>
        <w:autoSpaceDN w:val="0"/>
        <w:adjustRightInd w:val="0"/>
        <w:ind w:left="0" w:firstLine="426"/>
        <w:jc w:val="both"/>
        <w:rPr>
          <w:sz w:val="26"/>
          <w:szCs w:val="26"/>
        </w:rPr>
      </w:pPr>
      <w:r w:rsidRPr="0042328E">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rsidR="006C758E" w:rsidRPr="0042328E" w:rsidRDefault="006C758E" w:rsidP="002E6B80">
      <w:pPr>
        <w:widowControl w:val="0"/>
        <w:numPr>
          <w:ilvl w:val="0"/>
          <w:numId w:val="10"/>
        </w:numPr>
        <w:autoSpaceDE w:val="0"/>
        <w:autoSpaceDN w:val="0"/>
        <w:adjustRightInd w:val="0"/>
        <w:jc w:val="both"/>
        <w:rPr>
          <w:sz w:val="26"/>
          <w:szCs w:val="26"/>
        </w:rPr>
      </w:pPr>
      <w:r w:rsidRPr="0042328E">
        <w:rPr>
          <w:sz w:val="26"/>
          <w:szCs w:val="26"/>
        </w:rPr>
        <w:t>совершенствование системы работы с одаренными детьми;</w:t>
      </w:r>
    </w:p>
    <w:p w:rsidR="006C758E" w:rsidRPr="0042328E" w:rsidRDefault="006C758E" w:rsidP="002E6B80">
      <w:pPr>
        <w:widowControl w:val="0"/>
        <w:numPr>
          <w:ilvl w:val="0"/>
          <w:numId w:val="10"/>
        </w:numPr>
        <w:autoSpaceDE w:val="0"/>
        <w:autoSpaceDN w:val="0"/>
        <w:adjustRightInd w:val="0"/>
        <w:jc w:val="both"/>
        <w:rPr>
          <w:sz w:val="26"/>
          <w:szCs w:val="26"/>
        </w:rPr>
      </w:pPr>
      <w:r w:rsidRPr="0042328E">
        <w:rPr>
          <w:sz w:val="26"/>
          <w:szCs w:val="26"/>
        </w:rPr>
        <w:t>целевая поддержка одаренных и талантливых детей;</w:t>
      </w:r>
    </w:p>
    <w:p w:rsidR="006C758E" w:rsidRPr="0042328E" w:rsidRDefault="006C758E" w:rsidP="002E6B80">
      <w:pPr>
        <w:widowControl w:val="0"/>
        <w:numPr>
          <w:ilvl w:val="0"/>
          <w:numId w:val="10"/>
        </w:numPr>
        <w:tabs>
          <w:tab w:val="clear" w:pos="720"/>
          <w:tab w:val="num" w:pos="0"/>
        </w:tabs>
        <w:autoSpaceDE w:val="0"/>
        <w:autoSpaceDN w:val="0"/>
        <w:adjustRightInd w:val="0"/>
        <w:ind w:left="0" w:firstLine="284"/>
        <w:jc w:val="both"/>
        <w:rPr>
          <w:sz w:val="26"/>
          <w:szCs w:val="26"/>
        </w:rPr>
      </w:pPr>
      <w:r w:rsidRPr="0042328E">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p w:rsidR="006C758E" w:rsidRPr="0042328E" w:rsidRDefault="006C758E" w:rsidP="002E6B80">
      <w:pPr>
        <w:autoSpaceDE w:val="0"/>
        <w:autoSpaceDN w:val="0"/>
        <w:adjustRightInd w:val="0"/>
        <w:ind w:firstLine="720"/>
        <w:jc w:val="both"/>
        <w:rPr>
          <w:sz w:val="26"/>
          <w:szCs w:val="26"/>
        </w:rPr>
      </w:pPr>
      <w:r w:rsidRPr="0042328E">
        <w:rPr>
          <w:sz w:val="26"/>
          <w:szCs w:val="26"/>
        </w:rPr>
        <w:t>Сведения о показателях (индикаторах) подпрограммы 5 представлены в приложении 1 к муниципальной программе.</w:t>
      </w:r>
    </w:p>
    <w:p w:rsidR="006C758E" w:rsidRPr="0042328E" w:rsidRDefault="006C758E" w:rsidP="002E6B80">
      <w:pPr>
        <w:ind w:firstLine="720"/>
        <w:rPr>
          <w:sz w:val="26"/>
          <w:szCs w:val="26"/>
        </w:rPr>
      </w:pPr>
      <w:r w:rsidRPr="0042328E">
        <w:rPr>
          <w:sz w:val="26"/>
          <w:szCs w:val="26"/>
        </w:rPr>
        <w:t>Реализация подпрограммы 5 позволит:</w:t>
      </w:r>
    </w:p>
    <w:p w:rsidR="006C758E" w:rsidRPr="0042328E" w:rsidRDefault="006C758E" w:rsidP="002E6B80">
      <w:pPr>
        <w:ind w:firstLine="567"/>
        <w:rPr>
          <w:b/>
          <w:sz w:val="26"/>
          <w:szCs w:val="26"/>
        </w:rPr>
      </w:pPr>
      <w:r w:rsidRPr="0042328E">
        <w:rPr>
          <w:sz w:val="26"/>
          <w:szCs w:val="26"/>
        </w:rPr>
        <w:tab/>
        <w:t xml:space="preserve">- создать систему поиска, поддержки и сопровождения талантливых детей и молодежи; </w:t>
      </w:r>
    </w:p>
    <w:p w:rsidR="006C758E" w:rsidRPr="0042328E" w:rsidRDefault="006C758E" w:rsidP="002E6B80">
      <w:pPr>
        <w:ind w:firstLine="567"/>
        <w:jc w:val="both"/>
        <w:rPr>
          <w:sz w:val="26"/>
          <w:szCs w:val="26"/>
        </w:rPr>
      </w:pPr>
      <w:r w:rsidRPr="0042328E">
        <w:rPr>
          <w:sz w:val="26"/>
          <w:szCs w:val="26"/>
        </w:rPr>
        <w:lastRenderedPageBreak/>
        <w:tab/>
        <w:t>- обеспечить повышение уровня достижений обучающихся общеобразовательных школ и воспитанников учреждений дополнительного образования детей по всему спектру мероприятий;</w:t>
      </w:r>
    </w:p>
    <w:p w:rsidR="006C758E" w:rsidRPr="0042328E" w:rsidRDefault="006C758E" w:rsidP="002E6B80">
      <w:pPr>
        <w:ind w:firstLine="567"/>
        <w:jc w:val="both"/>
        <w:rPr>
          <w:sz w:val="26"/>
          <w:szCs w:val="26"/>
        </w:rPr>
      </w:pPr>
      <w:r w:rsidRPr="0042328E">
        <w:rPr>
          <w:sz w:val="26"/>
          <w:szCs w:val="26"/>
        </w:rPr>
        <w:tab/>
        <w:t>- создать оптимальные условия для развития и реализации потенциальных способностей одаренных детей;</w:t>
      </w:r>
    </w:p>
    <w:p w:rsidR="006C758E" w:rsidRPr="0042328E" w:rsidRDefault="006C758E" w:rsidP="002E6B80">
      <w:pPr>
        <w:ind w:firstLine="567"/>
        <w:jc w:val="both"/>
        <w:rPr>
          <w:sz w:val="26"/>
          <w:szCs w:val="26"/>
        </w:rPr>
      </w:pPr>
      <w:r w:rsidRPr="0042328E">
        <w:rPr>
          <w:sz w:val="26"/>
          <w:szCs w:val="26"/>
        </w:rPr>
        <w:tab/>
        <w:t>- сформировать банк данных по различным направлениям работы с одаренными детьми.</w:t>
      </w:r>
    </w:p>
    <w:p w:rsidR="006C758E" w:rsidRPr="0042328E" w:rsidRDefault="006C758E" w:rsidP="002E6B80">
      <w:pPr>
        <w:ind w:firstLine="567"/>
        <w:jc w:val="both"/>
        <w:rPr>
          <w:sz w:val="26"/>
          <w:szCs w:val="26"/>
        </w:rPr>
      </w:pPr>
      <w:r w:rsidRPr="0042328E">
        <w:rPr>
          <w:sz w:val="26"/>
          <w:szCs w:val="26"/>
        </w:rPr>
        <w:t>Также реализация мероприятий подпрограммы позволит достичь следующих результатов:</w:t>
      </w:r>
    </w:p>
    <w:p w:rsidR="006C758E" w:rsidRPr="0042328E" w:rsidRDefault="006C758E" w:rsidP="002E6B80">
      <w:pPr>
        <w:ind w:firstLine="567"/>
        <w:jc w:val="both"/>
        <w:rPr>
          <w:sz w:val="26"/>
          <w:szCs w:val="26"/>
        </w:rPr>
      </w:pPr>
      <w:r w:rsidRPr="0042328E">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rsidR="006C758E" w:rsidRPr="0042328E" w:rsidRDefault="006C758E" w:rsidP="002E6B80">
      <w:pPr>
        <w:ind w:firstLine="567"/>
        <w:jc w:val="both"/>
        <w:rPr>
          <w:sz w:val="26"/>
          <w:szCs w:val="26"/>
        </w:rPr>
      </w:pPr>
      <w:r w:rsidRPr="0042328E">
        <w:rPr>
          <w:sz w:val="26"/>
          <w:szCs w:val="26"/>
        </w:rPr>
        <w:t>Доля победителей и призеров заключительного этапа всероссийской олимпиады школьников составит 25 %</w:t>
      </w:r>
    </w:p>
    <w:p w:rsidR="006C758E" w:rsidRPr="0042328E" w:rsidRDefault="006C758E" w:rsidP="002E6B80">
      <w:pPr>
        <w:ind w:firstLine="567"/>
        <w:jc w:val="both"/>
        <w:rPr>
          <w:sz w:val="26"/>
          <w:szCs w:val="26"/>
        </w:rPr>
      </w:pPr>
      <w:r w:rsidRPr="0042328E">
        <w:rPr>
          <w:sz w:val="26"/>
          <w:szCs w:val="26"/>
        </w:rPr>
        <w:t>Количество обучающихся – участников городских массовых мероприятий – 4000 человек</w:t>
      </w:r>
    </w:p>
    <w:p w:rsidR="006C758E" w:rsidRPr="0042328E" w:rsidRDefault="006C758E" w:rsidP="002E6B80">
      <w:pPr>
        <w:ind w:firstLine="567"/>
        <w:jc w:val="both"/>
        <w:rPr>
          <w:sz w:val="26"/>
          <w:szCs w:val="26"/>
        </w:rPr>
      </w:pPr>
      <w:r w:rsidRPr="0042328E">
        <w:rPr>
          <w:sz w:val="26"/>
          <w:szCs w:val="26"/>
        </w:rPr>
        <w:t>Количество обучающихся – участников областных массовых мероприятий – 200 человек</w:t>
      </w:r>
    </w:p>
    <w:p w:rsidR="006C758E" w:rsidRPr="0042328E" w:rsidRDefault="006C758E" w:rsidP="002E6B80">
      <w:pPr>
        <w:ind w:firstLine="567"/>
        <w:jc w:val="both"/>
        <w:rPr>
          <w:sz w:val="26"/>
          <w:szCs w:val="26"/>
        </w:rPr>
      </w:pPr>
      <w:r w:rsidRPr="0042328E">
        <w:rPr>
          <w:sz w:val="26"/>
          <w:szCs w:val="26"/>
        </w:rPr>
        <w:t>Количество обучающихся – участников всероссийских и международных мероприятий – 80 человек</w:t>
      </w:r>
    </w:p>
    <w:p w:rsidR="006C758E" w:rsidRPr="0042328E" w:rsidRDefault="006C758E" w:rsidP="002E6B80">
      <w:pPr>
        <w:ind w:firstLine="567"/>
        <w:jc w:val="both"/>
        <w:rPr>
          <w:sz w:val="26"/>
          <w:szCs w:val="26"/>
        </w:rPr>
      </w:pPr>
      <w:r w:rsidRPr="0042328E">
        <w:rPr>
          <w:sz w:val="26"/>
          <w:szCs w:val="26"/>
        </w:rPr>
        <w:t>Количество обучающихся, достигших повышенных результатов в массовых мероприятиях, – 750 человек.</w:t>
      </w:r>
    </w:p>
    <w:p w:rsidR="006C758E" w:rsidRPr="0042328E" w:rsidRDefault="006C758E" w:rsidP="002E6B80">
      <w:pPr>
        <w:pStyle w:val="ConsPlusCell"/>
        <w:jc w:val="both"/>
        <w:rPr>
          <w:rFonts w:ascii="Times New Roman" w:hAnsi="Times New Roman"/>
          <w:sz w:val="26"/>
          <w:szCs w:val="26"/>
        </w:rPr>
      </w:pPr>
      <w:r w:rsidRPr="0042328E">
        <w:rPr>
          <w:rFonts w:ascii="Times New Roman" w:hAnsi="Times New Roman"/>
          <w:sz w:val="26"/>
          <w:szCs w:val="26"/>
        </w:rPr>
        <w:tab/>
        <w:t>Сроки реализации подпрограммы 5 – 2011 – 2013 годы, 2014-2016 годы.</w:t>
      </w:r>
    </w:p>
    <w:p w:rsidR="006C758E" w:rsidRPr="0042328E" w:rsidRDefault="006C758E" w:rsidP="002E6B80">
      <w:pPr>
        <w:ind w:firstLine="708"/>
        <w:jc w:val="center"/>
        <w:rPr>
          <w:bCs/>
          <w:sz w:val="26"/>
          <w:szCs w:val="26"/>
        </w:rPr>
      </w:pPr>
    </w:p>
    <w:p w:rsidR="006C758E" w:rsidRPr="0042328E" w:rsidRDefault="006C758E" w:rsidP="002E6B80">
      <w:pPr>
        <w:autoSpaceDE w:val="0"/>
        <w:autoSpaceDN w:val="0"/>
        <w:adjustRightInd w:val="0"/>
        <w:jc w:val="center"/>
        <w:outlineLvl w:val="1"/>
        <w:rPr>
          <w:bCs/>
          <w:sz w:val="26"/>
          <w:szCs w:val="26"/>
        </w:rPr>
      </w:pPr>
      <w:r w:rsidRPr="0042328E">
        <w:rPr>
          <w:bCs/>
          <w:sz w:val="26"/>
          <w:szCs w:val="26"/>
          <w:lang w:val="en-US"/>
        </w:rPr>
        <w:t>III</w:t>
      </w:r>
      <w:r w:rsidRPr="0042328E">
        <w:rPr>
          <w:bCs/>
          <w:sz w:val="26"/>
          <w:szCs w:val="26"/>
        </w:rPr>
        <w:t>. Характеристика основных мероприятий подпрограммы 5</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Для достижения цели и решения задач подпрограммы 5 реализован ряд мероприятий в рамках ведомственной целевой программе «Одаренные дети на 2011-2013 годы», утвержденной постановлением мэрии города от 11.10.2010 № 3888 «О ведомственной целевой программе «Одаренные дети на 2011-2013 годы», «Одаренные дети на 2014-2016 годы», утвержденной постановлением мэрии города от 08.10.2013 № 4733 «О ведомственной целевой программе «Одаренные дети» на 2014-2016 годы».</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 xml:space="preserve">В рамках механизма подпрограммы 5 реализуются основные мероприятия с одаренными и талантливыми детьми: </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городские мероприятия с одаренными детьми, направленные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r w:rsidRPr="0042328E">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6C758E" w:rsidRPr="0042328E" w:rsidRDefault="006C758E" w:rsidP="002E6B80">
      <w:pPr>
        <w:autoSpaceDE w:val="0"/>
        <w:autoSpaceDN w:val="0"/>
        <w:adjustRightInd w:val="0"/>
        <w:ind w:firstLine="708"/>
        <w:jc w:val="both"/>
        <w:outlineLvl w:val="1"/>
        <w:rPr>
          <w:sz w:val="26"/>
          <w:szCs w:val="26"/>
        </w:rPr>
      </w:pPr>
    </w:p>
    <w:p w:rsidR="006C758E" w:rsidRPr="0042328E" w:rsidRDefault="006C758E" w:rsidP="002E6B80">
      <w:pPr>
        <w:pStyle w:val="Style62"/>
        <w:widowControl/>
        <w:spacing w:line="240" w:lineRule="auto"/>
        <w:ind w:firstLine="540"/>
        <w:jc w:val="center"/>
        <w:rPr>
          <w:rStyle w:val="FontStyle83"/>
          <w:szCs w:val="26"/>
        </w:rPr>
      </w:pPr>
      <w:r w:rsidRPr="0042328E">
        <w:rPr>
          <w:rStyle w:val="FontStyle83"/>
          <w:szCs w:val="26"/>
          <w:lang w:val="en-US"/>
        </w:rPr>
        <w:lastRenderedPageBreak/>
        <w:t>IV</w:t>
      </w:r>
      <w:r w:rsidRPr="0042328E">
        <w:rPr>
          <w:rStyle w:val="FontStyle83"/>
          <w:szCs w:val="26"/>
        </w:rPr>
        <w:t xml:space="preserve">. Объем финансовых средств, необходимых для реализации </w:t>
      </w:r>
    </w:p>
    <w:p w:rsidR="006C758E" w:rsidRPr="0042328E" w:rsidRDefault="006C758E" w:rsidP="002E6B80">
      <w:pPr>
        <w:pStyle w:val="Style62"/>
        <w:widowControl/>
        <w:spacing w:line="240" w:lineRule="auto"/>
        <w:ind w:firstLine="540"/>
        <w:jc w:val="center"/>
        <w:rPr>
          <w:rStyle w:val="FontStyle83"/>
          <w:szCs w:val="26"/>
        </w:rPr>
      </w:pPr>
      <w:r w:rsidRPr="0042328E">
        <w:rPr>
          <w:rStyle w:val="FontStyle83"/>
          <w:szCs w:val="26"/>
        </w:rPr>
        <w:t>подпрограммы 5</w:t>
      </w:r>
    </w:p>
    <w:p w:rsidR="006C758E" w:rsidRPr="0042328E" w:rsidRDefault="006C758E" w:rsidP="002E6B80">
      <w:pPr>
        <w:pStyle w:val="Style62"/>
        <w:widowControl/>
        <w:spacing w:line="240" w:lineRule="auto"/>
        <w:ind w:firstLine="540"/>
        <w:jc w:val="center"/>
        <w:rPr>
          <w:sz w:val="26"/>
          <w:szCs w:val="26"/>
        </w:rPr>
      </w:pPr>
    </w:p>
    <w:p w:rsidR="006C758E" w:rsidRPr="0042328E" w:rsidRDefault="006C758E" w:rsidP="002E6B80">
      <w:pPr>
        <w:rPr>
          <w:rStyle w:val="FontStyle83"/>
          <w:szCs w:val="26"/>
        </w:rPr>
      </w:pPr>
      <w:r w:rsidRPr="0042328E">
        <w:rPr>
          <w:rStyle w:val="FontStyle83"/>
          <w:szCs w:val="26"/>
        </w:rPr>
        <w:t>Объем финансового обеспечения на реализацию подпрограммы 5 всего – 6 615,6 тыс. руб., в том числе по годам реализации:</w:t>
      </w:r>
    </w:p>
    <w:p w:rsidR="006C758E" w:rsidRPr="0042328E" w:rsidRDefault="006C758E" w:rsidP="002E6B80">
      <w:pPr>
        <w:rPr>
          <w:sz w:val="26"/>
          <w:szCs w:val="26"/>
        </w:rPr>
      </w:pPr>
      <w:r w:rsidRPr="0042328E">
        <w:rPr>
          <w:rStyle w:val="FontStyle83"/>
          <w:szCs w:val="26"/>
        </w:rPr>
        <w:t xml:space="preserve">2013 год – </w:t>
      </w:r>
      <w:r w:rsidRPr="0042328E">
        <w:rPr>
          <w:sz w:val="26"/>
          <w:szCs w:val="26"/>
        </w:rPr>
        <w:t>1 772,8 тыс. руб.</w:t>
      </w:r>
    </w:p>
    <w:p w:rsidR="006C758E" w:rsidRPr="0042328E" w:rsidRDefault="006C758E" w:rsidP="002E6B80">
      <w:pPr>
        <w:rPr>
          <w:sz w:val="26"/>
          <w:szCs w:val="26"/>
        </w:rPr>
      </w:pPr>
      <w:r w:rsidRPr="0042328E">
        <w:rPr>
          <w:sz w:val="26"/>
          <w:szCs w:val="26"/>
        </w:rPr>
        <w:t>2014 год – 1 842,8 тыс. руб.</w:t>
      </w:r>
    </w:p>
    <w:p w:rsidR="006C758E" w:rsidRPr="0042328E" w:rsidRDefault="006C758E" w:rsidP="002E6B80">
      <w:pPr>
        <w:rPr>
          <w:sz w:val="26"/>
          <w:szCs w:val="26"/>
        </w:rPr>
      </w:pPr>
      <w:r w:rsidRPr="0042328E">
        <w:rPr>
          <w:sz w:val="26"/>
          <w:szCs w:val="26"/>
        </w:rPr>
        <w:t>2015 год – 1500,0 тыс. руб.</w:t>
      </w:r>
    </w:p>
    <w:p w:rsidR="006C758E" w:rsidRPr="0042328E" w:rsidRDefault="006C758E" w:rsidP="002E6B80">
      <w:pPr>
        <w:pStyle w:val="Style62"/>
        <w:widowControl/>
        <w:spacing w:line="240" w:lineRule="auto"/>
        <w:rPr>
          <w:sz w:val="26"/>
          <w:szCs w:val="26"/>
        </w:rPr>
      </w:pPr>
      <w:r w:rsidRPr="0042328E">
        <w:rPr>
          <w:sz w:val="26"/>
          <w:szCs w:val="26"/>
        </w:rPr>
        <w:t>2016 год – 1500,0 тыс. руб.</w:t>
      </w:r>
    </w:p>
    <w:p w:rsidR="006C758E" w:rsidRPr="0042328E" w:rsidRDefault="006C758E" w:rsidP="002E6B80">
      <w:pPr>
        <w:tabs>
          <w:tab w:val="left" w:pos="2910"/>
        </w:tabs>
        <w:jc w:val="center"/>
        <w:rPr>
          <w:sz w:val="26"/>
          <w:szCs w:val="26"/>
        </w:rPr>
      </w:pPr>
      <w:r w:rsidRPr="0042328E">
        <w:rPr>
          <w:sz w:val="26"/>
          <w:szCs w:val="26"/>
        </w:rPr>
        <w:br w:type="page"/>
      </w:r>
      <w:r w:rsidRPr="0042328E">
        <w:rPr>
          <w:sz w:val="26"/>
          <w:szCs w:val="26"/>
        </w:rPr>
        <w:lastRenderedPageBreak/>
        <w:t xml:space="preserve">Подпрограмма 6 </w:t>
      </w:r>
    </w:p>
    <w:p w:rsidR="006C758E" w:rsidRPr="0042328E" w:rsidRDefault="006C758E" w:rsidP="002E6B80">
      <w:pPr>
        <w:tabs>
          <w:tab w:val="left" w:pos="2910"/>
        </w:tabs>
        <w:jc w:val="center"/>
        <w:rPr>
          <w:sz w:val="26"/>
          <w:szCs w:val="26"/>
        </w:rPr>
      </w:pPr>
      <w:r w:rsidRPr="0042328E">
        <w:rPr>
          <w:sz w:val="26"/>
          <w:szCs w:val="26"/>
        </w:rPr>
        <w:t>«Укрепление материально-технической базы образовательных учреждений города и обеспечение их безопасности»</w:t>
      </w:r>
    </w:p>
    <w:p w:rsidR="006C758E" w:rsidRPr="0042328E" w:rsidRDefault="006C758E" w:rsidP="002E6B80">
      <w:pPr>
        <w:jc w:val="center"/>
        <w:rPr>
          <w:sz w:val="26"/>
          <w:szCs w:val="26"/>
        </w:rPr>
      </w:pPr>
      <w:r w:rsidRPr="0042328E">
        <w:rPr>
          <w:sz w:val="26"/>
          <w:szCs w:val="26"/>
        </w:rPr>
        <w:t>(далее – подпрограмма 6)</w:t>
      </w:r>
      <w:r w:rsidRPr="0042328E">
        <w:rPr>
          <w:rStyle w:val="aff4"/>
          <w:sz w:val="26"/>
          <w:szCs w:val="26"/>
        </w:rPr>
        <w:footnoteReference w:id="22"/>
      </w:r>
    </w:p>
    <w:p w:rsidR="006C758E" w:rsidRPr="0042328E" w:rsidRDefault="006C758E" w:rsidP="002E6B80">
      <w:pPr>
        <w:jc w:val="center"/>
        <w:rPr>
          <w:sz w:val="26"/>
          <w:szCs w:val="26"/>
        </w:rPr>
      </w:pPr>
    </w:p>
    <w:p w:rsidR="006C758E" w:rsidRPr="0042328E" w:rsidRDefault="006C758E" w:rsidP="002E6B80">
      <w:pPr>
        <w:jc w:val="center"/>
        <w:rPr>
          <w:sz w:val="26"/>
          <w:szCs w:val="26"/>
        </w:rPr>
      </w:pPr>
      <w:r w:rsidRPr="0042328E">
        <w:rPr>
          <w:sz w:val="26"/>
          <w:szCs w:val="26"/>
        </w:rPr>
        <w:t xml:space="preserve">ПАСПОРТ </w:t>
      </w:r>
    </w:p>
    <w:p w:rsidR="006C758E" w:rsidRPr="0042328E" w:rsidRDefault="006C758E" w:rsidP="002E6B80">
      <w:pPr>
        <w:jc w:val="center"/>
        <w:rPr>
          <w:sz w:val="26"/>
          <w:szCs w:val="26"/>
        </w:rPr>
      </w:pPr>
      <w:r w:rsidRPr="0042328E">
        <w:rPr>
          <w:sz w:val="26"/>
          <w:szCs w:val="26"/>
        </w:rPr>
        <w:t xml:space="preserve">подпрограммы 6 </w:t>
      </w:r>
    </w:p>
    <w:p w:rsidR="006C758E" w:rsidRPr="0042328E"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6C758E" w:rsidRPr="0042328E">
        <w:tc>
          <w:tcPr>
            <w:tcW w:w="3708" w:type="dxa"/>
          </w:tcPr>
          <w:p w:rsidR="006C758E" w:rsidRPr="0042328E" w:rsidRDefault="006C758E" w:rsidP="002E6B80">
            <w:pPr>
              <w:rPr>
                <w:sz w:val="26"/>
                <w:szCs w:val="26"/>
              </w:rPr>
            </w:pPr>
            <w:r w:rsidRPr="0042328E">
              <w:rPr>
                <w:sz w:val="26"/>
                <w:szCs w:val="26"/>
              </w:rPr>
              <w:t xml:space="preserve">Наименование подпрограммы </w:t>
            </w:r>
          </w:p>
        </w:tc>
        <w:tc>
          <w:tcPr>
            <w:tcW w:w="5756" w:type="dxa"/>
          </w:tcPr>
          <w:p w:rsidR="006C758E" w:rsidRPr="0042328E" w:rsidRDefault="006C758E" w:rsidP="002E6B80">
            <w:pPr>
              <w:rPr>
                <w:sz w:val="26"/>
                <w:szCs w:val="26"/>
              </w:rPr>
            </w:pPr>
            <w:r w:rsidRPr="0042328E">
              <w:rPr>
                <w:sz w:val="26"/>
                <w:szCs w:val="26"/>
              </w:rPr>
              <w:t>Укрепление материально-технической базы образовательных учреждений города и обеспечение их безопасности</w:t>
            </w:r>
          </w:p>
        </w:tc>
      </w:tr>
      <w:tr w:rsidR="006C758E" w:rsidRPr="0042328E">
        <w:tc>
          <w:tcPr>
            <w:tcW w:w="3708" w:type="dxa"/>
          </w:tcPr>
          <w:p w:rsidR="006C758E" w:rsidRPr="0042328E" w:rsidRDefault="006C758E" w:rsidP="002E6B80">
            <w:pPr>
              <w:rPr>
                <w:sz w:val="26"/>
                <w:szCs w:val="26"/>
              </w:rPr>
            </w:pPr>
            <w:r w:rsidRPr="0042328E">
              <w:rPr>
                <w:sz w:val="26"/>
                <w:szCs w:val="26"/>
              </w:rPr>
              <w:t xml:space="preserve">Ответственный исполнитель подпрограммы </w:t>
            </w:r>
          </w:p>
        </w:tc>
        <w:tc>
          <w:tcPr>
            <w:tcW w:w="5756" w:type="dxa"/>
          </w:tcPr>
          <w:p w:rsidR="006C758E" w:rsidRPr="0042328E" w:rsidRDefault="006C758E" w:rsidP="002E6B80">
            <w:pPr>
              <w:rPr>
                <w:sz w:val="26"/>
                <w:szCs w:val="26"/>
              </w:rPr>
            </w:pPr>
            <w:r w:rsidRPr="0042328E">
              <w:rPr>
                <w:bCs/>
                <w:sz w:val="26"/>
                <w:szCs w:val="26"/>
              </w:rPr>
              <w:t xml:space="preserve">Управление образования мэрии </w:t>
            </w:r>
          </w:p>
        </w:tc>
      </w:tr>
      <w:tr w:rsidR="006C758E" w:rsidRPr="0042328E">
        <w:tc>
          <w:tcPr>
            <w:tcW w:w="3708" w:type="dxa"/>
          </w:tcPr>
          <w:p w:rsidR="006C758E" w:rsidRPr="0042328E" w:rsidRDefault="006C758E" w:rsidP="002E6B80">
            <w:pPr>
              <w:rPr>
                <w:sz w:val="26"/>
                <w:szCs w:val="26"/>
              </w:rPr>
            </w:pPr>
            <w:r w:rsidRPr="0042328E">
              <w:rPr>
                <w:sz w:val="26"/>
                <w:szCs w:val="26"/>
              </w:rPr>
              <w:t>Соисполнители подпрограммы</w:t>
            </w:r>
          </w:p>
        </w:tc>
        <w:tc>
          <w:tcPr>
            <w:tcW w:w="5756" w:type="dxa"/>
          </w:tcPr>
          <w:p w:rsidR="006C758E" w:rsidRPr="0042328E" w:rsidRDefault="006C758E" w:rsidP="002E6B80">
            <w:r w:rsidRPr="0042328E">
              <w:rPr>
                <w:sz w:val="26"/>
                <w:szCs w:val="26"/>
              </w:rPr>
              <w:t>Муниципальные образовательные учреждения</w:t>
            </w:r>
          </w:p>
        </w:tc>
      </w:tr>
      <w:tr w:rsidR="006C758E" w:rsidRPr="0042328E">
        <w:tc>
          <w:tcPr>
            <w:tcW w:w="3708" w:type="dxa"/>
          </w:tcPr>
          <w:p w:rsidR="006C758E" w:rsidRPr="0042328E" w:rsidRDefault="006C758E" w:rsidP="002E6B80">
            <w:pPr>
              <w:rPr>
                <w:sz w:val="26"/>
                <w:szCs w:val="26"/>
              </w:rPr>
            </w:pPr>
            <w:r w:rsidRPr="0042328E">
              <w:rPr>
                <w:sz w:val="26"/>
                <w:szCs w:val="26"/>
              </w:rPr>
              <w:t>Участники подпрограммы</w:t>
            </w:r>
          </w:p>
        </w:tc>
        <w:tc>
          <w:tcPr>
            <w:tcW w:w="5756" w:type="dxa"/>
          </w:tcPr>
          <w:p w:rsidR="006C758E" w:rsidRPr="0042328E" w:rsidRDefault="006C758E" w:rsidP="002E6B80">
            <w:r w:rsidRPr="0042328E">
              <w:rPr>
                <w:sz w:val="26"/>
                <w:szCs w:val="26"/>
              </w:rPr>
              <w:t>Муниципальные образовательные учреждения</w:t>
            </w:r>
          </w:p>
        </w:tc>
      </w:tr>
      <w:tr w:rsidR="006C758E" w:rsidRPr="0042328E">
        <w:tc>
          <w:tcPr>
            <w:tcW w:w="3708" w:type="dxa"/>
          </w:tcPr>
          <w:p w:rsidR="006C758E" w:rsidRPr="0042328E" w:rsidRDefault="006C758E" w:rsidP="002E6B80">
            <w:pPr>
              <w:rPr>
                <w:sz w:val="26"/>
                <w:szCs w:val="26"/>
              </w:rPr>
            </w:pPr>
            <w:r w:rsidRPr="0042328E">
              <w:rPr>
                <w:sz w:val="26"/>
                <w:szCs w:val="26"/>
              </w:rPr>
              <w:t>Программно-целевые инструменты подпрограммы</w:t>
            </w:r>
          </w:p>
        </w:tc>
        <w:tc>
          <w:tcPr>
            <w:tcW w:w="5756" w:type="dxa"/>
          </w:tcPr>
          <w:p w:rsidR="006C758E" w:rsidRPr="0042328E" w:rsidRDefault="006C758E" w:rsidP="002E6B80">
            <w:pPr>
              <w:rPr>
                <w:sz w:val="26"/>
                <w:szCs w:val="26"/>
              </w:rPr>
            </w:pPr>
            <w:r w:rsidRPr="0042328E">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 «Укрепление материально-технической базы образовательных учреждений города и обеспечение их безопасности» на 2015-2017 годы</w:t>
            </w:r>
          </w:p>
        </w:tc>
      </w:tr>
      <w:tr w:rsidR="006C758E" w:rsidRPr="0042328E">
        <w:tc>
          <w:tcPr>
            <w:tcW w:w="3708" w:type="dxa"/>
          </w:tcPr>
          <w:p w:rsidR="006C758E" w:rsidRPr="0042328E" w:rsidRDefault="006C758E" w:rsidP="002E6B80">
            <w:pPr>
              <w:rPr>
                <w:sz w:val="26"/>
                <w:szCs w:val="26"/>
              </w:rPr>
            </w:pPr>
            <w:r w:rsidRPr="0042328E">
              <w:rPr>
                <w:sz w:val="26"/>
                <w:szCs w:val="26"/>
              </w:rPr>
              <w:t xml:space="preserve">Цель подпрограммы </w:t>
            </w:r>
          </w:p>
        </w:tc>
        <w:tc>
          <w:tcPr>
            <w:tcW w:w="5756" w:type="dxa"/>
          </w:tcPr>
          <w:p w:rsidR="006C758E" w:rsidRPr="0042328E" w:rsidRDefault="006C758E" w:rsidP="002E6B80">
            <w:pPr>
              <w:rPr>
                <w:sz w:val="26"/>
                <w:szCs w:val="26"/>
              </w:rPr>
            </w:pPr>
            <w:r w:rsidRPr="0042328E">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6C758E" w:rsidRPr="0042328E">
        <w:tc>
          <w:tcPr>
            <w:tcW w:w="3708" w:type="dxa"/>
          </w:tcPr>
          <w:p w:rsidR="006C758E" w:rsidRPr="0042328E" w:rsidRDefault="006C758E" w:rsidP="002E6B80">
            <w:pPr>
              <w:rPr>
                <w:sz w:val="26"/>
                <w:szCs w:val="26"/>
              </w:rPr>
            </w:pPr>
            <w:r w:rsidRPr="0042328E">
              <w:rPr>
                <w:sz w:val="26"/>
                <w:szCs w:val="26"/>
              </w:rPr>
              <w:t xml:space="preserve">Задачи подпрограммы </w:t>
            </w:r>
          </w:p>
          <w:p w:rsidR="006C758E" w:rsidRPr="0042328E" w:rsidRDefault="006C758E" w:rsidP="002E6B80">
            <w:pPr>
              <w:rPr>
                <w:sz w:val="26"/>
                <w:szCs w:val="26"/>
              </w:rPr>
            </w:pPr>
          </w:p>
        </w:tc>
        <w:tc>
          <w:tcPr>
            <w:tcW w:w="5756" w:type="dxa"/>
          </w:tcPr>
          <w:p w:rsidR="006C758E" w:rsidRPr="0042328E" w:rsidRDefault="006C758E" w:rsidP="002E6B80">
            <w:pPr>
              <w:widowControl w:val="0"/>
              <w:autoSpaceDE w:val="0"/>
              <w:autoSpaceDN w:val="0"/>
              <w:adjustRightInd w:val="0"/>
              <w:jc w:val="both"/>
              <w:rPr>
                <w:sz w:val="26"/>
                <w:szCs w:val="26"/>
              </w:rPr>
            </w:pPr>
            <w:r w:rsidRPr="0042328E">
              <w:rPr>
                <w:sz w:val="26"/>
                <w:szCs w:val="26"/>
              </w:rPr>
              <w:t>Выполнение требований законодательства по созданию условий для обеспечения образовательного процесса.</w:t>
            </w:r>
          </w:p>
          <w:p w:rsidR="006C758E" w:rsidRPr="0042328E" w:rsidRDefault="006C758E" w:rsidP="002E6B80">
            <w:pPr>
              <w:widowControl w:val="0"/>
              <w:autoSpaceDE w:val="0"/>
              <w:autoSpaceDN w:val="0"/>
              <w:adjustRightInd w:val="0"/>
              <w:jc w:val="both"/>
              <w:rPr>
                <w:sz w:val="26"/>
                <w:szCs w:val="26"/>
              </w:rPr>
            </w:pPr>
            <w:r w:rsidRPr="0042328E">
              <w:rPr>
                <w:sz w:val="26"/>
                <w:szCs w:val="26"/>
              </w:rPr>
              <w:t>Приведение зданий и территорий образовательных учреждений в соответствие с современными требованиями и нормами.</w:t>
            </w:r>
          </w:p>
          <w:p w:rsidR="006C758E" w:rsidRPr="0042328E" w:rsidRDefault="006C758E" w:rsidP="002E6B80">
            <w:pPr>
              <w:widowControl w:val="0"/>
              <w:autoSpaceDE w:val="0"/>
              <w:autoSpaceDN w:val="0"/>
              <w:adjustRightInd w:val="0"/>
              <w:jc w:val="both"/>
              <w:rPr>
                <w:sz w:val="26"/>
                <w:szCs w:val="26"/>
              </w:rPr>
            </w:pPr>
            <w:r w:rsidRPr="0042328E">
              <w:rPr>
                <w:sz w:val="26"/>
                <w:szCs w:val="26"/>
              </w:rPr>
              <w:t>Удовлетворение потребностей образовательных учреждений в необходимом оснащении и ремонтах.</w:t>
            </w:r>
          </w:p>
          <w:p w:rsidR="006C758E" w:rsidRPr="0042328E" w:rsidRDefault="006C758E" w:rsidP="002E6B80">
            <w:pPr>
              <w:widowControl w:val="0"/>
              <w:autoSpaceDE w:val="0"/>
              <w:autoSpaceDN w:val="0"/>
              <w:adjustRightInd w:val="0"/>
              <w:jc w:val="both"/>
              <w:rPr>
                <w:sz w:val="26"/>
                <w:szCs w:val="26"/>
              </w:rPr>
            </w:pPr>
            <w:r w:rsidRPr="0042328E">
              <w:rPr>
                <w:sz w:val="26"/>
                <w:szCs w:val="26"/>
              </w:rPr>
              <w:t>Совершенствование материально-технического обеспечения образовательных учреждений.</w:t>
            </w:r>
          </w:p>
          <w:p w:rsidR="006C758E" w:rsidRPr="0042328E" w:rsidRDefault="006C758E" w:rsidP="002E6B80">
            <w:pPr>
              <w:widowControl w:val="0"/>
              <w:autoSpaceDE w:val="0"/>
              <w:autoSpaceDN w:val="0"/>
              <w:adjustRightInd w:val="0"/>
              <w:jc w:val="both"/>
              <w:rPr>
                <w:sz w:val="26"/>
                <w:szCs w:val="26"/>
              </w:rPr>
            </w:pPr>
            <w:r w:rsidRPr="0042328E">
              <w:rPr>
                <w:sz w:val="26"/>
                <w:szCs w:val="26"/>
              </w:rPr>
              <w:t>Сохранение и улучшение здоровья детей.</w:t>
            </w:r>
          </w:p>
          <w:p w:rsidR="006C758E" w:rsidRPr="0042328E" w:rsidRDefault="006C758E" w:rsidP="002E6B80">
            <w:pPr>
              <w:widowControl w:val="0"/>
              <w:autoSpaceDE w:val="0"/>
              <w:autoSpaceDN w:val="0"/>
              <w:adjustRightInd w:val="0"/>
              <w:jc w:val="both"/>
              <w:rPr>
                <w:sz w:val="26"/>
                <w:szCs w:val="26"/>
              </w:rPr>
            </w:pPr>
            <w:r w:rsidRPr="0042328E">
              <w:rPr>
                <w:sz w:val="26"/>
                <w:szCs w:val="26"/>
              </w:rPr>
              <w:t>Создание условий для совместного обучения детей с ограниченными возможностями здоровья и детей без отклонений</w:t>
            </w:r>
          </w:p>
        </w:tc>
      </w:tr>
      <w:tr w:rsidR="006C758E" w:rsidRPr="0042328E">
        <w:trPr>
          <w:trHeight w:val="2146"/>
        </w:trPr>
        <w:tc>
          <w:tcPr>
            <w:tcW w:w="3708" w:type="dxa"/>
          </w:tcPr>
          <w:p w:rsidR="006C758E" w:rsidRPr="0042328E" w:rsidRDefault="006C758E" w:rsidP="002E6B80">
            <w:pPr>
              <w:rPr>
                <w:sz w:val="26"/>
                <w:szCs w:val="26"/>
              </w:rPr>
            </w:pPr>
            <w:r w:rsidRPr="0042328E">
              <w:rPr>
                <w:sz w:val="26"/>
                <w:szCs w:val="26"/>
              </w:rPr>
              <w:lastRenderedPageBreak/>
              <w:t xml:space="preserve">Целевые индикаторы (показатели) подпрограммы </w:t>
            </w:r>
          </w:p>
          <w:p w:rsidR="006C758E" w:rsidRPr="0042328E" w:rsidRDefault="006C758E" w:rsidP="002E6B80">
            <w:pPr>
              <w:rPr>
                <w:sz w:val="26"/>
                <w:szCs w:val="26"/>
              </w:rPr>
            </w:pPr>
          </w:p>
        </w:tc>
        <w:tc>
          <w:tcPr>
            <w:tcW w:w="5756" w:type="dxa"/>
          </w:tcPr>
          <w:p w:rsidR="006C758E" w:rsidRPr="0042328E" w:rsidRDefault="006C758E" w:rsidP="002E6B80">
            <w:pPr>
              <w:pStyle w:val="25"/>
              <w:spacing w:after="0" w:line="240" w:lineRule="auto"/>
              <w:ind w:left="78" w:right="-91"/>
              <w:rPr>
                <w:sz w:val="26"/>
                <w:szCs w:val="26"/>
              </w:rPr>
            </w:pPr>
            <w:r w:rsidRPr="0042328E">
              <w:rPr>
                <w:sz w:val="26"/>
                <w:szCs w:val="26"/>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p w:rsidR="006C758E" w:rsidRPr="0042328E" w:rsidRDefault="006C758E" w:rsidP="002E6B80">
            <w:pPr>
              <w:pStyle w:val="afff"/>
              <w:ind w:left="78"/>
              <w:rPr>
                <w:rFonts w:ascii="Times New Roman" w:hAnsi="Times New Roman"/>
                <w:sz w:val="26"/>
                <w:szCs w:val="26"/>
              </w:rPr>
            </w:pPr>
            <w:r w:rsidRPr="0042328E">
              <w:rPr>
                <w:rFonts w:ascii="Times New Roman" w:hAnsi="Times New Roman"/>
                <w:sz w:val="26"/>
                <w:szCs w:val="26"/>
              </w:rPr>
              <w:t>- детские сады</w:t>
            </w:r>
          </w:p>
          <w:p w:rsidR="006C758E" w:rsidRPr="0042328E" w:rsidRDefault="006C758E" w:rsidP="002E6B80">
            <w:pPr>
              <w:ind w:left="78"/>
              <w:rPr>
                <w:sz w:val="26"/>
                <w:szCs w:val="26"/>
              </w:rPr>
            </w:pPr>
            <w:r w:rsidRPr="0042328E">
              <w:rPr>
                <w:sz w:val="26"/>
                <w:szCs w:val="26"/>
              </w:rPr>
              <w:t>- общеобразовательные школы</w:t>
            </w:r>
          </w:p>
          <w:p w:rsidR="006C758E" w:rsidRPr="0042328E" w:rsidRDefault="006C758E" w:rsidP="002E6B80">
            <w:pPr>
              <w:ind w:left="78"/>
              <w:rPr>
                <w:sz w:val="26"/>
                <w:szCs w:val="26"/>
              </w:rPr>
            </w:pPr>
            <w:r w:rsidRPr="0042328E">
              <w:rPr>
                <w:sz w:val="26"/>
                <w:szCs w:val="26"/>
              </w:rPr>
              <w:t>- учреждения дополнительного образования;</w:t>
            </w:r>
          </w:p>
          <w:p w:rsidR="006C758E" w:rsidRPr="0042328E" w:rsidRDefault="006C758E" w:rsidP="002E6B80">
            <w:pPr>
              <w:autoSpaceDE w:val="0"/>
              <w:autoSpaceDN w:val="0"/>
              <w:adjustRightInd w:val="0"/>
              <w:ind w:left="78"/>
              <w:rPr>
                <w:rFonts w:eastAsia="Times-Roman"/>
                <w:sz w:val="26"/>
                <w:szCs w:val="26"/>
              </w:rPr>
            </w:pPr>
            <w:r w:rsidRPr="0042328E">
              <w:rPr>
                <w:sz w:val="26"/>
                <w:szCs w:val="26"/>
              </w:rPr>
              <w:t>Доля общеобразовательных учреждений, в которых выполнены мероприятия по созданию универсальной безбарьерной среды;</w:t>
            </w:r>
          </w:p>
          <w:p w:rsidR="006C758E" w:rsidRPr="0042328E" w:rsidRDefault="006C758E" w:rsidP="002E6B80">
            <w:pPr>
              <w:autoSpaceDE w:val="0"/>
              <w:autoSpaceDN w:val="0"/>
              <w:adjustRightInd w:val="0"/>
              <w:ind w:left="78"/>
              <w:rPr>
                <w:sz w:val="26"/>
                <w:szCs w:val="26"/>
              </w:rPr>
            </w:pPr>
            <w:r w:rsidRPr="0042328E">
              <w:rPr>
                <w:sz w:val="26"/>
                <w:szCs w:val="26"/>
              </w:rPr>
              <w:t>Доля учреждений дополнительного образования, в которых выполнены мероприятия по созданию универсальной безбарьерной среды;</w:t>
            </w:r>
          </w:p>
          <w:p w:rsidR="006C758E" w:rsidRPr="0042328E" w:rsidRDefault="006C758E" w:rsidP="002E6B80">
            <w:pPr>
              <w:ind w:left="78" w:right="-91"/>
              <w:rPr>
                <w:sz w:val="26"/>
                <w:szCs w:val="26"/>
              </w:rPr>
            </w:pPr>
            <w:r w:rsidRPr="0042328E">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rsidR="006C758E" w:rsidRPr="0042328E" w:rsidRDefault="006C758E" w:rsidP="002E6B80">
            <w:pPr>
              <w:pStyle w:val="a6"/>
              <w:ind w:left="78" w:right="-91"/>
              <w:rPr>
                <w:sz w:val="26"/>
                <w:szCs w:val="26"/>
              </w:rPr>
            </w:pPr>
            <w:r w:rsidRPr="0042328E">
              <w:rPr>
                <w:sz w:val="26"/>
                <w:szCs w:val="26"/>
              </w:rPr>
              <w:t>- детские сады</w:t>
            </w:r>
          </w:p>
          <w:p w:rsidR="006C758E" w:rsidRPr="0042328E" w:rsidRDefault="006C758E" w:rsidP="002E6B80">
            <w:pPr>
              <w:pStyle w:val="a6"/>
              <w:ind w:left="78" w:right="-91"/>
              <w:rPr>
                <w:sz w:val="26"/>
                <w:szCs w:val="26"/>
              </w:rPr>
            </w:pPr>
            <w:r w:rsidRPr="0042328E">
              <w:rPr>
                <w:sz w:val="26"/>
                <w:szCs w:val="26"/>
              </w:rPr>
              <w:t>- общеобразовательные школы</w:t>
            </w:r>
          </w:p>
          <w:p w:rsidR="006C758E" w:rsidRPr="0042328E" w:rsidRDefault="006C758E" w:rsidP="002E6B80">
            <w:pPr>
              <w:ind w:left="78" w:right="-91"/>
              <w:rPr>
                <w:sz w:val="26"/>
                <w:szCs w:val="26"/>
              </w:rPr>
            </w:pPr>
            <w:r w:rsidRPr="0042328E">
              <w:rPr>
                <w:sz w:val="26"/>
                <w:szCs w:val="26"/>
              </w:rPr>
              <w:t>- учреждения дополнительного образования;</w:t>
            </w:r>
          </w:p>
          <w:p w:rsidR="006C758E" w:rsidRPr="0042328E" w:rsidRDefault="006C758E" w:rsidP="002E6B80">
            <w:pPr>
              <w:ind w:left="78" w:right="-91"/>
              <w:rPr>
                <w:sz w:val="26"/>
                <w:szCs w:val="26"/>
              </w:rPr>
            </w:pPr>
            <w:r w:rsidRPr="0042328E">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rsidR="006C758E" w:rsidRPr="0042328E" w:rsidRDefault="006C758E" w:rsidP="002E6B80">
            <w:pPr>
              <w:pStyle w:val="ConsPlusCell"/>
              <w:ind w:left="78"/>
              <w:rPr>
                <w:rFonts w:ascii="Times New Roman" w:hAnsi="Times New Roman"/>
                <w:sz w:val="26"/>
                <w:szCs w:val="26"/>
              </w:rPr>
            </w:pPr>
            <w:r w:rsidRPr="0042328E">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rsidR="006C758E" w:rsidRPr="0042328E" w:rsidRDefault="006C758E" w:rsidP="00033DAA">
            <w:pPr>
              <w:ind w:left="78" w:right="-91"/>
              <w:rPr>
                <w:sz w:val="26"/>
                <w:szCs w:val="26"/>
              </w:rPr>
            </w:pPr>
            <w:r w:rsidRPr="0042328E">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rsidR="006C758E" w:rsidRPr="0042328E" w:rsidRDefault="006C758E" w:rsidP="00033DAA">
            <w:pPr>
              <w:ind w:left="78" w:right="-91"/>
              <w:rPr>
                <w:sz w:val="26"/>
                <w:szCs w:val="26"/>
              </w:rPr>
            </w:pPr>
            <w:r w:rsidRPr="0042328E">
              <w:rPr>
                <w:sz w:val="26"/>
                <w:szCs w:val="26"/>
              </w:rPr>
              <w:t xml:space="preserve">Доля образовательных учреждений </w:t>
            </w:r>
            <w:r w:rsidRPr="0042328E">
              <w:rPr>
                <w:rStyle w:val="FontStyle83"/>
                <w:szCs w:val="26"/>
              </w:rPr>
              <w:t>(с износом здания  более 50 %)</w:t>
            </w:r>
            <w:r w:rsidRPr="0042328E">
              <w:rPr>
                <w:sz w:val="26"/>
                <w:szCs w:val="26"/>
              </w:rPr>
              <w:t>, в которых проведены  ремонты в соответствии с финансированием</w:t>
            </w:r>
          </w:p>
          <w:p w:rsidR="006C758E" w:rsidRPr="0042328E" w:rsidRDefault="006C758E" w:rsidP="00033DAA">
            <w:pPr>
              <w:ind w:left="78" w:right="-91"/>
              <w:rPr>
                <w:sz w:val="26"/>
                <w:szCs w:val="26"/>
              </w:rPr>
            </w:pPr>
            <w:r w:rsidRPr="0042328E">
              <w:rPr>
                <w:sz w:val="26"/>
                <w:szCs w:val="26"/>
              </w:rPr>
              <w:t>Количество отремонтированных образовательных учреждений</w:t>
            </w:r>
          </w:p>
        </w:tc>
      </w:tr>
      <w:tr w:rsidR="006C758E" w:rsidRPr="0042328E">
        <w:tc>
          <w:tcPr>
            <w:tcW w:w="3708" w:type="dxa"/>
          </w:tcPr>
          <w:p w:rsidR="006C758E" w:rsidRPr="0042328E" w:rsidRDefault="006C758E" w:rsidP="002E6B80">
            <w:pPr>
              <w:rPr>
                <w:sz w:val="26"/>
                <w:szCs w:val="26"/>
              </w:rPr>
            </w:pPr>
            <w:r w:rsidRPr="0042328E">
              <w:rPr>
                <w:sz w:val="26"/>
                <w:szCs w:val="26"/>
              </w:rPr>
              <w:t xml:space="preserve">Этапы и сроки реализации </w:t>
            </w:r>
          </w:p>
          <w:p w:rsidR="006C758E" w:rsidRPr="0042328E" w:rsidRDefault="006C758E" w:rsidP="002E6B80">
            <w:pPr>
              <w:rPr>
                <w:sz w:val="26"/>
                <w:szCs w:val="26"/>
              </w:rPr>
            </w:pPr>
            <w:r w:rsidRPr="0042328E">
              <w:rPr>
                <w:sz w:val="26"/>
                <w:szCs w:val="26"/>
              </w:rPr>
              <w:t xml:space="preserve">подпрограммы </w:t>
            </w:r>
          </w:p>
        </w:tc>
        <w:tc>
          <w:tcPr>
            <w:tcW w:w="5756" w:type="dxa"/>
          </w:tcPr>
          <w:p w:rsidR="006C758E" w:rsidRPr="0042328E" w:rsidRDefault="006C758E" w:rsidP="002E6B80">
            <w:pPr>
              <w:pStyle w:val="Style42"/>
              <w:widowControl/>
              <w:spacing w:line="240" w:lineRule="auto"/>
              <w:rPr>
                <w:rStyle w:val="FontStyle83"/>
                <w:szCs w:val="26"/>
              </w:rPr>
            </w:pPr>
            <w:r w:rsidRPr="0042328E">
              <w:rPr>
                <w:rStyle w:val="FontStyle83"/>
                <w:szCs w:val="26"/>
              </w:rPr>
              <w:t xml:space="preserve">2012 – 2014 годы – ВЦП, </w:t>
            </w:r>
          </w:p>
          <w:p w:rsidR="006C758E" w:rsidRPr="0042328E" w:rsidRDefault="006C758E" w:rsidP="002E6B80">
            <w:pPr>
              <w:pStyle w:val="Style42"/>
              <w:widowControl/>
              <w:spacing w:line="240" w:lineRule="auto"/>
              <w:rPr>
                <w:rStyle w:val="FontStyle83"/>
                <w:szCs w:val="26"/>
              </w:rPr>
            </w:pPr>
            <w:r w:rsidRPr="0042328E">
              <w:rPr>
                <w:rStyle w:val="FontStyle83"/>
                <w:szCs w:val="26"/>
              </w:rPr>
              <w:t>2015-2016 годы – ВЦП,</w:t>
            </w:r>
          </w:p>
          <w:p w:rsidR="006C758E" w:rsidRPr="0042328E" w:rsidRDefault="006C758E" w:rsidP="002E6B80">
            <w:pPr>
              <w:pStyle w:val="Style42"/>
              <w:widowControl/>
              <w:spacing w:line="240" w:lineRule="auto"/>
              <w:rPr>
                <w:rStyle w:val="FontStyle83"/>
                <w:szCs w:val="26"/>
              </w:rPr>
            </w:pPr>
            <w:r w:rsidRPr="0042328E">
              <w:rPr>
                <w:rStyle w:val="FontStyle83"/>
                <w:szCs w:val="26"/>
              </w:rPr>
              <w:t>2017-2023 годы – в рамках реализации основных мероприятий подпрограммы 6</w:t>
            </w: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rStyle w:val="FontStyle83"/>
                <w:szCs w:val="26"/>
              </w:rPr>
            </w:pPr>
          </w:p>
          <w:p w:rsidR="006C758E" w:rsidRPr="0042328E" w:rsidRDefault="006C758E" w:rsidP="002E6B80">
            <w:pPr>
              <w:pStyle w:val="Style42"/>
              <w:widowControl/>
              <w:spacing w:line="240" w:lineRule="auto"/>
              <w:rPr>
                <w:sz w:val="26"/>
                <w:szCs w:val="26"/>
              </w:rPr>
            </w:pPr>
          </w:p>
        </w:tc>
      </w:tr>
      <w:tr w:rsidR="006C758E" w:rsidRPr="0042328E">
        <w:trPr>
          <w:trHeight w:val="597"/>
        </w:trPr>
        <w:tc>
          <w:tcPr>
            <w:tcW w:w="3708" w:type="dxa"/>
          </w:tcPr>
          <w:p w:rsidR="006C758E" w:rsidRPr="0042328E" w:rsidRDefault="006C758E" w:rsidP="002E6B80">
            <w:pPr>
              <w:rPr>
                <w:sz w:val="26"/>
                <w:szCs w:val="26"/>
              </w:rPr>
            </w:pPr>
            <w:r w:rsidRPr="0042328E">
              <w:rPr>
                <w:sz w:val="26"/>
                <w:szCs w:val="26"/>
              </w:rPr>
              <w:lastRenderedPageBreak/>
              <w:t>Общий объем финансового обеспечения подпрограммы</w:t>
            </w:r>
          </w:p>
        </w:tc>
        <w:tc>
          <w:tcPr>
            <w:tcW w:w="5756" w:type="dxa"/>
          </w:tcPr>
          <w:p w:rsidR="006C758E" w:rsidRPr="0042328E" w:rsidRDefault="006C758E" w:rsidP="002E6B80">
            <w:pPr>
              <w:rPr>
                <w:sz w:val="26"/>
                <w:szCs w:val="26"/>
              </w:rPr>
            </w:pPr>
            <w:r w:rsidRPr="0042328E">
              <w:rPr>
                <w:sz w:val="26"/>
                <w:szCs w:val="26"/>
              </w:rPr>
              <w:t xml:space="preserve">Финансовое обеспечение подпрограммы 6 всего 735 864,2 тыс. руб. в том числе по годам: </w:t>
            </w:r>
          </w:p>
          <w:p w:rsidR="006C758E" w:rsidRPr="0042328E" w:rsidRDefault="006C758E" w:rsidP="002E6B80">
            <w:pPr>
              <w:rPr>
                <w:sz w:val="26"/>
                <w:szCs w:val="26"/>
              </w:rPr>
            </w:pPr>
            <w:r w:rsidRPr="0042328E">
              <w:rPr>
                <w:rStyle w:val="FontStyle83"/>
                <w:szCs w:val="26"/>
              </w:rPr>
              <w:t>2013 год –</w:t>
            </w:r>
            <w:r w:rsidRPr="0042328E">
              <w:rPr>
                <w:sz w:val="26"/>
                <w:szCs w:val="26"/>
              </w:rPr>
              <w:t xml:space="preserve"> 34 617,0 тыс. руб.</w:t>
            </w:r>
          </w:p>
          <w:p w:rsidR="006C758E" w:rsidRPr="0042328E" w:rsidRDefault="006C758E" w:rsidP="002E6B80">
            <w:pPr>
              <w:rPr>
                <w:sz w:val="26"/>
                <w:szCs w:val="26"/>
              </w:rPr>
            </w:pPr>
            <w:r w:rsidRPr="0042328E">
              <w:rPr>
                <w:sz w:val="26"/>
                <w:szCs w:val="26"/>
              </w:rPr>
              <w:t>2014 год – 41 610,0 тыс. руб.</w:t>
            </w:r>
          </w:p>
          <w:p w:rsidR="006C758E" w:rsidRPr="0042328E" w:rsidRDefault="006C758E" w:rsidP="002E6B80">
            <w:pPr>
              <w:rPr>
                <w:sz w:val="26"/>
                <w:szCs w:val="26"/>
              </w:rPr>
            </w:pPr>
            <w:r w:rsidRPr="0042328E">
              <w:rPr>
                <w:rStyle w:val="FontStyle83"/>
                <w:szCs w:val="26"/>
              </w:rPr>
              <w:t xml:space="preserve">2015 год – </w:t>
            </w:r>
            <w:r w:rsidRPr="0042328E">
              <w:rPr>
                <w:sz w:val="26"/>
                <w:szCs w:val="26"/>
              </w:rPr>
              <w:t>47 269,1 тыс. руб.</w:t>
            </w:r>
          </w:p>
          <w:p w:rsidR="006C758E" w:rsidRPr="0042328E" w:rsidRDefault="006C758E" w:rsidP="002E6B80">
            <w:pPr>
              <w:rPr>
                <w:sz w:val="26"/>
                <w:szCs w:val="26"/>
              </w:rPr>
            </w:pPr>
            <w:r w:rsidRPr="0042328E">
              <w:rPr>
                <w:sz w:val="26"/>
                <w:szCs w:val="26"/>
              </w:rPr>
              <w:t>2016 год – 51 398,0 тыс. руб.</w:t>
            </w:r>
          </w:p>
          <w:p w:rsidR="006C758E" w:rsidRPr="0042328E" w:rsidRDefault="006C758E" w:rsidP="002E6B80">
            <w:pPr>
              <w:rPr>
                <w:sz w:val="26"/>
                <w:szCs w:val="26"/>
              </w:rPr>
            </w:pPr>
            <w:r w:rsidRPr="0042328E">
              <w:rPr>
                <w:sz w:val="26"/>
                <w:szCs w:val="26"/>
              </w:rPr>
              <w:t>2017 год – 32 619,2 тыс. руб.</w:t>
            </w:r>
          </w:p>
          <w:p w:rsidR="006C758E" w:rsidRPr="0042328E" w:rsidRDefault="006C758E" w:rsidP="002E6B80">
            <w:pPr>
              <w:rPr>
                <w:sz w:val="26"/>
                <w:szCs w:val="26"/>
              </w:rPr>
            </w:pPr>
            <w:r w:rsidRPr="0042328E">
              <w:rPr>
                <w:sz w:val="26"/>
                <w:szCs w:val="26"/>
              </w:rPr>
              <w:t>2018 год – 143 926,9 тыс. руб.</w:t>
            </w:r>
          </w:p>
          <w:p w:rsidR="006C758E" w:rsidRPr="0042328E" w:rsidRDefault="006C758E" w:rsidP="002E6B80">
            <w:pPr>
              <w:rPr>
                <w:sz w:val="26"/>
                <w:szCs w:val="26"/>
              </w:rPr>
            </w:pPr>
            <w:r w:rsidRPr="0042328E">
              <w:rPr>
                <w:sz w:val="26"/>
                <w:szCs w:val="26"/>
              </w:rPr>
              <w:t>2019 год – 169 959,9 тыс. руб.</w:t>
            </w:r>
          </w:p>
          <w:p w:rsidR="006C758E" w:rsidRPr="0042328E" w:rsidRDefault="006C758E" w:rsidP="002E6B80">
            <w:pPr>
              <w:rPr>
                <w:sz w:val="26"/>
                <w:szCs w:val="26"/>
              </w:rPr>
            </w:pPr>
            <w:r w:rsidRPr="0042328E">
              <w:rPr>
                <w:sz w:val="26"/>
                <w:szCs w:val="26"/>
              </w:rPr>
              <w:t>2020 год – 163 664,9 тыс. руб.</w:t>
            </w:r>
          </w:p>
          <w:p w:rsidR="006C758E" w:rsidRPr="0042328E" w:rsidRDefault="006C758E" w:rsidP="002E6B80">
            <w:pPr>
              <w:rPr>
                <w:sz w:val="26"/>
                <w:szCs w:val="26"/>
              </w:rPr>
            </w:pPr>
            <w:r w:rsidRPr="0042328E">
              <w:rPr>
                <w:sz w:val="26"/>
                <w:szCs w:val="26"/>
              </w:rPr>
              <w:t>2021 год – 41 891,0 тыс. руб.</w:t>
            </w:r>
          </w:p>
          <w:p w:rsidR="006C758E" w:rsidRPr="0042328E" w:rsidRDefault="006C758E" w:rsidP="002E6B80">
            <w:pPr>
              <w:rPr>
                <w:sz w:val="26"/>
                <w:szCs w:val="26"/>
              </w:rPr>
            </w:pPr>
            <w:r w:rsidRPr="0042328E">
              <w:rPr>
                <w:sz w:val="26"/>
                <w:szCs w:val="26"/>
              </w:rPr>
              <w:t>2022 год – 8 908,2 тыс. руб.</w:t>
            </w:r>
          </w:p>
        </w:tc>
      </w:tr>
      <w:tr w:rsidR="006C758E" w:rsidRPr="0042328E">
        <w:trPr>
          <w:trHeight w:val="2273"/>
        </w:trPr>
        <w:tc>
          <w:tcPr>
            <w:tcW w:w="3708" w:type="dxa"/>
          </w:tcPr>
          <w:p w:rsidR="006C758E" w:rsidRPr="0042328E" w:rsidRDefault="006C758E" w:rsidP="002E6B80">
            <w:pPr>
              <w:rPr>
                <w:sz w:val="26"/>
                <w:szCs w:val="26"/>
              </w:rPr>
            </w:pPr>
            <w:r w:rsidRPr="0042328E">
              <w:rPr>
                <w:sz w:val="26"/>
                <w:szCs w:val="26"/>
              </w:rPr>
              <w:t>Объемы бюджетных ассигнований подпрограммы за счет собственных средств городского бюджета</w:t>
            </w:r>
          </w:p>
        </w:tc>
        <w:tc>
          <w:tcPr>
            <w:tcW w:w="5756" w:type="dxa"/>
          </w:tcPr>
          <w:p w:rsidR="006C758E" w:rsidRPr="0042328E" w:rsidRDefault="006C758E" w:rsidP="002E6B80">
            <w:pPr>
              <w:rPr>
                <w:sz w:val="26"/>
                <w:szCs w:val="26"/>
              </w:rPr>
            </w:pPr>
            <w:r w:rsidRPr="0042328E">
              <w:rPr>
                <w:sz w:val="26"/>
                <w:szCs w:val="26"/>
              </w:rPr>
              <w:t xml:space="preserve">Объем бюджетных ассигнований за счет собственных средств городского бюджета 408 445,1 тыс. руб., в том числе по годам: </w:t>
            </w:r>
          </w:p>
          <w:p w:rsidR="006C758E" w:rsidRPr="0042328E" w:rsidRDefault="006C758E" w:rsidP="002E6B80">
            <w:pPr>
              <w:rPr>
                <w:sz w:val="26"/>
                <w:szCs w:val="26"/>
              </w:rPr>
            </w:pPr>
            <w:r w:rsidRPr="0042328E">
              <w:rPr>
                <w:rStyle w:val="FontStyle83"/>
                <w:szCs w:val="26"/>
              </w:rPr>
              <w:t>2013 год –</w:t>
            </w:r>
            <w:r w:rsidRPr="0042328E">
              <w:rPr>
                <w:sz w:val="26"/>
                <w:szCs w:val="26"/>
              </w:rPr>
              <w:t xml:space="preserve"> 34 617,0 тыс. руб.</w:t>
            </w:r>
          </w:p>
          <w:p w:rsidR="006C758E" w:rsidRPr="0042328E" w:rsidRDefault="006C758E" w:rsidP="002E6B80">
            <w:pPr>
              <w:rPr>
                <w:sz w:val="26"/>
                <w:szCs w:val="26"/>
              </w:rPr>
            </w:pPr>
            <w:r w:rsidRPr="0042328E">
              <w:rPr>
                <w:sz w:val="26"/>
                <w:szCs w:val="26"/>
              </w:rPr>
              <w:t>2014 год – 41 610,0 тыс. руб.</w:t>
            </w:r>
          </w:p>
          <w:p w:rsidR="006C758E" w:rsidRPr="0042328E" w:rsidRDefault="006C758E" w:rsidP="002E6B80">
            <w:pPr>
              <w:rPr>
                <w:sz w:val="26"/>
                <w:szCs w:val="26"/>
              </w:rPr>
            </w:pPr>
            <w:r w:rsidRPr="0042328E">
              <w:rPr>
                <w:rStyle w:val="FontStyle83"/>
                <w:szCs w:val="26"/>
              </w:rPr>
              <w:t xml:space="preserve">2015 год – </w:t>
            </w:r>
            <w:r w:rsidRPr="0042328E">
              <w:rPr>
                <w:sz w:val="26"/>
                <w:szCs w:val="26"/>
              </w:rPr>
              <w:t>47 269,1 тыс. руб.</w:t>
            </w:r>
          </w:p>
          <w:p w:rsidR="006C758E" w:rsidRPr="0042328E" w:rsidRDefault="006C758E" w:rsidP="002E6B80">
            <w:pPr>
              <w:rPr>
                <w:sz w:val="26"/>
                <w:szCs w:val="26"/>
              </w:rPr>
            </w:pPr>
            <w:r w:rsidRPr="0042328E">
              <w:rPr>
                <w:sz w:val="26"/>
                <w:szCs w:val="26"/>
              </w:rPr>
              <w:t>2016 год – 44 398,0 тыс. руб.</w:t>
            </w:r>
          </w:p>
          <w:p w:rsidR="006C758E" w:rsidRPr="0042328E" w:rsidRDefault="006C758E" w:rsidP="002E6B80">
            <w:pPr>
              <w:rPr>
                <w:sz w:val="26"/>
                <w:szCs w:val="26"/>
              </w:rPr>
            </w:pPr>
            <w:r w:rsidRPr="0042328E">
              <w:rPr>
                <w:sz w:val="26"/>
                <w:szCs w:val="26"/>
              </w:rPr>
              <w:t>2017 год – 31 119,2 тыс. руб.</w:t>
            </w:r>
          </w:p>
          <w:p w:rsidR="006C758E" w:rsidRPr="0042328E" w:rsidRDefault="006C758E" w:rsidP="002E6B80">
            <w:pPr>
              <w:rPr>
                <w:sz w:val="26"/>
                <w:szCs w:val="26"/>
              </w:rPr>
            </w:pPr>
            <w:r w:rsidRPr="0042328E">
              <w:rPr>
                <w:sz w:val="26"/>
                <w:szCs w:val="26"/>
              </w:rPr>
              <w:t>2018 год – 28 281,4 тыс. руб.</w:t>
            </w:r>
          </w:p>
          <w:p w:rsidR="006C758E" w:rsidRPr="0042328E" w:rsidRDefault="006C758E" w:rsidP="002E6B80">
            <w:pPr>
              <w:rPr>
                <w:sz w:val="26"/>
                <w:szCs w:val="26"/>
              </w:rPr>
            </w:pPr>
            <w:r w:rsidRPr="0042328E">
              <w:rPr>
                <w:sz w:val="26"/>
                <w:szCs w:val="26"/>
              </w:rPr>
              <w:t>2019 год – 97 427,3 тыс. руб.</w:t>
            </w:r>
          </w:p>
          <w:p w:rsidR="006C758E" w:rsidRPr="0042328E" w:rsidRDefault="006C758E" w:rsidP="00152686">
            <w:pPr>
              <w:rPr>
                <w:sz w:val="26"/>
                <w:szCs w:val="26"/>
              </w:rPr>
            </w:pPr>
            <w:r w:rsidRPr="0042328E">
              <w:rPr>
                <w:sz w:val="26"/>
                <w:szCs w:val="26"/>
              </w:rPr>
              <w:t>2020 год – 45 888,9 тыс. руб.</w:t>
            </w:r>
          </w:p>
          <w:p w:rsidR="006C758E" w:rsidRPr="0042328E" w:rsidRDefault="006C758E" w:rsidP="00A33086">
            <w:pPr>
              <w:rPr>
                <w:sz w:val="26"/>
                <w:szCs w:val="26"/>
              </w:rPr>
            </w:pPr>
            <w:r w:rsidRPr="0042328E">
              <w:rPr>
                <w:sz w:val="26"/>
                <w:szCs w:val="26"/>
              </w:rPr>
              <w:t>2021 год – 37 656,0 тыс. руб.</w:t>
            </w:r>
          </w:p>
          <w:p w:rsidR="006C758E" w:rsidRPr="0042328E" w:rsidRDefault="006C758E" w:rsidP="00A33086">
            <w:pPr>
              <w:rPr>
                <w:sz w:val="26"/>
                <w:szCs w:val="26"/>
              </w:rPr>
            </w:pPr>
            <w:r w:rsidRPr="0042328E">
              <w:rPr>
                <w:sz w:val="26"/>
                <w:szCs w:val="26"/>
              </w:rPr>
              <w:t>2022 год – 178,2 тыс. руб.</w:t>
            </w:r>
          </w:p>
        </w:tc>
      </w:tr>
      <w:tr w:rsidR="006C758E" w:rsidRPr="0042328E">
        <w:tc>
          <w:tcPr>
            <w:tcW w:w="3708" w:type="dxa"/>
          </w:tcPr>
          <w:p w:rsidR="006C758E" w:rsidRPr="0042328E" w:rsidRDefault="006C758E" w:rsidP="002E6B80">
            <w:pPr>
              <w:rPr>
                <w:sz w:val="26"/>
                <w:szCs w:val="26"/>
              </w:rPr>
            </w:pPr>
            <w:r w:rsidRPr="0042328E">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rsidR="006C758E" w:rsidRPr="0042328E" w:rsidRDefault="006C758E" w:rsidP="002E6B80">
            <w:pPr>
              <w:jc w:val="both"/>
              <w:rPr>
                <w:sz w:val="26"/>
                <w:szCs w:val="26"/>
              </w:rPr>
            </w:pPr>
            <w:r w:rsidRPr="0042328E">
              <w:rPr>
                <w:sz w:val="26"/>
                <w:szCs w:val="26"/>
              </w:rPr>
              <w:t>Улучшение состояния материально-технической базы образовательных учреждений к 2023 году.</w:t>
            </w:r>
          </w:p>
          <w:p w:rsidR="006C758E" w:rsidRPr="0042328E" w:rsidRDefault="006C758E" w:rsidP="002E6B80">
            <w:pPr>
              <w:jc w:val="both"/>
              <w:rPr>
                <w:sz w:val="26"/>
                <w:szCs w:val="26"/>
              </w:rPr>
            </w:pPr>
            <w:r w:rsidRPr="0042328E">
              <w:rPr>
                <w:sz w:val="26"/>
                <w:szCs w:val="26"/>
              </w:rPr>
              <w:t>Оснащение образовательных учреждений оборудованием и мебелью в соответствии с современными требованиями и нормами к 2023 году.</w:t>
            </w:r>
          </w:p>
          <w:p w:rsidR="006C758E" w:rsidRPr="0042328E" w:rsidRDefault="006C758E" w:rsidP="002E6B80">
            <w:pPr>
              <w:jc w:val="both"/>
              <w:rPr>
                <w:sz w:val="26"/>
                <w:szCs w:val="26"/>
              </w:rPr>
            </w:pPr>
            <w:r w:rsidRPr="0042328E">
              <w:rPr>
                <w:sz w:val="26"/>
                <w:szCs w:val="26"/>
              </w:rPr>
              <w:t>Выполнение требований законодательства в области образования.</w:t>
            </w:r>
          </w:p>
          <w:p w:rsidR="006C758E" w:rsidRPr="0042328E" w:rsidRDefault="006C758E" w:rsidP="002E6B80">
            <w:pPr>
              <w:jc w:val="both"/>
              <w:rPr>
                <w:sz w:val="26"/>
                <w:szCs w:val="26"/>
              </w:rPr>
            </w:pPr>
            <w:r w:rsidRPr="0042328E">
              <w:rPr>
                <w:sz w:val="26"/>
                <w:szCs w:val="26"/>
              </w:rPr>
              <w:t>Соответствие зданий и территорий образовательных учреждений современным требованиям и нормам.</w:t>
            </w:r>
          </w:p>
          <w:p w:rsidR="006C758E" w:rsidRPr="0042328E" w:rsidRDefault="006C758E" w:rsidP="002E6B80">
            <w:pPr>
              <w:jc w:val="both"/>
              <w:rPr>
                <w:sz w:val="26"/>
                <w:szCs w:val="26"/>
              </w:rPr>
            </w:pPr>
            <w:r w:rsidRPr="0042328E">
              <w:rPr>
                <w:sz w:val="26"/>
                <w:szCs w:val="26"/>
              </w:rPr>
              <w:t>Создание здоровых и безопасных условий труда и учебы.</w:t>
            </w:r>
          </w:p>
          <w:p w:rsidR="006C758E" w:rsidRPr="0042328E" w:rsidRDefault="006C758E" w:rsidP="002E6B80">
            <w:pPr>
              <w:jc w:val="both"/>
              <w:rPr>
                <w:sz w:val="26"/>
                <w:szCs w:val="26"/>
              </w:rPr>
            </w:pPr>
            <w:r w:rsidRPr="0042328E">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rsidR="006C758E" w:rsidRPr="0042328E" w:rsidRDefault="006C758E" w:rsidP="009312E8">
      <w:pPr>
        <w:spacing w:line="240" w:lineRule="atLeast"/>
        <w:jc w:val="center"/>
        <w:rPr>
          <w:bCs/>
          <w:sz w:val="28"/>
          <w:szCs w:val="28"/>
        </w:rPr>
      </w:pPr>
    </w:p>
    <w:p w:rsidR="006C758E" w:rsidRPr="0042328E" w:rsidRDefault="006C758E" w:rsidP="002E6B80">
      <w:pPr>
        <w:jc w:val="center"/>
        <w:rPr>
          <w:sz w:val="26"/>
          <w:szCs w:val="26"/>
        </w:rPr>
      </w:pPr>
      <w:r w:rsidRPr="0042328E">
        <w:rPr>
          <w:sz w:val="26"/>
          <w:szCs w:val="26"/>
        </w:rPr>
        <w:t xml:space="preserve">I. Характеристика сферы реализации подпрограммы 6, </w:t>
      </w:r>
    </w:p>
    <w:p w:rsidR="006C758E" w:rsidRPr="0042328E" w:rsidRDefault="006C758E" w:rsidP="002E6B80">
      <w:pPr>
        <w:jc w:val="center"/>
        <w:rPr>
          <w:sz w:val="26"/>
          <w:szCs w:val="26"/>
        </w:rPr>
      </w:pPr>
      <w:r w:rsidRPr="0042328E">
        <w:rPr>
          <w:sz w:val="26"/>
          <w:szCs w:val="26"/>
        </w:rPr>
        <w:lastRenderedPageBreak/>
        <w:t>основные проблемы в указанной сфере и перспективы ее развития</w:t>
      </w:r>
    </w:p>
    <w:p w:rsidR="006C758E" w:rsidRPr="0042328E" w:rsidRDefault="006C758E" w:rsidP="002E6B80">
      <w:pPr>
        <w:jc w:val="both"/>
        <w:rPr>
          <w:sz w:val="26"/>
          <w:szCs w:val="26"/>
        </w:rPr>
      </w:pPr>
    </w:p>
    <w:p w:rsidR="006C758E" w:rsidRPr="0042328E" w:rsidRDefault="006C758E" w:rsidP="002E6B80">
      <w:pPr>
        <w:ind w:firstLine="540"/>
        <w:jc w:val="both"/>
        <w:rPr>
          <w:sz w:val="26"/>
          <w:szCs w:val="26"/>
        </w:rPr>
      </w:pPr>
      <w:r w:rsidRPr="0042328E">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rsidR="006C758E" w:rsidRPr="0042328E" w:rsidRDefault="006C758E" w:rsidP="002E6B80">
      <w:pPr>
        <w:ind w:firstLine="540"/>
        <w:jc w:val="both"/>
        <w:rPr>
          <w:sz w:val="26"/>
          <w:szCs w:val="26"/>
        </w:rPr>
      </w:pPr>
      <w:r w:rsidRPr="0042328E">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rsidR="006C758E" w:rsidRPr="0042328E" w:rsidRDefault="006C758E" w:rsidP="002E6B80">
      <w:pPr>
        <w:ind w:firstLine="540"/>
        <w:jc w:val="both"/>
        <w:rPr>
          <w:sz w:val="26"/>
          <w:szCs w:val="26"/>
        </w:rPr>
      </w:pPr>
      <w:r w:rsidRPr="0042328E">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rsidR="006C758E" w:rsidRPr="0042328E" w:rsidRDefault="006C758E" w:rsidP="002E6B80">
      <w:pPr>
        <w:widowControl w:val="0"/>
        <w:ind w:firstLine="539"/>
        <w:jc w:val="both"/>
        <w:rPr>
          <w:sz w:val="26"/>
          <w:szCs w:val="26"/>
        </w:rPr>
      </w:pPr>
      <w:r w:rsidRPr="0042328E">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rsidR="006C758E" w:rsidRPr="0042328E" w:rsidRDefault="006C758E" w:rsidP="002E6B80">
      <w:pPr>
        <w:widowControl w:val="0"/>
        <w:ind w:firstLine="539"/>
        <w:jc w:val="both"/>
        <w:rPr>
          <w:sz w:val="26"/>
          <w:szCs w:val="26"/>
        </w:rPr>
      </w:pPr>
      <w:r w:rsidRPr="0042328E">
        <w:rPr>
          <w:sz w:val="26"/>
          <w:szCs w:val="26"/>
        </w:rPr>
        <w:t>В сфере образования города Череповца находится 136 образовательных учреждений, в том числе детских садов – 92, школ – 41, учреждений дополнительного образования – 3.</w:t>
      </w:r>
    </w:p>
    <w:p w:rsidR="006C758E" w:rsidRPr="0042328E" w:rsidRDefault="006C758E" w:rsidP="002E6B80">
      <w:pPr>
        <w:ind w:firstLine="540"/>
        <w:jc w:val="both"/>
        <w:rPr>
          <w:sz w:val="26"/>
          <w:szCs w:val="26"/>
        </w:rPr>
      </w:pPr>
      <w:r w:rsidRPr="0042328E">
        <w:rPr>
          <w:sz w:val="26"/>
          <w:szCs w:val="26"/>
        </w:rPr>
        <w:t>За последние 10 лет проведены капитальные ремонты:</w:t>
      </w:r>
    </w:p>
    <w:p w:rsidR="006C758E" w:rsidRPr="0042328E" w:rsidRDefault="006C758E" w:rsidP="002E6B80">
      <w:pPr>
        <w:ind w:firstLine="540"/>
        <w:jc w:val="both"/>
        <w:rPr>
          <w:sz w:val="26"/>
          <w:szCs w:val="26"/>
        </w:rPr>
      </w:pPr>
      <w:r w:rsidRPr="0042328E">
        <w:rPr>
          <w:sz w:val="26"/>
          <w:szCs w:val="26"/>
        </w:rPr>
        <w:t>- комплексный капитальный ремонт образовательных учреждений:</w:t>
      </w:r>
    </w:p>
    <w:p w:rsidR="006C758E" w:rsidRPr="0042328E" w:rsidRDefault="006C758E" w:rsidP="002E6B80">
      <w:pPr>
        <w:ind w:firstLine="540"/>
        <w:jc w:val="both"/>
        <w:rPr>
          <w:sz w:val="26"/>
          <w:szCs w:val="26"/>
        </w:rPr>
      </w:pPr>
      <w:r w:rsidRPr="0042328E">
        <w:rPr>
          <w:sz w:val="26"/>
          <w:szCs w:val="26"/>
        </w:rPr>
        <w:t xml:space="preserve"> школы №№ 11 (не в полном объеме), 12, 13, 33, МАОУ «Общеобразовательный лицей «АМТЭК», МБОУ «Женская гуманитарная гимназия», детские сады №№ 94, 114;</w:t>
      </w:r>
    </w:p>
    <w:p w:rsidR="006C758E" w:rsidRPr="0042328E" w:rsidRDefault="006C758E" w:rsidP="002E6B80">
      <w:pPr>
        <w:ind w:firstLine="540"/>
        <w:jc w:val="both"/>
        <w:rPr>
          <w:sz w:val="26"/>
          <w:szCs w:val="26"/>
        </w:rPr>
      </w:pPr>
      <w:r w:rsidRPr="0042328E">
        <w:rPr>
          <w:sz w:val="26"/>
          <w:szCs w:val="26"/>
        </w:rPr>
        <w:t>- пищеблоки школ №№ 3, 16, 22 (7% от общего количества общеобразовательных школ города);</w:t>
      </w:r>
    </w:p>
    <w:p w:rsidR="006C758E" w:rsidRPr="0042328E" w:rsidRDefault="006C758E" w:rsidP="002E6B80">
      <w:pPr>
        <w:ind w:firstLine="540"/>
        <w:jc w:val="both"/>
        <w:rPr>
          <w:sz w:val="26"/>
          <w:szCs w:val="26"/>
        </w:rPr>
      </w:pPr>
      <w:r w:rsidRPr="0042328E">
        <w:rPr>
          <w:sz w:val="26"/>
          <w:szCs w:val="26"/>
        </w:rPr>
        <w:t>- кровли зданий школ №№ 1, 2, 4, 5, 10, 13, 14, 18, 19, 22, 25, 26, 27, 29, 30, 31, 32, 34, 39, 40, детских садов №№ 1, 4, 5, 6, 16, 19, 24, 51, 57, 62, 63, 72, 76, 77, 78, 81, 83, 90, 93, 101, 104, 106, 107, 108, 112, 113, 116, 119, 121, 122, 124, 125, 127, 128, 129, 130, 131 (44% от учреждений сферы);</w:t>
      </w:r>
    </w:p>
    <w:p w:rsidR="006C758E" w:rsidRPr="0042328E" w:rsidRDefault="006C758E" w:rsidP="002E6B80">
      <w:pPr>
        <w:ind w:firstLine="540"/>
        <w:jc w:val="both"/>
        <w:rPr>
          <w:sz w:val="26"/>
          <w:szCs w:val="26"/>
        </w:rPr>
      </w:pPr>
      <w:r w:rsidRPr="0042328E">
        <w:rPr>
          <w:sz w:val="26"/>
          <w:szCs w:val="26"/>
        </w:rPr>
        <w:t>- электромонтажные работы в школах №№ 9, 26, 28, детских садах №№ 2, 103 (3% от учреждений сферы);</w:t>
      </w:r>
    </w:p>
    <w:p w:rsidR="006C758E" w:rsidRPr="0042328E" w:rsidRDefault="006C758E" w:rsidP="002E6B80">
      <w:pPr>
        <w:ind w:firstLine="540"/>
        <w:jc w:val="both"/>
        <w:rPr>
          <w:sz w:val="26"/>
          <w:szCs w:val="26"/>
        </w:rPr>
      </w:pPr>
      <w:r w:rsidRPr="0042328E">
        <w:rPr>
          <w:sz w:val="26"/>
          <w:szCs w:val="26"/>
        </w:rPr>
        <w:t>- системы водоснабжения и канализации в МБОУ «Средняя общеобразовательная школа № 22», детских садах №№ 101, 102 (2% от учреждений сферы);</w:t>
      </w:r>
    </w:p>
    <w:p w:rsidR="006C758E" w:rsidRPr="0042328E" w:rsidRDefault="006C758E" w:rsidP="002E6B80">
      <w:pPr>
        <w:ind w:firstLine="540"/>
        <w:jc w:val="both"/>
        <w:rPr>
          <w:sz w:val="26"/>
          <w:szCs w:val="26"/>
        </w:rPr>
      </w:pPr>
      <w:r w:rsidRPr="0042328E">
        <w:rPr>
          <w:sz w:val="26"/>
          <w:szCs w:val="26"/>
        </w:rPr>
        <w:t>- ограждение территории МБДОУ «Детский сад общеразвивающего вида № 86» (0,6% от учреждений сферы);</w:t>
      </w:r>
    </w:p>
    <w:p w:rsidR="006C758E" w:rsidRPr="0042328E" w:rsidRDefault="006C758E" w:rsidP="002E6B80">
      <w:pPr>
        <w:ind w:firstLine="540"/>
        <w:jc w:val="both"/>
        <w:rPr>
          <w:sz w:val="26"/>
          <w:szCs w:val="26"/>
        </w:rPr>
      </w:pPr>
      <w:r w:rsidRPr="0042328E">
        <w:rPr>
          <w:sz w:val="26"/>
          <w:szCs w:val="26"/>
        </w:rPr>
        <w:t>- бассейны в детских садах №№ 114, 121 (1% от учреждений сферы);</w:t>
      </w:r>
    </w:p>
    <w:p w:rsidR="006C758E" w:rsidRPr="0042328E" w:rsidRDefault="006C758E" w:rsidP="002E6B80">
      <w:pPr>
        <w:ind w:firstLine="540"/>
        <w:jc w:val="both"/>
        <w:rPr>
          <w:sz w:val="26"/>
          <w:szCs w:val="26"/>
        </w:rPr>
      </w:pPr>
      <w:r w:rsidRPr="0042328E">
        <w:rPr>
          <w:sz w:val="26"/>
          <w:szCs w:val="26"/>
        </w:rPr>
        <w:t>- аварийное крыльцо в МБОУ «Средняя общеобразовательная школа № 26 с углубленным изучением отдельных предметов» (0,6% от учреждений сферы).</w:t>
      </w:r>
    </w:p>
    <w:p w:rsidR="006C758E" w:rsidRPr="0042328E" w:rsidRDefault="006C758E" w:rsidP="002E6B80">
      <w:pPr>
        <w:ind w:firstLine="540"/>
        <w:jc w:val="both"/>
        <w:rPr>
          <w:sz w:val="26"/>
          <w:szCs w:val="26"/>
        </w:rPr>
      </w:pPr>
      <w:r w:rsidRPr="0042328E">
        <w:rPr>
          <w:sz w:val="26"/>
          <w:szCs w:val="26"/>
        </w:rPr>
        <w:t xml:space="preserve">В соответствии с долгосрочной целевой </w:t>
      </w:r>
      <w:hyperlink r:id="rId120" w:history="1">
        <w:r w:rsidRPr="0042328E">
          <w:rPr>
            <w:sz w:val="26"/>
            <w:szCs w:val="26"/>
          </w:rPr>
          <w:t>программой</w:t>
        </w:r>
      </w:hyperlink>
      <w:r w:rsidRPr="0042328E">
        <w:rPr>
          <w:sz w:val="26"/>
          <w:szCs w:val="26"/>
        </w:rPr>
        <w:t xml:space="preserve"> «Спортивный город» на 2009 – 2011 годы были проведены:</w:t>
      </w:r>
    </w:p>
    <w:p w:rsidR="006C758E" w:rsidRPr="0042328E" w:rsidRDefault="006C758E" w:rsidP="002E6B80">
      <w:pPr>
        <w:ind w:firstLine="540"/>
        <w:jc w:val="both"/>
        <w:rPr>
          <w:sz w:val="26"/>
          <w:szCs w:val="26"/>
        </w:rPr>
      </w:pPr>
      <w:r w:rsidRPr="0042328E">
        <w:rPr>
          <w:sz w:val="26"/>
          <w:szCs w:val="26"/>
        </w:rPr>
        <w:t>- капитальные ремонты с заменой спортивного оборудования в спортивных залах школ №№ 2, 3, 4, 5, 16, 19, 22, 25, 26, 28, 29 (24% от общего количества общеобразовательных школ города);</w:t>
      </w:r>
    </w:p>
    <w:p w:rsidR="006C758E" w:rsidRPr="0042328E" w:rsidRDefault="006C758E" w:rsidP="002E6B80">
      <w:pPr>
        <w:ind w:firstLine="540"/>
        <w:jc w:val="both"/>
        <w:rPr>
          <w:sz w:val="26"/>
          <w:szCs w:val="26"/>
        </w:rPr>
      </w:pPr>
      <w:r w:rsidRPr="0042328E">
        <w:rPr>
          <w:sz w:val="26"/>
          <w:szCs w:val="26"/>
        </w:rPr>
        <w:t>- ремонты стадионов школ №№ 9, 28, 32 (7% от общего количества общеобразовательных школ города).</w:t>
      </w:r>
    </w:p>
    <w:p w:rsidR="006C758E" w:rsidRPr="0042328E" w:rsidRDefault="006C758E" w:rsidP="002E6B80">
      <w:pPr>
        <w:ind w:firstLine="540"/>
        <w:jc w:val="both"/>
        <w:rPr>
          <w:sz w:val="26"/>
          <w:szCs w:val="26"/>
        </w:rPr>
      </w:pPr>
      <w:r w:rsidRPr="0042328E">
        <w:rPr>
          <w:sz w:val="26"/>
          <w:szCs w:val="26"/>
        </w:rPr>
        <w:lastRenderedPageBreak/>
        <w:t>Ежегодно за счет средств городского бюджета проводятся текущие ремонты по выполнению предписаний МУП «Теплоэнергия», ОНД по г. Череповцу УНД ГУ МЧС России по Вологодской области, территориального отдела Управления Роспотребнадзора по Вологодской области и других контролирующих служб (70% - 80% учреждений сферы).</w:t>
      </w:r>
    </w:p>
    <w:p w:rsidR="006C758E" w:rsidRPr="0042328E" w:rsidRDefault="006C758E" w:rsidP="002E6B80">
      <w:pPr>
        <w:ind w:firstLine="540"/>
        <w:jc w:val="both"/>
        <w:rPr>
          <w:sz w:val="26"/>
          <w:szCs w:val="26"/>
        </w:rPr>
      </w:pPr>
      <w:r w:rsidRPr="0042328E">
        <w:rPr>
          <w:sz w:val="26"/>
          <w:szCs w:val="26"/>
        </w:rPr>
        <w:t>Введены в эксплуатацию здания:</w:t>
      </w:r>
    </w:p>
    <w:p w:rsidR="006C758E" w:rsidRPr="0042328E" w:rsidRDefault="006C758E" w:rsidP="002E6B80">
      <w:pPr>
        <w:ind w:firstLine="540"/>
        <w:jc w:val="both"/>
        <w:rPr>
          <w:sz w:val="26"/>
          <w:szCs w:val="26"/>
        </w:rPr>
      </w:pPr>
      <w:r w:rsidRPr="0042328E">
        <w:rPr>
          <w:sz w:val="26"/>
          <w:szCs w:val="26"/>
        </w:rPr>
        <w:t>2008 год – МАДОУ «Центр развития ребенка – детский сад № 109»,</w:t>
      </w:r>
    </w:p>
    <w:p w:rsidR="006C758E" w:rsidRPr="0042328E" w:rsidRDefault="006C758E" w:rsidP="002E6B80">
      <w:pPr>
        <w:ind w:firstLine="540"/>
        <w:jc w:val="both"/>
        <w:rPr>
          <w:sz w:val="26"/>
          <w:szCs w:val="26"/>
        </w:rPr>
      </w:pPr>
      <w:r w:rsidRPr="0042328E">
        <w:rPr>
          <w:sz w:val="26"/>
          <w:szCs w:val="26"/>
        </w:rPr>
        <w:t>2010 год – МАДОУ «Детский сад общеразвивающего вида № 8»,</w:t>
      </w:r>
    </w:p>
    <w:p w:rsidR="006C758E" w:rsidRPr="0042328E" w:rsidRDefault="006C758E" w:rsidP="002E6B80">
      <w:pPr>
        <w:ind w:firstLine="540"/>
        <w:jc w:val="both"/>
        <w:rPr>
          <w:sz w:val="26"/>
          <w:szCs w:val="26"/>
        </w:rPr>
      </w:pPr>
      <w:r w:rsidRPr="0042328E">
        <w:rPr>
          <w:sz w:val="26"/>
          <w:szCs w:val="26"/>
        </w:rPr>
        <w:t>2011 год – МБДОУ «Детский сад общеразвивающего вида № 126»,</w:t>
      </w:r>
    </w:p>
    <w:p w:rsidR="006C758E" w:rsidRPr="0042328E" w:rsidRDefault="006C758E" w:rsidP="002E6B80">
      <w:pPr>
        <w:ind w:firstLine="540"/>
        <w:jc w:val="both"/>
        <w:rPr>
          <w:sz w:val="26"/>
          <w:szCs w:val="26"/>
        </w:rPr>
      </w:pPr>
      <w:r w:rsidRPr="0042328E">
        <w:rPr>
          <w:sz w:val="26"/>
          <w:szCs w:val="26"/>
        </w:rPr>
        <w:t>2012 год – МБДОУ «Детский сад общеразвивающего вида № 100»,</w:t>
      </w:r>
    </w:p>
    <w:p w:rsidR="006C758E" w:rsidRPr="0042328E" w:rsidRDefault="006C758E" w:rsidP="002E6B80">
      <w:pPr>
        <w:ind w:firstLine="540"/>
        <w:jc w:val="both"/>
        <w:rPr>
          <w:sz w:val="26"/>
          <w:szCs w:val="26"/>
        </w:rPr>
      </w:pPr>
      <w:r w:rsidRPr="0042328E">
        <w:rPr>
          <w:sz w:val="26"/>
          <w:szCs w:val="26"/>
        </w:rPr>
        <w:t>2013 год – МБДОУ «Центр развития ребенка – детский сад № 71».</w:t>
      </w:r>
    </w:p>
    <w:p w:rsidR="006C758E" w:rsidRPr="0042328E" w:rsidRDefault="006C758E" w:rsidP="002E6B80">
      <w:pPr>
        <w:ind w:firstLine="540"/>
        <w:jc w:val="both"/>
        <w:rPr>
          <w:sz w:val="26"/>
          <w:szCs w:val="26"/>
        </w:rPr>
      </w:pPr>
      <w:r w:rsidRPr="0042328E">
        <w:rPr>
          <w:sz w:val="26"/>
          <w:szCs w:val="26"/>
        </w:rPr>
        <w:t>В ходе подготовки к новому учебному году для муниципальных образовательных учреждений приобретены мебель, торгово-технологическое оборудование взамен вышедшего из строя. Медицинское и спортивное оборудование приобретено только для вновь открываемых учреждений либо в образовательные учреждения, в которых проводились капитальные ремонты.</w:t>
      </w:r>
    </w:p>
    <w:p w:rsidR="006C758E" w:rsidRPr="0042328E" w:rsidRDefault="006C758E" w:rsidP="002E6B80">
      <w:pPr>
        <w:autoSpaceDE w:val="0"/>
        <w:autoSpaceDN w:val="0"/>
        <w:adjustRightInd w:val="0"/>
        <w:ind w:firstLine="540"/>
        <w:jc w:val="both"/>
        <w:rPr>
          <w:sz w:val="26"/>
          <w:szCs w:val="26"/>
        </w:rPr>
      </w:pPr>
    </w:p>
    <w:p w:rsidR="006C758E" w:rsidRPr="0042328E" w:rsidRDefault="006C758E" w:rsidP="002E6B80">
      <w:pPr>
        <w:widowControl w:val="0"/>
        <w:jc w:val="center"/>
        <w:rPr>
          <w:sz w:val="26"/>
          <w:szCs w:val="26"/>
        </w:rPr>
      </w:pPr>
      <w:r w:rsidRPr="0042328E">
        <w:rPr>
          <w:bCs/>
          <w:sz w:val="26"/>
          <w:szCs w:val="26"/>
          <w:lang w:val="en-US"/>
        </w:rPr>
        <w:t>II</w:t>
      </w:r>
      <w:r w:rsidRPr="0042328E">
        <w:rPr>
          <w:bCs/>
          <w:sz w:val="26"/>
          <w:szCs w:val="26"/>
        </w:rPr>
        <w:t>. Приоритеты в сфере реализации подпрограммы 6, ц</w:t>
      </w:r>
      <w:r w:rsidRPr="0042328E">
        <w:rPr>
          <w:sz w:val="26"/>
          <w:szCs w:val="26"/>
        </w:rPr>
        <w:t>ели, задачи</w:t>
      </w:r>
    </w:p>
    <w:p w:rsidR="006C758E" w:rsidRPr="0042328E" w:rsidRDefault="006C758E" w:rsidP="002E6B80">
      <w:pPr>
        <w:widowControl w:val="0"/>
        <w:jc w:val="center"/>
        <w:rPr>
          <w:sz w:val="26"/>
          <w:szCs w:val="26"/>
        </w:rPr>
      </w:pPr>
      <w:r w:rsidRPr="0042328E">
        <w:rPr>
          <w:sz w:val="26"/>
          <w:szCs w:val="26"/>
        </w:rPr>
        <w:t>и целевые показатели (индикаторы) достижения цели и решения задач,</w:t>
      </w:r>
    </w:p>
    <w:p w:rsidR="006C758E" w:rsidRPr="0042328E" w:rsidRDefault="006C758E" w:rsidP="002E6B80">
      <w:pPr>
        <w:widowControl w:val="0"/>
        <w:jc w:val="center"/>
        <w:rPr>
          <w:sz w:val="26"/>
          <w:szCs w:val="26"/>
        </w:rPr>
      </w:pPr>
      <w:r w:rsidRPr="0042328E">
        <w:rPr>
          <w:sz w:val="26"/>
          <w:szCs w:val="26"/>
        </w:rPr>
        <w:t>основные ожидаемые конечные результаты, сроки реализации подпрограммы 6</w:t>
      </w:r>
    </w:p>
    <w:p w:rsidR="006C758E" w:rsidRPr="0042328E" w:rsidRDefault="006C758E" w:rsidP="002E6B80">
      <w:pPr>
        <w:widowControl w:val="0"/>
        <w:spacing w:line="276" w:lineRule="auto"/>
        <w:jc w:val="both"/>
        <w:rPr>
          <w:sz w:val="26"/>
          <w:szCs w:val="26"/>
        </w:rPr>
      </w:pPr>
      <w:r w:rsidRPr="0042328E">
        <w:rPr>
          <w:sz w:val="26"/>
          <w:szCs w:val="26"/>
        </w:rPr>
        <w:tab/>
      </w:r>
    </w:p>
    <w:p w:rsidR="006C758E" w:rsidRPr="0042328E" w:rsidRDefault="006C758E" w:rsidP="002E6B80">
      <w:pPr>
        <w:widowControl w:val="0"/>
        <w:spacing w:line="276" w:lineRule="auto"/>
        <w:jc w:val="both"/>
        <w:rPr>
          <w:sz w:val="26"/>
          <w:szCs w:val="26"/>
        </w:rPr>
      </w:pPr>
      <w:r w:rsidRPr="0042328E">
        <w:rPr>
          <w:sz w:val="26"/>
          <w:szCs w:val="26"/>
        </w:rPr>
        <w:tab/>
        <w:t xml:space="preserve">Приоритеты подпрограммы 6: </w:t>
      </w:r>
    </w:p>
    <w:p w:rsidR="006C758E" w:rsidRPr="0042328E" w:rsidRDefault="006C758E" w:rsidP="002E6B80">
      <w:pPr>
        <w:ind w:firstLine="708"/>
        <w:jc w:val="both"/>
        <w:rPr>
          <w:sz w:val="26"/>
          <w:szCs w:val="26"/>
        </w:rPr>
      </w:pPr>
      <w:r w:rsidRPr="0042328E">
        <w:rPr>
          <w:sz w:val="26"/>
          <w:szCs w:val="26"/>
        </w:rPr>
        <w:t>создание условий безопасности образовательных учреждений, совершенствование материально-технической базы;</w:t>
      </w:r>
    </w:p>
    <w:p w:rsidR="006C758E" w:rsidRPr="0042328E" w:rsidRDefault="006C758E" w:rsidP="002E6B80">
      <w:pPr>
        <w:ind w:firstLine="708"/>
        <w:jc w:val="both"/>
        <w:rPr>
          <w:sz w:val="26"/>
          <w:szCs w:val="26"/>
        </w:rPr>
      </w:pPr>
      <w:r w:rsidRPr="0042328E">
        <w:rPr>
          <w:sz w:val="26"/>
          <w:szCs w:val="26"/>
        </w:rPr>
        <w:t>создание условий для получения качественного общего образования.</w:t>
      </w:r>
    </w:p>
    <w:p w:rsidR="006C758E" w:rsidRPr="0042328E" w:rsidRDefault="006C758E" w:rsidP="002E6B80">
      <w:pPr>
        <w:widowControl w:val="0"/>
        <w:ind w:firstLine="720"/>
        <w:jc w:val="both"/>
        <w:rPr>
          <w:sz w:val="26"/>
          <w:szCs w:val="26"/>
        </w:rPr>
      </w:pPr>
      <w:r w:rsidRPr="0042328E">
        <w:rPr>
          <w:sz w:val="26"/>
          <w:szCs w:val="26"/>
        </w:rPr>
        <w:t>Цель подпрограммы 6 – укрепление и развитие материально-технической базы образовательных учреждений города и обеспечение их безопасности.</w:t>
      </w:r>
    </w:p>
    <w:p w:rsidR="006C758E" w:rsidRPr="0042328E" w:rsidRDefault="006C758E" w:rsidP="002E6B80">
      <w:pPr>
        <w:widowControl w:val="0"/>
        <w:ind w:firstLine="720"/>
        <w:jc w:val="both"/>
        <w:rPr>
          <w:sz w:val="26"/>
          <w:szCs w:val="26"/>
        </w:rPr>
      </w:pPr>
      <w:r w:rsidRPr="0042328E">
        <w:rPr>
          <w:sz w:val="26"/>
          <w:szCs w:val="26"/>
        </w:rPr>
        <w:t>Для достижения поставленной цели предусматривается решение следующих задач:</w:t>
      </w:r>
    </w:p>
    <w:p w:rsidR="006C758E" w:rsidRPr="0042328E" w:rsidRDefault="006C758E" w:rsidP="002E6B80">
      <w:pPr>
        <w:widowControl w:val="0"/>
        <w:autoSpaceDE w:val="0"/>
        <w:autoSpaceDN w:val="0"/>
        <w:adjustRightInd w:val="0"/>
        <w:jc w:val="both"/>
        <w:rPr>
          <w:sz w:val="26"/>
          <w:szCs w:val="26"/>
        </w:rPr>
      </w:pPr>
      <w:r w:rsidRPr="0042328E">
        <w:rPr>
          <w:sz w:val="26"/>
          <w:szCs w:val="26"/>
        </w:rPr>
        <w:tab/>
        <w:t>-выполнение требований законодательства по созданию условий для обеспечения образовательного процесса;</w:t>
      </w:r>
    </w:p>
    <w:p w:rsidR="006C758E" w:rsidRPr="0042328E" w:rsidRDefault="006C758E" w:rsidP="002E6B80">
      <w:pPr>
        <w:widowControl w:val="0"/>
        <w:autoSpaceDE w:val="0"/>
        <w:autoSpaceDN w:val="0"/>
        <w:adjustRightInd w:val="0"/>
        <w:jc w:val="both"/>
        <w:rPr>
          <w:sz w:val="26"/>
          <w:szCs w:val="26"/>
        </w:rPr>
      </w:pPr>
      <w:r w:rsidRPr="0042328E">
        <w:rPr>
          <w:sz w:val="26"/>
          <w:szCs w:val="26"/>
        </w:rPr>
        <w:tab/>
        <w:t>-приведение зданий и территорий образовательных учреждений в соответствие с современными требованиями и нормами;</w:t>
      </w:r>
    </w:p>
    <w:p w:rsidR="006C758E" w:rsidRPr="0042328E" w:rsidRDefault="006C758E" w:rsidP="002E6B80">
      <w:pPr>
        <w:widowControl w:val="0"/>
        <w:autoSpaceDE w:val="0"/>
        <w:autoSpaceDN w:val="0"/>
        <w:adjustRightInd w:val="0"/>
        <w:jc w:val="both"/>
        <w:rPr>
          <w:sz w:val="26"/>
          <w:szCs w:val="26"/>
        </w:rPr>
      </w:pPr>
      <w:r w:rsidRPr="0042328E">
        <w:rPr>
          <w:sz w:val="26"/>
          <w:szCs w:val="26"/>
        </w:rPr>
        <w:tab/>
        <w:t>-удовлетворение потребностей образовательных учреждений в необходимом оснащении и ремонтах;</w:t>
      </w:r>
    </w:p>
    <w:p w:rsidR="006C758E" w:rsidRPr="0042328E" w:rsidRDefault="006C758E" w:rsidP="002E6B80">
      <w:pPr>
        <w:widowControl w:val="0"/>
        <w:autoSpaceDE w:val="0"/>
        <w:autoSpaceDN w:val="0"/>
        <w:adjustRightInd w:val="0"/>
        <w:jc w:val="both"/>
        <w:rPr>
          <w:sz w:val="26"/>
          <w:szCs w:val="26"/>
        </w:rPr>
      </w:pPr>
      <w:r w:rsidRPr="0042328E">
        <w:rPr>
          <w:sz w:val="26"/>
          <w:szCs w:val="26"/>
        </w:rPr>
        <w:tab/>
        <w:t>-совершенствование материально-технического обеспечения образовательных учреждений;</w:t>
      </w:r>
    </w:p>
    <w:p w:rsidR="006C758E" w:rsidRPr="0042328E" w:rsidRDefault="006C758E" w:rsidP="002E6B80">
      <w:pPr>
        <w:widowControl w:val="0"/>
        <w:autoSpaceDE w:val="0"/>
        <w:autoSpaceDN w:val="0"/>
        <w:adjustRightInd w:val="0"/>
        <w:ind w:left="720"/>
        <w:jc w:val="both"/>
        <w:rPr>
          <w:sz w:val="26"/>
          <w:szCs w:val="26"/>
        </w:rPr>
      </w:pPr>
      <w:r w:rsidRPr="0042328E">
        <w:rPr>
          <w:sz w:val="26"/>
          <w:szCs w:val="26"/>
        </w:rPr>
        <w:t>-сохранение и улучшение здоровья детей;</w:t>
      </w:r>
    </w:p>
    <w:p w:rsidR="006C758E" w:rsidRPr="0042328E" w:rsidRDefault="006C758E" w:rsidP="002E6B80">
      <w:pPr>
        <w:widowControl w:val="0"/>
        <w:autoSpaceDE w:val="0"/>
        <w:autoSpaceDN w:val="0"/>
        <w:adjustRightInd w:val="0"/>
        <w:jc w:val="both"/>
        <w:rPr>
          <w:sz w:val="26"/>
          <w:szCs w:val="26"/>
        </w:rPr>
      </w:pPr>
      <w:r w:rsidRPr="0042328E">
        <w:rPr>
          <w:sz w:val="26"/>
          <w:szCs w:val="26"/>
        </w:rPr>
        <w:tab/>
        <w:t>-создание условий для совместного обучения детей с ограниченными возможностями здоровья и детей без отклонений.</w:t>
      </w:r>
    </w:p>
    <w:p w:rsidR="006C758E" w:rsidRPr="0042328E" w:rsidRDefault="006C758E" w:rsidP="002E6B80">
      <w:pPr>
        <w:autoSpaceDE w:val="0"/>
        <w:autoSpaceDN w:val="0"/>
        <w:adjustRightInd w:val="0"/>
        <w:ind w:firstLine="720"/>
        <w:jc w:val="both"/>
        <w:rPr>
          <w:sz w:val="26"/>
          <w:szCs w:val="26"/>
        </w:rPr>
      </w:pPr>
      <w:r w:rsidRPr="0042328E">
        <w:rPr>
          <w:sz w:val="26"/>
          <w:szCs w:val="26"/>
        </w:rPr>
        <w:t>Сведения о показателях (индикаторах) подпрограммы 6 представлены в приложении 1 к муниципальной программе.</w:t>
      </w:r>
    </w:p>
    <w:p w:rsidR="006C758E" w:rsidRPr="0042328E" w:rsidRDefault="006C758E" w:rsidP="002E6B80">
      <w:pPr>
        <w:ind w:firstLine="720"/>
        <w:rPr>
          <w:sz w:val="26"/>
          <w:szCs w:val="26"/>
        </w:rPr>
      </w:pPr>
      <w:r w:rsidRPr="0042328E">
        <w:rPr>
          <w:sz w:val="26"/>
          <w:szCs w:val="26"/>
        </w:rPr>
        <w:t>Реализация подпрограммы 6 позволит:</w:t>
      </w:r>
    </w:p>
    <w:p w:rsidR="006C758E" w:rsidRPr="0042328E" w:rsidRDefault="006C758E" w:rsidP="002E6B80">
      <w:pPr>
        <w:jc w:val="both"/>
        <w:rPr>
          <w:sz w:val="26"/>
          <w:szCs w:val="26"/>
        </w:rPr>
      </w:pPr>
      <w:r w:rsidRPr="0042328E">
        <w:rPr>
          <w:sz w:val="26"/>
          <w:szCs w:val="26"/>
        </w:rPr>
        <w:tab/>
        <w:t>- улучшить состояние материально-технической базы образовательных учреждений;</w:t>
      </w:r>
    </w:p>
    <w:p w:rsidR="006C758E" w:rsidRPr="0042328E" w:rsidRDefault="006C758E" w:rsidP="002E6B80">
      <w:pPr>
        <w:jc w:val="both"/>
        <w:rPr>
          <w:sz w:val="26"/>
          <w:szCs w:val="26"/>
        </w:rPr>
      </w:pPr>
      <w:r w:rsidRPr="0042328E">
        <w:rPr>
          <w:sz w:val="26"/>
          <w:szCs w:val="26"/>
        </w:rPr>
        <w:tab/>
        <w:t>- оснастить образовательные учреждения оборудованием и мебелью в соответствии с современными требованиями и нормами;</w:t>
      </w:r>
    </w:p>
    <w:p w:rsidR="006C758E" w:rsidRPr="0042328E" w:rsidRDefault="006C758E" w:rsidP="002E6B80">
      <w:pPr>
        <w:ind w:left="709" w:hanging="709"/>
        <w:jc w:val="both"/>
        <w:rPr>
          <w:sz w:val="26"/>
          <w:szCs w:val="26"/>
        </w:rPr>
      </w:pPr>
      <w:r w:rsidRPr="0042328E">
        <w:rPr>
          <w:sz w:val="26"/>
          <w:szCs w:val="26"/>
        </w:rPr>
        <w:tab/>
        <w:t>- выполнить требования законодательства в области образования;</w:t>
      </w:r>
    </w:p>
    <w:p w:rsidR="006C758E" w:rsidRPr="0042328E" w:rsidRDefault="006C758E" w:rsidP="002E6B80">
      <w:pPr>
        <w:jc w:val="both"/>
        <w:rPr>
          <w:sz w:val="26"/>
          <w:szCs w:val="26"/>
        </w:rPr>
      </w:pPr>
      <w:r w:rsidRPr="0042328E">
        <w:rPr>
          <w:sz w:val="26"/>
          <w:szCs w:val="26"/>
        </w:rPr>
        <w:lastRenderedPageBreak/>
        <w:tab/>
        <w:t>- привести здания и территории образовательных учреждений в соответствие с современными требованиями и нормами;</w:t>
      </w:r>
    </w:p>
    <w:p w:rsidR="006C758E" w:rsidRPr="0042328E" w:rsidRDefault="006C758E" w:rsidP="002E6B80">
      <w:pPr>
        <w:jc w:val="both"/>
        <w:rPr>
          <w:sz w:val="26"/>
          <w:szCs w:val="26"/>
        </w:rPr>
      </w:pPr>
      <w:r w:rsidRPr="0042328E">
        <w:rPr>
          <w:sz w:val="26"/>
          <w:szCs w:val="26"/>
        </w:rPr>
        <w:tab/>
        <w:t>- создать здоровые и безопасные условия труда и учебы;</w:t>
      </w:r>
    </w:p>
    <w:p w:rsidR="006C758E" w:rsidRPr="0042328E" w:rsidRDefault="006C758E" w:rsidP="002E6B80">
      <w:pPr>
        <w:jc w:val="both"/>
        <w:rPr>
          <w:sz w:val="26"/>
          <w:szCs w:val="26"/>
        </w:rPr>
      </w:pPr>
      <w:r w:rsidRPr="0042328E">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rsidR="006C758E" w:rsidRPr="0042328E" w:rsidRDefault="006C758E" w:rsidP="002E6B80">
      <w:pPr>
        <w:pStyle w:val="ConsPlusCell"/>
        <w:jc w:val="both"/>
        <w:rPr>
          <w:rFonts w:ascii="Times New Roman" w:hAnsi="Times New Roman"/>
          <w:sz w:val="26"/>
          <w:szCs w:val="26"/>
        </w:rPr>
      </w:pPr>
      <w:r w:rsidRPr="0042328E">
        <w:rPr>
          <w:rFonts w:ascii="Times New Roman" w:hAnsi="Times New Roman"/>
          <w:sz w:val="26"/>
          <w:szCs w:val="26"/>
        </w:rPr>
        <w:tab/>
        <w:t>Сроки реализации подпрограммы 6:</w:t>
      </w:r>
    </w:p>
    <w:p w:rsidR="006C758E" w:rsidRPr="0042328E" w:rsidRDefault="006C758E" w:rsidP="002E6B80">
      <w:pPr>
        <w:pStyle w:val="ConsPlusCell"/>
        <w:jc w:val="both"/>
        <w:rPr>
          <w:bCs/>
          <w:sz w:val="26"/>
          <w:szCs w:val="26"/>
        </w:rPr>
      </w:pPr>
      <w:r w:rsidRPr="0042328E">
        <w:rPr>
          <w:rFonts w:ascii="Times New Roman" w:hAnsi="Times New Roman"/>
          <w:sz w:val="26"/>
          <w:szCs w:val="26"/>
        </w:rPr>
        <w:t>2012 – 2014 годы – ВЦП;</w:t>
      </w:r>
    </w:p>
    <w:p w:rsidR="006C758E" w:rsidRPr="0042328E" w:rsidRDefault="006C758E" w:rsidP="002E6B80">
      <w:pPr>
        <w:rPr>
          <w:bCs/>
          <w:sz w:val="26"/>
          <w:szCs w:val="26"/>
        </w:rPr>
      </w:pPr>
      <w:r w:rsidRPr="0042328E">
        <w:rPr>
          <w:bCs/>
          <w:sz w:val="26"/>
          <w:szCs w:val="26"/>
        </w:rPr>
        <w:t xml:space="preserve">2015 – 2017 годы до 2016 года – ВЦП, </w:t>
      </w:r>
    </w:p>
    <w:p w:rsidR="006C758E" w:rsidRPr="0042328E" w:rsidRDefault="006C758E" w:rsidP="002E6B80">
      <w:pPr>
        <w:rPr>
          <w:bCs/>
          <w:sz w:val="26"/>
          <w:szCs w:val="26"/>
        </w:rPr>
      </w:pPr>
      <w:r w:rsidRPr="0042328E">
        <w:rPr>
          <w:bCs/>
          <w:sz w:val="26"/>
          <w:szCs w:val="26"/>
        </w:rPr>
        <w:t>2017-2023 – реализация основных мероприятий подпрограммы 6.</w:t>
      </w:r>
    </w:p>
    <w:p w:rsidR="006C758E" w:rsidRPr="0042328E" w:rsidRDefault="006C758E" w:rsidP="002E6B80">
      <w:pPr>
        <w:ind w:firstLine="708"/>
        <w:jc w:val="center"/>
        <w:rPr>
          <w:bCs/>
          <w:sz w:val="26"/>
          <w:szCs w:val="26"/>
        </w:rPr>
      </w:pPr>
      <w:r w:rsidRPr="0042328E">
        <w:rPr>
          <w:bCs/>
          <w:sz w:val="26"/>
          <w:szCs w:val="26"/>
        </w:rPr>
        <w:t>.</w:t>
      </w:r>
    </w:p>
    <w:p w:rsidR="006C758E" w:rsidRPr="0042328E" w:rsidRDefault="006C758E" w:rsidP="002E6B80">
      <w:pPr>
        <w:autoSpaceDE w:val="0"/>
        <w:autoSpaceDN w:val="0"/>
        <w:adjustRightInd w:val="0"/>
        <w:jc w:val="center"/>
        <w:outlineLvl w:val="1"/>
        <w:rPr>
          <w:bCs/>
          <w:sz w:val="26"/>
          <w:szCs w:val="26"/>
        </w:rPr>
      </w:pPr>
      <w:r w:rsidRPr="0042328E">
        <w:rPr>
          <w:bCs/>
          <w:sz w:val="26"/>
          <w:szCs w:val="26"/>
          <w:lang w:val="en-US"/>
        </w:rPr>
        <w:t>III</w:t>
      </w:r>
      <w:r w:rsidRPr="0042328E">
        <w:rPr>
          <w:bCs/>
          <w:sz w:val="26"/>
          <w:szCs w:val="26"/>
        </w:rPr>
        <w:t>. Характеристика основных мероприятий подпрограммы 6</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073BFF">
      <w:pPr>
        <w:autoSpaceDE w:val="0"/>
        <w:autoSpaceDN w:val="0"/>
        <w:adjustRightInd w:val="0"/>
        <w:ind w:firstLine="567"/>
        <w:jc w:val="both"/>
        <w:outlineLvl w:val="1"/>
        <w:rPr>
          <w:sz w:val="26"/>
          <w:szCs w:val="26"/>
        </w:rPr>
      </w:pPr>
      <w:r w:rsidRPr="0042328E">
        <w:rPr>
          <w:sz w:val="26"/>
          <w:szCs w:val="26"/>
        </w:rPr>
        <w:t>Для достижения цели и решения задач подпрограммы 6 необходимо реализовать ряд мероприятий. В 2012-2016 годах мероприятия реализуются в рамках ведомственной целевой программы «Укрепление материально-технической базы образовательных учреждений города и обеспечение их безопасности» на 2012-2014 годы, 2015-2017 годы  утвержденной постановлением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 постановлением мэрии города «О ведомственной целевой программе «Укрепление материально-технической базы образовательных учреждений города и обеспечение их безопасности» на 2015-2017годы» до 31.12.2016.</w:t>
      </w:r>
    </w:p>
    <w:p w:rsidR="006C758E" w:rsidRPr="0042328E" w:rsidRDefault="006C758E" w:rsidP="00073BFF">
      <w:pPr>
        <w:autoSpaceDE w:val="0"/>
        <w:autoSpaceDN w:val="0"/>
        <w:adjustRightInd w:val="0"/>
        <w:ind w:firstLine="567"/>
        <w:jc w:val="both"/>
        <w:rPr>
          <w:sz w:val="26"/>
          <w:szCs w:val="26"/>
        </w:rPr>
      </w:pPr>
      <w:r w:rsidRPr="0042328E">
        <w:rPr>
          <w:sz w:val="26"/>
          <w:szCs w:val="26"/>
        </w:rPr>
        <w:t>С 01.01.2017 реализуется подпрограмма 6 через основные мероприятия:</w:t>
      </w:r>
    </w:p>
    <w:p w:rsidR="006C758E" w:rsidRPr="0042328E" w:rsidRDefault="006C758E" w:rsidP="00073BFF">
      <w:pPr>
        <w:autoSpaceDE w:val="0"/>
        <w:autoSpaceDN w:val="0"/>
        <w:adjustRightInd w:val="0"/>
        <w:ind w:firstLine="567"/>
        <w:jc w:val="both"/>
        <w:rPr>
          <w:sz w:val="26"/>
          <w:szCs w:val="26"/>
        </w:rPr>
      </w:pPr>
      <w:r w:rsidRPr="0042328E">
        <w:rPr>
          <w:sz w:val="26"/>
          <w:szCs w:val="26"/>
        </w:rPr>
        <w:t>Основное мероприятие 1. Текущие ремонты и работы по благоустройству территорий.</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 xml:space="preserve">В рамках реализации данного мероприятия предусматривается </w:t>
      </w:r>
      <w:r w:rsidRPr="0042328E">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42328E">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Основное мероприятие 2. Оборудование, мебель, малые архитектурные формы для образовательных учреждений.</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Основное мероприятие 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Цель мероприятия: оснащение учреждений новым технологичным оборудованием, мебелью, оснащение новых мест в общеобразовательных учреждениях средствами обучения и воспитания. Соответствие учреждений требованиям СанПиН.</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Основное мероприятие 4. Строительство комплексных спортивных площадок на территории общеобразовательных учреждений.</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Цель мероприятия: создание условий для занятий спортом.</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lastRenderedPageBreak/>
        <w:t>Для осуществления данных мероприятий предусматривается предоставление субсидии на возмещение нормативных затрат, связанных с выполнением мероприятий по укреплению материально-технической базы образовательных учреждений города, и обеспечение их безопасности.</w:t>
      </w:r>
    </w:p>
    <w:p w:rsidR="006C758E" w:rsidRPr="0042328E" w:rsidRDefault="006C758E" w:rsidP="00073BFF">
      <w:pPr>
        <w:ind w:firstLine="567"/>
        <w:jc w:val="both"/>
        <w:rPr>
          <w:sz w:val="26"/>
          <w:szCs w:val="26"/>
        </w:rPr>
      </w:pPr>
      <w:r w:rsidRPr="0042328E">
        <w:rPr>
          <w:sz w:val="26"/>
          <w:szCs w:val="26"/>
        </w:rPr>
        <w:t>В рамках исполнения основного мероприятия подпрограммы 6 «Текущий ремонт и мероприятия по благоустройству территорий» в подпрограммы 1-4 включены мероприятия, в приложение 1 – показатели результативности предоставления субсидии на реализацию мероприятий по созданию безбарьерной среды в образовательных учреждениях города, определенных в Соглашении о предоставлении субсидии из федерального бюджета на реализацию мероприятий, включенных в подпрограмму «Безбарьерная среда» государственной программы «Социальная поддержка граждан в Вологодской области на 2014-2018 годы», реализуемых на условиях софинансирования.</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Основное мероприятие 5. Строительство зданий новых образовательных организаций (федеральный проект «Современная школа»).</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Цель мероприятия: оснащение новых образовательных организаций технологичным оборудованием, мебелью, оснащение новых мест в общеобразовательных учреждениях средствами обучения и воспитания.</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Основное мероприятие 6. Ремонт объектов социальной и коммунальной инфраструктур муниципальной собственности.</w:t>
      </w:r>
    </w:p>
    <w:p w:rsidR="006C758E" w:rsidRPr="0042328E" w:rsidRDefault="006C758E" w:rsidP="00073BFF">
      <w:pPr>
        <w:widowControl w:val="0"/>
        <w:autoSpaceDE w:val="0"/>
        <w:autoSpaceDN w:val="0"/>
        <w:adjustRightInd w:val="0"/>
        <w:ind w:firstLine="567"/>
        <w:jc w:val="both"/>
        <w:rPr>
          <w:sz w:val="26"/>
          <w:szCs w:val="26"/>
        </w:rPr>
      </w:pPr>
      <w:r w:rsidRPr="0042328E">
        <w:rPr>
          <w:sz w:val="26"/>
          <w:szCs w:val="26"/>
        </w:rPr>
        <w:t>Цель мероприятия:</w:t>
      </w:r>
    </w:p>
    <w:p w:rsidR="006C758E" w:rsidRPr="0042328E" w:rsidRDefault="006C758E" w:rsidP="00DC1A55">
      <w:pPr>
        <w:widowControl w:val="0"/>
        <w:autoSpaceDE w:val="0"/>
        <w:autoSpaceDN w:val="0"/>
        <w:adjustRightInd w:val="0"/>
        <w:ind w:firstLine="567"/>
        <w:jc w:val="both"/>
        <w:rPr>
          <w:sz w:val="26"/>
          <w:szCs w:val="26"/>
        </w:rPr>
      </w:pPr>
      <w:r w:rsidRPr="0042328E">
        <w:rPr>
          <w:sz w:val="26"/>
          <w:szCs w:val="26"/>
        </w:rPr>
        <w:t>- обеспечение современных требований к условиям обучения;</w:t>
      </w:r>
    </w:p>
    <w:p w:rsidR="006C758E" w:rsidRPr="0042328E" w:rsidRDefault="006C758E" w:rsidP="00DC1A55">
      <w:pPr>
        <w:widowControl w:val="0"/>
        <w:autoSpaceDE w:val="0"/>
        <w:autoSpaceDN w:val="0"/>
        <w:adjustRightInd w:val="0"/>
        <w:ind w:firstLine="567"/>
        <w:jc w:val="both"/>
        <w:rPr>
          <w:sz w:val="26"/>
          <w:szCs w:val="26"/>
        </w:rPr>
      </w:pPr>
      <w:r w:rsidRPr="0042328E">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rsidR="006C758E" w:rsidRPr="0042328E" w:rsidRDefault="006C758E" w:rsidP="00DC1A55">
      <w:pPr>
        <w:widowControl w:val="0"/>
        <w:autoSpaceDE w:val="0"/>
        <w:autoSpaceDN w:val="0"/>
        <w:adjustRightInd w:val="0"/>
        <w:ind w:firstLine="567"/>
        <w:jc w:val="both"/>
        <w:rPr>
          <w:sz w:val="26"/>
          <w:szCs w:val="26"/>
        </w:rPr>
      </w:pPr>
      <w:r w:rsidRPr="0042328E">
        <w:rPr>
          <w:sz w:val="26"/>
          <w:szCs w:val="26"/>
        </w:rPr>
        <w:t>- устранение предписаний контролирующих органов и приведение образовательных учреждений в соответствие  нормам СанПиН</w:t>
      </w:r>
    </w:p>
    <w:p w:rsidR="006C758E" w:rsidRPr="0042328E" w:rsidRDefault="006C758E" w:rsidP="00DC1A55">
      <w:pPr>
        <w:widowControl w:val="0"/>
        <w:autoSpaceDE w:val="0"/>
        <w:autoSpaceDN w:val="0"/>
        <w:adjustRightInd w:val="0"/>
        <w:ind w:firstLine="567"/>
        <w:jc w:val="both"/>
        <w:rPr>
          <w:sz w:val="26"/>
          <w:szCs w:val="26"/>
        </w:rPr>
      </w:pPr>
      <w:r w:rsidRPr="0042328E">
        <w:rPr>
          <w:sz w:val="26"/>
          <w:szCs w:val="26"/>
        </w:rPr>
        <w:t>В рамках реализации данного мероприятия предусматривается проведение  ремонтов в муниципальных образовательных учреждениях по различным видам работ: текущий ремонт помещений, ремонт кровель, наружные работы (ремонт фасада, крылец).</w:t>
      </w:r>
    </w:p>
    <w:p w:rsidR="006C758E" w:rsidRPr="0042328E" w:rsidRDefault="006C758E" w:rsidP="001C08D0">
      <w:pPr>
        <w:widowControl w:val="0"/>
        <w:autoSpaceDE w:val="0"/>
        <w:autoSpaceDN w:val="0"/>
        <w:adjustRightInd w:val="0"/>
        <w:ind w:firstLine="709"/>
        <w:jc w:val="both"/>
        <w:rPr>
          <w:sz w:val="26"/>
          <w:szCs w:val="26"/>
        </w:rPr>
      </w:pPr>
    </w:p>
    <w:p w:rsidR="006C758E" w:rsidRPr="0042328E" w:rsidRDefault="006C758E" w:rsidP="002E6B80">
      <w:pPr>
        <w:pStyle w:val="Style62"/>
        <w:widowControl/>
        <w:spacing w:line="240" w:lineRule="auto"/>
        <w:jc w:val="center"/>
        <w:rPr>
          <w:rStyle w:val="FontStyle83"/>
          <w:szCs w:val="26"/>
        </w:rPr>
      </w:pPr>
      <w:r w:rsidRPr="0042328E">
        <w:rPr>
          <w:rStyle w:val="FontStyle83"/>
          <w:szCs w:val="26"/>
          <w:lang w:val="en-US"/>
        </w:rPr>
        <w:t>IV</w:t>
      </w:r>
      <w:r w:rsidRPr="0042328E">
        <w:rPr>
          <w:rStyle w:val="FontStyle83"/>
          <w:szCs w:val="26"/>
        </w:rPr>
        <w:t>. Объем финансовых средств,</w:t>
      </w:r>
    </w:p>
    <w:p w:rsidR="006C758E" w:rsidRPr="0042328E" w:rsidRDefault="006C758E" w:rsidP="002E6B80">
      <w:pPr>
        <w:pStyle w:val="Style62"/>
        <w:widowControl/>
        <w:spacing w:line="240" w:lineRule="auto"/>
        <w:jc w:val="center"/>
        <w:rPr>
          <w:rStyle w:val="FontStyle83"/>
          <w:szCs w:val="26"/>
        </w:rPr>
      </w:pPr>
      <w:r w:rsidRPr="0042328E">
        <w:rPr>
          <w:rStyle w:val="FontStyle83"/>
          <w:szCs w:val="26"/>
        </w:rPr>
        <w:t>необходимых для реализации подпрограммы 6</w:t>
      </w:r>
    </w:p>
    <w:p w:rsidR="006C758E" w:rsidRPr="0042328E" w:rsidRDefault="006C758E" w:rsidP="002E6B80">
      <w:pPr>
        <w:pStyle w:val="Style62"/>
        <w:widowControl/>
        <w:spacing w:line="240" w:lineRule="auto"/>
        <w:jc w:val="center"/>
        <w:rPr>
          <w:sz w:val="26"/>
          <w:szCs w:val="26"/>
        </w:rPr>
      </w:pPr>
    </w:p>
    <w:p w:rsidR="006C758E" w:rsidRPr="0042328E" w:rsidRDefault="006C758E" w:rsidP="002E6B80">
      <w:pPr>
        <w:rPr>
          <w:sz w:val="26"/>
          <w:szCs w:val="26"/>
        </w:rPr>
      </w:pPr>
      <w:r w:rsidRPr="0042328E">
        <w:rPr>
          <w:rStyle w:val="FontStyle83"/>
          <w:szCs w:val="26"/>
        </w:rPr>
        <w:t xml:space="preserve">Финансовое обеспечение подпрограммы 6 всего – </w:t>
      </w:r>
      <w:r w:rsidRPr="0042328E">
        <w:rPr>
          <w:sz w:val="26"/>
          <w:szCs w:val="26"/>
        </w:rPr>
        <w:t xml:space="preserve">735 864,2 тыс. руб. в том числе по годам: </w:t>
      </w:r>
    </w:p>
    <w:p w:rsidR="006C758E" w:rsidRPr="0042328E" w:rsidRDefault="006C758E" w:rsidP="002E6B80">
      <w:pPr>
        <w:rPr>
          <w:sz w:val="26"/>
          <w:szCs w:val="26"/>
        </w:rPr>
      </w:pPr>
      <w:r w:rsidRPr="0042328E">
        <w:rPr>
          <w:rStyle w:val="FontStyle83"/>
          <w:szCs w:val="26"/>
        </w:rPr>
        <w:t>2013 год –</w:t>
      </w:r>
      <w:r w:rsidRPr="0042328E">
        <w:rPr>
          <w:sz w:val="26"/>
          <w:szCs w:val="26"/>
        </w:rPr>
        <w:t xml:space="preserve"> 34 617,0 тыс. руб.</w:t>
      </w:r>
    </w:p>
    <w:p w:rsidR="006C758E" w:rsidRPr="0042328E" w:rsidRDefault="006C758E" w:rsidP="002E6B80">
      <w:pPr>
        <w:rPr>
          <w:sz w:val="26"/>
          <w:szCs w:val="26"/>
        </w:rPr>
      </w:pPr>
      <w:r w:rsidRPr="0042328E">
        <w:rPr>
          <w:sz w:val="26"/>
          <w:szCs w:val="26"/>
        </w:rPr>
        <w:t>2014 год – 41 610,0 тыс. руб.</w:t>
      </w:r>
    </w:p>
    <w:p w:rsidR="006C758E" w:rsidRPr="0042328E" w:rsidRDefault="006C758E" w:rsidP="002E6B80">
      <w:pPr>
        <w:rPr>
          <w:sz w:val="26"/>
          <w:szCs w:val="26"/>
        </w:rPr>
      </w:pPr>
      <w:r w:rsidRPr="0042328E">
        <w:rPr>
          <w:rStyle w:val="FontStyle83"/>
          <w:szCs w:val="26"/>
        </w:rPr>
        <w:t xml:space="preserve">2015 год – </w:t>
      </w:r>
      <w:r w:rsidRPr="0042328E">
        <w:rPr>
          <w:sz w:val="26"/>
          <w:szCs w:val="26"/>
        </w:rPr>
        <w:t>47 269,1 тыс. руб.</w:t>
      </w:r>
    </w:p>
    <w:p w:rsidR="006C758E" w:rsidRPr="0042328E" w:rsidRDefault="006C758E" w:rsidP="002E6B80">
      <w:pPr>
        <w:rPr>
          <w:sz w:val="26"/>
          <w:szCs w:val="26"/>
        </w:rPr>
      </w:pPr>
      <w:r w:rsidRPr="0042328E">
        <w:rPr>
          <w:sz w:val="26"/>
          <w:szCs w:val="26"/>
        </w:rPr>
        <w:t>2016 год – 51 398,0 тыс. руб.</w:t>
      </w:r>
    </w:p>
    <w:p w:rsidR="006C758E" w:rsidRPr="0042328E" w:rsidRDefault="006C758E" w:rsidP="002E6B80">
      <w:pPr>
        <w:rPr>
          <w:sz w:val="26"/>
          <w:szCs w:val="26"/>
        </w:rPr>
      </w:pPr>
      <w:r w:rsidRPr="0042328E">
        <w:rPr>
          <w:sz w:val="26"/>
          <w:szCs w:val="26"/>
        </w:rPr>
        <w:t>2017 год – 32 619,2 тыс. руб.</w:t>
      </w:r>
    </w:p>
    <w:p w:rsidR="006C758E" w:rsidRPr="0042328E" w:rsidRDefault="006C758E" w:rsidP="002E6B80">
      <w:pPr>
        <w:rPr>
          <w:sz w:val="26"/>
          <w:szCs w:val="26"/>
        </w:rPr>
      </w:pPr>
      <w:r w:rsidRPr="0042328E">
        <w:rPr>
          <w:sz w:val="26"/>
          <w:szCs w:val="26"/>
        </w:rPr>
        <w:t>2018 год – 143 926,9 тыс. руб.</w:t>
      </w:r>
    </w:p>
    <w:p w:rsidR="006C758E" w:rsidRPr="0042328E" w:rsidRDefault="006C758E" w:rsidP="009B1DBB">
      <w:pPr>
        <w:rPr>
          <w:sz w:val="26"/>
          <w:szCs w:val="26"/>
        </w:rPr>
      </w:pPr>
      <w:r w:rsidRPr="0042328E">
        <w:rPr>
          <w:sz w:val="26"/>
          <w:szCs w:val="26"/>
        </w:rPr>
        <w:t>2019 год – 169 959,9 тыс. руб.</w:t>
      </w:r>
    </w:p>
    <w:p w:rsidR="006C758E" w:rsidRPr="0042328E" w:rsidRDefault="006C758E" w:rsidP="00BA5DA0">
      <w:pPr>
        <w:rPr>
          <w:sz w:val="26"/>
          <w:szCs w:val="26"/>
        </w:rPr>
      </w:pPr>
      <w:r w:rsidRPr="0042328E">
        <w:rPr>
          <w:sz w:val="26"/>
          <w:szCs w:val="26"/>
        </w:rPr>
        <w:t>2020 год – 163 664,9 тыс. руб.</w:t>
      </w:r>
    </w:p>
    <w:p w:rsidR="006C758E" w:rsidRPr="0042328E" w:rsidRDefault="006C758E" w:rsidP="00125A0D">
      <w:pPr>
        <w:rPr>
          <w:sz w:val="26"/>
          <w:szCs w:val="26"/>
        </w:rPr>
      </w:pPr>
      <w:r w:rsidRPr="0042328E">
        <w:rPr>
          <w:sz w:val="26"/>
          <w:szCs w:val="26"/>
        </w:rPr>
        <w:t>2021 год – 41 891,0 тыс. руб.</w:t>
      </w:r>
    </w:p>
    <w:p w:rsidR="006C758E" w:rsidRPr="0042328E" w:rsidRDefault="006C758E" w:rsidP="00125A0D">
      <w:pPr>
        <w:rPr>
          <w:bCs/>
          <w:sz w:val="26"/>
          <w:szCs w:val="26"/>
        </w:rPr>
      </w:pPr>
      <w:r w:rsidRPr="0042328E">
        <w:rPr>
          <w:sz w:val="26"/>
          <w:szCs w:val="26"/>
        </w:rPr>
        <w:t>2022 год – 8 908,2 тыс. руб.</w:t>
      </w:r>
      <w:r w:rsidRPr="0042328E">
        <w:rPr>
          <w:bCs/>
          <w:sz w:val="26"/>
          <w:szCs w:val="26"/>
        </w:rPr>
        <w:br w:type="page"/>
      </w:r>
    </w:p>
    <w:p w:rsidR="006C758E" w:rsidRPr="0042328E" w:rsidRDefault="006C758E" w:rsidP="00B7200E">
      <w:pPr>
        <w:jc w:val="center"/>
        <w:rPr>
          <w:sz w:val="26"/>
          <w:szCs w:val="26"/>
        </w:rPr>
      </w:pPr>
      <w:r w:rsidRPr="0042328E">
        <w:rPr>
          <w:bCs/>
          <w:sz w:val="26"/>
          <w:szCs w:val="26"/>
        </w:rPr>
        <w:t>Подпрограмма 7</w:t>
      </w:r>
    </w:p>
    <w:p w:rsidR="006C758E" w:rsidRPr="0042328E" w:rsidRDefault="006C758E" w:rsidP="002E6B80">
      <w:pPr>
        <w:autoSpaceDE w:val="0"/>
        <w:autoSpaceDN w:val="0"/>
        <w:adjustRightInd w:val="0"/>
        <w:jc w:val="center"/>
        <w:rPr>
          <w:sz w:val="26"/>
          <w:szCs w:val="26"/>
        </w:rPr>
      </w:pPr>
      <w:r w:rsidRPr="0042328E">
        <w:rPr>
          <w:rStyle w:val="FontStyle87"/>
          <w:b w:val="0"/>
          <w:bCs/>
          <w:szCs w:val="26"/>
        </w:rPr>
        <w:t>«</w:t>
      </w:r>
      <w:r w:rsidRPr="0042328E">
        <w:rPr>
          <w:sz w:val="26"/>
          <w:szCs w:val="26"/>
        </w:rPr>
        <w:t xml:space="preserve">Социально-педагогическая поддержка детей-сирот и детей, оставшихся </w:t>
      </w:r>
    </w:p>
    <w:p w:rsidR="006C758E" w:rsidRPr="0042328E" w:rsidRDefault="006C758E" w:rsidP="002E6B80">
      <w:pPr>
        <w:autoSpaceDE w:val="0"/>
        <w:autoSpaceDN w:val="0"/>
        <w:adjustRightInd w:val="0"/>
        <w:jc w:val="center"/>
        <w:rPr>
          <w:rStyle w:val="FontStyle87"/>
          <w:b w:val="0"/>
          <w:szCs w:val="26"/>
        </w:rPr>
      </w:pPr>
      <w:r w:rsidRPr="0042328E">
        <w:rPr>
          <w:sz w:val="26"/>
          <w:szCs w:val="26"/>
        </w:rPr>
        <w:t>без попечения родителей, лиц из их числа</w:t>
      </w:r>
      <w:r w:rsidRPr="0042328E">
        <w:rPr>
          <w:rStyle w:val="FontStyle87"/>
          <w:b w:val="0"/>
          <w:bCs/>
          <w:szCs w:val="26"/>
        </w:rPr>
        <w:t>»</w:t>
      </w:r>
    </w:p>
    <w:p w:rsidR="006C758E" w:rsidRPr="0042328E" w:rsidRDefault="006C758E" w:rsidP="002E6B80">
      <w:pPr>
        <w:spacing w:line="240" w:lineRule="atLeast"/>
        <w:jc w:val="center"/>
        <w:rPr>
          <w:bCs/>
          <w:sz w:val="26"/>
          <w:szCs w:val="26"/>
        </w:rPr>
      </w:pPr>
      <w:r w:rsidRPr="0042328E">
        <w:rPr>
          <w:rStyle w:val="FontStyle87"/>
          <w:b w:val="0"/>
          <w:bCs/>
          <w:szCs w:val="26"/>
        </w:rPr>
        <w:t>(далее – подпрограмма 7)</w:t>
      </w:r>
      <w:r w:rsidRPr="0042328E">
        <w:rPr>
          <w:rStyle w:val="aff4"/>
          <w:bCs/>
          <w:sz w:val="26"/>
          <w:szCs w:val="26"/>
        </w:rPr>
        <w:footnoteReference w:id="23"/>
      </w:r>
    </w:p>
    <w:p w:rsidR="006C758E" w:rsidRPr="0042328E" w:rsidRDefault="006C758E" w:rsidP="002E6B80">
      <w:pPr>
        <w:spacing w:line="240" w:lineRule="atLeast"/>
        <w:jc w:val="center"/>
        <w:rPr>
          <w:bCs/>
          <w:sz w:val="26"/>
          <w:szCs w:val="26"/>
        </w:rPr>
      </w:pPr>
    </w:p>
    <w:p w:rsidR="006C758E" w:rsidRPr="0042328E" w:rsidRDefault="006C758E" w:rsidP="002E6B80">
      <w:pPr>
        <w:spacing w:line="240" w:lineRule="atLeast"/>
        <w:jc w:val="center"/>
        <w:rPr>
          <w:bCs/>
          <w:sz w:val="26"/>
          <w:szCs w:val="26"/>
        </w:rPr>
      </w:pPr>
      <w:r w:rsidRPr="0042328E">
        <w:rPr>
          <w:bCs/>
          <w:sz w:val="26"/>
          <w:szCs w:val="26"/>
        </w:rPr>
        <w:t>ПАСПОРТ</w:t>
      </w:r>
    </w:p>
    <w:p w:rsidR="006C758E" w:rsidRPr="0042328E" w:rsidRDefault="006C758E" w:rsidP="002E6B80">
      <w:pPr>
        <w:spacing w:line="240" w:lineRule="atLeast"/>
        <w:jc w:val="center"/>
        <w:rPr>
          <w:bCs/>
          <w:sz w:val="26"/>
          <w:szCs w:val="26"/>
        </w:rPr>
      </w:pPr>
      <w:r w:rsidRPr="0042328E">
        <w:rPr>
          <w:bCs/>
          <w:sz w:val="26"/>
          <w:szCs w:val="26"/>
        </w:rPr>
        <w:t>подпрограммы 7</w:t>
      </w:r>
    </w:p>
    <w:p w:rsidR="006C758E" w:rsidRPr="0042328E" w:rsidRDefault="006C758E" w:rsidP="002E6B80">
      <w:pPr>
        <w:spacing w:line="120" w:lineRule="exac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Наименование подпрограммы </w:t>
            </w:r>
          </w:p>
        </w:tc>
        <w:tc>
          <w:tcPr>
            <w:tcW w:w="5884" w:type="dxa"/>
          </w:tcPr>
          <w:p w:rsidR="006C758E" w:rsidRPr="0042328E" w:rsidRDefault="006C758E" w:rsidP="002E6B80">
            <w:pPr>
              <w:spacing w:line="240" w:lineRule="atLeast"/>
              <w:jc w:val="both"/>
              <w:rPr>
                <w:sz w:val="26"/>
                <w:szCs w:val="26"/>
              </w:rPr>
            </w:pPr>
            <w:r w:rsidRPr="0042328E">
              <w:rPr>
                <w:rStyle w:val="FontStyle87"/>
                <w:b w:val="0"/>
                <w:bCs/>
                <w:szCs w:val="26"/>
              </w:rPr>
              <w:t>«</w:t>
            </w:r>
            <w:r w:rsidRPr="0042328E">
              <w:rPr>
                <w:sz w:val="26"/>
                <w:szCs w:val="26"/>
              </w:rPr>
              <w:t>Социально-педагогическая поддержка детей-сирот и детей, оставшихся без попечения родителей, лиц из их числа</w:t>
            </w:r>
            <w:r w:rsidRPr="0042328E">
              <w:rPr>
                <w:rStyle w:val="FontStyle87"/>
                <w:b w:val="0"/>
                <w:bCs/>
                <w:szCs w:val="26"/>
              </w:rPr>
              <w:t>»</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Ответственный исполнитель </w:t>
            </w:r>
          </w:p>
          <w:p w:rsidR="006C758E" w:rsidRPr="0042328E" w:rsidRDefault="006C758E" w:rsidP="002E6B80">
            <w:pPr>
              <w:spacing w:line="240" w:lineRule="atLeast"/>
              <w:rPr>
                <w:sz w:val="26"/>
                <w:szCs w:val="26"/>
              </w:rPr>
            </w:pPr>
            <w:r w:rsidRPr="0042328E">
              <w:rPr>
                <w:sz w:val="26"/>
                <w:szCs w:val="26"/>
              </w:rPr>
              <w:t xml:space="preserve">подпрограммы </w:t>
            </w:r>
          </w:p>
        </w:tc>
        <w:tc>
          <w:tcPr>
            <w:tcW w:w="5884" w:type="dxa"/>
          </w:tcPr>
          <w:p w:rsidR="006C758E" w:rsidRPr="0042328E" w:rsidRDefault="006C758E" w:rsidP="002E6B80">
            <w:pPr>
              <w:spacing w:line="240" w:lineRule="atLeast"/>
              <w:jc w:val="both"/>
              <w:rPr>
                <w:sz w:val="26"/>
                <w:szCs w:val="26"/>
              </w:rPr>
            </w:pPr>
            <w:r w:rsidRPr="0042328E">
              <w:rPr>
                <w:sz w:val="26"/>
                <w:szCs w:val="26"/>
              </w:rPr>
              <w:t>Управление образования мэрии</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Соисполнители подпрограммы</w:t>
            </w:r>
          </w:p>
        </w:tc>
        <w:tc>
          <w:tcPr>
            <w:tcW w:w="5884" w:type="dxa"/>
          </w:tcPr>
          <w:p w:rsidR="006C758E" w:rsidRPr="0042328E" w:rsidRDefault="006C758E" w:rsidP="002E6B80">
            <w:pPr>
              <w:spacing w:line="240" w:lineRule="atLeast"/>
              <w:jc w:val="both"/>
              <w:rPr>
                <w:sz w:val="26"/>
                <w:szCs w:val="26"/>
              </w:rPr>
            </w:pPr>
            <w:r w:rsidRPr="0042328E">
              <w:rPr>
                <w:sz w:val="26"/>
                <w:szCs w:val="26"/>
              </w:rPr>
              <w:t>Комитет социальной защиты населения города, организации для детей-сирот и детей, оставшихся без попечения родителей</w:t>
            </w:r>
          </w:p>
        </w:tc>
      </w:tr>
      <w:tr w:rsidR="006C758E" w:rsidRPr="0042328E">
        <w:tc>
          <w:tcPr>
            <w:tcW w:w="3686" w:type="dxa"/>
          </w:tcPr>
          <w:p w:rsidR="006C758E" w:rsidRPr="0042328E" w:rsidRDefault="006C758E" w:rsidP="002E6B80">
            <w:pPr>
              <w:rPr>
                <w:sz w:val="26"/>
                <w:szCs w:val="26"/>
              </w:rPr>
            </w:pPr>
            <w:r w:rsidRPr="0042328E">
              <w:rPr>
                <w:sz w:val="26"/>
                <w:szCs w:val="26"/>
              </w:rPr>
              <w:t>Участники подпрограммы</w:t>
            </w:r>
          </w:p>
        </w:tc>
        <w:tc>
          <w:tcPr>
            <w:tcW w:w="5884" w:type="dxa"/>
          </w:tcPr>
          <w:p w:rsidR="006C758E" w:rsidRPr="0042328E" w:rsidRDefault="006C758E" w:rsidP="002E6B80">
            <w:pPr>
              <w:jc w:val="both"/>
              <w:rPr>
                <w:sz w:val="26"/>
                <w:szCs w:val="26"/>
              </w:rPr>
            </w:pPr>
            <w:r w:rsidRPr="0042328E">
              <w:rPr>
                <w:sz w:val="26"/>
                <w:szCs w:val="26"/>
              </w:rPr>
              <w:t>Муниципальные образовательные учреждения</w:t>
            </w:r>
          </w:p>
          <w:p w:rsidR="006C758E" w:rsidRPr="0042328E" w:rsidRDefault="006C758E" w:rsidP="002E6B80">
            <w:pPr>
              <w:jc w:val="both"/>
              <w:rPr>
                <w:sz w:val="26"/>
                <w:szCs w:val="26"/>
              </w:rPr>
            </w:pPr>
          </w:p>
        </w:tc>
      </w:tr>
      <w:tr w:rsidR="006C758E" w:rsidRPr="0042328E">
        <w:tc>
          <w:tcPr>
            <w:tcW w:w="3686" w:type="dxa"/>
          </w:tcPr>
          <w:p w:rsidR="006C758E" w:rsidRPr="0042328E" w:rsidRDefault="006C758E" w:rsidP="002E6B80">
            <w:pPr>
              <w:rPr>
                <w:sz w:val="26"/>
                <w:szCs w:val="26"/>
              </w:rPr>
            </w:pPr>
            <w:r w:rsidRPr="0042328E">
              <w:rPr>
                <w:sz w:val="26"/>
                <w:szCs w:val="26"/>
              </w:rPr>
              <w:t>Программно-целевые инструменты муниципальной программы</w:t>
            </w:r>
          </w:p>
        </w:tc>
        <w:tc>
          <w:tcPr>
            <w:tcW w:w="5884" w:type="dxa"/>
          </w:tcPr>
          <w:p w:rsidR="006C758E" w:rsidRPr="0042328E" w:rsidRDefault="006C758E" w:rsidP="002E6B80">
            <w:pPr>
              <w:rPr>
                <w:bCs/>
                <w:sz w:val="26"/>
                <w:szCs w:val="26"/>
              </w:rPr>
            </w:pPr>
            <w:r w:rsidRPr="0042328E">
              <w:rPr>
                <w:bCs/>
                <w:sz w:val="26"/>
                <w:szCs w:val="26"/>
              </w:rPr>
              <w:t>-</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Цель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spacing w:line="240" w:lineRule="atLeast"/>
              <w:jc w:val="both"/>
              <w:rPr>
                <w:sz w:val="26"/>
                <w:szCs w:val="26"/>
              </w:rPr>
            </w:pPr>
            <w:r w:rsidRPr="0042328E">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Задачи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jc w:val="both"/>
              <w:rPr>
                <w:sz w:val="26"/>
                <w:szCs w:val="26"/>
              </w:rPr>
            </w:pPr>
            <w:r w:rsidRPr="0042328E">
              <w:rPr>
                <w:sz w:val="26"/>
                <w:szCs w:val="26"/>
              </w:rPr>
              <w:t>Обеспечение приоритета семейного устройства детей-сирот и детей, оставшихся без попечения родителей.</w:t>
            </w:r>
          </w:p>
          <w:p w:rsidR="006C758E" w:rsidRPr="0042328E" w:rsidRDefault="006C758E" w:rsidP="002E6B80">
            <w:pPr>
              <w:autoSpaceDE w:val="0"/>
              <w:autoSpaceDN w:val="0"/>
              <w:adjustRightInd w:val="0"/>
              <w:jc w:val="both"/>
              <w:rPr>
                <w:sz w:val="26"/>
                <w:szCs w:val="26"/>
              </w:rPr>
            </w:pPr>
            <w:r w:rsidRPr="0042328E">
              <w:rPr>
                <w:sz w:val="26"/>
                <w:szCs w:val="26"/>
              </w:rPr>
              <w:t>Содействие социально-профессиональной адаптации выпускников образовательных организаций для детей-сирот и детей, оставшихся без попечения родителей.</w:t>
            </w:r>
          </w:p>
          <w:p w:rsidR="006C758E" w:rsidRPr="0042328E" w:rsidRDefault="006C758E" w:rsidP="002E6B80">
            <w:pPr>
              <w:jc w:val="both"/>
              <w:rPr>
                <w:sz w:val="26"/>
                <w:szCs w:val="26"/>
              </w:rPr>
            </w:pPr>
            <w:r w:rsidRPr="0042328E">
              <w:rPr>
                <w:sz w:val="26"/>
                <w:szCs w:val="26"/>
              </w:rPr>
              <w:t>Обеспечение социальной защищенности детей-сирот и детей, оставшихся без попечения родителей.</w:t>
            </w:r>
          </w:p>
          <w:p w:rsidR="006C758E" w:rsidRPr="0042328E" w:rsidRDefault="006C758E" w:rsidP="002E6B80">
            <w:pPr>
              <w:pStyle w:val="af2"/>
              <w:widowControl w:val="0"/>
              <w:autoSpaceDE w:val="0"/>
              <w:autoSpaceDN w:val="0"/>
              <w:adjustRightInd w:val="0"/>
              <w:ind w:left="0" w:right="65"/>
              <w:contextualSpacing w:val="0"/>
              <w:jc w:val="both"/>
              <w:rPr>
                <w:sz w:val="26"/>
                <w:szCs w:val="26"/>
              </w:rPr>
            </w:pPr>
            <w:r w:rsidRPr="0042328E">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 xml:space="preserve">Целевые индикаторы и показатели подпрограммы </w:t>
            </w:r>
          </w:p>
          <w:p w:rsidR="006C758E" w:rsidRPr="0042328E" w:rsidRDefault="006C758E" w:rsidP="002E6B80">
            <w:pPr>
              <w:spacing w:line="240" w:lineRule="atLeast"/>
              <w:rPr>
                <w:sz w:val="26"/>
                <w:szCs w:val="26"/>
              </w:rPr>
            </w:pPr>
          </w:p>
        </w:tc>
        <w:tc>
          <w:tcPr>
            <w:tcW w:w="5884" w:type="dxa"/>
          </w:tcPr>
          <w:p w:rsidR="006C758E" w:rsidRPr="0042328E" w:rsidRDefault="006C758E" w:rsidP="002E6B80">
            <w:pPr>
              <w:jc w:val="both"/>
              <w:rPr>
                <w:sz w:val="26"/>
                <w:szCs w:val="26"/>
              </w:rPr>
            </w:pPr>
            <w:r w:rsidRPr="0042328E">
              <w:rPr>
                <w:sz w:val="26"/>
                <w:szCs w:val="26"/>
              </w:rPr>
              <w:t xml:space="preserve">Доля детей-сирот и детей, оставшихся без попечения родителей, переданных в семьи граждан за отчетный период, из числа детей-сирот и детей, </w:t>
            </w:r>
            <w:r w:rsidRPr="0042328E">
              <w:rPr>
                <w:sz w:val="26"/>
                <w:szCs w:val="26"/>
              </w:rPr>
              <w:lastRenderedPageBreak/>
              <w:t>оставшихся без попечения родителей, выявленных за отчетный период</w:t>
            </w:r>
          </w:p>
          <w:p w:rsidR="006C758E" w:rsidRPr="0042328E" w:rsidRDefault="006C758E" w:rsidP="002E6B80">
            <w:pPr>
              <w:jc w:val="both"/>
              <w:rPr>
                <w:sz w:val="26"/>
                <w:szCs w:val="26"/>
              </w:rPr>
            </w:pPr>
            <w:r w:rsidRPr="0042328E">
              <w:rPr>
                <w:sz w:val="26"/>
                <w:szCs w:val="26"/>
              </w:rPr>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rsidR="006C758E" w:rsidRPr="0042328E" w:rsidRDefault="006C758E" w:rsidP="002E6B80">
            <w:pPr>
              <w:pStyle w:val="afff"/>
              <w:jc w:val="both"/>
              <w:rPr>
                <w:rFonts w:ascii="Times New Roman" w:hAnsi="Times New Roman" w:cs="Times New Roman"/>
                <w:sz w:val="26"/>
                <w:szCs w:val="26"/>
              </w:rPr>
            </w:pPr>
            <w:r w:rsidRPr="0042328E">
              <w:rPr>
                <w:rFonts w:ascii="Times New Roman" w:hAnsi="Times New Roman" w:cs="Times New Roman"/>
                <w:sz w:val="26"/>
                <w:szCs w:val="26"/>
              </w:rPr>
              <w:t>Доля детей-сирот и детей, оставшихся без попечения родителей, которым предоставлены меры социальной поддержки.</w:t>
            </w:r>
          </w:p>
          <w:p w:rsidR="006C758E" w:rsidRPr="0042328E" w:rsidRDefault="006C758E" w:rsidP="002E6B80">
            <w:pPr>
              <w:jc w:val="both"/>
              <w:rPr>
                <w:sz w:val="26"/>
                <w:szCs w:val="26"/>
              </w:rPr>
            </w:pPr>
            <w:r w:rsidRPr="0042328E">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lastRenderedPageBreak/>
              <w:t xml:space="preserve">Сроки реализации </w:t>
            </w:r>
          </w:p>
          <w:p w:rsidR="006C758E" w:rsidRPr="0042328E" w:rsidRDefault="006C758E" w:rsidP="002E6B80">
            <w:pPr>
              <w:spacing w:line="240" w:lineRule="atLeast"/>
              <w:rPr>
                <w:sz w:val="26"/>
                <w:szCs w:val="26"/>
              </w:rPr>
            </w:pPr>
            <w:r w:rsidRPr="0042328E">
              <w:rPr>
                <w:sz w:val="26"/>
                <w:szCs w:val="26"/>
              </w:rPr>
              <w:t xml:space="preserve">подпрограммы  </w:t>
            </w:r>
          </w:p>
        </w:tc>
        <w:tc>
          <w:tcPr>
            <w:tcW w:w="5884" w:type="dxa"/>
          </w:tcPr>
          <w:p w:rsidR="006C758E" w:rsidRPr="0042328E" w:rsidRDefault="006C758E" w:rsidP="002E6B80">
            <w:pPr>
              <w:pStyle w:val="Style42"/>
              <w:widowControl/>
              <w:spacing w:line="240" w:lineRule="auto"/>
              <w:rPr>
                <w:sz w:val="26"/>
                <w:szCs w:val="26"/>
              </w:rPr>
            </w:pPr>
            <w:r w:rsidRPr="0042328E">
              <w:rPr>
                <w:rStyle w:val="FontStyle83"/>
                <w:szCs w:val="26"/>
              </w:rPr>
              <w:t>2013 – 2014 годы</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Общий объем финансового обеспечения подпрограммы</w:t>
            </w:r>
          </w:p>
        </w:tc>
        <w:tc>
          <w:tcPr>
            <w:tcW w:w="5884" w:type="dxa"/>
          </w:tcPr>
          <w:p w:rsidR="006C758E" w:rsidRPr="0042328E" w:rsidRDefault="006C758E" w:rsidP="002E6B80">
            <w:pPr>
              <w:pStyle w:val="Style62"/>
              <w:widowControl/>
              <w:spacing w:line="240" w:lineRule="auto"/>
              <w:rPr>
                <w:rStyle w:val="FontStyle83"/>
                <w:szCs w:val="26"/>
              </w:rPr>
            </w:pPr>
            <w:r w:rsidRPr="0042328E">
              <w:rPr>
                <w:rStyle w:val="FontStyle83"/>
                <w:szCs w:val="26"/>
              </w:rPr>
              <w:t>Объем финансового обеспечения подпрограммы 7 всего – 191 911,3 тыс. руб., в том числе по годам реализации:</w:t>
            </w:r>
          </w:p>
          <w:p w:rsidR="006C758E" w:rsidRPr="0042328E" w:rsidRDefault="006C758E" w:rsidP="002E6B80">
            <w:pPr>
              <w:pStyle w:val="Style49"/>
              <w:widowControl/>
              <w:rPr>
                <w:sz w:val="26"/>
                <w:szCs w:val="26"/>
              </w:rPr>
            </w:pPr>
            <w:r w:rsidRPr="0042328E">
              <w:rPr>
                <w:rStyle w:val="FontStyle83"/>
                <w:szCs w:val="26"/>
              </w:rPr>
              <w:t>2014 год – 191 911,3 тыс. руб.</w:t>
            </w:r>
          </w:p>
        </w:tc>
      </w:tr>
      <w:tr w:rsidR="006C758E" w:rsidRPr="0042328E">
        <w:tc>
          <w:tcPr>
            <w:tcW w:w="3686" w:type="dxa"/>
          </w:tcPr>
          <w:p w:rsidR="006C758E" w:rsidRPr="0042328E" w:rsidRDefault="006C758E" w:rsidP="002E6B80">
            <w:pPr>
              <w:spacing w:line="240" w:lineRule="atLeast"/>
              <w:rPr>
                <w:sz w:val="26"/>
                <w:szCs w:val="26"/>
              </w:rPr>
            </w:pPr>
            <w:r w:rsidRPr="0042328E">
              <w:rPr>
                <w:sz w:val="26"/>
                <w:szCs w:val="26"/>
              </w:rPr>
              <w:t>Объем бюджетных ассигнований подпрограммы за счет «собственных» средств городского бюджета</w:t>
            </w:r>
          </w:p>
        </w:tc>
        <w:tc>
          <w:tcPr>
            <w:tcW w:w="5884" w:type="dxa"/>
          </w:tcPr>
          <w:p w:rsidR="006C758E" w:rsidRPr="0042328E" w:rsidRDefault="006C758E" w:rsidP="002E6B80">
            <w:pPr>
              <w:pStyle w:val="Style62"/>
              <w:widowControl/>
              <w:spacing w:line="240" w:lineRule="auto"/>
              <w:jc w:val="both"/>
              <w:rPr>
                <w:sz w:val="26"/>
                <w:szCs w:val="26"/>
              </w:rPr>
            </w:pPr>
          </w:p>
          <w:p w:rsidR="006C758E" w:rsidRPr="0042328E" w:rsidRDefault="006C758E" w:rsidP="002E6B80">
            <w:pPr>
              <w:pStyle w:val="Style62"/>
              <w:widowControl/>
              <w:spacing w:line="240" w:lineRule="auto"/>
              <w:jc w:val="both"/>
              <w:rPr>
                <w:sz w:val="26"/>
                <w:szCs w:val="26"/>
              </w:rPr>
            </w:pPr>
            <w:r w:rsidRPr="0042328E">
              <w:rPr>
                <w:sz w:val="26"/>
                <w:szCs w:val="26"/>
              </w:rPr>
              <w:t>-</w:t>
            </w:r>
          </w:p>
        </w:tc>
      </w:tr>
      <w:tr w:rsidR="006C758E" w:rsidRPr="0042328E">
        <w:trPr>
          <w:trHeight w:val="80"/>
        </w:trPr>
        <w:tc>
          <w:tcPr>
            <w:tcW w:w="3686" w:type="dxa"/>
          </w:tcPr>
          <w:p w:rsidR="006C758E" w:rsidRPr="0042328E" w:rsidRDefault="006C758E" w:rsidP="002E6B80">
            <w:pPr>
              <w:spacing w:line="240" w:lineRule="atLeast"/>
              <w:rPr>
                <w:sz w:val="26"/>
                <w:szCs w:val="26"/>
              </w:rPr>
            </w:pPr>
            <w:r w:rsidRPr="0042328E">
              <w:rPr>
                <w:sz w:val="26"/>
                <w:szCs w:val="26"/>
              </w:rPr>
              <w:t xml:space="preserve">Ожидаемые результаты реализации подпрограммы  </w:t>
            </w:r>
          </w:p>
        </w:tc>
        <w:tc>
          <w:tcPr>
            <w:tcW w:w="5884" w:type="dxa"/>
          </w:tcPr>
          <w:p w:rsidR="006C758E" w:rsidRPr="0042328E" w:rsidRDefault="006C758E" w:rsidP="002E6B80">
            <w:pPr>
              <w:pStyle w:val="ConsPlusNonformat"/>
              <w:jc w:val="both"/>
              <w:rPr>
                <w:rFonts w:ascii="Times New Roman" w:hAnsi="Times New Roman" w:cs="Times New Roman"/>
                <w:sz w:val="26"/>
                <w:szCs w:val="26"/>
              </w:rPr>
            </w:pPr>
            <w:r w:rsidRPr="0042328E">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от числа детей, переданных из детских домов в семьи граждан к 2014 году.</w:t>
            </w:r>
          </w:p>
          <w:p w:rsidR="006C758E" w:rsidRPr="0042328E" w:rsidRDefault="006C758E" w:rsidP="002E6B80">
            <w:pPr>
              <w:pStyle w:val="afff"/>
              <w:jc w:val="both"/>
              <w:rPr>
                <w:rFonts w:ascii="Times New Roman" w:hAnsi="Times New Roman" w:cs="Times New Roman"/>
                <w:sz w:val="26"/>
                <w:szCs w:val="26"/>
              </w:rPr>
            </w:pPr>
            <w:r w:rsidRPr="0042328E">
              <w:rPr>
                <w:rFonts w:ascii="Times New Roman" w:hAnsi="Times New Roman" w:cs="Times New Roman"/>
                <w:sz w:val="26"/>
                <w:szCs w:val="26"/>
              </w:rPr>
              <w:t xml:space="preserve">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году. </w:t>
            </w:r>
          </w:p>
          <w:p w:rsidR="006C758E" w:rsidRPr="0042328E" w:rsidRDefault="006C758E" w:rsidP="002E6B80">
            <w:pPr>
              <w:pStyle w:val="afff"/>
              <w:jc w:val="both"/>
              <w:rPr>
                <w:rFonts w:ascii="Times New Roman" w:hAnsi="Times New Roman" w:cs="Times New Roman"/>
                <w:sz w:val="26"/>
                <w:szCs w:val="26"/>
              </w:rPr>
            </w:pPr>
            <w:r w:rsidRPr="0042328E">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 к 2014 году.</w:t>
            </w:r>
          </w:p>
          <w:p w:rsidR="006C758E" w:rsidRPr="0042328E" w:rsidRDefault="006C758E" w:rsidP="002E6B80">
            <w:pPr>
              <w:pStyle w:val="ConsPlusNonformat"/>
              <w:jc w:val="both"/>
              <w:rPr>
                <w:sz w:val="26"/>
                <w:szCs w:val="26"/>
              </w:rPr>
            </w:pPr>
            <w:r w:rsidRPr="0042328E">
              <w:rPr>
                <w:rFonts w:ascii="Times New Roman" w:hAnsi="Times New Roman" w:cs="Times New Roman"/>
                <w:sz w:val="26"/>
                <w:szCs w:val="26"/>
              </w:rPr>
              <w:t>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 68% к 2014 году</w:t>
            </w:r>
          </w:p>
        </w:tc>
      </w:tr>
    </w:tbl>
    <w:p w:rsidR="006C758E" w:rsidRPr="0042328E" w:rsidRDefault="006C758E" w:rsidP="002E6B80">
      <w:pPr>
        <w:jc w:val="center"/>
        <w:rPr>
          <w:sz w:val="26"/>
          <w:szCs w:val="26"/>
        </w:rPr>
      </w:pPr>
      <w:r w:rsidRPr="0042328E">
        <w:rPr>
          <w:sz w:val="26"/>
          <w:szCs w:val="26"/>
        </w:rPr>
        <w:br w:type="page"/>
      </w:r>
      <w:r w:rsidRPr="0042328E">
        <w:rPr>
          <w:sz w:val="26"/>
          <w:szCs w:val="26"/>
        </w:rPr>
        <w:lastRenderedPageBreak/>
        <w:t xml:space="preserve">I. Характеристика сферы реализации подпрограммы 7, </w:t>
      </w:r>
    </w:p>
    <w:p w:rsidR="006C758E" w:rsidRPr="0042328E" w:rsidRDefault="006C758E" w:rsidP="002E6B80">
      <w:pPr>
        <w:jc w:val="center"/>
        <w:rPr>
          <w:sz w:val="26"/>
          <w:szCs w:val="26"/>
        </w:rPr>
      </w:pPr>
      <w:r w:rsidRPr="0042328E">
        <w:rPr>
          <w:sz w:val="26"/>
          <w:szCs w:val="26"/>
        </w:rPr>
        <w:t>основные проблемы в указанной сфере и перспективы ее развития</w:t>
      </w:r>
    </w:p>
    <w:p w:rsidR="006C758E" w:rsidRPr="0042328E" w:rsidRDefault="006C758E" w:rsidP="002E6B80">
      <w:pPr>
        <w:autoSpaceDE w:val="0"/>
        <w:autoSpaceDN w:val="0"/>
        <w:adjustRightInd w:val="0"/>
        <w:ind w:firstLine="709"/>
        <w:jc w:val="both"/>
        <w:outlineLvl w:val="2"/>
        <w:rPr>
          <w:bCs/>
          <w:sz w:val="26"/>
          <w:szCs w:val="26"/>
        </w:rPr>
      </w:pPr>
    </w:p>
    <w:p w:rsidR="006C758E" w:rsidRPr="0042328E" w:rsidRDefault="006C758E" w:rsidP="002E6B80">
      <w:pPr>
        <w:autoSpaceDE w:val="0"/>
        <w:autoSpaceDN w:val="0"/>
        <w:adjustRightInd w:val="0"/>
        <w:ind w:firstLine="720"/>
        <w:jc w:val="both"/>
        <w:rPr>
          <w:sz w:val="26"/>
          <w:szCs w:val="26"/>
        </w:rPr>
      </w:pPr>
      <w:r w:rsidRPr="0042328E">
        <w:rPr>
          <w:sz w:val="26"/>
          <w:szCs w:val="26"/>
        </w:rPr>
        <w:t>В городе общее число детей-сирот и детей, оставшихся без попечения родителей, к 2013 году составляет 675 человек. За последние годы наблюдается тенденция сокращения числа детей данной категории на 15% (2009 год – 795 человек, 2013год – 675 человек).</w:t>
      </w:r>
    </w:p>
    <w:p w:rsidR="006C758E" w:rsidRPr="0042328E" w:rsidRDefault="006C758E" w:rsidP="002E6B80">
      <w:pPr>
        <w:autoSpaceDE w:val="0"/>
        <w:autoSpaceDN w:val="0"/>
        <w:adjustRightInd w:val="0"/>
        <w:ind w:firstLine="720"/>
        <w:jc w:val="both"/>
        <w:rPr>
          <w:sz w:val="26"/>
          <w:szCs w:val="26"/>
        </w:rPr>
      </w:pPr>
      <w:r w:rsidRPr="0042328E">
        <w:rPr>
          <w:sz w:val="26"/>
          <w:szCs w:val="26"/>
        </w:rPr>
        <w:t xml:space="preserve">Активная государственная, региональная и муниципальная политика, направленная на стимулирование развития семейных форм устройства детей-сирот, привела к увеличению доли детей-сирот и детей, оставшихся без попечения родителей, воспитывающихся в семьях граждан. </w:t>
      </w:r>
    </w:p>
    <w:p w:rsidR="006C758E" w:rsidRPr="0042328E" w:rsidRDefault="006C758E" w:rsidP="002E6B80">
      <w:pPr>
        <w:autoSpaceDE w:val="0"/>
        <w:autoSpaceDN w:val="0"/>
        <w:adjustRightInd w:val="0"/>
        <w:ind w:firstLine="720"/>
        <w:jc w:val="both"/>
        <w:rPr>
          <w:sz w:val="26"/>
          <w:szCs w:val="26"/>
        </w:rPr>
      </w:pPr>
      <w:r w:rsidRPr="0042328E">
        <w:rPr>
          <w:sz w:val="26"/>
          <w:szCs w:val="26"/>
        </w:rPr>
        <w:t xml:space="preserve">В 2014 году 448 детей проживает в семьях горожан, что составляет 64% от общего числа детей-сирот и детей, оставшихся без попечения родителей (в 2009 году – 405 человека (51%), в 2012 году – 383 человек (59%). Наиболее успешно развивается институт приемной семьи, в настоящее время в 158 приемных семьях воспитывается 199 детей – 28,4% (в 2009 году – 57 человек в 47 семьях (7,2%), в 2011году – 90 человек в 70 семьях (13,8%). </w:t>
      </w:r>
    </w:p>
    <w:p w:rsidR="006C758E" w:rsidRPr="0042328E" w:rsidRDefault="006C758E" w:rsidP="002E6B80">
      <w:pPr>
        <w:ind w:firstLine="709"/>
        <w:jc w:val="both"/>
        <w:rPr>
          <w:sz w:val="28"/>
          <w:szCs w:val="28"/>
        </w:rPr>
      </w:pPr>
      <w:r w:rsidRPr="0042328E">
        <w:rPr>
          <w:sz w:val="26"/>
          <w:szCs w:val="26"/>
        </w:rPr>
        <w:t>Развитие института приемной семьи требует организации её эффективной подготовки, а также профессионального сопровождения. В рамках проекта сетевого взаимодействия учреждений для детей-сирот и детей, оставшихся без попечения родителей, в октябре 2008 года на базе МБОУ для детей-сирот детей, оставшихся без попечения родителей (законных представителей) «</w:t>
      </w:r>
      <w:r w:rsidRPr="0042328E">
        <w:rPr>
          <w:sz w:val="26"/>
          <w:szCs w:val="26"/>
          <w:lang w:eastAsia="en-US"/>
        </w:rPr>
        <w:t xml:space="preserve">Детский дом № 9» города Череповца была открыта служба содействия семейному устройству детей-сирот и детей, оставшихся без попечения родителей. </w:t>
      </w:r>
      <w:r w:rsidRPr="0042328E">
        <w:rPr>
          <w:sz w:val="26"/>
          <w:szCs w:val="26"/>
        </w:rPr>
        <w:t>В 2010 году данная служба переросла в Городской Центр развития семейных форм жизнеустройства детей-сирот и детей, оставшихся без попечения родителей «Наши дети»</w:t>
      </w:r>
      <w:r w:rsidRPr="0042328E">
        <w:rPr>
          <w:sz w:val="26"/>
          <w:szCs w:val="26"/>
          <w:lang w:eastAsia="en-US"/>
        </w:rPr>
        <w:t xml:space="preserve">, который </w:t>
      </w:r>
      <w:r w:rsidRPr="0042328E">
        <w:rPr>
          <w:sz w:val="26"/>
          <w:szCs w:val="26"/>
        </w:rPr>
        <w:t>объединил на уровне города работу не только детских домов, но и всех структур и организаций, занимающихся вопросами семейного устройства детей-сирот.</w:t>
      </w:r>
    </w:p>
    <w:p w:rsidR="006C758E" w:rsidRPr="0042328E" w:rsidRDefault="006C758E" w:rsidP="002E6B80">
      <w:pPr>
        <w:ind w:firstLine="708"/>
        <w:jc w:val="both"/>
        <w:rPr>
          <w:sz w:val="26"/>
          <w:szCs w:val="26"/>
        </w:rPr>
      </w:pPr>
      <w:r w:rsidRPr="0042328E">
        <w:rPr>
          <w:sz w:val="26"/>
          <w:szCs w:val="26"/>
        </w:rPr>
        <w:t xml:space="preserve">Наряду с вопросами организации межведомственного взаимодействия в рамках работы Центра решаются вопросы создания системы подготовки воспитанников детских домов, подлежащих семейному устройству; обучения кандидатов в замещающие родители; реабилитации кровных семей воспитанников; консультирования и сопровождения созданных замещающих и восстановленных кровных семей. В целом за период с 2008 года в рамках работы Школы приемных родителей получили профессиональную подготовку 570 человек/409 семей.  </w:t>
      </w:r>
    </w:p>
    <w:p w:rsidR="006C758E" w:rsidRPr="0042328E" w:rsidRDefault="006C758E" w:rsidP="002E6B80">
      <w:pPr>
        <w:autoSpaceDE w:val="0"/>
        <w:autoSpaceDN w:val="0"/>
        <w:adjustRightInd w:val="0"/>
        <w:ind w:firstLine="720"/>
        <w:jc w:val="both"/>
        <w:rPr>
          <w:sz w:val="26"/>
          <w:szCs w:val="26"/>
        </w:rPr>
      </w:pPr>
      <w:r w:rsidRPr="0042328E">
        <w:rPr>
          <w:sz w:val="26"/>
          <w:szCs w:val="26"/>
        </w:rPr>
        <w:t>Процессы развития семейных форм устройства детей повлияли на сокращение числа воспитанников детских домов. За пять лет количество несовершеннолетних, проживающих в учреждениях, уменьшилось на 39%, количество образовательных учреждений для детей-сирот и детей, оставшихся без попечения родителей, снизилось с 9 (2009 год) до 4 (2013 год).</w:t>
      </w:r>
    </w:p>
    <w:p w:rsidR="006C758E" w:rsidRPr="0042328E" w:rsidRDefault="006C758E" w:rsidP="002E6B80">
      <w:pPr>
        <w:autoSpaceDE w:val="0"/>
        <w:autoSpaceDN w:val="0"/>
        <w:adjustRightInd w:val="0"/>
        <w:ind w:firstLine="720"/>
        <w:jc w:val="both"/>
        <w:rPr>
          <w:sz w:val="26"/>
          <w:szCs w:val="26"/>
        </w:rPr>
      </w:pPr>
      <w:r w:rsidRPr="0042328E">
        <w:rPr>
          <w:sz w:val="26"/>
          <w:szCs w:val="26"/>
        </w:rPr>
        <w:t>Несмотря на значительные результаты в области социально-правовой защиты и педагогической поддержки детей-сирот и детей, оставшихся без попечения родителей, остаются или возникают следующие острые проблемы, требующие решения.</w:t>
      </w:r>
    </w:p>
    <w:p w:rsidR="006C758E" w:rsidRPr="0042328E" w:rsidRDefault="006C758E" w:rsidP="002E6B80">
      <w:pPr>
        <w:autoSpaceDE w:val="0"/>
        <w:autoSpaceDN w:val="0"/>
        <w:adjustRightInd w:val="0"/>
        <w:ind w:firstLine="720"/>
        <w:jc w:val="both"/>
        <w:rPr>
          <w:sz w:val="26"/>
          <w:szCs w:val="26"/>
        </w:rPr>
      </w:pPr>
      <w:r w:rsidRPr="0042328E">
        <w:rPr>
          <w:sz w:val="26"/>
          <w:szCs w:val="26"/>
        </w:rPr>
        <w:t>Имеются факты отказов и возвратов из замещающих семей детей-сирот в детские дома по инициативе опекунов и попечителей (2010 год – 10 человек, 2011 год – 10 человек, 2012 год – 4 человека). Большинство отказов зафиксировано в связи с нарушением эмоциональных связей приемных родителей и детей, неготовности опекунов пожилого возраста к воспитанию подростков.</w:t>
      </w:r>
    </w:p>
    <w:p w:rsidR="006C758E" w:rsidRPr="0042328E" w:rsidRDefault="006C758E" w:rsidP="002E6B80">
      <w:pPr>
        <w:autoSpaceDE w:val="0"/>
        <w:autoSpaceDN w:val="0"/>
        <w:adjustRightInd w:val="0"/>
        <w:ind w:firstLine="720"/>
        <w:jc w:val="both"/>
        <w:rPr>
          <w:sz w:val="26"/>
          <w:szCs w:val="26"/>
        </w:rPr>
      </w:pPr>
      <w:r w:rsidRPr="0042328E">
        <w:rPr>
          <w:sz w:val="26"/>
          <w:szCs w:val="26"/>
        </w:rPr>
        <w:lastRenderedPageBreak/>
        <w:t xml:space="preserve">Решение данной проблемы предусматривает улучшение качества подготовки потенциальных замещающих родителей и развитие системы профессионального сопровождения усыновителей, опекунов и попечителей в период адаптации и на последующих этапах жизни ребенка. В данных целях на базе МБОУ для детей-сирот детей, оставшихся без попечения родителей (законных представителей) «Детский дом № 9» открыт «Центр профилактики вторичного сиротства». Целью работы Центра является </w:t>
      </w:r>
      <w:r w:rsidRPr="0042328E">
        <w:rPr>
          <w:rFonts w:eastAsia="SimSun"/>
          <w:sz w:val="26"/>
          <w:szCs w:val="26"/>
          <w:lang w:eastAsia="zh-CN"/>
        </w:rPr>
        <w:t>создание системы психолого-педагогического, социально-педагогического, правового опережающего сопровождения, направленного на предотвращение семейного неблагополучия, на преодоление трудностей воспитания ребенка в приемной семье и семье опекунов, благополучную адаптацию в самостоятельной жизни выпускника замещающей семьи.</w:t>
      </w:r>
    </w:p>
    <w:p w:rsidR="006C758E" w:rsidRPr="0042328E" w:rsidRDefault="006C758E" w:rsidP="002E6B80">
      <w:pPr>
        <w:autoSpaceDE w:val="0"/>
        <w:autoSpaceDN w:val="0"/>
        <w:adjustRightInd w:val="0"/>
        <w:ind w:firstLine="720"/>
        <w:jc w:val="both"/>
        <w:rPr>
          <w:sz w:val="26"/>
          <w:szCs w:val="26"/>
        </w:rPr>
      </w:pPr>
      <w:r w:rsidRPr="0042328E">
        <w:rPr>
          <w:sz w:val="26"/>
          <w:szCs w:val="26"/>
        </w:rPr>
        <w:t>Существенное изменение контингента воспитанников в детских домах предполагает проблему замедления процесса передачи детей-сирот и детей, оставшихся без попечения родителей, на воспитание в семьи.</w:t>
      </w:r>
    </w:p>
    <w:p w:rsidR="006C758E" w:rsidRPr="0042328E" w:rsidRDefault="006C758E" w:rsidP="002E6B80">
      <w:pPr>
        <w:autoSpaceDE w:val="0"/>
        <w:autoSpaceDN w:val="0"/>
        <w:adjustRightInd w:val="0"/>
        <w:ind w:firstLine="720"/>
        <w:jc w:val="both"/>
        <w:rPr>
          <w:sz w:val="26"/>
          <w:szCs w:val="26"/>
        </w:rPr>
      </w:pPr>
      <w:r w:rsidRPr="0042328E">
        <w:rPr>
          <w:sz w:val="26"/>
          <w:szCs w:val="26"/>
        </w:rPr>
        <w:t>В связи с этим обеспечение условий воспитания детей подросткового возраста, реабилитации детей с ограниченными возможностями здоровья является приоритетом в работе организаций для детей-сирот и детей, оставшихся без попечения родителей.</w:t>
      </w:r>
    </w:p>
    <w:p w:rsidR="006C758E" w:rsidRPr="0042328E" w:rsidRDefault="006C758E" w:rsidP="002E6B80">
      <w:pPr>
        <w:autoSpaceDE w:val="0"/>
        <w:autoSpaceDN w:val="0"/>
        <w:adjustRightInd w:val="0"/>
        <w:ind w:firstLine="720"/>
        <w:jc w:val="both"/>
        <w:rPr>
          <w:sz w:val="26"/>
          <w:szCs w:val="26"/>
        </w:rPr>
      </w:pPr>
      <w:r w:rsidRPr="0042328E">
        <w:rPr>
          <w:sz w:val="26"/>
          <w:szCs w:val="26"/>
        </w:rPr>
        <w:t xml:space="preserve">Не снижается актуальность проблем адаптации выпускников детских домов к самостоятельной жизни в постинтернатный период. Согласно мониторингу 2012 года, около 70% выпускников нуждаются в различных видах социально-педагогической и психологической помощи, организации сопровождения при переходе на независимое проживание. Перспектива реализации данного направления в активном использовании ресурсов самих выпускников в решении вопросов их социальной адаптации и создании социально-педагогической среды в образовательных учреждениях для детей-сирот и детей, оставшихся без попечения родителей, обеспечивающей поддержку выпускников. В целях координации и организации данной работы, методического её сопровождения на базе МБОУ для детей-сирот детей, оставшихся без попечения родителей (законных представителей) «Детский дом № 8» с 2012 года действует городская служба постинтернатного сопровождения «Навигатор». </w:t>
      </w:r>
    </w:p>
    <w:p w:rsidR="006C758E" w:rsidRPr="0042328E" w:rsidRDefault="006C758E" w:rsidP="002E6B80">
      <w:pPr>
        <w:autoSpaceDE w:val="0"/>
        <w:autoSpaceDN w:val="0"/>
        <w:adjustRightInd w:val="0"/>
        <w:ind w:firstLine="720"/>
        <w:jc w:val="both"/>
        <w:rPr>
          <w:sz w:val="26"/>
          <w:szCs w:val="26"/>
        </w:rPr>
      </w:pPr>
      <w:r w:rsidRPr="0042328E">
        <w:rPr>
          <w:sz w:val="26"/>
          <w:szCs w:val="26"/>
        </w:rPr>
        <w:t>Существующие проблемы социально-педагогической поддержки детей-сирот и детей, оставшихся без попечения родителей, требуют комплексного решения.</w:t>
      </w:r>
    </w:p>
    <w:p w:rsidR="006C758E" w:rsidRPr="0042328E" w:rsidRDefault="006C758E" w:rsidP="002E6B80">
      <w:pPr>
        <w:tabs>
          <w:tab w:val="left" w:pos="3831"/>
        </w:tabs>
        <w:autoSpaceDE w:val="0"/>
        <w:autoSpaceDN w:val="0"/>
        <w:adjustRightInd w:val="0"/>
        <w:outlineLvl w:val="2"/>
        <w:rPr>
          <w:sz w:val="26"/>
          <w:szCs w:val="26"/>
        </w:rPr>
      </w:pPr>
    </w:p>
    <w:p w:rsidR="006C758E" w:rsidRPr="0042328E" w:rsidRDefault="006C758E" w:rsidP="002E6B80">
      <w:pPr>
        <w:autoSpaceDE w:val="0"/>
        <w:autoSpaceDN w:val="0"/>
        <w:adjustRightInd w:val="0"/>
        <w:jc w:val="center"/>
        <w:outlineLvl w:val="1"/>
        <w:rPr>
          <w:sz w:val="26"/>
          <w:szCs w:val="26"/>
        </w:rPr>
      </w:pPr>
      <w:r w:rsidRPr="0042328E">
        <w:rPr>
          <w:bCs/>
          <w:sz w:val="26"/>
          <w:szCs w:val="26"/>
          <w:lang w:val="en-US"/>
        </w:rPr>
        <w:t>II</w:t>
      </w:r>
      <w:r w:rsidRPr="0042328E">
        <w:rPr>
          <w:bCs/>
          <w:sz w:val="26"/>
          <w:szCs w:val="26"/>
        </w:rPr>
        <w:t>. Приоритеты в сфере реализации подпрограммы, ц</w:t>
      </w:r>
      <w:r w:rsidRPr="0042328E">
        <w:rPr>
          <w:sz w:val="26"/>
          <w:szCs w:val="26"/>
        </w:rPr>
        <w:t xml:space="preserve">ель, задачи </w:t>
      </w:r>
    </w:p>
    <w:p w:rsidR="006C758E" w:rsidRPr="0042328E" w:rsidRDefault="006C758E" w:rsidP="002E6B80">
      <w:pPr>
        <w:autoSpaceDE w:val="0"/>
        <w:autoSpaceDN w:val="0"/>
        <w:adjustRightInd w:val="0"/>
        <w:jc w:val="center"/>
        <w:outlineLvl w:val="1"/>
        <w:rPr>
          <w:sz w:val="26"/>
          <w:szCs w:val="26"/>
        </w:rPr>
      </w:pPr>
      <w:r w:rsidRPr="0042328E">
        <w:rPr>
          <w:sz w:val="26"/>
          <w:szCs w:val="26"/>
        </w:rPr>
        <w:t xml:space="preserve">и целевые показатели (индикаторы) достижения цели и решения задач, </w:t>
      </w:r>
    </w:p>
    <w:p w:rsidR="006C758E" w:rsidRPr="0042328E" w:rsidRDefault="006C758E" w:rsidP="002E6B80">
      <w:pPr>
        <w:autoSpaceDE w:val="0"/>
        <w:autoSpaceDN w:val="0"/>
        <w:adjustRightInd w:val="0"/>
        <w:jc w:val="center"/>
        <w:outlineLvl w:val="1"/>
        <w:rPr>
          <w:sz w:val="26"/>
          <w:szCs w:val="26"/>
        </w:rPr>
      </w:pPr>
      <w:r w:rsidRPr="0042328E">
        <w:rPr>
          <w:sz w:val="26"/>
          <w:szCs w:val="26"/>
        </w:rPr>
        <w:t>основные ожидаемые конечные результаты, сроки реализации подпрограммы 7</w:t>
      </w:r>
    </w:p>
    <w:p w:rsidR="006C758E" w:rsidRPr="0042328E" w:rsidRDefault="006C758E" w:rsidP="002E6B80">
      <w:pPr>
        <w:ind w:firstLine="708"/>
        <w:contextualSpacing/>
        <w:jc w:val="both"/>
        <w:rPr>
          <w:sz w:val="26"/>
          <w:szCs w:val="26"/>
        </w:rPr>
      </w:pPr>
    </w:p>
    <w:p w:rsidR="006C758E" w:rsidRPr="0042328E" w:rsidRDefault="006C758E" w:rsidP="002E6B80">
      <w:pPr>
        <w:ind w:firstLine="708"/>
        <w:jc w:val="both"/>
        <w:rPr>
          <w:sz w:val="26"/>
          <w:szCs w:val="26"/>
        </w:rPr>
      </w:pPr>
      <w:r w:rsidRPr="0042328E">
        <w:rPr>
          <w:sz w:val="26"/>
          <w:szCs w:val="26"/>
        </w:rPr>
        <w:t>Приоритеты в сфере реализации подпрограммы 7:</w:t>
      </w:r>
    </w:p>
    <w:p w:rsidR="006C758E" w:rsidRPr="0042328E" w:rsidRDefault="006C758E" w:rsidP="002E6B80">
      <w:pPr>
        <w:ind w:firstLine="709"/>
        <w:jc w:val="both"/>
        <w:rPr>
          <w:sz w:val="26"/>
          <w:szCs w:val="26"/>
        </w:rPr>
      </w:pPr>
      <w:r w:rsidRPr="0042328E">
        <w:rPr>
          <w:sz w:val="26"/>
          <w:szCs w:val="26"/>
        </w:rPr>
        <w:t>- обеспечение мер социально-педагогической поддержки, направленной на развитие семейных форм устройства детей-сирот и детей, оставшихся без попечения родителей, профилактику возвратов детей-сирот и детей, оставшихся без попечения родителей, из замещающих семей в детские дома;</w:t>
      </w:r>
    </w:p>
    <w:p w:rsidR="006C758E" w:rsidRPr="0042328E" w:rsidRDefault="006C758E" w:rsidP="002E6B80">
      <w:pPr>
        <w:ind w:firstLine="709"/>
        <w:jc w:val="both"/>
        <w:rPr>
          <w:sz w:val="26"/>
          <w:szCs w:val="26"/>
        </w:rPr>
      </w:pPr>
      <w:r w:rsidRPr="0042328E">
        <w:rPr>
          <w:sz w:val="26"/>
          <w:szCs w:val="26"/>
        </w:rPr>
        <w:t>- обеспечение мер по оптимизации деятельности образовательных учреждений для детей-сирот и детей, оставшихся без попечения родителей;</w:t>
      </w:r>
    </w:p>
    <w:p w:rsidR="006C758E" w:rsidRPr="0042328E" w:rsidRDefault="006C758E" w:rsidP="002E6B80">
      <w:pPr>
        <w:ind w:firstLine="709"/>
        <w:jc w:val="both"/>
        <w:rPr>
          <w:sz w:val="26"/>
          <w:szCs w:val="26"/>
        </w:rPr>
      </w:pPr>
      <w:r w:rsidRPr="0042328E">
        <w:rPr>
          <w:sz w:val="26"/>
          <w:szCs w:val="26"/>
        </w:rPr>
        <w:t xml:space="preserve">- содействие социально-профессиональной адаптации выпускников образовательных учреждений для детей-сирот и детей, оставшихся без попечения родителей. </w:t>
      </w:r>
    </w:p>
    <w:p w:rsidR="006C758E" w:rsidRPr="0042328E" w:rsidRDefault="006C758E" w:rsidP="002E6B80">
      <w:pPr>
        <w:ind w:firstLine="708"/>
        <w:jc w:val="both"/>
        <w:rPr>
          <w:sz w:val="26"/>
          <w:szCs w:val="26"/>
        </w:rPr>
      </w:pPr>
      <w:r w:rsidRPr="0042328E">
        <w:rPr>
          <w:sz w:val="26"/>
          <w:szCs w:val="26"/>
        </w:rPr>
        <w:lastRenderedPageBreak/>
        <w:t>Цель подпрограммы 7 – 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p w:rsidR="006C758E" w:rsidRPr="0042328E" w:rsidRDefault="006C758E" w:rsidP="002E6B80">
      <w:pPr>
        <w:pStyle w:val="Style30"/>
        <w:spacing w:line="240" w:lineRule="auto"/>
        <w:ind w:firstLine="720"/>
        <w:rPr>
          <w:sz w:val="26"/>
          <w:szCs w:val="26"/>
        </w:rPr>
      </w:pPr>
      <w:r w:rsidRPr="0042328E">
        <w:rPr>
          <w:sz w:val="26"/>
          <w:szCs w:val="26"/>
        </w:rPr>
        <w:t>Подпрограмма 7 предусматривает решение следующих задач:</w:t>
      </w:r>
    </w:p>
    <w:p w:rsidR="006C758E" w:rsidRPr="0042328E" w:rsidRDefault="006C758E" w:rsidP="002E6B80">
      <w:pPr>
        <w:numPr>
          <w:ilvl w:val="0"/>
          <w:numId w:val="11"/>
        </w:numPr>
        <w:tabs>
          <w:tab w:val="left" w:pos="993"/>
        </w:tabs>
        <w:autoSpaceDE w:val="0"/>
        <w:autoSpaceDN w:val="0"/>
        <w:adjustRightInd w:val="0"/>
        <w:ind w:left="0" w:firstLine="720"/>
        <w:jc w:val="both"/>
        <w:rPr>
          <w:sz w:val="26"/>
          <w:szCs w:val="26"/>
        </w:rPr>
      </w:pPr>
      <w:r w:rsidRPr="0042328E">
        <w:rPr>
          <w:sz w:val="26"/>
          <w:szCs w:val="26"/>
        </w:rPr>
        <w:t>обеспечение приоритета семейного устройства детей-сирот и детей, оставшихся без попечения родителей;</w:t>
      </w:r>
    </w:p>
    <w:p w:rsidR="006C758E" w:rsidRPr="0042328E" w:rsidRDefault="006C758E" w:rsidP="002E6B80">
      <w:pPr>
        <w:numPr>
          <w:ilvl w:val="0"/>
          <w:numId w:val="11"/>
        </w:numPr>
        <w:tabs>
          <w:tab w:val="left" w:pos="993"/>
        </w:tabs>
        <w:autoSpaceDE w:val="0"/>
        <w:autoSpaceDN w:val="0"/>
        <w:adjustRightInd w:val="0"/>
        <w:ind w:left="0" w:firstLine="720"/>
        <w:jc w:val="both"/>
        <w:rPr>
          <w:sz w:val="26"/>
          <w:szCs w:val="26"/>
        </w:rPr>
      </w:pPr>
      <w:r w:rsidRPr="0042328E">
        <w:rPr>
          <w:sz w:val="26"/>
          <w:szCs w:val="26"/>
        </w:rPr>
        <w:t>обеспечение социальной защищенности детей-сирот и детей, оставшихся без попечения родителей;</w:t>
      </w:r>
    </w:p>
    <w:p w:rsidR="006C758E" w:rsidRPr="0042328E" w:rsidRDefault="006C758E" w:rsidP="002E6B80">
      <w:pPr>
        <w:numPr>
          <w:ilvl w:val="0"/>
          <w:numId w:val="11"/>
        </w:numPr>
        <w:tabs>
          <w:tab w:val="left" w:pos="993"/>
        </w:tabs>
        <w:autoSpaceDE w:val="0"/>
        <w:autoSpaceDN w:val="0"/>
        <w:adjustRightInd w:val="0"/>
        <w:ind w:left="0" w:firstLine="720"/>
        <w:jc w:val="both"/>
        <w:rPr>
          <w:sz w:val="26"/>
          <w:szCs w:val="26"/>
        </w:rPr>
      </w:pPr>
      <w:r w:rsidRPr="0042328E">
        <w:rPr>
          <w:sz w:val="26"/>
          <w:szCs w:val="26"/>
        </w:rPr>
        <w:t>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rsidR="006C758E" w:rsidRPr="0042328E" w:rsidRDefault="006C758E" w:rsidP="002E6B80">
      <w:pPr>
        <w:widowControl w:val="0"/>
        <w:numPr>
          <w:ilvl w:val="0"/>
          <w:numId w:val="11"/>
        </w:numPr>
        <w:tabs>
          <w:tab w:val="left" w:pos="993"/>
        </w:tabs>
        <w:autoSpaceDE w:val="0"/>
        <w:autoSpaceDN w:val="0"/>
        <w:adjustRightInd w:val="0"/>
        <w:ind w:left="0" w:firstLine="720"/>
        <w:jc w:val="both"/>
        <w:rPr>
          <w:sz w:val="26"/>
          <w:szCs w:val="26"/>
        </w:rPr>
      </w:pPr>
      <w:r w:rsidRPr="0042328E">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p w:rsidR="006C758E" w:rsidRPr="0042328E" w:rsidRDefault="006C758E" w:rsidP="002E6B80">
      <w:pPr>
        <w:pStyle w:val="Style30"/>
        <w:spacing w:line="240" w:lineRule="auto"/>
        <w:ind w:firstLine="720"/>
        <w:rPr>
          <w:i/>
          <w:iCs/>
          <w:sz w:val="26"/>
          <w:szCs w:val="26"/>
        </w:rPr>
      </w:pPr>
      <w:r w:rsidRPr="0042328E">
        <w:rPr>
          <w:sz w:val="26"/>
          <w:szCs w:val="26"/>
        </w:rPr>
        <w:t>Сведения о показателях (индикаторах) подпрограммы 7 представлены в приложении 1 к муниципальной программе.</w:t>
      </w:r>
    </w:p>
    <w:p w:rsidR="006C758E" w:rsidRPr="0042328E" w:rsidRDefault="006C758E" w:rsidP="002E6B80">
      <w:pPr>
        <w:widowControl w:val="0"/>
        <w:ind w:firstLine="720"/>
        <w:jc w:val="both"/>
        <w:rPr>
          <w:sz w:val="26"/>
          <w:szCs w:val="26"/>
        </w:rPr>
      </w:pPr>
      <w:r w:rsidRPr="0042328E">
        <w:rPr>
          <w:sz w:val="26"/>
          <w:szCs w:val="26"/>
        </w:rPr>
        <w:t>В результате реализации подпрограммы 7 будет обеспечено достижение к 2014 году следующих результатов:</w:t>
      </w:r>
    </w:p>
    <w:p w:rsidR="006C758E" w:rsidRPr="0042328E"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42328E">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 от числа детей, переданных из детских домов в семьи граждан к 2014 г;</w:t>
      </w:r>
    </w:p>
    <w:p w:rsidR="006C758E" w:rsidRPr="0042328E"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42328E">
        <w:rPr>
          <w:rFonts w:ascii="Times New Roman" w:hAnsi="Times New Roman" w:cs="Times New Roman"/>
          <w:sz w:val="26"/>
          <w:szCs w:val="26"/>
        </w:rPr>
        <w:t>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w:t>
      </w:r>
    </w:p>
    <w:p w:rsidR="006C758E" w:rsidRPr="0042328E" w:rsidRDefault="006C758E" w:rsidP="002E6B80">
      <w:pPr>
        <w:pStyle w:val="afff"/>
        <w:numPr>
          <w:ilvl w:val="0"/>
          <w:numId w:val="12"/>
        </w:numPr>
        <w:tabs>
          <w:tab w:val="left" w:pos="993"/>
        </w:tabs>
        <w:ind w:left="0" w:firstLine="709"/>
        <w:jc w:val="both"/>
        <w:rPr>
          <w:rFonts w:ascii="Times New Roman" w:hAnsi="Times New Roman" w:cs="Times New Roman"/>
          <w:sz w:val="26"/>
          <w:szCs w:val="26"/>
        </w:rPr>
      </w:pPr>
      <w:r w:rsidRPr="0042328E">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w:t>
      </w:r>
    </w:p>
    <w:p w:rsidR="006C758E" w:rsidRPr="0042328E"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42328E">
        <w:rPr>
          <w:rFonts w:ascii="Times New Roman" w:hAnsi="Times New Roman" w:cs="Times New Roman"/>
          <w:sz w:val="26"/>
          <w:szCs w:val="26"/>
        </w:rPr>
        <w:t xml:space="preserve">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до68 % к 2014 г.  </w:t>
      </w:r>
    </w:p>
    <w:p w:rsidR="006C758E" w:rsidRPr="0042328E" w:rsidRDefault="006C758E" w:rsidP="002E6B80">
      <w:pPr>
        <w:autoSpaceDE w:val="0"/>
        <w:autoSpaceDN w:val="0"/>
        <w:adjustRightInd w:val="0"/>
        <w:ind w:firstLine="540"/>
        <w:jc w:val="both"/>
        <w:outlineLvl w:val="2"/>
        <w:rPr>
          <w:sz w:val="26"/>
          <w:szCs w:val="26"/>
        </w:rPr>
      </w:pPr>
      <w:r w:rsidRPr="0042328E">
        <w:rPr>
          <w:sz w:val="26"/>
          <w:szCs w:val="26"/>
        </w:rPr>
        <w:t>Сроки реализации подпрограммы 7: 2013 – 2014годы.</w:t>
      </w:r>
    </w:p>
    <w:p w:rsidR="006C758E" w:rsidRPr="0042328E" w:rsidRDefault="006C758E" w:rsidP="002E6B80">
      <w:pPr>
        <w:autoSpaceDE w:val="0"/>
        <w:autoSpaceDN w:val="0"/>
        <w:adjustRightInd w:val="0"/>
        <w:ind w:firstLine="540"/>
        <w:jc w:val="both"/>
        <w:outlineLvl w:val="2"/>
        <w:rPr>
          <w:sz w:val="26"/>
          <w:szCs w:val="26"/>
        </w:rPr>
      </w:pPr>
    </w:p>
    <w:p w:rsidR="006C758E" w:rsidRPr="0042328E" w:rsidRDefault="006C758E" w:rsidP="002E6B80">
      <w:pPr>
        <w:ind w:firstLine="708"/>
        <w:jc w:val="center"/>
        <w:rPr>
          <w:bCs/>
          <w:sz w:val="26"/>
          <w:szCs w:val="26"/>
        </w:rPr>
      </w:pPr>
      <w:r w:rsidRPr="0042328E">
        <w:rPr>
          <w:bCs/>
          <w:sz w:val="26"/>
          <w:szCs w:val="26"/>
          <w:lang w:val="en-US"/>
        </w:rPr>
        <w:t>III</w:t>
      </w:r>
      <w:r w:rsidRPr="0042328E">
        <w:rPr>
          <w:bCs/>
          <w:sz w:val="26"/>
          <w:szCs w:val="26"/>
        </w:rPr>
        <w:t>. Характеристика основных мероприятий подпрограммы 7</w:t>
      </w:r>
    </w:p>
    <w:p w:rsidR="006C758E" w:rsidRPr="0042328E" w:rsidRDefault="006C758E" w:rsidP="002E6B80">
      <w:pPr>
        <w:autoSpaceDE w:val="0"/>
        <w:autoSpaceDN w:val="0"/>
        <w:adjustRightInd w:val="0"/>
        <w:jc w:val="center"/>
        <w:outlineLvl w:val="1"/>
        <w:rPr>
          <w:sz w:val="26"/>
          <w:szCs w:val="26"/>
        </w:rPr>
      </w:pPr>
    </w:p>
    <w:p w:rsidR="006C758E" w:rsidRPr="0042328E" w:rsidRDefault="006C758E" w:rsidP="002E6B80">
      <w:pPr>
        <w:ind w:firstLine="540"/>
        <w:jc w:val="both"/>
        <w:rPr>
          <w:sz w:val="26"/>
          <w:szCs w:val="26"/>
        </w:rPr>
      </w:pPr>
      <w:r w:rsidRPr="0042328E">
        <w:rPr>
          <w:sz w:val="26"/>
          <w:szCs w:val="26"/>
        </w:rPr>
        <w:t xml:space="preserve">Для достижения цели и решения задач подпрограммы 7 необходимо реализовать ряд основных мероприятий. </w:t>
      </w:r>
    </w:p>
    <w:p w:rsidR="006C758E" w:rsidRPr="0042328E" w:rsidRDefault="006C758E" w:rsidP="002E6B80">
      <w:pPr>
        <w:ind w:firstLine="540"/>
        <w:jc w:val="both"/>
        <w:rPr>
          <w:sz w:val="26"/>
          <w:szCs w:val="26"/>
        </w:rPr>
      </w:pPr>
      <w:r w:rsidRPr="0042328E">
        <w:rPr>
          <w:bCs/>
          <w:sz w:val="26"/>
          <w:szCs w:val="26"/>
        </w:rPr>
        <w:t>Основное мероприятие 1 «</w:t>
      </w:r>
      <w:r w:rsidRPr="0042328E">
        <w:rPr>
          <w:sz w:val="26"/>
          <w:szCs w:val="26"/>
        </w:rPr>
        <w:t xml:space="preserve">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  </w:t>
      </w:r>
    </w:p>
    <w:p w:rsidR="006C758E" w:rsidRPr="0042328E" w:rsidRDefault="006C758E" w:rsidP="002E6B80">
      <w:pPr>
        <w:ind w:firstLine="540"/>
        <w:jc w:val="both"/>
        <w:rPr>
          <w:sz w:val="26"/>
          <w:szCs w:val="26"/>
        </w:rPr>
      </w:pPr>
      <w:r w:rsidRPr="0042328E">
        <w:rPr>
          <w:bCs/>
          <w:sz w:val="26"/>
          <w:szCs w:val="26"/>
        </w:rPr>
        <w:lastRenderedPageBreak/>
        <w:t xml:space="preserve">Мероприятие 1.1. </w:t>
      </w:r>
      <w:r w:rsidRPr="0042328E">
        <w:rPr>
          <w:sz w:val="26"/>
          <w:szCs w:val="26"/>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p w:rsidR="006C758E" w:rsidRPr="0042328E" w:rsidRDefault="006C758E" w:rsidP="002E6B80">
      <w:pPr>
        <w:ind w:firstLine="540"/>
        <w:jc w:val="both"/>
        <w:rPr>
          <w:sz w:val="26"/>
          <w:szCs w:val="26"/>
        </w:rPr>
      </w:pPr>
      <w:r w:rsidRPr="0042328E">
        <w:rPr>
          <w:bCs/>
          <w:sz w:val="26"/>
          <w:szCs w:val="26"/>
        </w:rPr>
        <w:t>Мероприятие 1.2.</w:t>
      </w:r>
      <w:r w:rsidRPr="0042328E">
        <w:rPr>
          <w:sz w:val="26"/>
          <w:szCs w:val="26"/>
        </w:rPr>
        <w:t>Информирование населения города с целью поиска ресурсных семей для передачи детей на семейные формы воспитания.</w:t>
      </w:r>
    </w:p>
    <w:p w:rsidR="006C758E" w:rsidRPr="0042328E" w:rsidRDefault="006C758E" w:rsidP="002E6B80">
      <w:pPr>
        <w:tabs>
          <w:tab w:val="left" w:pos="567"/>
          <w:tab w:val="left" w:pos="1418"/>
        </w:tabs>
        <w:autoSpaceDE w:val="0"/>
        <w:autoSpaceDN w:val="0"/>
        <w:adjustRightInd w:val="0"/>
        <w:jc w:val="both"/>
        <w:rPr>
          <w:sz w:val="26"/>
          <w:szCs w:val="26"/>
        </w:rPr>
      </w:pPr>
      <w:r w:rsidRPr="0042328E">
        <w:rPr>
          <w:sz w:val="26"/>
          <w:szCs w:val="26"/>
        </w:rPr>
        <w:tab/>
        <w:t xml:space="preserve">Цель мероприятий: обеспечение социальной защищенности детей-сирот и детей, оставшихся без попечения родителей, приоритета семейного устройства детей-сирот и детей, оставшихся без попечения родителей.  </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Основное мероприятие 2 «</w:t>
      </w:r>
      <w:r w:rsidRPr="0042328E">
        <w:rPr>
          <w:sz w:val="26"/>
          <w:szCs w:val="26"/>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42328E">
        <w:rPr>
          <w:bCs/>
          <w:sz w:val="26"/>
          <w:szCs w:val="26"/>
        </w:rPr>
        <w:t xml:space="preserve">». </w:t>
      </w:r>
    </w:p>
    <w:p w:rsidR="006C758E" w:rsidRPr="0042328E" w:rsidRDefault="006C758E" w:rsidP="002E6B80">
      <w:pPr>
        <w:autoSpaceDE w:val="0"/>
        <w:autoSpaceDN w:val="0"/>
        <w:adjustRightInd w:val="0"/>
        <w:ind w:firstLine="540"/>
        <w:jc w:val="both"/>
        <w:rPr>
          <w:bCs/>
          <w:sz w:val="26"/>
          <w:szCs w:val="26"/>
        </w:rPr>
      </w:pPr>
      <w:r w:rsidRPr="0042328E">
        <w:rPr>
          <w:bCs/>
          <w:sz w:val="26"/>
          <w:szCs w:val="26"/>
        </w:rPr>
        <w:t xml:space="preserve">Мероприятие 2.1. </w:t>
      </w:r>
      <w:r w:rsidRPr="0042328E">
        <w:rPr>
          <w:sz w:val="26"/>
          <w:szCs w:val="26"/>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p w:rsidR="006C758E" w:rsidRPr="0042328E" w:rsidRDefault="006C758E" w:rsidP="002E6B80">
      <w:pPr>
        <w:autoSpaceDE w:val="0"/>
        <w:autoSpaceDN w:val="0"/>
        <w:adjustRightInd w:val="0"/>
        <w:ind w:firstLine="540"/>
        <w:jc w:val="both"/>
        <w:rPr>
          <w:sz w:val="26"/>
          <w:szCs w:val="26"/>
        </w:rPr>
      </w:pPr>
      <w:r w:rsidRPr="0042328E">
        <w:rPr>
          <w:bCs/>
          <w:sz w:val="26"/>
          <w:szCs w:val="26"/>
        </w:rPr>
        <w:t xml:space="preserve">Мероприятие 2.2. </w:t>
      </w:r>
      <w:r w:rsidRPr="0042328E">
        <w:rPr>
          <w:sz w:val="26"/>
          <w:szCs w:val="26"/>
        </w:rPr>
        <w:t>Организация обучения педагогических кадров технологиям работы с детьми подросткового возраста.</w:t>
      </w:r>
    </w:p>
    <w:p w:rsidR="006C758E" w:rsidRPr="0042328E" w:rsidRDefault="006C758E" w:rsidP="002E6B80">
      <w:pPr>
        <w:autoSpaceDE w:val="0"/>
        <w:autoSpaceDN w:val="0"/>
        <w:adjustRightInd w:val="0"/>
        <w:ind w:firstLine="540"/>
        <w:jc w:val="both"/>
        <w:rPr>
          <w:sz w:val="26"/>
          <w:szCs w:val="26"/>
        </w:rPr>
      </w:pPr>
      <w:r w:rsidRPr="0042328E">
        <w:rPr>
          <w:bCs/>
          <w:sz w:val="26"/>
          <w:szCs w:val="26"/>
        </w:rPr>
        <w:t xml:space="preserve">Мероприятие 2.3. </w:t>
      </w:r>
      <w:r w:rsidRPr="0042328E">
        <w:rPr>
          <w:sz w:val="26"/>
          <w:szCs w:val="26"/>
        </w:rPr>
        <w:t>Подготовка воспитанников детских домов к устройству в замещающую семью (возврат в кровную семью).</w:t>
      </w:r>
    </w:p>
    <w:p w:rsidR="006C758E" w:rsidRPr="0042328E" w:rsidRDefault="006C758E" w:rsidP="002E6B80">
      <w:pPr>
        <w:tabs>
          <w:tab w:val="left" w:pos="567"/>
        </w:tabs>
        <w:autoSpaceDE w:val="0"/>
        <w:autoSpaceDN w:val="0"/>
        <w:adjustRightInd w:val="0"/>
        <w:jc w:val="both"/>
        <w:rPr>
          <w:sz w:val="26"/>
          <w:szCs w:val="26"/>
        </w:rPr>
      </w:pPr>
      <w:r w:rsidRPr="0042328E">
        <w:rPr>
          <w:sz w:val="26"/>
          <w:szCs w:val="26"/>
        </w:rPr>
        <w:tab/>
        <w:t>Цель мероприятий: обеспечение процесса социализации детей-сирот и детей, оставшихся без попечения родителей, 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rsidR="006C758E" w:rsidRPr="0042328E" w:rsidRDefault="006C758E" w:rsidP="002E6B80">
      <w:pPr>
        <w:autoSpaceDE w:val="0"/>
        <w:autoSpaceDN w:val="0"/>
        <w:adjustRightInd w:val="0"/>
        <w:ind w:firstLine="540"/>
        <w:jc w:val="both"/>
        <w:rPr>
          <w:sz w:val="26"/>
          <w:szCs w:val="26"/>
        </w:rPr>
      </w:pPr>
      <w:r w:rsidRPr="0042328E">
        <w:rPr>
          <w:sz w:val="26"/>
          <w:szCs w:val="26"/>
        </w:rPr>
        <w:t>В рамках реализации данного мероприятия предусматривается:</w:t>
      </w:r>
    </w:p>
    <w:p w:rsidR="006C758E" w:rsidRPr="0042328E" w:rsidRDefault="006C758E" w:rsidP="002E6B80">
      <w:pPr>
        <w:autoSpaceDE w:val="0"/>
        <w:autoSpaceDN w:val="0"/>
        <w:adjustRightInd w:val="0"/>
        <w:ind w:firstLine="567"/>
        <w:jc w:val="both"/>
        <w:rPr>
          <w:sz w:val="26"/>
          <w:szCs w:val="26"/>
        </w:rPr>
      </w:pPr>
      <w:r w:rsidRPr="0042328E">
        <w:rPr>
          <w:sz w:val="26"/>
          <w:szCs w:val="26"/>
        </w:rPr>
        <w:t>оптимизация деятельности образовательных учреждений для детей-сирот и детей, оставшихся без попечения родителей;</w:t>
      </w:r>
    </w:p>
    <w:p w:rsidR="006C758E" w:rsidRPr="0042328E" w:rsidRDefault="006C758E" w:rsidP="002E6B80">
      <w:pPr>
        <w:autoSpaceDE w:val="0"/>
        <w:autoSpaceDN w:val="0"/>
        <w:adjustRightInd w:val="0"/>
        <w:ind w:firstLine="567"/>
        <w:jc w:val="both"/>
        <w:rPr>
          <w:sz w:val="26"/>
          <w:szCs w:val="26"/>
        </w:rPr>
      </w:pPr>
      <w:r w:rsidRPr="0042328E">
        <w:rPr>
          <w:sz w:val="26"/>
          <w:szCs w:val="26"/>
        </w:rPr>
        <w:t>создание социально-педагогической среды в образовательных учреждениях, обеспечивающей поддержку выпускников;</w:t>
      </w:r>
    </w:p>
    <w:p w:rsidR="006C758E" w:rsidRPr="0042328E" w:rsidRDefault="006C758E" w:rsidP="002E6B80">
      <w:pPr>
        <w:autoSpaceDE w:val="0"/>
        <w:autoSpaceDN w:val="0"/>
        <w:adjustRightInd w:val="0"/>
        <w:ind w:firstLine="567"/>
        <w:jc w:val="both"/>
        <w:rPr>
          <w:sz w:val="26"/>
          <w:szCs w:val="26"/>
        </w:rPr>
      </w:pPr>
      <w:r w:rsidRPr="0042328E">
        <w:rPr>
          <w:sz w:val="26"/>
          <w:szCs w:val="26"/>
        </w:rPr>
        <w:t>повышение уровня владения педагогами-специалистами инновационными технологиями сопровождения выпускников.</w:t>
      </w:r>
    </w:p>
    <w:p w:rsidR="006C758E" w:rsidRPr="0042328E" w:rsidRDefault="006C758E" w:rsidP="002E6B80">
      <w:pPr>
        <w:autoSpaceDE w:val="0"/>
        <w:autoSpaceDN w:val="0"/>
        <w:adjustRightInd w:val="0"/>
        <w:ind w:firstLine="720"/>
        <w:jc w:val="both"/>
        <w:rPr>
          <w:sz w:val="26"/>
          <w:szCs w:val="26"/>
        </w:rPr>
      </w:pPr>
    </w:p>
    <w:p w:rsidR="006C758E" w:rsidRPr="0042328E" w:rsidRDefault="006C758E" w:rsidP="002E6B80">
      <w:pPr>
        <w:pStyle w:val="Style62"/>
        <w:widowControl/>
        <w:spacing w:line="240" w:lineRule="auto"/>
        <w:ind w:firstLine="540"/>
        <w:jc w:val="center"/>
        <w:rPr>
          <w:rStyle w:val="FontStyle83"/>
          <w:szCs w:val="26"/>
        </w:rPr>
      </w:pPr>
      <w:r w:rsidRPr="0042328E">
        <w:rPr>
          <w:rStyle w:val="FontStyle83"/>
          <w:szCs w:val="26"/>
          <w:lang w:val="en-US"/>
        </w:rPr>
        <w:t>IV</w:t>
      </w:r>
      <w:r w:rsidRPr="0042328E">
        <w:rPr>
          <w:rStyle w:val="FontStyle83"/>
          <w:szCs w:val="26"/>
        </w:rPr>
        <w:t xml:space="preserve">. Объем финансовых средств, необходимых для реализации </w:t>
      </w:r>
    </w:p>
    <w:p w:rsidR="006C758E" w:rsidRPr="0042328E" w:rsidRDefault="006C758E" w:rsidP="002E6B80">
      <w:pPr>
        <w:pStyle w:val="Style62"/>
        <w:widowControl/>
        <w:spacing w:line="240" w:lineRule="auto"/>
        <w:ind w:firstLine="540"/>
        <w:jc w:val="center"/>
        <w:rPr>
          <w:rStyle w:val="FontStyle83"/>
          <w:szCs w:val="26"/>
        </w:rPr>
      </w:pPr>
      <w:r w:rsidRPr="0042328E">
        <w:rPr>
          <w:rStyle w:val="FontStyle83"/>
          <w:szCs w:val="26"/>
        </w:rPr>
        <w:t>подпрограммы 7</w:t>
      </w:r>
    </w:p>
    <w:p w:rsidR="006C758E" w:rsidRPr="0042328E" w:rsidRDefault="006C758E" w:rsidP="002E6B80">
      <w:pPr>
        <w:pStyle w:val="Style62"/>
        <w:widowControl/>
        <w:spacing w:line="240" w:lineRule="auto"/>
        <w:ind w:firstLine="540"/>
        <w:jc w:val="both"/>
        <w:rPr>
          <w:rStyle w:val="FontStyle83"/>
          <w:szCs w:val="26"/>
        </w:rPr>
      </w:pPr>
    </w:p>
    <w:p w:rsidR="006C758E" w:rsidRPr="0042328E" w:rsidRDefault="006C758E" w:rsidP="00854425">
      <w:pPr>
        <w:pStyle w:val="Style62"/>
        <w:widowControl/>
        <w:spacing w:line="240" w:lineRule="auto"/>
        <w:ind w:firstLine="540"/>
        <w:jc w:val="both"/>
        <w:rPr>
          <w:rStyle w:val="FontStyle83"/>
          <w:szCs w:val="26"/>
        </w:rPr>
      </w:pPr>
      <w:r w:rsidRPr="0042328E">
        <w:rPr>
          <w:rStyle w:val="FontStyle83"/>
          <w:szCs w:val="26"/>
        </w:rPr>
        <w:t xml:space="preserve">Объем </w:t>
      </w:r>
      <w:r w:rsidRPr="0042328E">
        <w:rPr>
          <w:sz w:val="26"/>
          <w:szCs w:val="26"/>
        </w:rPr>
        <w:t>финансового обеспечения подпрограммы 7</w:t>
      </w:r>
      <w:r w:rsidRPr="0042328E">
        <w:rPr>
          <w:rStyle w:val="FontStyle83"/>
          <w:szCs w:val="26"/>
        </w:rPr>
        <w:t>всего – 191 911,3 тыс. руб., в том числе по годам реализации:</w:t>
      </w:r>
    </w:p>
    <w:p w:rsidR="006C758E" w:rsidRPr="0042328E" w:rsidRDefault="006C758E" w:rsidP="002E6B80">
      <w:pPr>
        <w:pStyle w:val="Style49"/>
        <w:widowControl/>
        <w:rPr>
          <w:rStyle w:val="FontStyle83"/>
          <w:szCs w:val="26"/>
        </w:rPr>
      </w:pPr>
      <w:r w:rsidRPr="0042328E">
        <w:rPr>
          <w:rStyle w:val="FontStyle83"/>
          <w:szCs w:val="26"/>
        </w:rPr>
        <w:t>2014 год – 191 911,3 тыс. руб.</w:t>
      </w:r>
    </w:p>
    <w:p w:rsidR="006C758E" w:rsidRPr="0042328E" w:rsidRDefault="006C758E" w:rsidP="002E6B80">
      <w:pPr>
        <w:autoSpaceDE w:val="0"/>
        <w:autoSpaceDN w:val="0"/>
        <w:adjustRightInd w:val="0"/>
        <w:ind w:firstLine="540"/>
        <w:jc w:val="both"/>
        <w:rPr>
          <w:sz w:val="26"/>
          <w:szCs w:val="26"/>
        </w:rPr>
      </w:pPr>
    </w:p>
    <w:p w:rsidR="006C758E" w:rsidRPr="0042328E" w:rsidRDefault="006C758E" w:rsidP="002E6B80">
      <w:pPr>
        <w:autoSpaceDE w:val="0"/>
        <w:autoSpaceDN w:val="0"/>
        <w:adjustRightInd w:val="0"/>
        <w:ind w:firstLine="540"/>
        <w:jc w:val="both"/>
        <w:rPr>
          <w:sz w:val="26"/>
          <w:szCs w:val="26"/>
        </w:rPr>
        <w:sectPr w:rsidR="006C758E" w:rsidRPr="0042328E" w:rsidSect="00B86DF3">
          <w:pgSz w:w="11906" w:h="16838"/>
          <w:pgMar w:top="1134" w:right="567" w:bottom="567" w:left="1985" w:header="709" w:footer="709" w:gutter="0"/>
          <w:pgNumType w:start="1"/>
          <w:cols w:space="720"/>
          <w:titlePg/>
          <w:docGrid w:linePitch="326"/>
        </w:sectPr>
      </w:pPr>
    </w:p>
    <w:p w:rsidR="006C758E" w:rsidRPr="0042328E" w:rsidRDefault="006C758E" w:rsidP="002E6B80">
      <w:pPr>
        <w:ind w:firstLine="11907"/>
        <w:outlineLvl w:val="0"/>
        <w:rPr>
          <w:sz w:val="26"/>
          <w:szCs w:val="26"/>
        </w:rPr>
      </w:pPr>
      <w:r w:rsidRPr="0042328E">
        <w:rPr>
          <w:sz w:val="26"/>
          <w:szCs w:val="26"/>
        </w:rPr>
        <w:t xml:space="preserve">Приложение 1 </w:t>
      </w:r>
    </w:p>
    <w:p w:rsidR="006C758E" w:rsidRPr="0042328E" w:rsidRDefault="006C758E" w:rsidP="002E6B80">
      <w:pPr>
        <w:ind w:firstLine="11907"/>
        <w:outlineLvl w:val="0"/>
        <w:rPr>
          <w:sz w:val="26"/>
          <w:szCs w:val="26"/>
        </w:rPr>
      </w:pPr>
      <w:r w:rsidRPr="0042328E">
        <w:rPr>
          <w:sz w:val="26"/>
          <w:szCs w:val="26"/>
        </w:rPr>
        <w:t>к муниципальной программе</w:t>
      </w:r>
    </w:p>
    <w:p w:rsidR="006C758E" w:rsidRPr="0042328E" w:rsidRDefault="006C758E" w:rsidP="002E6B80">
      <w:pPr>
        <w:pStyle w:val="25"/>
        <w:tabs>
          <w:tab w:val="left" w:pos="8820"/>
        </w:tabs>
        <w:spacing w:after="0" w:line="240" w:lineRule="auto"/>
        <w:ind w:left="284"/>
        <w:jc w:val="right"/>
        <w:rPr>
          <w:sz w:val="26"/>
          <w:szCs w:val="26"/>
        </w:rPr>
      </w:pPr>
    </w:p>
    <w:p w:rsidR="006C758E" w:rsidRPr="0042328E" w:rsidRDefault="006C758E" w:rsidP="002E6B80">
      <w:pPr>
        <w:pStyle w:val="25"/>
        <w:tabs>
          <w:tab w:val="left" w:pos="8820"/>
        </w:tabs>
        <w:spacing w:after="0" w:line="240" w:lineRule="auto"/>
        <w:ind w:left="284"/>
        <w:jc w:val="center"/>
        <w:rPr>
          <w:sz w:val="26"/>
          <w:szCs w:val="26"/>
        </w:rPr>
      </w:pPr>
      <w:r w:rsidRPr="0042328E">
        <w:rPr>
          <w:sz w:val="26"/>
          <w:szCs w:val="26"/>
        </w:rPr>
        <w:t xml:space="preserve">Информация </w:t>
      </w:r>
    </w:p>
    <w:p w:rsidR="006C758E" w:rsidRPr="0042328E" w:rsidRDefault="006C758E" w:rsidP="002E6B80">
      <w:pPr>
        <w:pStyle w:val="25"/>
        <w:tabs>
          <w:tab w:val="left" w:pos="8820"/>
        </w:tabs>
        <w:spacing w:after="0" w:line="240" w:lineRule="auto"/>
        <w:ind w:left="284"/>
        <w:jc w:val="center"/>
        <w:rPr>
          <w:sz w:val="26"/>
          <w:szCs w:val="26"/>
        </w:rPr>
      </w:pPr>
      <w:r w:rsidRPr="0042328E">
        <w:rPr>
          <w:sz w:val="26"/>
          <w:szCs w:val="26"/>
        </w:rPr>
        <w:t xml:space="preserve">о показателях (индикаторах) муниципальной программы, </w:t>
      </w:r>
    </w:p>
    <w:p w:rsidR="006C758E" w:rsidRPr="0042328E" w:rsidRDefault="006C758E" w:rsidP="002E6B80">
      <w:pPr>
        <w:pStyle w:val="25"/>
        <w:tabs>
          <w:tab w:val="left" w:pos="8820"/>
        </w:tabs>
        <w:spacing w:after="0" w:line="240" w:lineRule="auto"/>
        <w:ind w:left="284"/>
        <w:jc w:val="center"/>
        <w:rPr>
          <w:sz w:val="26"/>
          <w:szCs w:val="26"/>
        </w:rPr>
      </w:pPr>
      <w:r w:rsidRPr="0042328E">
        <w:rPr>
          <w:sz w:val="26"/>
          <w:szCs w:val="26"/>
        </w:rPr>
        <w:t>подпрограмм муниципальной программы, ведомственных целевых программ и их значениях</w:t>
      </w:r>
    </w:p>
    <w:p w:rsidR="006C758E" w:rsidRPr="0042328E" w:rsidRDefault="006C758E" w:rsidP="002E6B80">
      <w:pPr>
        <w:pStyle w:val="25"/>
        <w:tabs>
          <w:tab w:val="left" w:pos="8820"/>
        </w:tabs>
        <w:spacing w:after="0" w:line="240" w:lineRule="auto"/>
        <w:ind w:left="284"/>
        <w:jc w:val="right"/>
      </w:pPr>
    </w:p>
    <w:tbl>
      <w:tblPr>
        <w:tblW w:w="1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305"/>
        <w:gridCol w:w="2601"/>
        <w:gridCol w:w="874"/>
        <w:gridCol w:w="831"/>
        <w:gridCol w:w="6"/>
        <w:gridCol w:w="851"/>
        <w:gridCol w:w="850"/>
        <w:gridCol w:w="851"/>
        <w:gridCol w:w="841"/>
        <w:gridCol w:w="853"/>
        <w:gridCol w:w="851"/>
        <w:gridCol w:w="822"/>
        <w:gridCol w:w="812"/>
        <w:gridCol w:w="831"/>
        <w:gridCol w:w="831"/>
        <w:gridCol w:w="2602"/>
      </w:tblGrid>
      <w:tr w:rsidR="006C758E" w:rsidRPr="0042328E" w:rsidTr="005006A5">
        <w:trPr>
          <w:cantSplit/>
          <w:trHeight w:val="154"/>
          <w:tblHeader/>
          <w:jc w:val="center"/>
        </w:trPr>
        <w:tc>
          <w:tcPr>
            <w:tcW w:w="526" w:type="dxa"/>
            <w:vMerge w:val="restart"/>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 xml:space="preserve">№ </w:t>
            </w:r>
            <w:r w:rsidRPr="0042328E">
              <w:rPr>
                <w:rFonts w:ascii="Times New Roman" w:hAnsi="Times New Roman"/>
              </w:rPr>
              <w:br/>
              <w:t>п/п</w:t>
            </w:r>
          </w:p>
        </w:tc>
        <w:tc>
          <w:tcPr>
            <w:tcW w:w="2906" w:type="dxa"/>
            <w:gridSpan w:val="2"/>
            <w:vMerge w:val="restart"/>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Показатель (индикатор)</w:t>
            </w:r>
            <w:r w:rsidRPr="0042328E">
              <w:rPr>
                <w:rFonts w:ascii="Times New Roman" w:hAnsi="Times New Roman"/>
              </w:rPr>
              <w:br/>
              <w:t>(наименование)</w:t>
            </w:r>
          </w:p>
        </w:tc>
        <w:tc>
          <w:tcPr>
            <w:tcW w:w="874" w:type="dxa"/>
            <w:vMerge w:val="restart"/>
            <w:shd w:val="clear" w:color="auto" w:fill="FFFFFF"/>
            <w:vAlign w:val="center"/>
          </w:tcPr>
          <w:p w:rsidR="006C758E" w:rsidRPr="0042328E" w:rsidRDefault="006C758E" w:rsidP="002E6B80">
            <w:pPr>
              <w:pStyle w:val="ConsPlusCell"/>
              <w:ind w:left="-57"/>
              <w:jc w:val="center"/>
              <w:rPr>
                <w:rFonts w:ascii="Times New Roman" w:hAnsi="Times New Roman"/>
              </w:rPr>
            </w:pPr>
            <w:r w:rsidRPr="0042328E">
              <w:rPr>
                <w:rFonts w:ascii="Times New Roman" w:hAnsi="Times New Roman"/>
              </w:rPr>
              <w:t>Ед. измерения</w:t>
            </w:r>
          </w:p>
        </w:tc>
        <w:tc>
          <w:tcPr>
            <w:tcW w:w="831" w:type="dxa"/>
            <w:shd w:val="clear" w:color="auto" w:fill="FFFFFF"/>
          </w:tcPr>
          <w:p w:rsidR="006C758E" w:rsidRPr="0042328E" w:rsidRDefault="006C758E" w:rsidP="002E6B80">
            <w:pPr>
              <w:pStyle w:val="ConsPlusCell"/>
              <w:jc w:val="center"/>
              <w:rPr>
                <w:rFonts w:ascii="Times New Roman" w:hAnsi="Times New Roman"/>
              </w:rPr>
            </w:pPr>
          </w:p>
        </w:tc>
        <w:tc>
          <w:tcPr>
            <w:tcW w:w="8399" w:type="dxa"/>
            <w:gridSpan w:val="11"/>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Значение показателя</w:t>
            </w:r>
          </w:p>
        </w:tc>
        <w:tc>
          <w:tcPr>
            <w:tcW w:w="2602" w:type="dxa"/>
            <w:vMerge w:val="restart"/>
            <w:shd w:val="clear" w:color="auto" w:fill="FFFFFF"/>
          </w:tcPr>
          <w:p w:rsidR="006C758E" w:rsidRPr="0042328E" w:rsidRDefault="006C758E" w:rsidP="002E6B80">
            <w:pPr>
              <w:pStyle w:val="ConsPlusCell"/>
              <w:ind w:left="-57" w:right="-57"/>
              <w:jc w:val="center"/>
              <w:rPr>
                <w:rFonts w:ascii="Times New Roman" w:hAnsi="Times New Roman"/>
              </w:rPr>
            </w:pPr>
            <w:r w:rsidRPr="0042328E">
              <w:rPr>
                <w:rFonts w:ascii="Times New Roman" w:hAnsi="Times New Roman"/>
              </w:rPr>
              <w:t xml:space="preserve">Взаимосвязь с городскими стратегическими </w:t>
            </w:r>
          </w:p>
          <w:p w:rsidR="006C758E" w:rsidRPr="0042328E" w:rsidRDefault="006C758E" w:rsidP="002E6B80">
            <w:pPr>
              <w:pStyle w:val="ConsPlusCell"/>
              <w:ind w:left="-57" w:right="-57"/>
              <w:jc w:val="center"/>
              <w:rPr>
                <w:rFonts w:ascii="Times New Roman" w:hAnsi="Times New Roman"/>
              </w:rPr>
            </w:pPr>
            <w:r w:rsidRPr="0042328E">
              <w:rPr>
                <w:rFonts w:ascii="Times New Roman" w:hAnsi="Times New Roman"/>
              </w:rPr>
              <w:t>показателями</w:t>
            </w:r>
          </w:p>
        </w:tc>
      </w:tr>
      <w:tr w:rsidR="006C758E" w:rsidRPr="0042328E" w:rsidTr="005006A5">
        <w:trPr>
          <w:cantSplit/>
          <w:trHeight w:val="595"/>
          <w:tblHeader/>
          <w:jc w:val="center"/>
        </w:trPr>
        <w:tc>
          <w:tcPr>
            <w:tcW w:w="526" w:type="dxa"/>
            <w:vMerge/>
            <w:shd w:val="clear" w:color="auto" w:fill="FFFFFF"/>
            <w:vAlign w:val="center"/>
          </w:tcPr>
          <w:p w:rsidR="006C758E" w:rsidRPr="0042328E" w:rsidRDefault="006C758E" w:rsidP="002E6B80">
            <w:pPr>
              <w:pStyle w:val="ConsPlusCell"/>
              <w:jc w:val="center"/>
              <w:rPr>
                <w:rFonts w:ascii="Times New Roman" w:hAnsi="Times New Roman"/>
              </w:rPr>
            </w:pPr>
          </w:p>
        </w:tc>
        <w:tc>
          <w:tcPr>
            <w:tcW w:w="2906" w:type="dxa"/>
            <w:gridSpan w:val="2"/>
            <w:vMerge/>
            <w:shd w:val="clear" w:color="auto" w:fill="FFFFFF"/>
            <w:vAlign w:val="center"/>
          </w:tcPr>
          <w:p w:rsidR="006C758E" w:rsidRPr="0042328E" w:rsidRDefault="006C758E" w:rsidP="002E6B80">
            <w:pPr>
              <w:pStyle w:val="ConsPlusCell"/>
              <w:jc w:val="center"/>
              <w:rPr>
                <w:rFonts w:ascii="Times New Roman" w:hAnsi="Times New Roman"/>
              </w:rPr>
            </w:pPr>
          </w:p>
        </w:tc>
        <w:tc>
          <w:tcPr>
            <w:tcW w:w="874" w:type="dxa"/>
            <w:vMerge/>
            <w:shd w:val="clear" w:color="auto" w:fill="FFFFFF"/>
            <w:vAlign w:val="center"/>
          </w:tcPr>
          <w:p w:rsidR="006C758E" w:rsidRPr="0042328E" w:rsidRDefault="006C758E" w:rsidP="002E6B80">
            <w:pPr>
              <w:pStyle w:val="ConsPlusCell"/>
              <w:jc w:val="center"/>
              <w:rPr>
                <w:rFonts w:ascii="Times New Roman" w:hAnsi="Times New Roman"/>
              </w:rPr>
            </w:pPr>
          </w:p>
        </w:tc>
        <w:tc>
          <w:tcPr>
            <w:tcW w:w="837" w:type="dxa"/>
            <w:gridSpan w:val="2"/>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2013 год</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2014 год</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2015 год</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2016 год</w:t>
            </w:r>
          </w:p>
        </w:tc>
        <w:tc>
          <w:tcPr>
            <w:tcW w:w="841" w:type="dxa"/>
            <w:shd w:val="clear" w:color="auto" w:fill="FFFFFF"/>
            <w:vAlign w:val="center"/>
          </w:tcPr>
          <w:p w:rsidR="006C758E" w:rsidRPr="0042328E" w:rsidRDefault="006C758E" w:rsidP="002E6B80">
            <w:pPr>
              <w:pStyle w:val="ConsPlusCell"/>
              <w:ind w:left="-57"/>
              <w:jc w:val="center"/>
              <w:rPr>
                <w:rFonts w:ascii="Times New Roman" w:hAnsi="Times New Roman"/>
              </w:rPr>
            </w:pPr>
            <w:r w:rsidRPr="0042328E">
              <w:rPr>
                <w:rFonts w:ascii="Times New Roman" w:hAnsi="Times New Roman"/>
              </w:rPr>
              <w:t>2017 год</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2018  год</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2019 год</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2020 год</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2021 год</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2022 год</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2023 год</w:t>
            </w:r>
          </w:p>
        </w:tc>
        <w:tc>
          <w:tcPr>
            <w:tcW w:w="2602" w:type="dxa"/>
            <w:vMerge/>
            <w:shd w:val="clear" w:color="auto" w:fill="FFFFFF"/>
          </w:tcPr>
          <w:p w:rsidR="006C758E" w:rsidRPr="0042328E" w:rsidRDefault="006C758E" w:rsidP="002E6B80">
            <w:pPr>
              <w:pStyle w:val="ConsPlusCell"/>
              <w:jc w:val="center"/>
              <w:rPr>
                <w:rFonts w:ascii="Times New Roman" w:hAnsi="Times New Roman"/>
              </w:rPr>
            </w:pPr>
          </w:p>
        </w:tc>
      </w:tr>
      <w:tr w:rsidR="006C758E" w:rsidRPr="0042328E" w:rsidTr="005006A5">
        <w:trPr>
          <w:cantSplit/>
          <w:trHeight w:val="154"/>
          <w:jc w:val="center"/>
        </w:trPr>
        <w:tc>
          <w:tcPr>
            <w:tcW w:w="16138" w:type="dxa"/>
            <w:gridSpan w:val="17"/>
            <w:shd w:val="clear" w:color="auto" w:fill="FFFFFF"/>
          </w:tcPr>
          <w:p w:rsidR="006C758E" w:rsidRPr="0042328E" w:rsidRDefault="006C758E" w:rsidP="009C193A">
            <w:pPr>
              <w:ind w:left="-57" w:right="-57"/>
            </w:pPr>
            <w:r w:rsidRPr="0042328E">
              <w:rPr>
                <w:sz w:val="22"/>
                <w:szCs w:val="22"/>
              </w:rPr>
              <w:t>Муниципальная программа «Развитие образования» на 2013-2023 годы</w:t>
            </w:r>
          </w:p>
        </w:tc>
      </w:tr>
      <w:tr w:rsidR="006C758E" w:rsidRPr="0042328E" w:rsidTr="001335E8">
        <w:trPr>
          <w:cantSplit/>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tcPr>
          <w:p w:rsidR="006C758E" w:rsidRPr="0042328E" w:rsidRDefault="006C758E" w:rsidP="002E6B80">
            <w:r w:rsidRPr="0042328E">
              <w:rPr>
                <w:sz w:val="22"/>
                <w:szCs w:val="22"/>
              </w:rPr>
              <w:t>Охват детей в возрасте от 3-х до 7 лет и старше программами дошкольного образования.</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ind w:left="-57" w:right="-57"/>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w:t>
            </w:r>
          </w:p>
        </w:tc>
        <w:tc>
          <w:tcPr>
            <w:tcW w:w="2906" w:type="dxa"/>
            <w:gridSpan w:val="2"/>
            <w:shd w:val="clear" w:color="auto" w:fill="FFFFFF"/>
          </w:tcPr>
          <w:p w:rsidR="006C758E" w:rsidRPr="0042328E" w:rsidRDefault="006C758E" w:rsidP="00273E20">
            <w:pPr>
              <w:autoSpaceDE w:val="0"/>
              <w:autoSpaceDN w:val="0"/>
              <w:jc w:val="both"/>
            </w:pPr>
            <w:r w:rsidRPr="0042328E">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87,0</w:t>
            </w:r>
          </w:p>
        </w:tc>
        <w:tc>
          <w:tcPr>
            <w:tcW w:w="851" w:type="dxa"/>
            <w:shd w:val="clear" w:color="auto" w:fill="FFFFFF"/>
            <w:vAlign w:val="center"/>
          </w:tcPr>
          <w:p w:rsidR="006C758E" w:rsidRPr="0042328E" w:rsidRDefault="006C758E" w:rsidP="002E6B80">
            <w:pPr>
              <w:jc w:val="center"/>
            </w:pPr>
            <w:r w:rsidRPr="0042328E">
              <w:rPr>
                <w:sz w:val="22"/>
                <w:szCs w:val="22"/>
              </w:rPr>
              <w:t>87,5</w:t>
            </w:r>
          </w:p>
        </w:tc>
        <w:tc>
          <w:tcPr>
            <w:tcW w:w="850" w:type="dxa"/>
            <w:shd w:val="clear" w:color="auto" w:fill="FFFFFF"/>
            <w:vAlign w:val="center"/>
          </w:tcPr>
          <w:p w:rsidR="006C758E" w:rsidRPr="0042328E" w:rsidRDefault="006C758E" w:rsidP="002E6B80">
            <w:pPr>
              <w:jc w:val="center"/>
            </w:pPr>
            <w:r w:rsidRPr="0042328E">
              <w:rPr>
                <w:sz w:val="22"/>
                <w:szCs w:val="22"/>
              </w:rPr>
              <w:t>87,7</w:t>
            </w:r>
          </w:p>
        </w:tc>
        <w:tc>
          <w:tcPr>
            <w:tcW w:w="851" w:type="dxa"/>
            <w:shd w:val="clear" w:color="auto" w:fill="FFFFFF"/>
            <w:vAlign w:val="center"/>
          </w:tcPr>
          <w:p w:rsidR="006C758E" w:rsidRPr="0042328E" w:rsidRDefault="006C758E" w:rsidP="002E6B80">
            <w:pPr>
              <w:jc w:val="center"/>
            </w:pPr>
            <w:r w:rsidRPr="0042328E">
              <w:rPr>
                <w:sz w:val="22"/>
                <w:szCs w:val="22"/>
              </w:rPr>
              <w:t>89,0</w:t>
            </w:r>
          </w:p>
        </w:tc>
        <w:tc>
          <w:tcPr>
            <w:tcW w:w="841" w:type="dxa"/>
            <w:shd w:val="clear" w:color="auto" w:fill="FFFFFF"/>
            <w:vAlign w:val="center"/>
          </w:tcPr>
          <w:p w:rsidR="006C758E" w:rsidRPr="0042328E" w:rsidRDefault="006C758E" w:rsidP="002E6B80">
            <w:pPr>
              <w:jc w:val="center"/>
            </w:pPr>
            <w:r w:rsidRPr="0042328E">
              <w:rPr>
                <w:sz w:val="22"/>
                <w:szCs w:val="22"/>
              </w:rPr>
              <w:t>91,0</w:t>
            </w:r>
          </w:p>
        </w:tc>
        <w:tc>
          <w:tcPr>
            <w:tcW w:w="853" w:type="dxa"/>
            <w:shd w:val="clear" w:color="auto" w:fill="FFFFFF"/>
            <w:vAlign w:val="center"/>
          </w:tcPr>
          <w:p w:rsidR="006C758E" w:rsidRPr="0042328E" w:rsidRDefault="006C758E" w:rsidP="002E6B80">
            <w:pPr>
              <w:jc w:val="center"/>
            </w:pPr>
            <w:r w:rsidRPr="0042328E">
              <w:rPr>
                <w:sz w:val="22"/>
                <w:szCs w:val="22"/>
              </w:rPr>
              <w:t>91,9</w:t>
            </w:r>
          </w:p>
        </w:tc>
        <w:tc>
          <w:tcPr>
            <w:tcW w:w="851" w:type="dxa"/>
            <w:shd w:val="clear" w:color="auto" w:fill="FFFFFF"/>
            <w:vAlign w:val="center"/>
          </w:tcPr>
          <w:p w:rsidR="006C758E" w:rsidRPr="0042328E" w:rsidRDefault="006C758E" w:rsidP="002E6B80">
            <w:pPr>
              <w:jc w:val="center"/>
            </w:pPr>
            <w:r w:rsidRPr="0042328E">
              <w:rPr>
                <w:sz w:val="22"/>
                <w:szCs w:val="22"/>
              </w:rPr>
              <w:t>95,0</w:t>
            </w:r>
          </w:p>
        </w:tc>
        <w:tc>
          <w:tcPr>
            <w:tcW w:w="822" w:type="dxa"/>
            <w:shd w:val="clear" w:color="auto" w:fill="FFFFFF"/>
            <w:vAlign w:val="center"/>
          </w:tcPr>
          <w:p w:rsidR="006C758E" w:rsidRPr="0042328E" w:rsidRDefault="006C758E" w:rsidP="00404805">
            <w:pPr>
              <w:jc w:val="center"/>
            </w:pPr>
            <w:r w:rsidRPr="0042328E">
              <w:rPr>
                <w:sz w:val="22"/>
                <w:szCs w:val="22"/>
              </w:rPr>
              <w:t>98,3</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ind w:left="-57" w:right="-57"/>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3.</w:t>
            </w:r>
          </w:p>
        </w:tc>
        <w:tc>
          <w:tcPr>
            <w:tcW w:w="2906" w:type="dxa"/>
            <w:gridSpan w:val="2"/>
            <w:shd w:val="clear" w:color="auto" w:fill="FFFFFF"/>
          </w:tcPr>
          <w:p w:rsidR="006C758E" w:rsidRPr="0042328E" w:rsidRDefault="006C758E" w:rsidP="002E6B80">
            <w:pPr>
              <w:ind w:right="-113"/>
            </w:pPr>
            <w:r w:rsidRPr="0042328E">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3,9</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3,5</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2,5</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2,3</w:t>
            </w:r>
          </w:p>
        </w:tc>
        <w:tc>
          <w:tcPr>
            <w:tcW w:w="853" w:type="dxa"/>
            <w:shd w:val="clear" w:color="auto" w:fill="FFFFFF"/>
            <w:vAlign w:val="center"/>
          </w:tcPr>
          <w:p w:rsidR="006C758E" w:rsidRPr="0042328E" w:rsidRDefault="006C758E" w:rsidP="002E6B80">
            <w:pPr>
              <w:jc w:val="center"/>
            </w:pPr>
            <w:r w:rsidRPr="0042328E">
              <w:rPr>
                <w:sz w:val="22"/>
                <w:szCs w:val="22"/>
              </w:rPr>
              <w:t>2,3</w:t>
            </w:r>
          </w:p>
        </w:tc>
        <w:tc>
          <w:tcPr>
            <w:tcW w:w="851" w:type="dxa"/>
            <w:shd w:val="clear" w:color="auto" w:fill="FFFFFF"/>
            <w:vAlign w:val="center"/>
          </w:tcPr>
          <w:p w:rsidR="006C758E" w:rsidRPr="0042328E" w:rsidRDefault="006C758E" w:rsidP="002E6B80">
            <w:pPr>
              <w:jc w:val="center"/>
            </w:pPr>
            <w:r w:rsidRPr="0042328E">
              <w:rPr>
                <w:sz w:val="22"/>
                <w:szCs w:val="22"/>
              </w:rPr>
              <w:t>2,3</w:t>
            </w:r>
          </w:p>
        </w:tc>
        <w:tc>
          <w:tcPr>
            <w:tcW w:w="822" w:type="dxa"/>
            <w:shd w:val="clear" w:color="auto" w:fill="FFFFFF"/>
            <w:vAlign w:val="center"/>
          </w:tcPr>
          <w:p w:rsidR="006C758E" w:rsidRPr="0042328E" w:rsidRDefault="006C758E" w:rsidP="002E6B80">
            <w:pPr>
              <w:jc w:val="center"/>
            </w:pPr>
            <w:r w:rsidRPr="0042328E">
              <w:rPr>
                <w:sz w:val="22"/>
                <w:szCs w:val="22"/>
              </w:rPr>
              <w:t>2,2</w:t>
            </w:r>
          </w:p>
        </w:tc>
        <w:tc>
          <w:tcPr>
            <w:tcW w:w="812" w:type="dxa"/>
            <w:shd w:val="clear" w:color="auto" w:fill="FFFFFF"/>
            <w:vAlign w:val="center"/>
          </w:tcPr>
          <w:p w:rsidR="006C758E" w:rsidRPr="0042328E" w:rsidRDefault="006C758E" w:rsidP="002E6B80">
            <w:pPr>
              <w:jc w:val="center"/>
            </w:pPr>
            <w:r w:rsidRPr="0042328E">
              <w:rPr>
                <w:sz w:val="22"/>
                <w:szCs w:val="22"/>
              </w:rPr>
              <w:t>1,0</w:t>
            </w:r>
          </w:p>
        </w:tc>
        <w:tc>
          <w:tcPr>
            <w:tcW w:w="831" w:type="dxa"/>
            <w:shd w:val="clear" w:color="auto" w:fill="FFFFFF"/>
            <w:vAlign w:val="center"/>
          </w:tcPr>
          <w:p w:rsidR="006C758E" w:rsidRPr="0042328E" w:rsidRDefault="006C758E" w:rsidP="001335E8">
            <w:pPr>
              <w:jc w:val="center"/>
            </w:pPr>
            <w:r w:rsidRPr="0042328E">
              <w:rPr>
                <w:sz w:val="22"/>
                <w:szCs w:val="22"/>
              </w:rPr>
              <w:t>1,0</w:t>
            </w:r>
          </w:p>
        </w:tc>
        <w:tc>
          <w:tcPr>
            <w:tcW w:w="831" w:type="dxa"/>
            <w:shd w:val="clear" w:color="auto" w:fill="FFFFFF"/>
            <w:vAlign w:val="center"/>
          </w:tcPr>
          <w:p w:rsidR="006C758E" w:rsidRPr="0042328E" w:rsidRDefault="006C758E" w:rsidP="002E6B80">
            <w:pPr>
              <w:jc w:val="center"/>
            </w:pPr>
            <w:r w:rsidRPr="0042328E">
              <w:t>1,0</w:t>
            </w:r>
          </w:p>
        </w:tc>
        <w:tc>
          <w:tcPr>
            <w:tcW w:w="2602" w:type="dxa"/>
            <w:shd w:val="clear" w:color="auto" w:fill="FFFFFF"/>
          </w:tcPr>
          <w:p w:rsidR="006C758E" w:rsidRPr="0042328E" w:rsidRDefault="006C758E" w:rsidP="00775AE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4.</w:t>
            </w:r>
          </w:p>
        </w:tc>
        <w:tc>
          <w:tcPr>
            <w:tcW w:w="2906" w:type="dxa"/>
            <w:gridSpan w:val="2"/>
            <w:shd w:val="clear" w:color="auto" w:fill="FFFFFF"/>
          </w:tcPr>
          <w:p w:rsidR="006C758E" w:rsidRPr="0042328E" w:rsidRDefault="006C758E" w:rsidP="002E6B80">
            <w:r w:rsidRPr="0042328E">
              <w:rPr>
                <w:sz w:val="22"/>
                <w:szCs w:val="22"/>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95,9</w:t>
            </w:r>
          </w:p>
        </w:tc>
        <w:tc>
          <w:tcPr>
            <w:tcW w:w="851" w:type="dxa"/>
            <w:shd w:val="clear" w:color="auto" w:fill="FFFFFF"/>
            <w:vAlign w:val="center"/>
          </w:tcPr>
          <w:p w:rsidR="006C758E" w:rsidRPr="0042328E" w:rsidRDefault="006C758E" w:rsidP="002E6B80">
            <w:pPr>
              <w:jc w:val="center"/>
            </w:pPr>
            <w:r w:rsidRPr="0042328E">
              <w:rPr>
                <w:sz w:val="22"/>
                <w:szCs w:val="22"/>
              </w:rPr>
              <w:t>96,5</w:t>
            </w:r>
          </w:p>
        </w:tc>
        <w:tc>
          <w:tcPr>
            <w:tcW w:w="850" w:type="dxa"/>
            <w:shd w:val="clear" w:color="auto" w:fill="FFFFFF"/>
            <w:vAlign w:val="center"/>
          </w:tcPr>
          <w:p w:rsidR="006C758E" w:rsidRPr="0042328E" w:rsidRDefault="006C758E" w:rsidP="002E6B80">
            <w:pPr>
              <w:jc w:val="center"/>
            </w:pPr>
            <w:r w:rsidRPr="0042328E">
              <w:rPr>
                <w:sz w:val="22"/>
                <w:szCs w:val="22"/>
              </w:rPr>
              <w:t>97,0</w:t>
            </w:r>
          </w:p>
        </w:tc>
        <w:tc>
          <w:tcPr>
            <w:tcW w:w="851" w:type="dxa"/>
            <w:shd w:val="clear" w:color="auto" w:fill="FFFFFF"/>
            <w:vAlign w:val="center"/>
          </w:tcPr>
          <w:p w:rsidR="006C758E" w:rsidRPr="0042328E" w:rsidRDefault="006C758E" w:rsidP="002E6B80">
            <w:pPr>
              <w:jc w:val="center"/>
            </w:pPr>
            <w:r w:rsidRPr="0042328E">
              <w:rPr>
                <w:sz w:val="22"/>
                <w:szCs w:val="22"/>
              </w:rPr>
              <w:t>97,3</w:t>
            </w:r>
          </w:p>
        </w:tc>
        <w:tc>
          <w:tcPr>
            <w:tcW w:w="841" w:type="dxa"/>
            <w:shd w:val="clear" w:color="auto" w:fill="FFFFFF"/>
            <w:vAlign w:val="center"/>
          </w:tcPr>
          <w:p w:rsidR="006C758E" w:rsidRPr="0042328E" w:rsidRDefault="006C758E" w:rsidP="002E6B80">
            <w:pPr>
              <w:jc w:val="center"/>
            </w:pPr>
            <w:r w:rsidRPr="0042328E">
              <w:rPr>
                <w:sz w:val="22"/>
                <w:szCs w:val="22"/>
              </w:rPr>
              <w:t>97,5</w:t>
            </w:r>
          </w:p>
        </w:tc>
        <w:tc>
          <w:tcPr>
            <w:tcW w:w="853" w:type="dxa"/>
            <w:shd w:val="clear" w:color="auto" w:fill="FFFFFF"/>
            <w:vAlign w:val="center"/>
          </w:tcPr>
          <w:p w:rsidR="006C758E" w:rsidRPr="0042328E" w:rsidRDefault="006C758E" w:rsidP="002E6B80">
            <w:pPr>
              <w:jc w:val="center"/>
            </w:pPr>
            <w:r w:rsidRPr="0042328E">
              <w:rPr>
                <w:sz w:val="22"/>
                <w:szCs w:val="22"/>
              </w:rPr>
              <w:t>97,8</w:t>
            </w:r>
          </w:p>
        </w:tc>
        <w:tc>
          <w:tcPr>
            <w:tcW w:w="851" w:type="dxa"/>
            <w:shd w:val="clear" w:color="auto" w:fill="FFFFFF"/>
            <w:vAlign w:val="center"/>
          </w:tcPr>
          <w:p w:rsidR="006C758E" w:rsidRPr="0042328E" w:rsidRDefault="006C758E" w:rsidP="002E6B80">
            <w:pPr>
              <w:jc w:val="center"/>
            </w:pPr>
            <w:r w:rsidRPr="0042328E">
              <w:rPr>
                <w:sz w:val="22"/>
                <w:szCs w:val="22"/>
              </w:rPr>
              <w:t>98,0</w:t>
            </w:r>
          </w:p>
        </w:tc>
        <w:tc>
          <w:tcPr>
            <w:tcW w:w="822" w:type="dxa"/>
            <w:shd w:val="clear" w:color="auto" w:fill="FFFFFF"/>
            <w:vAlign w:val="center"/>
          </w:tcPr>
          <w:p w:rsidR="006C758E" w:rsidRPr="0042328E" w:rsidRDefault="006C758E" w:rsidP="002E6B80">
            <w:pPr>
              <w:jc w:val="center"/>
            </w:pPr>
            <w:r w:rsidRPr="0042328E">
              <w:rPr>
                <w:sz w:val="22"/>
                <w:szCs w:val="22"/>
              </w:rPr>
              <w:t>98,5</w:t>
            </w:r>
          </w:p>
        </w:tc>
        <w:tc>
          <w:tcPr>
            <w:tcW w:w="812" w:type="dxa"/>
            <w:shd w:val="clear" w:color="auto" w:fill="FFFFFF"/>
            <w:vAlign w:val="center"/>
          </w:tcPr>
          <w:p w:rsidR="006C758E" w:rsidRPr="0042328E" w:rsidRDefault="006C758E" w:rsidP="002E6B80">
            <w:pPr>
              <w:jc w:val="center"/>
            </w:pPr>
            <w:r w:rsidRPr="0042328E">
              <w:rPr>
                <w:sz w:val="22"/>
                <w:szCs w:val="22"/>
              </w:rPr>
              <w:t>99,0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ind w:left="-57" w:right="-57"/>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cantSplit/>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5.</w:t>
            </w:r>
          </w:p>
        </w:tc>
        <w:tc>
          <w:tcPr>
            <w:tcW w:w="2906" w:type="dxa"/>
            <w:gridSpan w:val="2"/>
            <w:shd w:val="clear" w:color="auto" w:fill="FFFFFF"/>
          </w:tcPr>
          <w:p w:rsidR="006C758E" w:rsidRPr="0042328E" w:rsidRDefault="006C758E" w:rsidP="002E6B80">
            <w:r w:rsidRPr="0042328E">
              <w:rPr>
                <w:sz w:val="22"/>
                <w:szCs w:val="22"/>
              </w:rPr>
              <w:t>Доля детей, охваченных мероприятиями регионального, всероссийского уровня, в общей численности детей в возрасте от 7 до 15 лет</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65,4</w:t>
            </w:r>
          </w:p>
        </w:tc>
        <w:tc>
          <w:tcPr>
            <w:tcW w:w="851" w:type="dxa"/>
            <w:shd w:val="clear" w:color="auto" w:fill="FFFFFF"/>
            <w:vAlign w:val="center"/>
          </w:tcPr>
          <w:p w:rsidR="006C758E" w:rsidRPr="0042328E" w:rsidRDefault="006C758E" w:rsidP="002E6B80">
            <w:pPr>
              <w:jc w:val="center"/>
            </w:pPr>
            <w:r w:rsidRPr="0042328E">
              <w:rPr>
                <w:sz w:val="22"/>
                <w:szCs w:val="22"/>
              </w:rPr>
              <w:t>65,5</w:t>
            </w:r>
          </w:p>
        </w:tc>
        <w:tc>
          <w:tcPr>
            <w:tcW w:w="850" w:type="dxa"/>
            <w:shd w:val="clear" w:color="auto" w:fill="FFFFFF"/>
            <w:vAlign w:val="center"/>
          </w:tcPr>
          <w:p w:rsidR="006C758E" w:rsidRPr="0042328E" w:rsidRDefault="006C758E" w:rsidP="002E6B80">
            <w:pPr>
              <w:jc w:val="center"/>
            </w:pPr>
            <w:r w:rsidRPr="0042328E">
              <w:rPr>
                <w:sz w:val="22"/>
                <w:szCs w:val="22"/>
              </w:rPr>
              <w:t>65,6</w:t>
            </w:r>
          </w:p>
        </w:tc>
        <w:tc>
          <w:tcPr>
            <w:tcW w:w="851" w:type="dxa"/>
            <w:shd w:val="clear" w:color="auto" w:fill="FFFFFF"/>
            <w:vAlign w:val="center"/>
          </w:tcPr>
          <w:p w:rsidR="006C758E" w:rsidRPr="0042328E" w:rsidRDefault="006C758E" w:rsidP="002E6B80">
            <w:pPr>
              <w:jc w:val="center"/>
            </w:pPr>
            <w:r w:rsidRPr="0042328E">
              <w:rPr>
                <w:sz w:val="22"/>
                <w:szCs w:val="22"/>
              </w:rPr>
              <w:t>65,7</w:t>
            </w:r>
          </w:p>
        </w:tc>
        <w:tc>
          <w:tcPr>
            <w:tcW w:w="841" w:type="dxa"/>
            <w:shd w:val="clear" w:color="auto" w:fill="FFFFFF"/>
            <w:vAlign w:val="center"/>
          </w:tcPr>
          <w:p w:rsidR="006C758E" w:rsidRPr="0042328E" w:rsidRDefault="006C758E" w:rsidP="002E6B80">
            <w:pPr>
              <w:jc w:val="center"/>
            </w:pPr>
            <w:r w:rsidRPr="0042328E">
              <w:rPr>
                <w:sz w:val="22"/>
                <w:szCs w:val="22"/>
              </w:rPr>
              <w:t>65,8</w:t>
            </w:r>
          </w:p>
        </w:tc>
        <w:tc>
          <w:tcPr>
            <w:tcW w:w="853" w:type="dxa"/>
            <w:shd w:val="clear" w:color="auto" w:fill="FFFFFF"/>
            <w:vAlign w:val="center"/>
          </w:tcPr>
          <w:p w:rsidR="006C758E" w:rsidRPr="0042328E" w:rsidRDefault="006C758E" w:rsidP="002E6B80">
            <w:pPr>
              <w:jc w:val="center"/>
            </w:pPr>
            <w:r w:rsidRPr="0042328E">
              <w:rPr>
                <w:sz w:val="22"/>
                <w:szCs w:val="22"/>
              </w:rPr>
              <w:t>65,9</w:t>
            </w:r>
          </w:p>
        </w:tc>
        <w:tc>
          <w:tcPr>
            <w:tcW w:w="851" w:type="dxa"/>
            <w:shd w:val="clear" w:color="auto" w:fill="FFFFFF"/>
            <w:vAlign w:val="center"/>
          </w:tcPr>
          <w:p w:rsidR="006C758E" w:rsidRPr="0042328E" w:rsidRDefault="006C758E" w:rsidP="002E6B80">
            <w:pPr>
              <w:jc w:val="center"/>
            </w:pPr>
            <w:r w:rsidRPr="0042328E">
              <w:rPr>
                <w:sz w:val="22"/>
                <w:szCs w:val="22"/>
              </w:rPr>
              <w:t>66,0</w:t>
            </w:r>
          </w:p>
        </w:tc>
        <w:tc>
          <w:tcPr>
            <w:tcW w:w="822" w:type="dxa"/>
            <w:shd w:val="clear" w:color="auto" w:fill="FFFFFF"/>
            <w:vAlign w:val="center"/>
          </w:tcPr>
          <w:p w:rsidR="006C758E" w:rsidRPr="0042328E" w:rsidRDefault="006C758E" w:rsidP="002E6B80">
            <w:pPr>
              <w:jc w:val="center"/>
            </w:pPr>
            <w:r w:rsidRPr="0042328E">
              <w:rPr>
                <w:sz w:val="22"/>
                <w:szCs w:val="22"/>
              </w:rPr>
              <w:t>66,3</w:t>
            </w:r>
          </w:p>
        </w:tc>
        <w:tc>
          <w:tcPr>
            <w:tcW w:w="812" w:type="dxa"/>
            <w:shd w:val="clear" w:color="auto" w:fill="FFFFFF"/>
            <w:vAlign w:val="center"/>
          </w:tcPr>
          <w:p w:rsidR="006C758E" w:rsidRPr="0042328E" w:rsidRDefault="006C758E" w:rsidP="002E6B80">
            <w:pPr>
              <w:jc w:val="center"/>
            </w:pPr>
            <w:r w:rsidRPr="0042328E">
              <w:rPr>
                <w:sz w:val="22"/>
                <w:szCs w:val="22"/>
              </w:rPr>
              <w:t>66,5</w:t>
            </w:r>
          </w:p>
        </w:tc>
        <w:tc>
          <w:tcPr>
            <w:tcW w:w="831" w:type="dxa"/>
            <w:shd w:val="clear" w:color="auto" w:fill="FFFFFF"/>
            <w:vAlign w:val="center"/>
          </w:tcPr>
          <w:p w:rsidR="006C758E" w:rsidRPr="0042328E" w:rsidRDefault="006C758E" w:rsidP="001335E8">
            <w:pPr>
              <w:jc w:val="center"/>
            </w:pPr>
            <w:r w:rsidRPr="0042328E">
              <w:rPr>
                <w:sz w:val="22"/>
                <w:szCs w:val="22"/>
              </w:rPr>
              <w:t>67,0</w:t>
            </w:r>
          </w:p>
        </w:tc>
        <w:tc>
          <w:tcPr>
            <w:tcW w:w="831" w:type="dxa"/>
            <w:shd w:val="clear" w:color="auto" w:fill="FFFFFF"/>
            <w:vAlign w:val="center"/>
          </w:tcPr>
          <w:p w:rsidR="006C758E" w:rsidRPr="0042328E" w:rsidRDefault="006C758E" w:rsidP="002E6B80">
            <w:pPr>
              <w:jc w:val="center"/>
            </w:pPr>
            <w:r w:rsidRPr="0042328E">
              <w:t>67,5</w:t>
            </w:r>
          </w:p>
        </w:tc>
        <w:tc>
          <w:tcPr>
            <w:tcW w:w="2602" w:type="dxa"/>
            <w:shd w:val="clear" w:color="auto" w:fill="FFFFFF"/>
          </w:tcPr>
          <w:p w:rsidR="006C758E" w:rsidRPr="0042328E" w:rsidRDefault="006C758E" w:rsidP="002E6B80">
            <w:r w:rsidRPr="0042328E">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cantSplit/>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6.</w:t>
            </w:r>
          </w:p>
        </w:tc>
        <w:tc>
          <w:tcPr>
            <w:tcW w:w="2906" w:type="dxa"/>
            <w:gridSpan w:val="2"/>
            <w:shd w:val="clear" w:color="auto" w:fill="FFFFFF"/>
          </w:tcPr>
          <w:p w:rsidR="006C758E" w:rsidRPr="0042328E" w:rsidRDefault="006C758E" w:rsidP="002E6B80">
            <w:r w:rsidRPr="0042328E">
              <w:rPr>
                <w:sz w:val="22"/>
                <w:szCs w:val="22"/>
              </w:rPr>
              <w:t>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87,0</w:t>
            </w:r>
          </w:p>
        </w:tc>
        <w:tc>
          <w:tcPr>
            <w:tcW w:w="851" w:type="dxa"/>
            <w:shd w:val="clear" w:color="auto" w:fill="FFFFFF"/>
            <w:vAlign w:val="center"/>
          </w:tcPr>
          <w:p w:rsidR="006C758E" w:rsidRPr="0042328E" w:rsidRDefault="006C758E" w:rsidP="002E6B80">
            <w:pPr>
              <w:jc w:val="center"/>
            </w:pPr>
            <w:r w:rsidRPr="0042328E">
              <w:rPr>
                <w:sz w:val="22"/>
                <w:szCs w:val="22"/>
              </w:rPr>
              <w:t>88,0</w:t>
            </w:r>
          </w:p>
        </w:tc>
        <w:tc>
          <w:tcPr>
            <w:tcW w:w="850" w:type="dxa"/>
            <w:shd w:val="clear" w:color="auto" w:fill="FFFFFF"/>
            <w:vAlign w:val="center"/>
          </w:tcPr>
          <w:p w:rsidR="006C758E" w:rsidRPr="0042328E" w:rsidRDefault="006C758E" w:rsidP="002E6B80">
            <w:pPr>
              <w:jc w:val="center"/>
            </w:pPr>
            <w:r w:rsidRPr="0042328E">
              <w:rPr>
                <w:sz w:val="22"/>
                <w:szCs w:val="22"/>
              </w:rPr>
              <w:t>90,0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90</w:t>
            </w:r>
            <w:r w:rsidRPr="0042328E">
              <w:rPr>
                <w:rFonts w:cs="Arial"/>
              </w:rPr>
              <w:t>,0</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90</w:t>
            </w:r>
            <w:r w:rsidRPr="0042328E">
              <w:rPr>
                <w:rFonts w:cs="Arial"/>
              </w:rPr>
              <w:t>,0</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96,4</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97,0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98,0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98,0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p w:rsidR="006C758E" w:rsidRPr="0042328E" w:rsidRDefault="006C758E" w:rsidP="002E6B80">
            <w:pPr>
              <w:pStyle w:val="ConsPlusCell"/>
              <w:jc w:val="center"/>
              <w:rPr>
                <w:rFonts w:ascii="Times New Roman" w:hAnsi="Times New Roman"/>
              </w:rPr>
            </w:pP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r w:rsidRPr="0042328E">
              <w:rPr>
                <w:rFonts w:ascii="Times New Roman" w:hAnsi="Times New Roman"/>
              </w:rPr>
              <w:t>98,0</w:t>
            </w: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r w:rsidRPr="0042328E">
              <w:rPr>
                <w:rFonts w:ascii="Times New Roman" w:hAnsi="Times New Roman"/>
              </w:rPr>
              <w:t>100,0</w:t>
            </w: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r w:rsidRPr="0042328E">
              <w:rPr>
                <w:rFonts w:ascii="Times New Roman" w:hAnsi="Times New Roman"/>
              </w:rPr>
              <w:t>100,0</w:t>
            </w: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p>
          <w:p w:rsidR="006C758E" w:rsidRPr="0042328E" w:rsidRDefault="006C758E" w:rsidP="001335E8">
            <w:pPr>
              <w:pStyle w:val="ConsPlusCell"/>
              <w:jc w:val="center"/>
              <w:rPr>
                <w:rFonts w:ascii="Times New Roman" w:hAnsi="Times New Roman"/>
              </w:rPr>
            </w:pPr>
          </w:p>
        </w:tc>
        <w:tc>
          <w:tcPr>
            <w:tcW w:w="831" w:type="dxa"/>
            <w:shd w:val="clear" w:color="auto" w:fill="FFFFFF"/>
            <w:vAlign w:val="center"/>
          </w:tcPr>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r w:rsidRPr="0042328E">
              <w:rPr>
                <w:rFonts w:ascii="Times New Roman" w:hAnsi="Times New Roman"/>
              </w:rPr>
              <w:t>98,0</w:t>
            </w: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r w:rsidRPr="0042328E">
              <w:rPr>
                <w:rFonts w:ascii="Times New Roman" w:hAnsi="Times New Roman"/>
              </w:rPr>
              <w:t>100,0</w:t>
            </w: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r w:rsidRPr="0042328E">
              <w:rPr>
                <w:rFonts w:ascii="Times New Roman" w:hAnsi="Times New Roman"/>
              </w:rPr>
              <w:t>100,0</w:t>
            </w: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p>
          <w:p w:rsidR="006C758E" w:rsidRPr="0042328E" w:rsidRDefault="006C758E" w:rsidP="00670FCA">
            <w:pPr>
              <w:pStyle w:val="ConsPlusCell"/>
              <w:jc w:val="center"/>
              <w:rPr>
                <w:rFonts w:ascii="Times New Roman" w:hAnsi="Times New Roman"/>
              </w:rPr>
            </w:pP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Ч 1.6 Укомплектованность образовательных учреждений педагогическими кадрами:</w:t>
            </w:r>
          </w:p>
          <w:p w:rsidR="006C758E" w:rsidRPr="0042328E" w:rsidRDefault="006C758E" w:rsidP="002E6B80">
            <w:pPr>
              <w:pStyle w:val="ConsPlusCell"/>
              <w:rPr>
                <w:rFonts w:ascii="Times New Roman" w:hAnsi="Times New Roman"/>
              </w:rPr>
            </w:pPr>
            <w:r w:rsidRPr="0042328E">
              <w:rPr>
                <w:rFonts w:ascii="Times New Roman" w:hAnsi="Times New Roman"/>
              </w:rPr>
              <w:t>- по дошкольным образовательным учреждениям;</w:t>
            </w:r>
          </w:p>
          <w:p w:rsidR="006C758E" w:rsidRPr="0042328E" w:rsidRDefault="006C758E" w:rsidP="002E6B80">
            <w:pPr>
              <w:pStyle w:val="ConsPlusCell"/>
              <w:rPr>
                <w:rFonts w:ascii="Times New Roman" w:hAnsi="Times New Roman"/>
              </w:rPr>
            </w:pPr>
            <w:r w:rsidRPr="0042328E">
              <w:rPr>
                <w:rFonts w:ascii="Times New Roman" w:hAnsi="Times New Roman"/>
              </w:rPr>
              <w:t>- по общеобразовательным учреждениям;</w:t>
            </w:r>
          </w:p>
          <w:p w:rsidR="006C758E" w:rsidRPr="0042328E" w:rsidRDefault="006C758E" w:rsidP="002E6B80">
            <w:pPr>
              <w:pStyle w:val="ConsPlusCell"/>
              <w:rPr>
                <w:rFonts w:ascii="Times New Roman" w:hAnsi="Times New Roman"/>
              </w:rPr>
            </w:pPr>
            <w:r w:rsidRPr="0042328E">
              <w:rPr>
                <w:rFonts w:ascii="Times New Roman" w:hAnsi="Times New Roman"/>
              </w:rPr>
              <w:t>- по учреждениям дополнительного образования</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7.</w:t>
            </w:r>
          </w:p>
        </w:tc>
        <w:tc>
          <w:tcPr>
            <w:tcW w:w="2906" w:type="dxa"/>
            <w:gridSpan w:val="2"/>
            <w:shd w:val="clear" w:color="auto" w:fill="FFFFFF"/>
          </w:tcPr>
          <w:p w:rsidR="006C758E" w:rsidRPr="0042328E" w:rsidRDefault="006C758E" w:rsidP="002E6B80">
            <w:r w:rsidRPr="0042328E">
              <w:rPr>
                <w:sz w:val="22"/>
                <w:szCs w:val="22"/>
              </w:rPr>
              <w:t>Доля обучающихся общеобразовательных школ, охваченных горячим питанием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69,7</w:t>
            </w:r>
          </w:p>
        </w:tc>
        <w:tc>
          <w:tcPr>
            <w:tcW w:w="851" w:type="dxa"/>
            <w:shd w:val="clear" w:color="auto" w:fill="FFFFFF"/>
            <w:vAlign w:val="center"/>
          </w:tcPr>
          <w:p w:rsidR="006C758E" w:rsidRPr="0042328E" w:rsidRDefault="006C758E" w:rsidP="002E6B80">
            <w:pPr>
              <w:jc w:val="center"/>
            </w:pPr>
            <w:r w:rsidRPr="0042328E">
              <w:rPr>
                <w:sz w:val="22"/>
                <w:szCs w:val="22"/>
              </w:rPr>
              <w:t>75,0</w:t>
            </w:r>
          </w:p>
        </w:tc>
        <w:tc>
          <w:tcPr>
            <w:tcW w:w="850" w:type="dxa"/>
            <w:shd w:val="clear" w:color="auto" w:fill="FFFFFF"/>
            <w:vAlign w:val="center"/>
          </w:tcPr>
          <w:p w:rsidR="006C758E" w:rsidRPr="0042328E" w:rsidRDefault="006C758E" w:rsidP="002E6B80">
            <w:pPr>
              <w:jc w:val="center"/>
            </w:pPr>
            <w:r w:rsidRPr="0042328E">
              <w:rPr>
                <w:sz w:val="22"/>
                <w:szCs w:val="22"/>
              </w:rPr>
              <w:t>76,0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77,0</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78,0</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79,0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80,0</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81,0</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82,0</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83,0</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84,0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Ч2.3 Доля детей 1 и 2 группы здоровья в образовательных учреждениях</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8.</w:t>
            </w:r>
          </w:p>
        </w:tc>
        <w:tc>
          <w:tcPr>
            <w:tcW w:w="2906" w:type="dxa"/>
            <w:gridSpan w:val="2"/>
            <w:shd w:val="clear" w:color="auto" w:fill="FFFFFF"/>
          </w:tcPr>
          <w:p w:rsidR="006C758E" w:rsidRPr="0042328E" w:rsidRDefault="006C758E" w:rsidP="002E6B80">
            <w:r w:rsidRPr="0042328E">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t>100,0</w:t>
            </w:r>
          </w:p>
        </w:tc>
        <w:tc>
          <w:tcPr>
            <w:tcW w:w="850" w:type="dxa"/>
            <w:shd w:val="clear" w:color="auto" w:fill="FFFFFF"/>
            <w:vAlign w:val="center"/>
          </w:tcPr>
          <w:p w:rsidR="006C758E" w:rsidRPr="0042328E" w:rsidRDefault="006C758E" w:rsidP="002E6B80">
            <w:pPr>
              <w:jc w:val="center"/>
            </w:pPr>
            <w:r w:rsidRPr="0042328E">
              <w:t>100,0</w:t>
            </w:r>
          </w:p>
        </w:tc>
        <w:tc>
          <w:tcPr>
            <w:tcW w:w="851" w:type="dxa"/>
            <w:shd w:val="clear" w:color="auto" w:fill="FFFFFF"/>
            <w:vAlign w:val="center"/>
          </w:tcPr>
          <w:p w:rsidR="006C758E" w:rsidRPr="0042328E" w:rsidRDefault="006C758E" w:rsidP="002E6B80">
            <w:pPr>
              <w:jc w:val="center"/>
            </w:pPr>
            <w:r w:rsidRPr="0042328E">
              <w:t>100,0</w:t>
            </w:r>
          </w:p>
        </w:tc>
        <w:tc>
          <w:tcPr>
            <w:tcW w:w="841" w:type="dxa"/>
            <w:shd w:val="clear" w:color="auto" w:fill="FFFFFF"/>
            <w:vAlign w:val="center"/>
          </w:tcPr>
          <w:p w:rsidR="006C758E" w:rsidRPr="0042328E" w:rsidRDefault="006C758E" w:rsidP="002E6B80">
            <w:pPr>
              <w:jc w:val="center"/>
            </w:pPr>
            <w:r w:rsidRPr="0042328E">
              <w:t>100,0</w:t>
            </w:r>
          </w:p>
        </w:tc>
        <w:tc>
          <w:tcPr>
            <w:tcW w:w="853" w:type="dxa"/>
            <w:shd w:val="clear" w:color="auto" w:fill="FFFFFF"/>
            <w:vAlign w:val="center"/>
          </w:tcPr>
          <w:p w:rsidR="006C758E" w:rsidRPr="0042328E" w:rsidRDefault="006C758E" w:rsidP="002E6B80">
            <w:pPr>
              <w:jc w:val="center"/>
            </w:pPr>
            <w:r w:rsidRPr="0042328E">
              <w:t>100,0</w:t>
            </w:r>
          </w:p>
        </w:tc>
        <w:tc>
          <w:tcPr>
            <w:tcW w:w="851" w:type="dxa"/>
            <w:shd w:val="clear" w:color="auto" w:fill="FFFFFF"/>
            <w:vAlign w:val="center"/>
          </w:tcPr>
          <w:p w:rsidR="006C758E" w:rsidRPr="0042328E" w:rsidRDefault="006C758E" w:rsidP="002E6B80">
            <w:pPr>
              <w:jc w:val="center"/>
            </w:pPr>
            <w:r w:rsidRPr="0042328E">
              <w:t>100,0</w:t>
            </w:r>
          </w:p>
        </w:tc>
        <w:tc>
          <w:tcPr>
            <w:tcW w:w="822" w:type="dxa"/>
            <w:shd w:val="clear" w:color="auto" w:fill="FFFFFF"/>
            <w:vAlign w:val="center"/>
          </w:tcPr>
          <w:p w:rsidR="006C758E" w:rsidRPr="0042328E" w:rsidRDefault="006C758E" w:rsidP="002E6B80">
            <w:pPr>
              <w:jc w:val="center"/>
            </w:pPr>
            <w:r w:rsidRPr="0042328E">
              <w:t>100,0</w:t>
            </w:r>
          </w:p>
        </w:tc>
        <w:tc>
          <w:tcPr>
            <w:tcW w:w="812" w:type="dxa"/>
            <w:shd w:val="clear" w:color="auto" w:fill="FFFFFF"/>
            <w:vAlign w:val="center"/>
          </w:tcPr>
          <w:p w:rsidR="006C758E" w:rsidRPr="0042328E" w:rsidRDefault="006C758E" w:rsidP="002E6B80">
            <w:pPr>
              <w:jc w:val="center"/>
            </w:pPr>
            <w:r w:rsidRPr="0042328E">
              <w:t>100,0</w:t>
            </w:r>
          </w:p>
        </w:tc>
        <w:tc>
          <w:tcPr>
            <w:tcW w:w="831" w:type="dxa"/>
            <w:shd w:val="clear" w:color="auto" w:fill="FFFFFF"/>
            <w:vAlign w:val="center"/>
          </w:tcPr>
          <w:p w:rsidR="006C758E" w:rsidRPr="0042328E" w:rsidRDefault="006C758E" w:rsidP="001335E8">
            <w:pPr>
              <w:jc w:val="center"/>
            </w:pPr>
            <w:r w:rsidRPr="0042328E">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pStyle w:val="ConsPlusCell"/>
              <w:ind w:right="-57"/>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9.</w:t>
            </w:r>
          </w:p>
        </w:tc>
        <w:tc>
          <w:tcPr>
            <w:tcW w:w="2906" w:type="dxa"/>
            <w:gridSpan w:val="2"/>
            <w:shd w:val="clear" w:color="auto" w:fill="FFFFFF"/>
          </w:tcPr>
          <w:p w:rsidR="006C758E" w:rsidRPr="0042328E" w:rsidRDefault="006C758E" w:rsidP="002E6B80">
            <w:r w:rsidRPr="0042328E">
              <w:rPr>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42328E">
              <w:rPr>
                <w:rStyle w:val="aff4"/>
                <w:sz w:val="22"/>
                <w:szCs w:val="22"/>
              </w:rPr>
              <w:footnoteReference w:id="24"/>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64,0</w:t>
            </w:r>
          </w:p>
        </w:tc>
        <w:tc>
          <w:tcPr>
            <w:tcW w:w="851" w:type="dxa"/>
            <w:shd w:val="clear" w:color="auto" w:fill="FFFFFF"/>
            <w:vAlign w:val="center"/>
          </w:tcPr>
          <w:p w:rsidR="006C758E" w:rsidRPr="0042328E" w:rsidRDefault="006C758E" w:rsidP="002E6B80">
            <w:pPr>
              <w:jc w:val="center"/>
            </w:pPr>
            <w:r w:rsidRPr="0042328E">
              <w:rPr>
                <w:sz w:val="22"/>
                <w:szCs w:val="22"/>
              </w:rPr>
              <w:t>64,0</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2602"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10.</w:t>
            </w:r>
          </w:p>
        </w:tc>
        <w:tc>
          <w:tcPr>
            <w:tcW w:w="2906" w:type="dxa"/>
            <w:gridSpan w:val="2"/>
            <w:shd w:val="clear" w:color="auto" w:fill="FFFFFF"/>
          </w:tcPr>
          <w:p w:rsidR="006C758E" w:rsidRPr="0042328E" w:rsidRDefault="006C758E" w:rsidP="002E6B80">
            <w:pPr>
              <w:ind w:right="-57"/>
            </w:pPr>
            <w:r w:rsidRPr="0042328E">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11.</w:t>
            </w:r>
          </w:p>
        </w:tc>
        <w:tc>
          <w:tcPr>
            <w:tcW w:w="2906" w:type="dxa"/>
            <w:gridSpan w:val="2"/>
            <w:shd w:val="clear" w:color="auto" w:fill="FFFFFF"/>
          </w:tcPr>
          <w:p w:rsidR="006C758E" w:rsidRPr="0042328E" w:rsidRDefault="006C758E" w:rsidP="002E6B80">
            <w:pPr>
              <w:jc w:val="both"/>
            </w:pPr>
            <w:r w:rsidRPr="0042328E">
              <w:rPr>
                <w:sz w:val="22"/>
                <w:szCs w:val="22"/>
              </w:rPr>
              <w:t>Выполнение плана деятельности управления образования мэрии</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12.</w:t>
            </w:r>
          </w:p>
        </w:tc>
        <w:tc>
          <w:tcPr>
            <w:tcW w:w="2906" w:type="dxa"/>
            <w:gridSpan w:val="2"/>
            <w:shd w:val="clear" w:color="auto" w:fill="FFFFFF"/>
          </w:tcPr>
          <w:p w:rsidR="006C758E" w:rsidRPr="0042328E" w:rsidRDefault="006C758E" w:rsidP="002E6B80">
            <w:pPr>
              <w:jc w:val="both"/>
            </w:pPr>
            <w:r w:rsidRPr="0042328E">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15,7</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15,7</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13.</w:t>
            </w:r>
          </w:p>
        </w:tc>
        <w:tc>
          <w:tcPr>
            <w:tcW w:w="2906" w:type="dxa"/>
            <w:gridSpan w:val="2"/>
            <w:shd w:val="clear" w:color="auto" w:fill="FFFFFF"/>
          </w:tcPr>
          <w:p w:rsidR="006C758E" w:rsidRPr="0042328E" w:rsidRDefault="006C758E" w:rsidP="002E6B80">
            <w:pPr>
              <w:jc w:val="both"/>
            </w:pPr>
            <w:r w:rsidRPr="0042328E">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22" w:type="dxa"/>
            <w:shd w:val="clear" w:color="auto" w:fill="FFFFFF"/>
            <w:vAlign w:val="center"/>
          </w:tcPr>
          <w:p w:rsidR="006C758E" w:rsidRPr="0042328E" w:rsidRDefault="006C758E" w:rsidP="0059519B">
            <w:pPr>
              <w:jc w:val="center"/>
            </w:pPr>
            <w:r w:rsidRPr="0042328E">
              <w:rPr>
                <w:sz w:val="22"/>
                <w:szCs w:val="22"/>
              </w:rPr>
              <w:t>100,0</w:t>
            </w:r>
          </w:p>
        </w:tc>
        <w:tc>
          <w:tcPr>
            <w:tcW w:w="812" w:type="dxa"/>
            <w:shd w:val="clear" w:color="auto" w:fill="FFFFFF"/>
            <w:vAlign w:val="center"/>
          </w:tcPr>
          <w:p w:rsidR="006C758E" w:rsidRPr="0042328E" w:rsidRDefault="006C758E" w:rsidP="0059519B">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59519B">
            <w:pPr>
              <w:jc w:val="center"/>
            </w:pPr>
            <w:r w:rsidRPr="0042328E">
              <w:t>100,0</w:t>
            </w:r>
          </w:p>
        </w:tc>
        <w:tc>
          <w:tcPr>
            <w:tcW w:w="2602" w:type="dxa"/>
            <w:shd w:val="clear" w:color="auto" w:fill="FFFFFF"/>
          </w:tcPr>
          <w:p w:rsidR="006C758E" w:rsidRPr="0042328E" w:rsidRDefault="006C758E" w:rsidP="0059519B">
            <w:pPr>
              <w:pStyle w:val="ConsPlusCell"/>
              <w:rPr>
                <w:rFonts w:ascii="Times New Roman" w:hAnsi="Times New Roman"/>
              </w:rPr>
            </w:pPr>
            <w:r w:rsidRPr="0042328E">
              <w:rPr>
                <w:rFonts w:ascii="Times New Roman" w:hAnsi="Times New Roman" w:cs="Arial"/>
              </w:rPr>
              <w:t>Ч2.3 Доля детей 1 и 2 группы здоровья в образовательных учреждениях</w:t>
            </w:r>
          </w:p>
        </w:tc>
      </w:tr>
      <w:tr w:rsidR="006C758E" w:rsidRPr="0042328E" w:rsidTr="001335E8">
        <w:trPr>
          <w:trHeight w:val="154"/>
          <w:jc w:val="center"/>
        </w:trPr>
        <w:tc>
          <w:tcPr>
            <w:tcW w:w="526" w:type="dxa"/>
            <w:shd w:val="clear" w:color="auto" w:fill="FFFFFF"/>
          </w:tcPr>
          <w:p w:rsidR="006C758E" w:rsidRPr="0042328E" w:rsidRDefault="006C758E" w:rsidP="00C2108B">
            <w:pPr>
              <w:pStyle w:val="ConsPlusCell"/>
              <w:jc w:val="center"/>
              <w:rPr>
                <w:rFonts w:ascii="Times New Roman" w:hAnsi="Times New Roman"/>
              </w:rPr>
            </w:pPr>
            <w:r w:rsidRPr="0042328E">
              <w:rPr>
                <w:rFonts w:ascii="Times New Roman" w:hAnsi="Times New Roman"/>
              </w:rPr>
              <w:t>14.</w:t>
            </w:r>
          </w:p>
        </w:tc>
        <w:tc>
          <w:tcPr>
            <w:tcW w:w="2906" w:type="dxa"/>
            <w:gridSpan w:val="2"/>
            <w:shd w:val="clear" w:color="auto" w:fill="FFFFFF"/>
          </w:tcPr>
          <w:p w:rsidR="006C758E" w:rsidRPr="0042328E" w:rsidRDefault="006C758E" w:rsidP="00C2108B">
            <w:pPr>
              <w:jc w:val="both"/>
            </w:pPr>
            <w:r w:rsidRPr="0042328E">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74" w:type="dxa"/>
            <w:shd w:val="clear" w:color="auto" w:fill="FFFFFF"/>
            <w:vAlign w:val="center"/>
          </w:tcPr>
          <w:p w:rsidR="006C758E" w:rsidRPr="0042328E" w:rsidRDefault="006C758E" w:rsidP="00C2108B">
            <w:pPr>
              <w:jc w:val="center"/>
            </w:pPr>
            <w:r w:rsidRPr="0042328E">
              <w:rPr>
                <w:sz w:val="22"/>
                <w:szCs w:val="22"/>
              </w:rPr>
              <w:t>%</w:t>
            </w:r>
          </w:p>
        </w:tc>
        <w:tc>
          <w:tcPr>
            <w:tcW w:w="837" w:type="dxa"/>
            <w:gridSpan w:val="2"/>
            <w:shd w:val="clear" w:color="auto" w:fill="FFFFFF"/>
            <w:vAlign w:val="center"/>
          </w:tcPr>
          <w:p w:rsidR="006C758E" w:rsidRPr="0042328E" w:rsidRDefault="006C758E" w:rsidP="00C2108B">
            <w:pPr>
              <w:jc w:val="center"/>
            </w:pPr>
            <w:r w:rsidRPr="0042328E">
              <w:rPr>
                <w:sz w:val="22"/>
                <w:szCs w:val="22"/>
              </w:rPr>
              <w:t>-</w:t>
            </w:r>
          </w:p>
        </w:tc>
        <w:tc>
          <w:tcPr>
            <w:tcW w:w="851" w:type="dxa"/>
            <w:shd w:val="clear" w:color="auto" w:fill="FFFFFF"/>
            <w:vAlign w:val="center"/>
          </w:tcPr>
          <w:p w:rsidR="006C758E" w:rsidRPr="0042328E" w:rsidRDefault="006C758E" w:rsidP="00C2108B">
            <w:pPr>
              <w:jc w:val="center"/>
            </w:pPr>
            <w:r w:rsidRPr="0042328E">
              <w:rPr>
                <w:sz w:val="22"/>
                <w:szCs w:val="22"/>
              </w:rPr>
              <w:t>-</w:t>
            </w:r>
          </w:p>
        </w:tc>
        <w:tc>
          <w:tcPr>
            <w:tcW w:w="850" w:type="dxa"/>
            <w:shd w:val="clear" w:color="auto" w:fill="FFFFFF"/>
            <w:vAlign w:val="center"/>
          </w:tcPr>
          <w:p w:rsidR="006C758E" w:rsidRPr="0042328E" w:rsidRDefault="006C758E" w:rsidP="00C2108B">
            <w:pPr>
              <w:jc w:val="center"/>
            </w:pPr>
            <w:r w:rsidRPr="0042328E">
              <w:rPr>
                <w:sz w:val="22"/>
                <w:szCs w:val="22"/>
              </w:rPr>
              <w:t>-</w:t>
            </w:r>
          </w:p>
        </w:tc>
        <w:tc>
          <w:tcPr>
            <w:tcW w:w="851" w:type="dxa"/>
            <w:shd w:val="clear" w:color="auto" w:fill="FFFFFF"/>
            <w:vAlign w:val="center"/>
          </w:tcPr>
          <w:p w:rsidR="006C758E" w:rsidRPr="0042328E" w:rsidRDefault="006C758E" w:rsidP="00C2108B">
            <w:pPr>
              <w:pStyle w:val="ConsPlusCell"/>
              <w:jc w:val="center"/>
              <w:rPr>
                <w:rFonts w:ascii="Times New Roman" w:hAnsi="Times New Roman"/>
              </w:rPr>
            </w:pPr>
            <w:r w:rsidRPr="0042328E">
              <w:rPr>
                <w:rFonts w:ascii="Times New Roman" w:hAnsi="Times New Roman"/>
              </w:rPr>
              <w:t>-</w:t>
            </w:r>
          </w:p>
        </w:tc>
        <w:tc>
          <w:tcPr>
            <w:tcW w:w="841" w:type="dxa"/>
            <w:shd w:val="clear" w:color="auto" w:fill="FFFFFF"/>
            <w:vAlign w:val="center"/>
          </w:tcPr>
          <w:p w:rsidR="006C758E" w:rsidRPr="0042328E" w:rsidRDefault="006C758E" w:rsidP="00C2108B">
            <w:pPr>
              <w:pStyle w:val="ConsPlusCell"/>
              <w:jc w:val="center"/>
              <w:rPr>
                <w:rFonts w:ascii="Times New Roman" w:hAnsi="Times New Roman"/>
              </w:rPr>
            </w:pPr>
            <w:r w:rsidRPr="0042328E">
              <w:rPr>
                <w:rFonts w:ascii="Times New Roman" w:hAnsi="Times New Roman"/>
              </w:rPr>
              <w:t>-</w:t>
            </w:r>
          </w:p>
        </w:tc>
        <w:tc>
          <w:tcPr>
            <w:tcW w:w="853" w:type="dxa"/>
            <w:shd w:val="clear" w:color="auto" w:fill="FFFFFF"/>
            <w:vAlign w:val="center"/>
          </w:tcPr>
          <w:p w:rsidR="006C758E" w:rsidRPr="0042328E" w:rsidRDefault="006C758E" w:rsidP="00C2108B">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C2108B">
            <w:pPr>
              <w:pStyle w:val="ConsPlusCell"/>
              <w:jc w:val="center"/>
              <w:rPr>
                <w:rFonts w:ascii="Times New Roman" w:hAnsi="Times New Roman"/>
              </w:rPr>
            </w:pPr>
            <w:r w:rsidRPr="0042328E">
              <w:rPr>
                <w:rFonts w:ascii="Times New Roman" w:hAnsi="Times New Roman"/>
              </w:rPr>
              <w:t>-</w:t>
            </w:r>
          </w:p>
        </w:tc>
        <w:tc>
          <w:tcPr>
            <w:tcW w:w="822" w:type="dxa"/>
            <w:shd w:val="clear" w:color="auto" w:fill="FFFFFF"/>
            <w:vAlign w:val="center"/>
          </w:tcPr>
          <w:p w:rsidR="006C758E" w:rsidRPr="0042328E" w:rsidRDefault="006C758E" w:rsidP="00C2108B">
            <w:pPr>
              <w:jc w:val="center"/>
            </w:pPr>
            <w:r w:rsidRPr="0042328E">
              <w:rPr>
                <w:sz w:val="22"/>
                <w:szCs w:val="22"/>
              </w:rPr>
              <w:t>100,0</w:t>
            </w:r>
          </w:p>
        </w:tc>
        <w:tc>
          <w:tcPr>
            <w:tcW w:w="812" w:type="dxa"/>
            <w:shd w:val="clear" w:color="auto" w:fill="FFFFFF"/>
            <w:vAlign w:val="center"/>
          </w:tcPr>
          <w:p w:rsidR="006C758E" w:rsidRPr="0042328E" w:rsidRDefault="006C758E" w:rsidP="00C2108B">
            <w:pPr>
              <w:jc w:val="center"/>
            </w:pPr>
            <w:r w:rsidRPr="0042328E">
              <w:rPr>
                <w:sz w:val="22"/>
                <w:szCs w:val="22"/>
              </w:rPr>
              <w:t>100,0</w:t>
            </w:r>
          </w:p>
        </w:tc>
        <w:tc>
          <w:tcPr>
            <w:tcW w:w="831" w:type="dxa"/>
            <w:shd w:val="clear" w:color="auto" w:fill="FFFFFF"/>
            <w:vAlign w:val="center"/>
          </w:tcPr>
          <w:p w:rsidR="006C758E" w:rsidRPr="0042328E" w:rsidRDefault="006C758E" w:rsidP="00C2108B">
            <w:pPr>
              <w:jc w:val="center"/>
            </w:pPr>
            <w:r w:rsidRPr="0042328E">
              <w:rPr>
                <w:sz w:val="22"/>
                <w:szCs w:val="22"/>
              </w:rPr>
              <w:t>100,0</w:t>
            </w:r>
          </w:p>
        </w:tc>
        <w:tc>
          <w:tcPr>
            <w:tcW w:w="831" w:type="dxa"/>
            <w:shd w:val="clear" w:color="auto" w:fill="FFFFFF"/>
            <w:vAlign w:val="center"/>
          </w:tcPr>
          <w:p w:rsidR="006C758E" w:rsidRPr="0042328E" w:rsidRDefault="006C758E" w:rsidP="00C2108B">
            <w:pPr>
              <w:jc w:val="center"/>
            </w:pPr>
            <w:r w:rsidRPr="0042328E">
              <w:rPr>
                <w:sz w:val="22"/>
                <w:szCs w:val="22"/>
              </w:rPr>
              <w:t>100,0</w:t>
            </w:r>
          </w:p>
        </w:tc>
        <w:tc>
          <w:tcPr>
            <w:tcW w:w="2602" w:type="dxa"/>
            <w:shd w:val="clear" w:color="auto" w:fill="FFFFFF"/>
          </w:tcPr>
          <w:p w:rsidR="006C758E" w:rsidRPr="0042328E" w:rsidRDefault="006C758E" w:rsidP="00C2108B">
            <w:pPr>
              <w:pStyle w:val="ConsPlusCell"/>
              <w:rPr>
                <w:rFonts w:ascii="Times New Roman" w:hAnsi="Times New Roman"/>
              </w:rPr>
            </w:pPr>
            <w:r w:rsidRPr="0042328E">
              <w:rPr>
                <w:rFonts w:ascii="Times New Roman" w:hAnsi="Times New Roman" w:cs="Arial"/>
              </w:rPr>
              <w:t>Ч 2.3 Доля детей 1 и 2 группы здоровья в образовательных учреждениях</w:t>
            </w:r>
          </w:p>
        </w:tc>
      </w:tr>
      <w:tr w:rsidR="006C758E" w:rsidRPr="0042328E" w:rsidTr="001335E8">
        <w:trPr>
          <w:trHeight w:val="154"/>
          <w:jc w:val="center"/>
        </w:trPr>
        <w:tc>
          <w:tcPr>
            <w:tcW w:w="16138" w:type="dxa"/>
            <w:gridSpan w:val="17"/>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Подпрограмма 1 «Дошкольное образование»</w:t>
            </w:r>
          </w:p>
        </w:tc>
      </w:tr>
      <w:tr w:rsidR="006C758E" w:rsidRPr="0042328E" w:rsidTr="001335E8">
        <w:trPr>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tcPr>
          <w:p w:rsidR="006C758E" w:rsidRPr="0042328E" w:rsidRDefault="006C758E" w:rsidP="002E6B80">
            <w:r w:rsidRPr="0042328E">
              <w:rPr>
                <w:sz w:val="22"/>
                <w:szCs w:val="22"/>
              </w:rPr>
              <w:t>Удовлетворенность населения качеством предоставляемых услуг по дошкольным образовательным учреждениям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87,3</w:t>
            </w:r>
          </w:p>
        </w:tc>
        <w:tc>
          <w:tcPr>
            <w:tcW w:w="851" w:type="dxa"/>
            <w:shd w:val="clear" w:color="auto" w:fill="FFFFFF"/>
            <w:vAlign w:val="center"/>
          </w:tcPr>
          <w:p w:rsidR="006C758E" w:rsidRPr="0042328E" w:rsidRDefault="006C758E" w:rsidP="002E6B80">
            <w:pPr>
              <w:jc w:val="center"/>
            </w:pPr>
            <w:r w:rsidRPr="0042328E">
              <w:rPr>
                <w:sz w:val="22"/>
                <w:szCs w:val="22"/>
              </w:rPr>
              <w:t>87,3</w:t>
            </w:r>
          </w:p>
        </w:tc>
        <w:tc>
          <w:tcPr>
            <w:tcW w:w="850" w:type="dxa"/>
            <w:shd w:val="clear" w:color="auto" w:fill="FFFFFF"/>
            <w:vAlign w:val="center"/>
          </w:tcPr>
          <w:p w:rsidR="006C758E" w:rsidRPr="0042328E" w:rsidRDefault="006C758E" w:rsidP="002E6B80">
            <w:pPr>
              <w:jc w:val="center"/>
            </w:pPr>
            <w:r w:rsidRPr="0042328E">
              <w:rPr>
                <w:sz w:val="22"/>
                <w:szCs w:val="22"/>
              </w:rPr>
              <w:t>87,4</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89,0</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90,0</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93,0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93,5</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93,5</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94,3</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95,0</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95,0</w:t>
            </w:r>
          </w:p>
        </w:tc>
        <w:tc>
          <w:tcPr>
            <w:tcW w:w="2602" w:type="dxa"/>
            <w:shd w:val="clear" w:color="auto" w:fill="FFFFFF"/>
          </w:tcPr>
          <w:p w:rsidR="006C758E" w:rsidRPr="0042328E" w:rsidRDefault="006C758E" w:rsidP="002E6B80">
            <w:pPr>
              <w:pStyle w:val="ConsPlusCell"/>
              <w:jc w:val="both"/>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cantSplit/>
          <w:trHeight w:val="154"/>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w:t>
            </w:r>
          </w:p>
        </w:tc>
        <w:tc>
          <w:tcPr>
            <w:tcW w:w="2906" w:type="dxa"/>
            <w:gridSpan w:val="2"/>
            <w:shd w:val="clear" w:color="auto" w:fill="FFFFFF"/>
          </w:tcPr>
          <w:p w:rsidR="006C758E" w:rsidRPr="0042328E" w:rsidRDefault="006C758E" w:rsidP="004F2F53">
            <w:pPr>
              <w:pStyle w:val="ConsPlusCell"/>
              <w:rPr>
                <w:rFonts w:ascii="Times New Roman" w:hAnsi="Times New Roman"/>
              </w:rPr>
            </w:pPr>
            <w:r w:rsidRPr="0042328E">
              <w:rPr>
                <w:rFonts w:ascii="Times New Roman" w:hAnsi="Times New Roman"/>
              </w:rPr>
              <w:t xml:space="preserve">Количество неудовлетворенных заявлений на получение путевок в ДОУ с 1 до 3 лет </w:t>
            </w:r>
          </w:p>
        </w:tc>
        <w:tc>
          <w:tcPr>
            <w:tcW w:w="874" w:type="dxa"/>
            <w:shd w:val="clear" w:color="auto" w:fill="FFFFFF"/>
            <w:vAlign w:val="center"/>
          </w:tcPr>
          <w:p w:rsidR="006C758E" w:rsidRPr="0042328E" w:rsidRDefault="006C758E" w:rsidP="00CB1654">
            <w:pPr>
              <w:jc w:val="center"/>
            </w:pPr>
            <w:r w:rsidRPr="0042328E">
              <w:rPr>
                <w:sz w:val="22"/>
                <w:szCs w:val="22"/>
              </w:rPr>
              <w:t>ед.</w:t>
            </w:r>
          </w:p>
          <w:p w:rsidR="006C758E" w:rsidRPr="0042328E" w:rsidRDefault="006C758E" w:rsidP="00CB1654">
            <w:pPr>
              <w:jc w:val="center"/>
            </w:pPr>
          </w:p>
          <w:p w:rsidR="006C758E" w:rsidRPr="0042328E" w:rsidRDefault="006C758E" w:rsidP="00CB1654">
            <w:pPr>
              <w:jc w:val="center"/>
            </w:pPr>
          </w:p>
          <w:p w:rsidR="006C758E" w:rsidRPr="0042328E" w:rsidRDefault="006C758E" w:rsidP="00CB1654">
            <w:pPr>
              <w:jc w:val="center"/>
            </w:pPr>
          </w:p>
          <w:p w:rsidR="006C758E" w:rsidRPr="0042328E" w:rsidRDefault="006C758E" w:rsidP="00CB1654">
            <w:pPr>
              <w:jc w:val="center"/>
            </w:pPr>
          </w:p>
        </w:tc>
        <w:tc>
          <w:tcPr>
            <w:tcW w:w="837" w:type="dxa"/>
            <w:gridSpan w:val="2"/>
            <w:shd w:val="clear" w:color="auto" w:fill="FFFFFF"/>
            <w:vAlign w:val="center"/>
          </w:tcPr>
          <w:p w:rsidR="006C758E" w:rsidRPr="0042328E" w:rsidRDefault="006C758E" w:rsidP="00CB1654">
            <w:pPr>
              <w:jc w:val="center"/>
            </w:pPr>
            <w:r w:rsidRPr="0042328E">
              <w:rPr>
                <w:sz w:val="22"/>
                <w:szCs w:val="22"/>
              </w:rPr>
              <w:t>2600</w:t>
            </w:r>
          </w:p>
        </w:tc>
        <w:tc>
          <w:tcPr>
            <w:tcW w:w="851" w:type="dxa"/>
            <w:shd w:val="clear" w:color="auto" w:fill="FFFFFF"/>
            <w:vAlign w:val="center"/>
          </w:tcPr>
          <w:p w:rsidR="006C758E" w:rsidRPr="0042328E" w:rsidRDefault="006C758E" w:rsidP="00CB1654">
            <w:pPr>
              <w:jc w:val="center"/>
            </w:pPr>
            <w:r w:rsidRPr="0042328E">
              <w:rPr>
                <w:sz w:val="22"/>
                <w:szCs w:val="22"/>
              </w:rPr>
              <w:t>2500</w:t>
            </w:r>
          </w:p>
        </w:tc>
        <w:tc>
          <w:tcPr>
            <w:tcW w:w="850" w:type="dxa"/>
            <w:shd w:val="clear" w:color="auto" w:fill="FFFFFF"/>
            <w:vAlign w:val="center"/>
          </w:tcPr>
          <w:p w:rsidR="006C758E" w:rsidRPr="0042328E" w:rsidRDefault="006C758E" w:rsidP="00CB1654">
            <w:pPr>
              <w:jc w:val="center"/>
            </w:pPr>
            <w:r w:rsidRPr="0042328E">
              <w:rPr>
                <w:sz w:val="22"/>
                <w:szCs w:val="22"/>
              </w:rPr>
              <w:t>2400</w:t>
            </w:r>
          </w:p>
        </w:tc>
        <w:tc>
          <w:tcPr>
            <w:tcW w:w="851" w:type="dxa"/>
            <w:shd w:val="clear" w:color="auto" w:fill="FFFFFF"/>
            <w:vAlign w:val="center"/>
          </w:tcPr>
          <w:p w:rsidR="006C758E" w:rsidRPr="0042328E" w:rsidRDefault="006C758E" w:rsidP="00CB1654">
            <w:pPr>
              <w:jc w:val="center"/>
            </w:pPr>
            <w:r w:rsidRPr="0042328E">
              <w:rPr>
                <w:sz w:val="22"/>
                <w:szCs w:val="22"/>
              </w:rPr>
              <w:t>3489</w:t>
            </w:r>
          </w:p>
        </w:tc>
        <w:tc>
          <w:tcPr>
            <w:tcW w:w="841" w:type="dxa"/>
            <w:shd w:val="clear" w:color="auto" w:fill="FFFFFF"/>
            <w:vAlign w:val="center"/>
          </w:tcPr>
          <w:p w:rsidR="006C758E" w:rsidRPr="0042328E" w:rsidRDefault="006C758E" w:rsidP="00CB1654">
            <w:pPr>
              <w:jc w:val="center"/>
            </w:pPr>
            <w:r w:rsidRPr="0042328E">
              <w:rPr>
                <w:sz w:val="22"/>
                <w:szCs w:val="22"/>
              </w:rPr>
              <w:t>4094</w:t>
            </w:r>
          </w:p>
        </w:tc>
        <w:tc>
          <w:tcPr>
            <w:tcW w:w="853" w:type="dxa"/>
            <w:shd w:val="clear" w:color="auto" w:fill="FFFFFF"/>
            <w:vAlign w:val="center"/>
          </w:tcPr>
          <w:p w:rsidR="006C758E" w:rsidRPr="0042328E" w:rsidRDefault="006C758E" w:rsidP="00CB1654">
            <w:pPr>
              <w:jc w:val="center"/>
            </w:pPr>
            <w:r w:rsidRPr="0042328E">
              <w:rPr>
                <w:sz w:val="22"/>
                <w:szCs w:val="22"/>
              </w:rPr>
              <w:t>3950</w:t>
            </w:r>
          </w:p>
        </w:tc>
        <w:tc>
          <w:tcPr>
            <w:tcW w:w="851" w:type="dxa"/>
            <w:shd w:val="clear" w:color="auto" w:fill="FFFFFF"/>
            <w:vAlign w:val="center"/>
          </w:tcPr>
          <w:p w:rsidR="006C758E" w:rsidRPr="0042328E" w:rsidRDefault="006C758E" w:rsidP="00CB1654">
            <w:pPr>
              <w:jc w:val="center"/>
            </w:pPr>
            <w:r w:rsidRPr="0042328E">
              <w:rPr>
                <w:sz w:val="22"/>
                <w:szCs w:val="22"/>
              </w:rPr>
              <w:t>1500</w:t>
            </w:r>
          </w:p>
        </w:tc>
        <w:tc>
          <w:tcPr>
            <w:tcW w:w="822" w:type="dxa"/>
            <w:shd w:val="clear" w:color="auto" w:fill="FFFFFF"/>
            <w:vAlign w:val="center"/>
          </w:tcPr>
          <w:p w:rsidR="006C758E" w:rsidRPr="0042328E" w:rsidRDefault="006C758E" w:rsidP="00CB1654">
            <w:pPr>
              <w:jc w:val="center"/>
            </w:pPr>
          </w:p>
          <w:p w:rsidR="006C758E" w:rsidRPr="0042328E" w:rsidRDefault="006C758E" w:rsidP="00CB1654">
            <w:pPr>
              <w:jc w:val="center"/>
            </w:pPr>
            <w:r w:rsidRPr="0042328E">
              <w:rPr>
                <w:sz w:val="22"/>
                <w:szCs w:val="22"/>
              </w:rPr>
              <w:t>-</w:t>
            </w:r>
          </w:p>
          <w:p w:rsidR="006C758E" w:rsidRPr="0042328E" w:rsidRDefault="006C758E" w:rsidP="00CB1654">
            <w:pPr>
              <w:jc w:val="center"/>
            </w:pPr>
          </w:p>
        </w:tc>
        <w:tc>
          <w:tcPr>
            <w:tcW w:w="812" w:type="dxa"/>
            <w:shd w:val="clear" w:color="auto" w:fill="FFFFFF"/>
            <w:vAlign w:val="center"/>
          </w:tcPr>
          <w:p w:rsidR="006C758E" w:rsidRPr="0042328E" w:rsidRDefault="006C758E" w:rsidP="00CB1654">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p>
          <w:p w:rsidR="006C758E" w:rsidRPr="0042328E" w:rsidRDefault="006C758E" w:rsidP="001335E8">
            <w:pPr>
              <w:jc w:val="center"/>
            </w:pPr>
          </w:p>
          <w:p w:rsidR="006C758E" w:rsidRPr="0042328E" w:rsidRDefault="006C758E" w:rsidP="001335E8">
            <w:pPr>
              <w:jc w:val="center"/>
            </w:pPr>
            <w:r w:rsidRPr="0042328E">
              <w:rPr>
                <w:sz w:val="22"/>
                <w:szCs w:val="22"/>
              </w:rPr>
              <w:t>-</w:t>
            </w:r>
          </w:p>
          <w:p w:rsidR="006C758E" w:rsidRPr="0042328E" w:rsidRDefault="006C758E" w:rsidP="001335E8">
            <w:pPr>
              <w:jc w:val="center"/>
            </w:pPr>
          </w:p>
          <w:p w:rsidR="006C758E" w:rsidRPr="0042328E" w:rsidRDefault="006C758E" w:rsidP="001335E8">
            <w:pPr>
              <w:jc w:val="center"/>
            </w:pPr>
          </w:p>
        </w:tc>
        <w:tc>
          <w:tcPr>
            <w:tcW w:w="831" w:type="dxa"/>
            <w:shd w:val="clear" w:color="auto" w:fill="FFFFFF"/>
            <w:vAlign w:val="center"/>
          </w:tcPr>
          <w:p w:rsidR="006C758E" w:rsidRPr="0042328E" w:rsidRDefault="006C758E" w:rsidP="00CB1654">
            <w:pPr>
              <w:jc w:val="center"/>
            </w:pPr>
            <w:r w:rsidRPr="0042328E">
              <w:t>-</w:t>
            </w:r>
          </w:p>
        </w:tc>
        <w:tc>
          <w:tcPr>
            <w:tcW w:w="2602" w:type="dxa"/>
            <w:shd w:val="clear" w:color="auto" w:fill="FFFFFF"/>
          </w:tcPr>
          <w:p w:rsidR="006C758E" w:rsidRPr="0042328E" w:rsidRDefault="006C758E" w:rsidP="002E6B80">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3.</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Обеспеченность детей в возрасте 1-6 лет местами в дошкольных учреждениях</w:t>
            </w:r>
          </w:p>
        </w:tc>
        <w:tc>
          <w:tcPr>
            <w:tcW w:w="874" w:type="dxa"/>
            <w:shd w:val="clear" w:color="auto" w:fill="FFFFFF"/>
            <w:vAlign w:val="center"/>
          </w:tcPr>
          <w:p w:rsidR="006C758E" w:rsidRPr="0042328E" w:rsidRDefault="006C758E" w:rsidP="00CB1654">
            <w:pPr>
              <w:jc w:val="center"/>
            </w:pPr>
            <w:r w:rsidRPr="0042328E">
              <w:rPr>
                <w:sz w:val="22"/>
                <w:szCs w:val="22"/>
              </w:rPr>
              <w:t>мест на 1000 детей</w:t>
            </w:r>
          </w:p>
        </w:tc>
        <w:tc>
          <w:tcPr>
            <w:tcW w:w="837" w:type="dxa"/>
            <w:gridSpan w:val="2"/>
            <w:shd w:val="clear" w:color="auto" w:fill="FFFFFF"/>
            <w:vAlign w:val="center"/>
          </w:tcPr>
          <w:p w:rsidR="006C758E" w:rsidRPr="0042328E" w:rsidRDefault="006C758E" w:rsidP="00CB1654">
            <w:pPr>
              <w:jc w:val="center"/>
            </w:pPr>
            <w:r w:rsidRPr="0042328E">
              <w:rPr>
                <w:sz w:val="22"/>
                <w:szCs w:val="22"/>
              </w:rPr>
              <w:t>978</w:t>
            </w:r>
          </w:p>
        </w:tc>
        <w:tc>
          <w:tcPr>
            <w:tcW w:w="851" w:type="dxa"/>
            <w:shd w:val="clear" w:color="auto" w:fill="FFFFFF"/>
            <w:vAlign w:val="center"/>
          </w:tcPr>
          <w:p w:rsidR="006C758E" w:rsidRPr="0042328E" w:rsidRDefault="006C758E" w:rsidP="00CB1654">
            <w:pPr>
              <w:jc w:val="center"/>
            </w:pPr>
            <w:r w:rsidRPr="0042328E">
              <w:rPr>
                <w:sz w:val="22"/>
                <w:szCs w:val="22"/>
              </w:rPr>
              <w:t>958</w:t>
            </w:r>
          </w:p>
        </w:tc>
        <w:tc>
          <w:tcPr>
            <w:tcW w:w="850" w:type="dxa"/>
            <w:shd w:val="clear" w:color="auto" w:fill="FFFFFF"/>
            <w:vAlign w:val="center"/>
          </w:tcPr>
          <w:p w:rsidR="006C758E" w:rsidRPr="0042328E" w:rsidRDefault="006C758E" w:rsidP="00CB1654">
            <w:pPr>
              <w:jc w:val="center"/>
            </w:pPr>
            <w:r w:rsidRPr="0042328E">
              <w:rPr>
                <w:sz w:val="22"/>
                <w:szCs w:val="22"/>
              </w:rPr>
              <w:t>988</w:t>
            </w:r>
          </w:p>
        </w:tc>
        <w:tc>
          <w:tcPr>
            <w:tcW w:w="851" w:type="dxa"/>
            <w:shd w:val="clear" w:color="auto" w:fill="FFFFFF"/>
            <w:vAlign w:val="center"/>
          </w:tcPr>
          <w:p w:rsidR="006C758E" w:rsidRPr="0042328E" w:rsidRDefault="006C758E" w:rsidP="00CB1654">
            <w:pPr>
              <w:jc w:val="center"/>
            </w:pPr>
            <w:r w:rsidRPr="0042328E">
              <w:rPr>
                <w:sz w:val="22"/>
                <w:szCs w:val="22"/>
              </w:rPr>
              <w:t>990</w:t>
            </w:r>
          </w:p>
        </w:tc>
        <w:tc>
          <w:tcPr>
            <w:tcW w:w="841" w:type="dxa"/>
            <w:shd w:val="clear" w:color="auto" w:fill="FFFFFF"/>
            <w:vAlign w:val="center"/>
          </w:tcPr>
          <w:p w:rsidR="006C758E" w:rsidRPr="0042328E" w:rsidRDefault="006C758E" w:rsidP="00CB1654">
            <w:pPr>
              <w:jc w:val="center"/>
            </w:pPr>
            <w:r w:rsidRPr="0042328E">
              <w:rPr>
                <w:sz w:val="22"/>
                <w:szCs w:val="22"/>
              </w:rPr>
              <w:t>969</w:t>
            </w:r>
          </w:p>
        </w:tc>
        <w:tc>
          <w:tcPr>
            <w:tcW w:w="853" w:type="dxa"/>
            <w:shd w:val="clear" w:color="auto" w:fill="FFFFFF"/>
            <w:vAlign w:val="center"/>
          </w:tcPr>
          <w:p w:rsidR="006C758E" w:rsidRPr="0042328E" w:rsidRDefault="006C758E" w:rsidP="00CB1654">
            <w:pPr>
              <w:jc w:val="center"/>
            </w:pPr>
            <w:r w:rsidRPr="0042328E">
              <w:rPr>
                <w:sz w:val="22"/>
                <w:szCs w:val="22"/>
              </w:rPr>
              <w:t>969</w:t>
            </w:r>
          </w:p>
        </w:tc>
        <w:tc>
          <w:tcPr>
            <w:tcW w:w="851" w:type="dxa"/>
            <w:shd w:val="clear" w:color="auto" w:fill="FFFFFF"/>
            <w:vAlign w:val="center"/>
          </w:tcPr>
          <w:p w:rsidR="006C758E" w:rsidRPr="0042328E" w:rsidRDefault="006C758E" w:rsidP="00CB1654">
            <w:pPr>
              <w:jc w:val="center"/>
            </w:pPr>
            <w:r w:rsidRPr="0042328E">
              <w:rPr>
                <w:sz w:val="22"/>
                <w:szCs w:val="22"/>
              </w:rPr>
              <w:t>969</w:t>
            </w:r>
          </w:p>
        </w:tc>
        <w:tc>
          <w:tcPr>
            <w:tcW w:w="822" w:type="dxa"/>
            <w:shd w:val="clear" w:color="auto" w:fill="FFFFFF"/>
            <w:vAlign w:val="center"/>
          </w:tcPr>
          <w:p w:rsidR="006C758E" w:rsidRPr="0042328E" w:rsidRDefault="006C758E" w:rsidP="00CB1654">
            <w:pPr>
              <w:jc w:val="center"/>
            </w:pPr>
            <w:r w:rsidRPr="0042328E">
              <w:rPr>
                <w:sz w:val="22"/>
                <w:szCs w:val="22"/>
              </w:rPr>
              <w:t>969</w:t>
            </w:r>
          </w:p>
        </w:tc>
        <w:tc>
          <w:tcPr>
            <w:tcW w:w="812" w:type="dxa"/>
            <w:shd w:val="clear" w:color="auto" w:fill="FFFFFF"/>
            <w:vAlign w:val="center"/>
          </w:tcPr>
          <w:p w:rsidR="006C758E" w:rsidRPr="0042328E" w:rsidRDefault="006C758E" w:rsidP="00CB1654">
            <w:pPr>
              <w:jc w:val="center"/>
            </w:pPr>
            <w:r w:rsidRPr="0042328E">
              <w:rPr>
                <w:sz w:val="22"/>
                <w:szCs w:val="22"/>
              </w:rPr>
              <w:t>987</w:t>
            </w:r>
          </w:p>
        </w:tc>
        <w:tc>
          <w:tcPr>
            <w:tcW w:w="831" w:type="dxa"/>
            <w:shd w:val="clear" w:color="auto" w:fill="FFFFFF"/>
            <w:vAlign w:val="center"/>
          </w:tcPr>
          <w:p w:rsidR="006C758E" w:rsidRPr="0042328E" w:rsidRDefault="006C758E" w:rsidP="001335E8">
            <w:pPr>
              <w:jc w:val="center"/>
            </w:pPr>
            <w:r w:rsidRPr="0042328E">
              <w:rPr>
                <w:sz w:val="22"/>
                <w:szCs w:val="22"/>
              </w:rPr>
              <w:t>1075</w:t>
            </w:r>
          </w:p>
        </w:tc>
        <w:tc>
          <w:tcPr>
            <w:tcW w:w="831" w:type="dxa"/>
            <w:shd w:val="clear" w:color="auto" w:fill="FFFFFF"/>
            <w:vAlign w:val="center"/>
          </w:tcPr>
          <w:p w:rsidR="006C758E" w:rsidRPr="0042328E" w:rsidRDefault="006C758E" w:rsidP="00CB1654">
            <w:pPr>
              <w:jc w:val="center"/>
            </w:pPr>
            <w:r w:rsidRPr="0042328E">
              <w:t>1075</w:t>
            </w:r>
          </w:p>
        </w:tc>
        <w:tc>
          <w:tcPr>
            <w:tcW w:w="2602" w:type="dxa"/>
            <w:shd w:val="clear" w:color="auto" w:fill="FFFFFF"/>
          </w:tcPr>
          <w:p w:rsidR="006C758E" w:rsidRPr="0042328E" w:rsidRDefault="006C758E" w:rsidP="002E6B80">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4.</w:t>
            </w:r>
          </w:p>
        </w:tc>
        <w:tc>
          <w:tcPr>
            <w:tcW w:w="2906" w:type="dxa"/>
            <w:gridSpan w:val="2"/>
            <w:shd w:val="clear" w:color="auto" w:fill="FFFFFF"/>
          </w:tcPr>
          <w:p w:rsidR="006C758E" w:rsidRPr="0042328E" w:rsidRDefault="006C758E" w:rsidP="004F2F53">
            <w:pPr>
              <w:pStyle w:val="ConsPlusCell"/>
              <w:rPr>
                <w:rFonts w:ascii="Times New Roman" w:hAnsi="Times New Roman"/>
              </w:rPr>
            </w:pPr>
            <w:r w:rsidRPr="0042328E">
              <w:rPr>
                <w:rFonts w:ascii="Times New Roman" w:hAnsi="Times New Roman"/>
              </w:rPr>
              <w:t>Доля неудовлетворенных заявлений родителей детей с 1,5 до 3 лет</w:t>
            </w:r>
          </w:p>
          <w:p w:rsidR="006C758E" w:rsidRPr="0042328E" w:rsidRDefault="006C758E" w:rsidP="002E6B80">
            <w:pPr>
              <w:pStyle w:val="ConsPlusCell"/>
              <w:rPr>
                <w:rFonts w:ascii="Times New Roman" w:hAnsi="Times New Roman"/>
              </w:rPr>
            </w:pPr>
          </w:p>
        </w:tc>
        <w:tc>
          <w:tcPr>
            <w:tcW w:w="874" w:type="dxa"/>
            <w:shd w:val="clear" w:color="auto" w:fill="FFFFFF"/>
            <w:vAlign w:val="center"/>
          </w:tcPr>
          <w:p w:rsidR="006C758E" w:rsidRPr="0042328E" w:rsidRDefault="006C758E" w:rsidP="00CB1654">
            <w:pPr>
              <w:jc w:val="center"/>
            </w:pPr>
            <w:r w:rsidRPr="0042328E">
              <w:rPr>
                <w:sz w:val="22"/>
                <w:szCs w:val="22"/>
              </w:rPr>
              <w:t>%</w:t>
            </w:r>
          </w:p>
          <w:p w:rsidR="006C758E" w:rsidRPr="0042328E" w:rsidRDefault="006C758E" w:rsidP="00CB1654">
            <w:pPr>
              <w:jc w:val="center"/>
            </w:pPr>
          </w:p>
        </w:tc>
        <w:tc>
          <w:tcPr>
            <w:tcW w:w="837" w:type="dxa"/>
            <w:gridSpan w:val="2"/>
            <w:shd w:val="clear" w:color="auto" w:fill="FFFFFF"/>
            <w:vAlign w:val="center"/>
          </w:tcPr>
          <w:p w:rsidR="006C758E" w:rsidRPr="0042328E" w:rsidRDefault="006C758E" w:rsidP="00CB1654">
            <w:pPr>
              <w:jc w:val="center"/>
            </w:pPr>
            <w:r w:rsidRPr="0042328E">
              <w:rPr>
                <w:sz w:val="22"/>
                <w:szCs w:val="22"/>
              </w:rPr>
              <w:t>47,0</w:t>
            </w:r>
          </w:p>
        </w:tc>
        <w:tc>
          <w:tcPr>
            <w:tcW w:w="851" w:type="dxa"/>
            <w:shd w:val="clear" w:color="auto" w:fill="FFFFFF"/>
            <w:vAlign w:val="center"/>
          </w:tcPr>
          <w:p w:rsidR="006C758E" w:rsidRPr="0042328E" w:rsidRDefault="006C758E" w:rsidP="00CB1654">
            <w:pPr>
              <w:jc w:val="center"/>
            </w:pPr>
            <w:r w:rsidRPr="0042328E">
              <w:rPr>
                <w:sz w:val="22"/>
                <w:szCs w:val="22"/>
              </w:rPr>
              <w:t>42,6</w:t>
            </w:r>
          </w:p>
        </w:tc>
        <w:tc>
          <w:tcPr>
            <w:tcW w:w="850" w:type="dxa"/>
            <w:shd w:val="clear" w:color="auto" w:fill="FFFFFF"/>
            <w:vAlign w:val="center"/>
          </w:tcPr>
          <w:p w:rsidR="006C758E" w:rsidRPr="0042328E" w:rsidRDefault="006C758E" w:rsidP="00CB1654">
            <w:pPr>
              <w:jc w:val="center"/>
            </w:pPr>
            <w:r w:rsidRPr="0042328E">
              <w:rPr>
                <w:sz w:val="22"/>
                <w:szCs w:val="22"/>
              </w:rPr>
              <w:t>37,8</w:t>
            </w:r>
          </w:p>
        </w:tc>
        <w:tc>
          <w:tcPr>
            <w:tcW w:w="851" w:type="dxa"/>
            <w:shd w:val="clear" w:color="auto" w:fill="FFFFFF"/>
            <w:vAlign w:val="center"/>
          </w:tcPr>
          <w:p w:rsidR="006C758E" w:rsidRPr="0042328E" w:rsidRDefault="006C758E" w:rsidP="00CB1654">
            <w:pPr>
              <w:jc w:val="center"/>
            </w:pPr>
            <w:r w:rsidRPr="0042328E">
              <w:rPr>
                <w:sz w:val="22"/>
                <w:szCs w:val="22"/>
              </w:rPr>
              <w:t>29,5</w:t>
            </w:r>
          </w:p>
        </w:tc>
        <w:tc>
          <w:tcPr>
            <w:tcW w:w="841" w:type="dxa"/>
            <w:shd w:val="clear" w:color="auto" w:fill="FFFFFF"/>
            <w:vAlign w:val="center"/>
          </w:tcPr>
          <w:p w:rsidR="006C758E" w:rsidRPr="0042328E" w:rsidRDefault="006C758E" w:rsidP="00CB1654">
            <w:pPr>
              <w:jc w:val="center"/>
            </w:pPr>
            <w:r w:rsidRPr="0042328E">
              <w:rPr>
                <w:sz w:val="22"/>
                <w:szCs w:val="22"/>
              </w:rPr>
              <w:t>22,3</w:t>
            </w:r>
          </w:p>
        </w:tc>
        <w:tc>
          <w:tcPr>
            <w:tcW w:w="853" w:type="dxa"/>
            <w:shd w:val="clear" w:color="auto" w:fill="FFFFFF"/>
            <w:vAlign w:val="center"/>
          </w:tcPr>
          <w:p w:rsidR="006C758E" w:rsidRPr="0042328E" w:rsidRDefault="006C758E" w:rsidP="00CB1654">
            <w:pPr>
              <w:jc w:val="center"/>
            </w:pPr>
            <w:r w:rsidRPr="0042328E">
              <w:rPr>
                <w:sz w:val="22"/>
                <w:szCs w:val="22"/>
              </w:rPr>
              <w:t>18,5</w:t>
            </w:r>
          </w:p>
        </w:tc>
        <w:tc>
          <w:tcPr>
            <w:tcW w:w="851" w:type="dxa"/>
            <w:shd w:val="clear" w:color="auto" w:fill="FFFFFF"/>
            <w:vAlign w:val="center"/>
          </w:tcPr>
          <w:p w:rsidR="006C758E" w:rsidRPr="0042328E" w:rsidRDefault="006C758E" w:rsidP="00CB1654">
            <w:pPr>
              <w:jc w:val="center"/>
            </w:pPr>
            <w:r w:rsidRPr="0042328E">
              <w:rPr>
                <w:sz w:val="22"/>
                <w:szCs w:val="22"/>
              </w:rPr>
              <w:t>3,0</w:t>
            </w:r>
          </w:p>
        </w:tc>
        <w:tc>
          <w:tcPr>
            <w:tcW w:w="822" w:type="dxa"/>
            <w:shd w:val="clear" w:color="auto" w:fill="FFFFFF"/>
            <w:vAlign w:val="center"/>
          </w:tcPr>
          <w:p w:rsidR="006C758E" w:rsidRPr="0042328E" w:rsidRDefault="006C758E" w:rsidP="00CB1654">
            <w:pPr>
              <w:jc w:val="center"/>
            </w:pPr>
            <w:r w:rsidRPr="0042328E">
              <w:rPr>
                <w:sz w:val="22"/>
                <w:szCs w:val="22"/>
              </w:rPr>
              <w:t>-</w:t>
            </w:r>
          </w:p>
        </w:tc>
        <w:tc>
          <w:tcPr>
            <w:tcW w:w="812" w:type="dxa"/>
            <w:shd w:val="clear" w:color="auto" w:fill="FFFFFF"/>
            <w:vAlign w:val="center"/>
          </w:tcPr>
          <w:p w:rsidR="006C758E" w:rsidRPr="0042328E" w:rsidRDefault="006C758E" w:rsidP="00CB1654">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CB1654">
            <w:pPr>
              <w:jc w:val="center"/>
            </w:pPr>
            <w:r w:rsidRPr="0042328E">
              <w:t>-</w:t>
            </w:r>
          </w:p>
        </w:tc>
        <w:tc>
          <w:tcPr>
            <w:tcW w:w="2602" w:type="dxa"/>
            <w:shd w:val="clear" w:color="auto" w:fill="FFFFFF"/>
          </w:tcPr>
          <w:p w:rsidR="006C758E" w:rsidRPr="0042328E" w:rsidRDefault="006C758E" w:rsidP="002E6B80">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5.</w:t>
            </w:r>
          </w:p>
        </w:tc>
        <w:tc>
          <w:tcPr>
            <w:tcW w:w="2906" w:type="dxa"/>
            <w:gridSpan w:val="2"/>
            <w:shd w:val="clear" w:color="auto" w:fill="FFFFFF"/>
          </w:tcPr>
          <w:p w:rsidR="006C758E" w:rsidRPr="0042328E" w:rsidRDefault="006C758E" w:rsidP="002E6B80">
            <w:pPr>
              <w:pStyle w:val="ConsPlusCell"/>
              <w:ind w:left="-57" w:right="-170"/>
              <w:rPr>
                <w:rFonts w:ascii="Times New Roman" w:hAnsi="Times New Roman"/>
              </w:rPr>
            </w:pPr>
            <w:r w:rsidRPr="0042328E">
              <w:rPr>
                <w:rFonts w:ascii="Times New Roman" w:hAnsi="Times New Roman"/>
              </w:rPr>
              <w:t>Доля выпускников ДОУ с уровнем готовности к школе средним и выше среднего</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87,2</w:t>
            </w:r>
          </w:p>
        </w:tc>
        <w:tc>
          <w:tcPr>
            <w:tcW w:w="851" w:type="dxa"/>
            <w:shd w:val="clear" w:color="auto" w:fill="FFFFFF"/>
            <w:vAlign w:val="center"/>
          </w:tcPr>
          <w:p w:rsidR="006C758E" w:rsidRPr="0042328E" w:rsidRDefault="006C758E" w:rsidP="002E6B80">
            <w:pPr>
              <w:jc w:val="center"/>
            </w:pPr>
            <w:r w:rsidRPr="0042328E">
              <w:rPr>
                <w:sz w:val="22"/>
                <w:szCs w:val="22"/>
              </w:rPr>
              <w:t>87,2</w:t>
            </w:r>
          </w:p>
        </w:tc>
        <w:tc>
          <w:tcPr>
            <w:tcW w:w="850" w:type="dxa"/>
            <w:shd w:val="clear" w:color="auto" w:fill="FFFFFF"/>
            <w:vAlign w:val="center"/>
          </w:tcPr>
          <w:p w:rsidR="006C758E" w:rsidRPr="0042328E" w:rsidRDefault="006C758E" w:rsidP="002E6B80">
            <w:pPr>
              <w:jc w:val="center"/>
            </w:pPr>
            <w:r w:rsidRPr="0042328E">
              <w:rPr>
                <w:sz w:val="22"/>
                <w:szCs w:val="22"/>
              </w:rPr>
              <w:t>87,3</w:t>
            </w:r>
          </w:p>
        </w:tc>
        <w:tc>
          <w:tcPr>
            <w:tcW w:w="851" w:type="dxa"/>
            <w:shd w:val="clear" w:color="auto" w:fill="FFFFFF"/>
            <w:vAlign w:val="center"/>
          </w:tcPr>
          <w:p w:rsidR="006C758E" w:rsidRPr="0042328E" w:rsidRDefault="006C758E" w:rsidP="002E6B80">
            <w:pPr>
              <w:jc w:val="center"/>
            </w:pPr>
            <w:r w:rsidRPr="0042328E">
              <w:rPr>
                <w:sz w:val="22"/>
                <w:szCs w:val="22"/>
              </w:rPr>
              <w:t>87,4</w:t>
            </w:r>
          </w:p>
        </w:tc>
        <w:tc>
          <w:tcPr>
            <w:tcW w:w="841" w:type="dxa"/>
            <w:shd w:val="clear" w:color="auto" w:fill="FFFFFF"/>
            <w:vAlign w:val="center"/>
          </w:tcPr>
          <w:p w:rsidR="006C758E" w:rsidRPr="0042328E" w:rsidRDefault="006C758E" w:rsidP="002E6B80">
            <w:pPr>
              <w:jc w:val="center"/>
            </w:pPr>
            <w:r w:rsidRPr="0042328E">
              <w:rPr>
                <w:sz w:val="22"/>
                <w:szCs w:val="22"/>
              </w:rPr>
              <w:t>87,5</w:t>
            </w:r>
          </w:p>
        </w:tc>
        <w:tc>
          <w:tcPr>
            <w:tcW w:w="853" w:type="dxa"/>
            <w:shd w:val="clear" w:color="auto" w:fill="FFFFFF"/>
            <w:vAlign w:val="center"/>
          </w:tcPr>
          <w:p w:rsidR="006C758E" w:rsidRPr="0042328E" w:rsidRDefault="006C758E" w:rsidP="002E6B80">
            <w:pPr>
              <w:jc w:val="center"/>
            </w:pPr>
            <w:r w:rsidRPr="0042328E">
              <w:rPr>
                <w:sz w:val="22"/>
                <w:szCs w:val="22"/>
              </w:rPr>
              <w:t>90,0</w:t>
            </w:r>
          </w:p>
        </w:tc>
        <w:tc>
          <w:tcPr>
            <w:tcW w:w="851" w:type="dxa"/>
            <w:shd w:val="clear" w:color="auto" w:fill="FFFFFF"/>
            <w:vAlign w:val="center"/>
          </w:tcPr>
          <w:p w:rsidR="006C758E" w:rsidRPr="0042328E" w:rsidRDefault="006C758E" w:rsidP="002E6B80">
            <w:pPr>
              <w:jc w:val="center"/>
            </w:pPr>
            <w:r w:rsidRPr="0042328E">
              <w:rPr>
                <w:sz w:val="22"/>
                <w:szCs w:val="22"/>
              </w:rPr>
              <w:t>90,0</w:t>
            </w:r>
          </w:p>
        </w:tc>
        <w:tc>
          <w:tcPr>
            <w:tcW w:w="822" w:type="dxa"/>
            <w:shd w:val="clear" w:color="auto" w:fill="FFFFFF"/>
            <w:vAlign w:val="center"/>
          </w:tcPr>
          <w:p w:rsidR="006C758E" w:rsidRPr="0042328E" w:rsidRDefault="006C758E" w:rsidP="002E6B80">
            <w:pPr>
              <w:jc w:val="center"/>
            </w:pPr>
            <w:r w:rsidRPr="0042328E">
              <w:rPr>
                <w:sz w:val="22"/>
                <w:szCs w:val="22"/>
              </w:rPr>
              <w:t>90,0</w:t>
            </w:r>
          </w:p>
        </w:tc>
        <w:tc>
          <w:tcPr>
            <w:tcW w:w="812" w:type="dxa"/>
            <w:shd w:val="clear" w:color="auto" w:fill="FFFFFF"/>
            <w:vAlign w:val="center"/>
          </w:tcPr>
          <w:p w:rsidR="006C758E" w:rsidRPr="0042328E" w:rsidRDefault="006C758E" w:rsidP="002E6B80">
            <w:pPr>
              <w:jc w:val="center"/>
            </w:pPr>
            <w:r w:rsidRPr="0042328E">
              <w:rPr>
                <w:sz w:val="22"/>
                <w:szCs w:val="22"/>
              </w:rPr>
              <w:t>90,0</w:t>
            </w:r>
          </w:p>
        </w:tc>
        <w:tc>
          <w:tcPr>
            <w:tcW w:w="831" w:type="dxa"/>
            <w:shd w:val="clear" w:color="auto" w:fill="FFFFFF"/>
            <w:vAlign w:val="center"/>
          </w:tcPr>
          <w:p w:rsidR="006C758E" w:rsidRPr="0042328E" w:rsidRDefault="006C758E" w:rsidP="001335E8">
            <w:pPr>
              <w:jc w:val="center"/>
            </w:pPr>
            <w:r w:rsidRPr="0042328E">
              <w:rPr>
                <w:sz w:val="22"/>
                <w:szCs w:val="22"/>
              </w:rPr>
              <w:t>92,0</w:t>
            </w:r>
          </w:p>
        </w:tc>
        <w:tc>
          <w:tcPr>
            <w:tcW w:w="831" w:type="dxa"/>
            <w:shd w:val="clear" w:color="auto" w:fill="FFFFFF"/>
            <w:vAlign w:val="center"/>
          </w:tcPr>
          <w:p w:rsidR="006C758E" w:rsidRPr="0042328E" w:rsidRDefault="006C758E" w:rsidP="002E6B80">
            <w:pPr>
              <w:jc w:val="center"/>
            </w:pPr>
            <w:r w:rsidRPr="0042328E">
              <w:t>93,0</w:t>
            </w:r>
          </w:p>
        </w:tc>
        <w:tc>
          <w:tcPr>
            <w:tcW w:w="2602" w:type="dxa"/>
            <w:shd w:val="clear" w:color="auto" w:fill="FFFFFF"/>
          </w:tcPr>
          <w:p w:rsidR="006C758E" w:rsidRPr="0042328E" w:rsidRDefault="006C758E" w:rsidP="002E6B80">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6.</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74" w:type="dxa"/>
            <w:shd w:val="clear" w:color="auto" w:fill="FFFFFF"/>
          </w:tcPr>
          <w:p w:rsidR="006C758E" w:rsidRPr="0042328E" w:rsidRDefault="006C758E" w:rsidP="002E6B80">
            <w:r w:rsidRPr="0042328E">
              <w:rPr>
                <w:sz w:val="22"/>
                <w:szCs w:val="22"/>
              </w:rPr>
              <w:t>дето-дни</w:t>
            </w:r>
          </w:p>
        </w:tc>
        <w:tc>
          <w:tcPr>
            <w:tcW w:w="837" w:type="dxa"/>
            <w:gridSpan w:val="2"/>
            <w:shd w:val="clear" w:color="auto" w:fill="FFFFFF"/>
            <w:vAlign w:val="center"/>
          </w:tcPr>
          <w:p w:rsidR="006C758E" w:rsidRPr="0042328E" w:rsidRDefault="006C758E" w:rsidP="002E6B80">
            <w:pPr>
              <w:jc w:val="center"/>
            </w:pPr>
            <w:r w:rsidRPr="0042328E">
              <w:rPr>
                <w:sz w:val="22"/>
                <w:szCs w:val="22"/>
              </w:rPr>
              <w:t>19,2</w:t>
            </w:r>
          </w:p>
        </w:tc>
        <w:tc>
          <w:tcPr>
            <w:tcW w:w="851" w:type="dxa"/>
            <w:shd w:val="clear" w:color="auto" w:fill="FFFFFF"/>
            <w:vAlign w:val="center"/>
          </w:tcPr>
          <w:p w:rsidR="006C758E" w:rsidRPr="0042328E" w:rsidRDefault="006C758E" w:rsidP="002E6B80">
            <w:pPr>
              <w:jc w:val="center"/>
            </w:pPr>
            <w:r w:rsidRPr="0042328E">
              <w:rPr>
                <w:sz w:val="22"/>
                <w:szCs w:val="22"/>
              </w:rPr>
              <w:t>19,2</w:t>
            </w:r>
          </w:p>
        </w:tc>
        <w:tc>
          <w:tcPr>
            <w:tcW w:w="850" w:type="dxa"/>
            <w:shd w:val="clear" w:color="auto" w:fill="FFFFFF"/>
            <w:vAlign w:val="center"/>
          </w:tcPr>
          <w:p w:rsidR="006C758E" w:rsidRPr="0042328E" w:rsidRDefault="006C758E" w:rsidP="002E6B80">
            <w:pPr>
              <w:jc w:val="center"/>
            </w:pPr>
            <w:r w:rsidRPr="0042328E">
              <w:rPr>
                <w:sz w:val="22"/>
                <w:szCs w:val="22"/>
              </w:rPr>
              <w:t>19,2</w:t>
            </w:r>
          </w:p>
        </w:tc>
        <w:tc>
          <w:tcPr>
            <w:tcW w:w="851" w:type="dxa"/>
            <w:shd w:val="clear" w:color="auto" w:fill="FFFFFF"/>
            <w:vAlign w:val="center"/>
          </w:tcPr>
          <w:p w:rsidR="006C758E" w:rsidRPr="0042328E" w:rsidRDefault="006C758E" w:rsidP="002E6B80">
            <w:pPr>
              <w:jc w:val="center"/>
            </w:pPr>
            <w:r w:rsidRPr="0042328E">
              <w:rPr>
                <w:sz w:val="22"/>
                <w:szCs w:val="22"/>
              </w:rPr>
              <w:t>19,2</w:t>
            </w:r>
          </w:p>
        </w:tc>
        <w:tc>
          <w:tcPr>
            <w:tcW w:w="841" w:type="dxa"/>
            <w:shd w:val="clear" w:color="auto" w:fill="FFFFFF"/>
            <w:vAlign w:val="center"/>
          </w:tcPr>
          <w:p w:rsidR="006C758E" w:rsidRPr="0042328E" w:rsidRDefault="006C758E" w:rsidP="002E6B80">
            <w:pPr>
              <w:jc w:val="center"/>
            </w:pPr>
            <w:r w:rsidRPr="0042328E">
              <w:rPr>
                <w:sz w:val="22"/>
                <w:szCs w:val="22"/>
              </w:rPr>
              <w:t>19,2</w:t>
            </w:r>
          </w:p>
        </w:tc>
        <w:tc>
          <w:tcPr>
            <w:tcW w:w="853" w:type="dxa"/>
            <w:shd w:val="clear" w:color="auto" w:fill="FFFFFF"/>
            <w:vAlign w:val="center"/>
          </w:tcPr>
          <w:p w:rsidR="006C758E" w:rsidRPr="0042328E" w:rsidRDefault="006C758E" w:rsidP="002E6B80">
            <w:pPr>
              <w:jc w:val="center"/>
            </w:pPr>
            <w:r w:rsidRPr="0042328E">
              <w:rPr>
                <w:sz w:val="22"/>
                <w:szCs w:val="22"/>
              </w:rPr>
              <w:t>19,2</w:t>
            </w:r>
          </w:p>
        </w:tc>
        <w:tc>
          <w:tcPr>
            <w:tcW w:w="851" w:type="dxa"/>
            <w:shd w:val="clear" w:color="auto" w:fill="FFFFFF"/>
            <w:vAlign w:val="center"/>
          </w:tcPr>
          <w:p w:rsidR="006C758E" w:rsidRPr="0042328E" w:rsidRDefault="006C758E" w:rsidP="002E6B80">
            <w:pPr>
              <w:jc w:val="center"/>
            </w:pPr>
            <w:r w:rsidRPr="0042328E">
              <w:rPr>
                <w:sz w:val="22"/>
                <w:szCs w:val="22"/>
              </w:rPr>
              <w:t>19,2</w:t>
            </w:r>
          </w:p>
        </w:tc>
        <w:tc>
          <w:tcPr>
            <w:tcW w:w="822" w:type="dxa"/>
            <w:shd w:val="clear" w:color="auto" w:fill="FFFFFF"/>
            <w:vAlign w:val="center"/>
          </w:tcPr>
          <w:p w:rsidR="006C758E" w:rsidRPr="0042328E" w:rsidRDefault="006C758E" w:rsidP="002E6B80">
            <w:pPr>
              <w:jc w:val="center"/>
            </w:pPr>
            <w:r w:rsidRPr="0042328E">
              <w:rPr>
                <w:sz w:val="22"/>
                <w:szCs w:val="22"/>
              </w:rPr>
              <w:t>19,2</w:t>
            </w:r>
          </w:p>
        </w:tc>
        <w:tc>
          <w:tcPr>
            <w:tcW w:w="812" w:type="dxa"/>
            <w:shd w:val="clear" w:color="auto" w:fill="FFFFFF"/>
            <w:vAlign w:val="center"/>
          </w:tcPr>
          <w:p w:rsidR="006C758E" w:rsidRPr="0042328E" w:rsidRDefault="006C758E" w:rsidP="002E6B80">
            <w:pPr>
              <w:jc w:val="center"/>
            </w:pPr>
            <w:r w:rsidRPr="0042328E">
              <w:rPr>
                <w:sz w:val="22"/>
                <w:szCs w:val="22"/>
              </w:rPr>
              <w:t>19,2</w:t>
            </w:r>
          </w:p>
        </w:tc>
        <w:tc>
          <w:tcPr>
            <w:tcW w:w="831" w:type="dxa"/>
            <w:shd w:val="clear" w:color="auto" w:fill="FFFFFF"/>
            <w:vAlign w:val="center"/>
          </w:tcPr>
          <w:p w:rsidR="006C758E" w:rsidRPr="0042328E" w:rsidRDefault="006C758E" w:rsidP="001335E8">
            <w:pPr>
              <w:jc w:val="center"/>
            </w:pPr>
            <w:r w:rsidRPr="0042328E">
              <w:rPr>
                <w:sz w:val="22"/>
                <w:szCs w:val="22"/>
              </w:rPr>
              <w:t>18,0</w:t>
            </w:r>
          </w:p>
        </w:tc>
        <w:tc>
          <w:tcPr>
            <w:tcW w:w="831" w:type="dxa"/>
            <w:shd w:val="clear" w:color="auto" w:fill="FFFFFF"/>
            <w:vAlign w:val="center"/>
          </w:tcPr>
          <w:p w:rsidR="006C758E" w:rsidRPr="0042328E" w:rsidRDefault="006C758E" w:rsidP="002E6B80">
            <w:pPr>
              <w:jc w:val="center"/>
            </w:pPr>
            <w:r w:rsidRPr="0042328E">
              <w:t>18,0</w:t>
            </w:r>
          </w:p>
        </w:tc>
        <w:tc>
          <w:tcPr>
            <w:tcW w:w="2602" w:type="dxa"/>
            <w:shd w:val="clear" w:color="auto" w:fill="FFFFFF"/>
          </w:tcPr>
          <w:p w:rsidR="006C758E" w:rsidRPr="0042328E" w:rsidRDefault="006C758E" w:rsidP="002E6B80">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7.</w:t>
            </w:r>
          </w:p>
        </w:tc>
        <w:tc>
          <w:tcPr>
            <w:tcW w:w="2906" w:type="dxa"/>
            <w:gridSpan w:val="2"/>
            <w:shd w:val="clear" w:color="auto" w:fill="FFFFFF"/>
          </w:tcPr>
          <w:p w:rsidR="006C758E" w:rsidRPr="0042328E" w:rsidRDefault="006C758E" w:rsidP="002E6B80">
            <w:pPr>
              <w:pStyle w:val="ConsPlusNormal"/>
              <w:ind w:firstLine="0"/>
              <w:jc w:val="both"/>
              <w:rPr>
                <w:rFonts w:ascii="Times New Roman" w:hAnsi="Times New Roman" w:cs="Times New Roman"/>
                <w:sz w:val="22"/>
                <w:szCs w:val="22"/>
              </w:rPr>
            </w:pPr>
            <w:r w:rsidRPr="0042328E">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9,5</w:t>
            </w:r>
          </w:p>
        </w:tc>
        <w:tc>
          <w:tcPr>
            <w:tcW w:w="841" w:type="dxa"/>
            <w:shd w:val="clear" w:color="auto" w:fill="FFFFFF"/>
            <w:vAlign w:val="center"/>
          </w:tcPr>
          <w:p w:rsidR="006C758E" w:rsidRPr="0042328E" w:rsidRDefault="006C758E" w:rsidP="002E6B80">
            <w:pPr>
              <w:jc w:val="center"/>
            </w:pPr>
            <w:r w:rsidRPr="0042328E">
              <w:rPr>
                <w:sz w:val="22"/>
                <w:szCs w:val="22"/>
              </w:rPr>
              <w:t>10,0</w:t>
            </w:r>
          </w:p>
        </w:tc>
        <w:tc>
          <w:tcPr>
            <w:tcW w:w="853" w:type="dxa"/>
            <w:shd w:val="clear" w:color="auto" w:fill="FFFFFF"/>
            <w:vAlign w:val="center"/>
          </w:tcPr>
          <w:p w:rsidR="006C758E" w:rsidRPr="0042328E" w:rsidRDefault="006C758E" w:rsidP="002E6B80">
            <w:pPr>
              <w:jc w:val="center"/>
            </w:pPr>
            <w:r w:rsidRPr="0042328E">
              <w:rPr>
                <w:sz w:val="22"/>
                <w:szCs w:val="22"/>
              </w:rPr>
              <w:t>10,0</w:t>
            </w:r>
          </w:p>
        </w:tc>
        <w:tc>
          <w:tcPr>
            <w:tcW w:w="851" w:type="dxa"/>
            <w:shd w:val="clear" w:color="auto" w:fill="FFFFFF"/>
            <w:vAlign w:val="center"/>
          </w:tcPr>
          <w:p w:rsidR="006C758E" w:rsidRPr="0042328E" w:rsidRDefault="006C758E" w:rsidP="002E6B80">
            <w:pPr>
              <w:jc w:val="center"/>
            </w:pPr>
            <w:r w:rsidRPr="0042328E">
              <w:rPr>
                <w:sz w:val="22"/>
                <w:szCs w:val="22"/>
              </w:rPr>
              <w:t>13,5</w:t>
            </w:r>
          </w:p>
        </w:tc>
        <w:tc>
          <w:tcPr>
            <w:tcW w:w="822" w:type="dxa"/>
            <w:shd w:val="clear" w:color="auto" w:fill="FFFFFF"/>
            <w:vAlign w:val="center"/>
          </w:tcPr>
          <w:p w:rsidR="006C758E" w:rsidRPr="0042328E" w:rsidRDefault="006C758E" w:rsidP="002E6B80">
            <w:pPr>
              <w:jc w:val="center"/>
            </w:pPr>
            <w:r w:rsidRPr="0042328E">
              <w:rPr>
                <w:sz w:val="22"/>
                <w:szCs w:val="22"/>
              </w:rPr>
              <w:t>18,4</w:t>
            </w:r>
          </w:p>
        </w:tc>
        <w:tc>
          <w:tcPr>
            <w:tcW w:w="812" w:type="dxa"/>
            <w:shd w:val="clear" w:color="auto" w:fill="FFFFFF"/>
            <w:vAlign w:val="center"/>
          </w:tcPr>
          <w:p w:rsidR="006C758E" w:rsidRPr="0042328E" w:rsidRDefault="006C758E" w:rsidP="00C2108B">
            <w:pPr>
              <w:jc w:val="center"/>
            </w:pPr>
            <w:r w:rsidRPr="0042328E">
              <w:rPr>
                <w:sz w:val="22"/>
                <w:szCs w:val="22"/>
              </w:rPr>
              <w:t>22,0</w:t>
            </w:r>
          </w:p>
        </w:tc>
        <w:tc>
          <w:tcPr>
            <w:tcW w:w="831" w:type="dxa"/>
            <w:shd w:val="clear" w:color="auto" w:fill="FFFFFF"/>
            <w:vAlign w:val="center"/>
          </w:tcPr>
          <w:p w:rsidR="006C758E" w:rsidRPr="0042328E" w:rsidRDefault="006C758E" w:rsidP="00C2108B">
            <w:pPr>
              <w:jc w:val="center"/>
            </w:pPr>
            <w:r w:rsidRPr="0042328E">
              <w:rPr>
                <w:sz w:val="22"/>
                <w:szCs w:val="22"/>
              </w:rPr>
              <w:t>25,6</w:t>
            </w:r>
          </w:p>
        </w:tc>
        <w:tc>
          <w:tcPr>
            <w:tcW w:w="831" w:type="dxa"/>
            <w:shd w:val="clear" w:color="auto" w:fill="FFFFFF"/>
            <w:vAlign w:val="center"/>
          </w:tcPr>
          <w:p w:rsidR="006C758E" w:rsidRPr="0042328E" w:rsidRDefault="006C758E" w:rsidP="00C2108B">
            <w:pPr>
              <w:jc w:val="center"/>
            </w:pPr>
            <w:r w:rsidRPr="0042328E">
              <w:t>26,0</w:t>
            </w:r>
          </w:p>
        </w:tc>
        <w:tc>
          <w:tcPr>
            <w:tcW w:w="2602" w:type="dxa"/>
            <w:shd w:val="clear" w:color="auto" w:fill="FFFFFF"/>
          </w:tcPr>
          <w:p w:rsidR="006C758E" w:rsidRPr="0042328E" w:rsidRDefault="006C758E" w:rsidP="002E6B80">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8.</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детей – инвалидов в возрасте от 1,5 до 7 лет , охваченных дошкольным образованием, от общей численности детей-инвалидов данного возраста</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90,0</w:t>
            </w:r>
          </w:p>
        </w:tc>
        <w:tc>
          <w:tcPr>
            <w:tcW w:w="841" w:type="dxa"/>
            <w:shd w:val="clear" w:color="auto" w:fill="FFFFFF"/>
            <w:vAlign w:val="center"/>
          </w:tcPr>
          <w:p w:rsidR="006C758E" w:rsidRPr="0042328E" w:rsidRDefault="006C758E" w:rsidP="002E6B80">
            <w:pPr>
              <w:jc w:val="center"/>
            </w:pPr>
            <w:r w:rsidRPr="0042328E">
              <w:rPr>
                <w:sz w:val="22"/>
                <w:szCs w:val="22"/>
              </w:rPr>
              <w:t>90,0</w:t>
            </w:r>
          </w:p>
        </w:tc>
        <w:tc>
          <w:tcPr>
            <w:tcW w:w="853" w:type="dxa"/>
            <w:shd w:val="clear" w:color="auto" w:fill="FFFFFF"/>
            <w:vAlign w:val="center"/>
          </w:tcPr>
          <w:p w:rsidR="006C758E" w:rsidRPr="0042328E" w:rsidRDefault="006C758E" w:rsidP="002E6B80">
            <w:pPr>
              <w:jc w:val="center"/>
            </w:pPr>
            <w:r w:rsidRPr="0042328E">
              <w:rPr>
                <w:sz w:val="22"/>
                <w:szCs w:val="22"/>
              </w:rPr>
              <w:t>90,0</w:t>
            </w:r>
          </w:p>
        </w:tc>
        <w:tc>
          <w:tcPr>
            <w:tcW w:w="851" w:type="dxa"/>
            <w:shd w:val="clear" w:color="auto" w:fill="FFFFFF"/>
            <w:vAlign w:val="center"/>
          </w:tcPr>
          <w:p w:rsidR="006C758E" w:rsidRPr="0042328E" w:rsidRDefault="006C758E" w:rsidP="002E6B80">
            <w:pPr>
              <w:jc w:val="center"/>
            </w:pPr>
            <w:r w:rsidRPr="0042328E">
              <w:rPr>
                <w:sz w:val="22"/>
                <w:szCs w:val="22"/>
              </w:rPr>
              <w:t>95,0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42328E" w:rsidRDefault="006C758E" w:rsidP="002E6B80">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9</w:t>
            </w:r>
          </w:p>
        </w:tc>
        <w:tc>
          <w:tcPr>
            <w:tcW w:w="2906" w:type="dxa"/>
            <w:gridSpan w:val="2"/>
            <w:shd w:val="clear" w:color="auto" w:fill="FFFFFF"/>
          </w:tcPr>
          <w:p w:rsidR="006C758E" w:rsidRPr="0042328E" w:rsidRDefault="006C758E" w:rsidP="002E6B80">
            <w:pPr>
              <w:ind w:right="-91"/>
            </w:pPr>
            <w:r w:rsidRPr="0042328E">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0,3</w:t>
            </w:r>
          </w:p>
        </w:tc>
        <w:tc>
          <w:tcPr>
            <w:tcW w:w="853" w:type="dxa"/>
            <w:shd w:val="clear" w:color="auto" w:fill="FFFFFF"/>
            <w:vAlign w:val="center"/>
          </w:tcPr>
          <w:p w:rsidR="006C758E" w:rsidRPr="0042328E" w:rsidRDefault="006C758E" w:rsidP="002E6B80">
            <w:pPr>
              <w:jc w:val="center"/>
            </w:pPr>
            <w:r w:rsidRPr="0042328E">
              <w:rPr>
                <w:sz w:val="22"/>
                <w:szCs w:val="22"/>
              </w:rPr>
              <w:t>0,3</w:t>
            </w:r>
          </w:p>
        </w:tc>
        <w:tc>
          <w:tcPr>
            <w:tcW w:w="851" w:type="dxa"/>
            <w:shd w:val="clear" w:color="auto" w:fill="FFFFFF"/>
            <w:vAlign w:val="center"/>
          </w:tcPr>
          <w:p w:rsidR="006C758E" w:rsidRPr="0042328E" w:rsidRDefault="006C758E" w:rsidP="002E6B80">
            <w:pPr>
              <w:jc w:val="center"/>
            </w:pPr>
            <w:r w:rsidRPr="0042328E">
              <w:rPr>
                <w:sz w:val="22"/>
                <w:szCs w:val="22"/>
              </w:rPr>
              <w:t>0,3</w:t>
            </w:r>
          </w:p>
        </w:tc>
        <w:tc>
          <w:tcPr>
            <w:tcW w:w="822" w:type="dxa"/>
            <w:shd w:val="clear" w:color="auto" w:fill="FFFFFF"/>
            <w:vAlign w:val="center"/>
          </w:tcPr>
          <w:p w:rsidR="006C758E" w:rsidRPr="0042328E" w:rsidRDefault="006C758E" w:rsidP="002E6B80">
            <w:pPr>
              <w:jc w:val="center"/>
            </w:pPr>
            <w:r w:rsidRPr="0042328E">
              <w:rPr>
                <w:sz w:val="22"/>
                <w:szCs w:val="22"/>
              </w:rPr>
              <w:t>0,4</w:t>
            </w:r>
          </w:p>
        </w:tc>
        <w:tc>
          <w:tcPr>
            <w:tcW w:w="812" w:type="dxa"/>
            <w:shd w:val="clear" w:color="auto" w:fill="FFFFFF"/>
            <w:vAlign w:val="center"/>
          </w:tcPr>
          <w:p w:rsidR="006C758E" w:rsidRPr="0042328E" w:rsidRDefault="006C758E" w:rsidP="002E6B80">
            <w:pPr>
              <w:jc w:val="center"/>
            </w:pPr>
            <w:r w:rsidRPr="0042328E">
              <w:rPr>
                <w:sz w:val="22"/>
                <w:szCs w:val="22"/>
              </w:rPr>
              <w:t>0,5</w:t>
            </w:r>
          </w:p>
        </w:tc>
        <w:tc>
          <w:tcPr>
            <w:tcW w:w="831" w:type="dxa"/>
            <w:shd w:val="clear" w:color="auto" w:fill="FFFFFF"/>
            <w:vAlign w:val="center"/>
          </w:tcPr>
          <w:p w:rsidR="006C758E" w:rsidRPr="0042328E" w:rsidRDefault="006C758E" w:rsidP="001335E8">
            <w:pPr>
              <w:jc w:val="center"/>
            </w:pPr>
            <w:r w:rsidRPr="0042328E">
              <w:rPr>
                <w:sz w:val="22"/>
                <w:szCs w:val="22"/>
              </w:rPr>
              <w:t>0,6</w:t>
            </w:r>
          </w:p>
        </w:tc>
        <w:tc>
          <w:tcPr>
            <w:tcW w:w="831" w:type="dxa"/>
            <w:shd w:val="clear" w:color="auto" w:fill="FFFFFF"/>
            <w:vAlign w:val="center"/>
          </w:tcPr>
          <w:p w:rsidR="006C758E" w:rsidRPr="0042328E" w:rsidRDefault="006C758E" w:rsidP="002E6B80">
            <w:pPr>
              <w:jc w:val="center"/>
            </w:pPr>
            <w:r w:rsidRPr="0042328E">
              <w:t>0,7</w:t>
            </w:r>
          </w:p>
        </w:tc>
        <w:tc>
          <w:tcPr>
            <w:tcW w:w="2602" w:type="dxa"/>
            <w:shd w:val="clear" w:color="auto" w:fill="FFFFFF"/>
          </w:tcPr>
          <w:p w:rsidR="006C758E" w:rsidRPr="0042328E" w:rsidRDefault="006C758E" w:rsidP="002E6B80">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10</w:t>
            </w:r>
          </w:p>
        </w:tc>
        <w:tc>
          <w:tcPr>
            <w:tcW w:w="2906" w:type="dxa"/>
            <w:gridSpan w:val="2"/>
            <w:shd w:val="clear" w:color="auto" w:fill="FFFFFF"/>
          </w:tcPr>
          <w:p w:rsidR="006C758E" w:rsidRPr="0042328E" w:rsidRDefault="006C758E" w:rsidP="002E6B80">
            <w:pPr>
              <w:ind w:right="-91"/>
            </w:pPr>
            <w:r w:rsidRPr="0042328E">
              <w:rPr>
                <w:sz w:val="22"/>
                <w:szCs w:val="22"/>
              </w:rPr>
              <w:t>Обеспеченность детей в возрасте от 2 месяцев до 3 лет местами в ДОУ</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92,7</w:t>
            </w:r>
          </w:p>
        </w:tc>
        <w:tc>
          <w:tcPr>
            <w:tcW w:w="822" w:type="dxa"/>
            <w:shd w:val="clear" w:color="auto" w:fill="FFFFFF"/>
            <w:vAlign w:val="center"/>
          </w:tcPr>
          <w:p w:rsidR="006C758E" w:rsidRPr="0042328E" w:rsidRDefault="006C758E" w:rsidP="002E6B80">
            <w:pPr>
              <w:jc w:val="center"/>
            </w:pPr>
            <w:r w:rsidRPr="0042328E">
              <w:rPr>
                <w:sz w:val="22"/>
                <w:szCs w:val="22"/>
              </w:rPr>
              <w:t>96,8</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42328E" w:rsidRDefault="006C758E" w:rsidP="002E6B80">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11</w:t>
            </w:r>
          </w:p>
        </w:tc>
        <w:tc>
          <w:tcPr>
            <w:tcW w:w="2906" w:type="dxa"/>
            <w:gridSpan w:val="2"/>
            <w:shd w:val="clear" w:color="auto" w:fill="FFFFFF"/>
          </w:tcPr>
          <w:p w:rsidR="006C758E" w:rsidRPr="0042328E" w:rsidRDefault="006C758E" w:rsidP="002E6B80">
            <w:pPr>
              <w:ind w:right="-91"/>
            </w:pPr>
            <w:r w:rsidRPr="0042328E">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74" w:type="dxa"/>
            <w:shd w:val="clear" w:color="auto" w:fill="FFFFFF"/>
            <w:vAlign w:val="center"/>
          </w:tcPr>
          <w:p w:rsidR="006C758E" w:rsidRPr="0042328E" w:rsidRDefault="006C758E" w:rsidP="002E6B80">
            <w:pPr>
              <w:jc w:val="center"/>
            </w:pPr>
            <w:r w:rsidRPr="0042328E">
              <w:rPr>
                <w:sz w:val="22"/>
                <w:szCs w:val="22"/>
              </w:rPr>
              <w:t>чел.</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934283">
            <w:pPr>
              <w:jc w:val="center"/>
              <w:rPr>
                <w:color w:val="000000"/>
              </w:rPr>
            </w:pPr>
            <w:r w:rsidRPr="0042328E">
              <w:rPr>
                <w:color w:val="000000"/>
                <w:sz w:val="22"/>
                <w:szCs w:val="22"/>
              </w:rPr>
              <w:t>3956</w:t>
            </w:r>
          </w:p>
        </w:tc>
        <w:tc>
          <w:tcPr>
            <w:tcW w:w="822" w:type="dxa"/>
            <w:shd w:val="clear" w:color="auto" w:fill="FFFFFF"/>
            <w:vAlign w:val="center"/>
          </w:tcPr>
          <w:p w:rsidR="006C758E" w:rsidRPr="0042328E" w:rsidRDefault="006C758E" w:rsidP="00934283">
            <w:pPr>
              <w:jc w:val="center"/>
              <w:rPr>
                <w:color w:val="000000"/>
              </w:rPr>
            </w:pPr>
            <w:r w:rsidRPr="0042328E">
              <w:rPr>
                <w:color w:val="000000"/>
                <w:sz w:val="22"/>
                <w:szCs w:val="22"/>
              </w:rPr>
              <w:t>4176</w:t>
            </w:r>
          </w:p>
        </w:tc>
        <w:tc>
          <w:tcPr>
            <w:tcW w:w="812" w:type="dxa"/>
            <w:shd w:val="clear" w:color="auto" w:fill="FFFFFF"/>
            <w:vAlign w:val="center"/>
          </w:tcPr>
          <w:p w:rsidR="006C758E" w:rsidRPr="0042328E" w:rsidRDefault="006C758E" w:rsidP="00934283">
            <w:pPr>
              <w:jc w:val="center"/>
              <w:rPr>
                <w:color w:val="000000"/>
              </w:rPr>
            </w:pPr>
            <w:r w:rsidRPr="0042328E">
              <w:rPr>
                <w:color w:val="000000"/>
                <w:sz w:val="22"/>
                <w:szCs w:val="22"/>
              </w:rPr>
              <w:t>4556</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4556</w:t>
            </w:r>
          </w:p>
        </w:tc>
        <w:tc>
          <w:tcPr>
            <w:tcW w:w="831" w:type="dxa"/>
            <w:shd w:val="clear" w:color="auto" w:fill="FFFFFF"/>
            <w:vAlign w:val="center"/>
          </w:tcPr>
          <w:p w:rsidR="006C758E" w:rsidRPr="0042328E" w:rsidRDefault="006C758E" w:rsidP="00934283">
            <w:pPr>
              <w:jc w:val="center"/>
              <w:rPr>
                <w:color w:val="000000"/>
              </w:rPr>
            </w:pPr>
            <w:r w:rsidRPr="0042328E">
              <w:rPr>
                <w:color w:val="000000"/>
              </w:rPr>
              <w:t>4556</w:t>
            </w:r>
          </w:p>
        </w:tc>
        <w:tc>
          <w:tcPr>
            <w:tcW w:w="2602" w:type="dxa"/>
            <w:shd w:val="clear" w:color="auto" w:fill="FFFFFF"/>
          </w:tcPr>
          <w:p w:rsidR="006C758E" w:rsidRPr="0042328E" w:rsidRDefault="006C758E" w:rsidP="007B1664">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6C758E" w:rsidRPr="0042328E" w:rsidRDefault="006C758E" w:rsidP="007B1664">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12</w:t>
            </w:r>
          </w:p>
        </w:tc>
        <w:tc>
          <w:tcPr>
            <w:tcW w:w="2906" w:type="dxa"/>
            <w:gridSpan w:val="2"/>
            <w:shd w:val="clear" w:color="auto" w:fill="FFFFFF"/>
          </w:tcPr>
          <w:p w:rsidR="006C758E" w:rsidRPr="0042328E" w:rsidRDefault="006C758E" w:rsidP="002E6B80">
            <w:pPr>
              <w:ind w:right="-91"/>
            </w:pPr>
            <w:r w:rsidRPr="0042328E">
              <w:rPr>
                <w:sz w:val="22"/>
                <w:szCs w:val="22"/>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874" w:type="dxa"/>
            <w:shd w:val="clear" w:color="auto" w:fill="FFFFFF"/>
            <w:vAlign w:val="center"/>
          </w:tcPr>
          <w:p w:rsidR="006C758E" w:rsidRPr="0042328E" w:rsidRDefault="006C758E" w:rsidP="002E6B80">
            <w:pPr>
              <w:jc w:val="center"/>
            </w:pPr>
            <w:r w:rsidRPr="0042328E">
              <w:rPr>
                <w:sz w:val="22"/>
                <w:szCs w:val="22"/>
              </w:rPr>
              <w:t>ед.</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976BC9">
            <w:pPr>
              <w:jc w:val="center"/>
              <w:rPr>
                <w:color w:val="000000"/>
              </w:rPr>
            </w:pPr>
            <w:r w:rsidRPr="0042328E">
              <w:rPr>
                <w:color w:val="000000"/>
                <w:sz w:val="22"/>
                <w:szCs w:val="22"/>
              </w:rPr>
              <w:t>7105</w:t>
            </w:r>
          </w:p>
        </w:tc>
        <w:tc>
          <w:tcPr>
            <w:tcW w:w="822" w:type="dxa"/>
            <w:shd w:val="clear" w:color="auto" w:fill="FFFFFF"/>
            <w:vAlign w:val="center"/>
          </w:tcPr>
          <w:p w:rsidR="006C758E" w:rsidRPr="0042328E" w:rsidRDefault="006C758E" w:rsidP="00976BC9">
            <w:pPr>
              <w:jc w:val="center"/>
              <w:rPr>
                <w:color w:val="000000"/>
              </w:rPr>
            </w:pPr>
            <w:r w:rsidRPr="0042328E">
              <w:rPr>
                <w:color w:val="000000"/>
                <w:sz w:val="22"/>
                <w:szCs w:val="22"/>
              </w:rPr>
              <w:t>13986</w:t>
            </w:r>
          </w:p>
        </w:tc>
        <w:tc>
          <w:tcPr>
            <w:tcW w:w="812" w:type="dxa"/>
            <w:shd w:val="clear" w:color="auto" w:fill="FFFFFF"/>
            <w:vAlign w:val="center"/>
          </w:tcPr>
          <w:p w:rsidR="006C758E" w:rsidRPr="0042328E" w:rsidRDefault="006C758E" w:rsidP="00976BC9">
            <w:pPr>
              <w:jc w:val="center"/>
              <w:rPr>
                <w:color w:val="000000"/>
              </w:rPr>
            </w:pPr>
            <w:r w:rsidRPr="0042328E">
              <w:rPr>
                <w:color w:val="000000"/>
                <w:sz w:val="22"/>
                <w:szCs w:val="22"/>
              </w:rPr>
              <w:t>20979</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27972</w:t>
            </w:r>
          </w:p>
        </w:tc>
        <w:tc>
          <w:tcPr>
            <w:tcW w:w="831" w:type="dxa"/>
            <w:shd w:val="clear" w:color="auto" w:fill="FFFFFF"/>
            <w:vAlign w:val="center"/>
          </w:tcPr>
          <w:p w:rsidR="006C758E" w:rsidRPr="0042328E" w:rsidRDefault="006C758E" w:rsidP="00976BC9">
            <w:pPr>
              <w:jc w:val="center"/>
              <w:rPr>
                <w:color w:val="000000"/>
              </w:rPr>
            </w:pPr>
            <w:r w:rsidRPr="0042328E">
              <w:rPr>
                <w:color w:val="000000"/>
              </w:rPr>
              <w:t>34965</w:t>
            </w:r>
          </w:p>
        </w:tc>
        <w:tc>
          <w:tcPr>
            <w:tcW w:w="2602" w:type="dxa"/>
            <w:shd w:val="clear" w:color="auto" w:fill="FFFFFF"/>
          </w:tcPr>
          <w:p w:rsidR="006C758E" w:rsidRPr="0042328E" w:rsidRDefault="006C758E" w:rsidP="007B1664">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13</w:t>
            </w:r>
          </w:p>
        </w:tc>
        <w:tc>
          <w:tcPr>
            <w:tcW w:w="2906" w:type="dxa"/>
            <w:gridSpan w:val="2"/>
            <w:shd w:val="clear" w:color="auto" w:fill="FFFFFF"/>
          </w:tcPr>
          <w:p w:rsidR="006C758E" w:rsidRPr="0042328E" w:rsidRDefault="006C758E" w:rsidP="002E6B80">
            <w:pPr>
              <w:ind w:right="-91"/>
            </w:pPr>
            <w:r w:rsidRPr="0042328E">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934283">
            <w:pPr>
              <w:jc w:val="center"/>
              <w:rPr>
                <w:color w:val="000000"/>
              </w:rPr>
            </w:pPr>
            <w:r w:rsidRPr="0042328E">
              <w:rPr>
                <w:color w:val="000000"/>
                <w:sz w:val="22"/>
                <w:szCs w:val="22"/>
              </w:rPr>
              <w:t>85</w:t>
            </w:r>
          </w:p>
        </w:tc>
        <w:tc>
          <w:tcPr>
            <w:tcW w:w="822" w:type="dxa"/>
            <w:shd w:val="clear" w:color="auto" w:fill="FFFFFF"/>
            <w:vAlign w:val="center"/>
          </w:tcPr>
          <w:p w:rsidR="006C758E" w:rsidRPr="0042328E" w:rsidRDefault="006C758E" w:rsidP="00934283">
            <w:pPr>
              <w:jc w:val="center"/>
              <w:rPr>
                <w:color w:val="000000"/>
              </w:rPr>
            </w:pPr>
            <w:r w:rsidRPr="0042328E">
              <w:rPr>
                <w:color w:val="000000"/>
                <w:sz w:val="22"/>
                <w:szCs w:val="22"/>
              </w:rPr>
              <w:t>85</w:t>
            </w:r>
          </w:p>
        </w:tc>
        <w:tc>
          <w:tcPr>
            <w:tcW w:w="812" w:type="dxa"/>
            <w:shd w:val="clear" w:color="auto" w:fill="FFFFFF"/>
            <w:vAlign w:val="center"/>
          </w:tcPr>
          <w:p w:rsidR="006C758E" w:rsidRPr="0042328E" w:rsidRDefault="006C758E" w:rsidP="00934283">
            <w:pPr>
              <w:jc w:val="center"/>
              <w:rPr>
                <w:color w:val="000000"/>
              </w:rPr>
            </w:pPr>
            <w:r w:rsidRPr="0042328E">
              <w:rPr>
                <w:color w:val="000000"/>
                <w:sz w:val="22"/>
                <w:szCs w:val="22"/>
              </w:rPr>
              <w:t>85</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85</w:t>
            </w:r>
          </w:p>
        </w:tc>
        <w:tc>
          <w:tcPr>
            <w:tcW w:w="831" w:type="dxa"/>
            <w:shd w:val="clear" w:color="auto" w:fill="FFFFFF"/>
            <w:vAlign w:val="center"/>
          </w:tcPr>
          <w:p w:rsidR="006C758E" w:rsidRPr="0042328E" w:rsidRDefault="006C758E" w:rsidP="00934283">
            <w:pPr>
              <w:jc w:val="center"/>
              <w:rPr>
                <w:color w:val="000000"/>
              </w:rPr>
            </w:pPr>
            <w:r w:rsidRPr="0042328E">
              <w:rPr>
                <w:color w:val="000000"/>
              </w:rPr>
              <w:t>85</w:t>
            </w:r>
          </w:p>
        </w:tc>
        <w:tc>
          <w:tcPr>
            <w:tcW w:w="2602" w:type="dxa"/>
            <w:shd w:val="clear" w:color="auto" w:fill="FFFFFF"/>
          </w:tcPr>
          <w:p w:rsidR="006C758E" w:rsidRPr="0042328E" w:rsidRDefault="006C758E" w:rsidP="007B1664">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14</w:t>
            </w:r>
          </w:p>
        </w:tc>
        <w:tc>
          <w:tcPr>
            <w:tcW w:w="2906" w:type="dxa"/>
            <w:gridSpan w:val="2"/>
            <w:shd w:val="clear" w:color="auto" w:fill="FFFFFF"/>
          </w:tcPr>
          <w:p w:rsidR="006C758E" w:rsidRPr="0042328E" w:rsidRDefault="006C758E" w:rsidP="002E6B80">
            <w:pPr>
              <w:ind w:right="-91"/>
            </w:pPr>
            <w:r w:rsidRPr="0042328E">
              <w:rPr>
                <w:sz w:val="22"/>
                <w:szCs w:val="22"/>
              </w:rPr>
              <w:t>Доступность дошкольного образования для детей в возрасте от полутора до трех лет</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50"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41" w:type="dxa"/>
            <w:shd w:val="clear" w:color="auto" w:fill="FFFFFF"/>
            <w:vAlign w:val="center"/>
          </w:tcPr>
          <w:p w:rsidR="006C758E" w:rsidRPr="0042328E" w:rsidRDefault="006C758E" w:rsidP="00EA7C90">
            <w:pPr>
              <w:jc w:val="center"/>
            </w:pPr>
            <w:r w:rsidRPr="0042328E">
              <w:rPr>
                <w:sz w:val="22"/>
                <w:szCs w:val="22"/>
              </w:rPr>
              <w:t>-</w:t>
            </w:r>
          </w:p>
        </w:tc>
        <w:tc>
          <w:tcPr>
            <w:tcW w:w="853"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82734B">
            <w:pPr>
              <w:jc w:val="center"/>
            </w:pPr>
            <w:r w:rsidRPr="0042328E">
              <w:rPr>
                <w:sz w:val="22"/>
                <w:szCs w:val="22"/>
              </w:rPr>
              <w:t>96,6</w:t>
            </w:r>
          </w:p>
        </w:tc>
        <w:tc>
          <w:tcPr>
            <w:tcW w:w="822" w:type="dxa"/>
            <w:shd w:val="clear" w:color="auto" w:fill="FFFFFF"/>
            <w:vAlign w:val="center"/>
          </w:tcPr>
          <w:p w:rsidR="006C758E" w:rsidRPr="0042328E" w:rsidRDefault="006C758E" w:rsidP="0082734B">
            <w:pPr>
              <w:jc w:val="center"/>
            </w:pPr>
            <w:r w:rsidRPr="0042328E">
              <w:rPr>
                <w:sz w:val="22"/>
                <w:szCs w:val="22"/>
              </w:rPr>
              <w:t>96,8</w:t>
            </w:r>
          </w:p>
        </w:tc>
        <w:tc>
          <w:tcPr>
            <w:tcW w:w="812" w:type="dxa"/>
            <w:shd w:val="clear" w:color="auto" w:fill="FFFFFF"/>
            <w:vAlign w:val="center"/>
          </w:tcPr>
          <w:p w:rsidR="006C758E" w:rsidRPr="0042328E" w:rsidRDefault="006C758E" w:rsidP="0082734B">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82734B">
            <w:pPr>
              <w:jc w:val="center"/>
            </w:pPr>
            <w:r w:rsidRPr="0042328E">
              <w:t>100</w:t>
            </w:r>
          </w:p>
        </w:tc>
        <w:tc>
          <w:tcPr>
            <w:tcW w:w="2602" w:type="dxa"/>
            <w:shd w:val="clear" w:color="auto" w:fill="FFFFFF"/>
          </w:tcPr>
          <w:p w:rsidR="006C758E" w:rsidRPr="0042328E" w:rsidRDefault="006C758E" w:rsidP="00EA7C90">
            <w:pPr>
              <w:jc w:val="both"/>
            </w:pPr>
            <w:r w:rsidRPr="0042328E">
              <w:rPr>
                <w:sz w:val="22"/>
                <w:szCs w:val="22"/>
              </w:rPr>
              <w:t>Ч 1.7 Удовлетворенность населения/обучающихся (для вузов) качеством предоставляемых услуг</w:t>
            </w:r>
          </w:p>
          <w:p w:rsidR="006C758E" w:rsidRPr="0042328E" w:rsidRDefault="006C758E" w:rsidP="00EA7C90">
            <w:pPr>
              <w:jc w:val="both"/>
            </w:pPr>
            <w:r w:rsidRPr="0042328E">
              <w:rPr>
                <w:sz w:val="22"/>
                <w:szCs w:val="22"/>
              </w:rPr>
              <w:t>Ч 1.8</w:t>
            </w:r>
            <w:r w:rsidRPr="0042328E">
              <w:rPr>
                <w:sz w:val="22"/>
                <w:szCs w:val="22"/>
                <w:vertAlign w:val="superscript"/>
              </w:rPr>
              <w:t>1</w:t>
            </w:r>
            <w:r w:rsidRPr="0042328E">
              <w:rPr>
                <w:sz w:val="22"/>
                <w:szCs w:val="22"/>
              </w:rPr>
              <w:t xml:space="preserve"> Доступность дошкольного образования для детей в возрасте от полутора до трех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15</w:t>
            </w:r>
          </w:p>
        </w:tc>
        <w:tc>
          <w:tcPr>
            <w:tcW w:w="2906" w:type="dxa"/>
            <w:gridSpan w:val="2"/>
            <w:shd w:val="clear" w:color="auto" w:fill="FFFFFF"/>
          </w:tcPr>
          <w:p w:rsidR="006C758E" w:rsidRPr="0042328E" w:rsidRDefault="006C758E" w:rsidP="00EE6AE1">
            <w:pPr>
              <w:ind w:right="-91"/>
            </w:pPr>
            <w:r w:rsidRPr="0042328E">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rsidR="006C758E" w:rsidRPr="0042328E" w:rsidRDefault="006C758E" w:rsidP="00EE6AE1">
            <w:pPr>
              <w:ind w:right="-91"/>
            </w:pPr>
            <w:r w:rsidRPr="0042328E">
              <w:rPr>
                <w:sz w:val="22"/>
                <w:szCs w:val="22"/>
              </w:rPr>
              <w:t>образовательную деятельность по образовательным программам дошкольного</w:t>
            </w:r>
          </w:p>
          <w:p w:rsidR="006C758E" w:rsidRPr="0042328E" w:rsidRDefault="006C758E" w:rsidP="00EE6AE1">
            <w:pPr>
              <w:ind w:right="-91"/>
            </w:pPr>
            <w:r w:rsidRPr="0042328E">
              <w:rPr>
                <w:sz w:val="22"/>
                <w:szCs w:val="22"/>
              </w:rPr>
              <w:t>образования, в том числе адаптированным, и присмотр и уход за детьми</w:t>
            </w:r>
          </w:p>
        </w:tc>
        <w:tc>
          <w:tcPr>
            <w:tcW w:w="874" w:type="dxa"/>
            <w:shd w:val="clear" w:color="auto" w:fill="FFFFFF"/>
            <w:vAlign w:val="center"/>
          </w:tcPr>
          <w:p w:rsidR="006C758E" w:rsidRPr="0042328E" w:rsidRDefault="006C758E" w:rsidP="002E6B80">
            <w:pPr>
              <w:jc w:val="center"/>
            </w:pPr>
          </w:p>
        </w:tc>
        <w:tc>
          <w:tcPr>
            <w:tcW w:w="837" w:type="dxa"/>
            <w:gridSpan w:val="2"/>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50"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41" w:type="dxa"/>
            <w:shd w:val="clear" w:color="auto" w:fill="FFFFFF"/>
            <w:vAlign w:val="center"/>
          </w:tcPr>
          <w:p w:rsidR="006C758E" w:rsidRPr="0042328E" w:rsidRDefault="006C758E" w:rsidP="00EA7C90">
            <w:pPr>
              <w:jc w:val="center"/>
            </w:pPr>
            <w:r w:rsidRPr="0042328E">
              <w:rPr>
                <w:sz w:val="22"/>
                <w:szCs w:val="22"/>
              </w:rPr>
              <w:t>-</w:t>
            </w:r>
          </w:p>
        </w:tc>
        <w:tc>
          <w:tcPr>
            <w:tcW w:w="853"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82734B">
            <w:pPr>
              <w:jc w:val="center"/>
            </w:pPr>
            <w:r w:rsidRPr="0042328E">
              <w:rPr>
                <w:sz w:val="22"/>
                <w:szCs w:val="22"/>
              </w:rPr>
              <w:t>-</w:t>
            </w:r>
          </w:p>
        </w:tc>
        <w:tc>
          <w:tcPr>
            <w:tcW w:w="822" w:type="dxa"/>
            <w:shd w:val="clear" w:color="auto" w:fill="FFFFFF"/>
            <w:vAlign w:val="center"/>
          </w:tcPr>
          <w:p w:rsidR="006C758E" w:rsidRPr="0042328E" w:rsidRDefault="006C758E" w:rsidP="0082734B">
            <w:pPr>
              <w:jc w:val="center"/>
            </w:pPr>
            <w:r w:rsidRPr="0042328E">
              <w:rPr>
                <w:sz w:val="22"/>
                <w:szCs w:val="22"/>
              </w:rPr>
              <w:t>252</w:t>
            </w:r>
          </w:p>
        </w:tc>
        <w:tc>
          <w:tcPr>
            <w:tcW w:w="812" w:type="dxa"/>
            <w:shd w:val="clear" w:color="auto" w:fill="FFFFFF"/>
            <w:vAlign w:val="center"/>
          </w:tcPr>
          <w:p w:rsidR="006C758E" w:rsidRPr="0042328E" w:rsidRDefault="006C758E" w:rsidP="0082734B">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82734B">
            <w:pPr>
              <w:jc w:val="center"/>
            </w:pPr>
            <w:r w:rsidRPr="0042328E">
              <w:t>-</w:t>
            </w:r>
          </w:p>
        </w:tc>
        <w:tc>
          <w:tcPr>
            <w:tcW w:w="2602" w:type="dxa"/>
            <w:shd w:val="clear" w:color="auto" w:fill="FFFFFF"/>
          </w:tcPr>
          <w:p w:rsidR="006C758E" w:rsidRPr="0042328E" w:rsidRDefault="006C758E" w:rsidP="008B5FA9">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16.</w:t>
            </w:r>
          </w:p>
        </w:tc>
        <w:tc>
          <w:tcPr>
            <w:tcW w:w="2906" w:type="dxa"/>
            <w:gridSpan w:val="2"/>
            <w:shd w:val="clear" w:color="auto" w:fill="FFFFFF"/>
          </w:tcPr>
          <w:p w:rsidR="006C758E" w:rsidRPr="0042328E" w:rsidRDefault="006C758E" w:rsidP="00EE6AE1">
            <w:pPr>
              <w:ind w:right="-91"/>
            </w:pPr>
            <w:r w:rsidRPr="0042328E">
              <w:rPr>
                <w:sz w:val="22"/>
                <w:szCs w:val="22"/>
              </w:rPr>
              <w:t>Количество удовлетворённых заявлений на получение путевок в ДОУ с 1 до 3 лет</w:t>
            </w:r>
          </w:p>
        </w:tc>
        <w:tc>
          <w:tcPr>
            <w:tcW w:w="874" w:type="dxa"/>
            <w:shd w:val="clear" w:color="auto" w:fill="FFFFFF"/>
            <w:vAlign w:val="center"/>
          </w:tcPr>
          <w:p w:rsidR="006C758E" w:rsidRPr="0042328E" w:rsidRDefault="006C758E" w:rsidP="002E6B80">
            <w:pPr>
              <w:jc w:val="center"/>
            </w:pPr>
            <w:r w:rsidRPr="0042328E">
              <w:rPr>
                <w:sz w:val="22"/>
                <w:szCs w:val="22"/>
              </w:rPr>
              <w:t>ед.</w:t>
            </w:r>
          </w:p>
        </w:tc>
        <w:tc>
          <w:tcPr>
            <w:tcW w:w="837" w:type="dxa"/>
            <w:gridSpan w:val="2"/>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50"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41" w:type="dxa"/>
            <w:shd w:val="clear" w:color="auto" w:fill="FFFFFF"/>
            <w:vAlign w:val="center"/>
          </w:tcPr>
          <w:p w:rsidR="006C758E" w:rsidRPr="0042328E" w:rsidRDefault="006C758E" w:rsidP="00EA7C90">
            <w:pPr>
              <w:jc w:val="center"/>
            </w:pPr>
            <w:r w:rsidRPr="0042328E">
              <w:rPr>
                <w:sz w:val="22"/>
                <w:szCs w:val="22"/>
              </w:rPr>
              <w:t>-</w:t>
            </w:r>
          </w:p>
        </w:tc>
        <w:tc>
          <w:tcPr>
            <w:tcW w:w="853"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82734B">
            <w:pPr>
              <w:jc w:val="center"/>
            </w:pPr>
            <w:r w:rsidRPr="0042328E">
              <w:rPr>
                <w:sz w:val="22"/>
                <w:szCs w:val="22"/>
              </w:rPr>
              <w:t>-</w:t>
            </w:r>
          </w:p>
        </w:tc>
        <w:tc>
          <w:tcPr>
            <w:tcW w:w="822" w:type="dxa"/>
            <w:shd w:val="clear" w:color="auto" w:fill="FFFFFF"/>
            <w:vAlign w:val="center"/>
          </w:tcPr>
          <w:p w:rsidR="006C758E" w:rsidRPr="0042328E" w:rsidRDefault="006C758E" w:rsidP="0082734B">
            <w:pPr>
              <w:jc w:val="center"/>
            </w:pPr>
            <w:r w:rsidRPr="0042328E">
              <w:t>96,8</w:t>
            </w:r>
          </w:p>
        </w:tc>
        <w:tc>
          <w:tcPr>
            <w:tcW w:w="812" w:type="dxa"/>
            <w:shd w:val="clear" w:color="auto" w:fill="FFFFFF"/>
            <w:vAlign w:val="center"/>
          </w:tcPr>
          <w:p w:rsidR="006C758E" w:rsidRPr="0042328E" w:rsidRDefault="006C758E" w:rsidP="0082734B">
            <w:pPr>
              <w:jc w:val="center"/>
            </w:pPr>
            <w:r w:rsidRPr="0042328E">
              <w:t>100</w:t>
            </w:r>
          </w:p>
        </w:tc>
        <w:tc>
          <w:tcPr>
            <w:tcW w:w="831" w:type="dxa"/>
            <w:shd w:val="clear" w:color="auto" w:fill="FFFFFF"/>
            <w:vAlign w:val="center"/>
          </w:tcPr>
          <w:p w:rsidR="006C758E" w:rsidRPr="0042328E" w:rsidRDefault="006C758E" w:rsidP="001335E8">
            <w:pPr>
              <w:jc w:val="center"/>
            </w:pPr>
            <w:r w:rsidRPr="0042328E">
              <w:t>100</w:t>
            </w:r>
          </w:p>
        </w:tc>
        <w:tc>
          <w:tcPr>
            <w:tcW w:w="831" w:type="dxa"/>
            <w:shd w:val="clear" w:color="auto" w:fill="FFFFFF"/>
            <w:vAlign w:val="center"/>
          </w:tcPr>
          <w:p w:rsidR="006C758E" w:rsidRPr="0042328E" w:rsidRDefault="006C758E" w:rsidP="0082734B">
            <w:pPr>
              <w:jc w:val="center"/>
            </w:pPr>
            <w:r w:rsidRPr="0042328E">
              <w:t>100</w:t>
            </w:r>
          </w:p>
        </w:tc>
        <w:tc>
          <w:tcPr>
            <w:tcW w:w="2602" w:type="dxa"/>
            <w:shd w:val="clear" w:color="auto" w:fill="FFFFFF"/>
          </w:tcPr>
          <w:p w:rsidR="006C758E" w:rsidRPr="0042328E" w:rsidRDefault="006C758E" w:rsidP="008B5FA9">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17.</w:t>
            </w:r>
          </w:p>
        </w:tc>
        <w:tc>
          <w:tcPr>
            <w:tcW w:w="2906" w:type="dxa"/>
            <w:gridSpan w:val="2"/>
            <w:shd w:val="clear" w:color="auto" w:fill="FFFFFF"/>
          </w:tcPr>
          <w:p w:rsidR="006C758E" w:rsidRPr="0042328E" w:rsidRDefault="006C758E" w:rsidP="00EE6AE1">
            <w:pPr>
              <w:ind w:right="-91"/>
            </w:pPr>
            <w:r w:rsidRPr="0042328E">
              <w:rPr>
                <w:sz w:val="22"/>
                <w:szCs w:val="22"/>
              </w:rPr>
              <w:t>Доля удовлетворенных заявлений родителей детей с 1,5 до 3 лет</w:t>
            </w:r>
          </w:p>
        </w:tc>
        <w:tc>
          <w:tcPr>
            <w:tcW w:w="874" w:type="dxa"/>
            <w:shd w:val="clear" w:color="auto" w:fill="FFFFFF"/>
            <w:vAlign w:val="center"/>
          </w:tcPr>
          <w:p w:rsidR="006C758E" w:rsidRPr="0042328E" w:rsidRDefault="006C758E" w:rsidP="002E6B80">
            <w:pPr>
              <w:jc w:val="center"/>
            </w:pPr>
            <w:r w:rsidRPr="0042328E">
              <w:t>%</w:t>
            </w:r>
          </w:p>
        </w:tc>
        <w:tc>
          <w:tcPr>
            <w:tcW w:w="837" w:type="dxa"/>
            <w:gridSpan w:val="2"/>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50"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41" w:type="dxa"/>
            <w:shd w:val="clear" w:color="auto" w:fill="FFFFFF"/>
            <w:vAlign w:val="center"/>
          </w:tcPr>
          <w:p w:rsidR="006C758E" w:rsidRPr="0042328E" w:rsidRDefault="006C758E" w:rsidP="00EA7C90">
            <w:pPr>
              <w:jc w:val="center"/>
            </w:pPr>
            <w:r w:rsidRPr="0042328E">
              <w:rPr>
                <w:sz w:val="22"/>
                <w:szCs w:val="22"/>
              </w:rPr>
              <w:t>-</w:t>
            </w:r>
          </w:p>
        </w:tc>
        <w:tc>
          <w:tcPr>
            <w:tcW w:w="853"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82734B">
            <w:pPr>
              <w:jc w:val="center"/>
            </w:pPr>
            <w:r w:rsidRPr="0042328E">
              <w:rPr>
                <w:sz w:val="22"/>
                <w:szCs w:val="22"/>
              </w:rPr>
              <w:t>-</w:t>
            </w:r>
          </w:p>
        </w:tc>
        <w:tc>
          <w:tcPr>
            <w:tcW w:w="822" w:type="dxa"/>
            <w:shd w:val="clear" w:color="auto" w:fill="FFFFFF"/>
            <w:vAlign w:val="center"/>
          </w:tcPr>
          <w:p w:rsidR="006C758E" w:rsidRPr="0042328E" w:rsidRDefault="006C758E" w:rsidP="0082734B">
            <w:pPr>
              <w:jc w:val="center"/>
            </w:pPr>
            <w:r w:rsidRPr="0042328E">
              <w:t>98,5</w:t>
            </w:r>
          </w:p>
        </w:tc>
        <w:tc>
          <w:tcPr>
            <w:tcW w:w="812" w:type="dxa"/>
            <w:shd w:val="clear" w:color="auto" w:fill="FFFFFF"/>
            <w:vAlign w:val="center"/>
          </w:tcPr>
          <w:p w:rsidR="006C758E" w:rsidRPr="0042328E" w:rsidRDefault="006C758E" w:rsidP="0082734B">
            <w:pPr>
              <w:jc w:val="center"/>
            </w:pPr>
            <w:r w:rsidRPr="0042328E">
              <w:rPr>
                <w:sz w:val="22"/>
                <w:szCs w:val="22"/>
              </w:rPr>
              <w:t>100</w:t>
            </w:r>
          </w:p>
        </w:tc>
        <w:tc>
          <w:tcPr>
            <w:tcW w:w="831" w:type="dxa"/>
            <w:shd w:val="clear" w:color="auto" w:fill="FFFFFF"/>
            <w:vAlign w:val="center"/>
          </w:tcPr>
          <w:p w:rsidR="006C758E" w:rsidRPr="0042328E" w:rsidRDefault="006C758E" w:rsidP="001335E8">
            <w:pPr>
              <w:jc w:val="center"/>
            </w:pPr>
            <w:r w:rsidRPr="0042328E">
              <w:rPr>
                <w:sz w:val="22"/>
                <w:szCs w:val="22"/>
              </w:rPr>
              <w:t>100</w:t>
            </w:r>
          </w:p>
        </w:tc>
        <w:tc>
          <w:tcPr>
            <w:tcW w:w="831" w:type="dxa"/>
            <w:shd w:val="clear" w:color="auto" w:fill="FFFFFF"/>
            <w:vAlign w:val="center"/>
          </w:tcPr>
          <w:p w:rsidR="006C758E" w:rsidRPr="0042328E" w:rsidRDefault="006C758E" w:rsidP="0082734B">
            <w:pPr>
              <w:jc w:val="center"/>
            </w:pPr>
            <w:r w:rsidRPr="0042328E">
              <w:t>100</w:t>
            </w:r>
          </w:p>
        </w:tc>
        <w:tc>
          <w:tcPr>
            <w:tcW w:w="2602" w:type="dxa"/>
            <w:shd w:val="clear" w:color="auto" w:fill="FFFFFF"/>
          </w:tcPr>
          <w:p w:rsidR="006C758E" w:rsidRPr="0042328E" w:rsidRDefault="006C758E" w:rsidP="008B5FA9">
            <w:pPr>
              <w:jc w:val="both"/>
            </w:pPr>
            <w:r w:rsidRPr="0042328E">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18</w:t>
            </w:r>
          </w:p>
        </w:tc>
        <w:tc>
          <w:tcPr>
            <w:tcW w:w="2906" w:type="dxa"/>
            <w:gridSpan w:val="2"/>
            <w:shd w:val="clear" w:color="auto" w:fill="FFFFFF"/>
          </w:tcPr>
          <w:p w:rsidR="006C758E" w:rsidRPr="0042328E" w:rsidRDefault="006C758E" w:rsidP="00EE6AE1">
            <w:pPr>
              <w:ind w:right="-91"/>
            </w:pPr>
            <w:r w:rsidRPr="0042328E">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74" w:type="dxa"/>
            <w:shd w:val="clear" w:color="auto" w:fill="FFFFFF"/>
            <w:vAlign w:val="center"/>
          </w:tcPr>
          <w:p w:rsidR="006C758E" w:rsidRPr="0042328E" w:rsidRDefault="006C758E" w:rsidP="002E6B80">
            <w:pPr>
              <w:jc w:val="center"/>
            </w:pPr>
            <w:r w:rsidRPr="0042328E">
              <w:t>ед.</w:t>
            </w:r>
          </w:p>
        </w:tc>
        <w:tc>
          <w:tcPr>
            <w:tcW w:w="837" w:type="dxa"/>
            <w:gridSpan w:val="2"/>
            <w:shd w:val="clear" w:color="auto" w:fill="FFFFFF"/>
            <w:vAlign w:val="center"/>
          </w:tcPr>
          <w:p w:rsidR="006C758E" w:rsidRPr="0042328E" w:rsidRDefault="006C758E" w:rsidP="00EA7C90">
            <w:pPr>
              <w:jc w:val="center"/>
            </w:pPr>
          </w:p>
        </w:tc>
        <w:tc>
          <w:tcPr>
            <w:tcW w:w="851" w:type="dxa"/>
            <w:shd w:val="clear" w:color="auto" w:fill="FFFFFF"/>
            <w:vAlign w:val="center"/>
          </w:tcPr>
          <w:p w:rsidR="006C758E" w:rsidRPr="0042328E" w:rsidRDefault="006C758E" w:rsidP="00EA7C90">
            <w:pPr>
              <w:jc w:val="center"/>
            </w:pPr>
          </w:p>
        </w:tc>
        <w:tc>
          <w:tcPr>
            <w:tcW w:w="850" w:type="dxa"/>
            <w:shd w:val="clear" w:color="auto" w:fill="FFFFFF"/>
            <w:vAlign w:val="center"/>
          </w:tcPr>
          <w:p w:rsidR="006C758E" w:rsidRPr="0042328E" w:rsidRDefault="006C758E" w:rsidP="00EA7C90">
            <w:pPr>
              <w:jc w:val="center"/>
            </w:pPr>
          </w:p>
        </w:tc>
        <w:tc>
          <w:tcPr>
            <w:tcW w:w="851" w:type="dxa"/>
            <w:shd w:val="clear" w:color="auto" w:fill="FFFFFF"/>
            <w:vAlign w:val="center"/>
          </w:tcPr>
          <w:p w:rsidR="006C758E" w:rsidRPr="0042328E" w:rsidRDefault="006C758E" w:rsidP="00EA7C90">
            <w:pPr>
              <w:jc w:val="center"/>
            </w:pPr>
          </w:p>
        </w:tc>
        <w:tc>
          <w:tcPr>
            <w:tcW w:w="841" w:type="dxa"/>
            <w:shd w:val="clear" w:color="auto" w:fill="FFFFFF"/>
            <w:vAlign w:val="center"/>
          </w:tcPr>
          <w:p w:rsidR="006C758E" w:rsidRPr="0042328E" w:rsidRDefault="006C758E" w:rsidP="00EA7C90">
            <w:pPr>
              <w:jc w:val="center"/>
            </w:pPr>
          </w:p>
        </w:tc>
        <w:tc>
          <w:tcPr>
            <w:tcW w:w="853" w:type="dxa"/>
            <w:shd w:val="clear" w:color="auto" w:fill="FFFFFF"/>
            <w:vAlign w:val="center"/>
          </w:tcPr>
          <w:p w:rsidR="006C758E" w:rsidRPr="0042328E" w:rsidRDefault="006C758E" w:rsidP="00EA7C90">
            <w:pPr>
              <w:jc w:val="center"/>
            </w:pPr>
          </w:p>
        </w:tc>
        <w:tc>
          <w:tcPr>
            <w:tcW w:w="851" w:type="dxa"/>
            <w:shd w:val="clear" w:color="auto" w:fill="FFFFFF"/>
            <w:vAlign w:val="center"/>
          </w:tcPr>
          <w:p w:rsidR="006C758E" w:rsidRPr="0042328E" w:rsidRDefault="006C758E" w:rsidP="0082734B">
            <w:pPr>
              <w:jc w:val="center"/>
            </w:pPr>
          </w:p>
        </w:tc>
        <w:tc>
          <w:tcPr>
            <w:tcW w:w="822" w:type="dxa"/>
            <w:shd w:val="clear" w:color="auto" w:fill="FFFFFF"/>
            <w:vAlign w:val="center"/>
          </w:tcPr>
          <w:p w:rsidR="006C758E" w:rsidRPr="0042328E" w:rsidRDefault="006C758E" w:rsidP="0082734B">
            <w:pPr>
              <w:jc w:val="center"/>
            </w:pPr>
            <w:r w:rsidRPr="0042328E">
              <w:rPr>
                <w:sz w:val="22"/>
                <w:szCs w:val="22"/>
              </w:rPr>
              <w:t>252</w:t>
            </w:r>
          </w:p>
        </w:tc>
        <w:tc>
          <w:tcPr>
            <w:tcW w:w="812" w:type="dxa"/>
            <w:shd w:val="clear" w:color="auto" w:fill="FFFFFF"/>
            <w:vAlign w:val="center"/>
          </w:tcPr>
          <w:p w:rsidR="006C758E" w:rsidRPr="0042328E" w:rsidRDefault="006C758E" w:rsidP="0082734B">
            <w:pPr>
              <w:jc w:val="center"/>
            </w:pPr>
            <w:r w:rsidRPr="0042328E">
              <w:rPr>
                <w:sz w:val="22"/>
                <w:szCs w:val="22"/>
              </w:rPr>
              <w:t>72</w:t>
            </w:r>
          </w:p>
        </w:tc>
        <w:tc>
          <w:tcPr>
            <w:tcW w:w="831" w:type="dxa"/>
            <w:shd w:val="clear" w:color="auto" w:fill="FFFFFF"/>
            <w:vAlign w:val="center"/>
          </w:tcPr>
          <w:p w:rsidR="006C758E" w:rsidRPr="0042328E" w:rsidRDefault="006C758E" w:rsidP="001335E8">
            <w:pPr>
              <w:jc w:val="center"/>
            </w:pPr>
            <w:r w:rsidRPr="0042328E">
              <w:rPr>
                <w:sz w:val="22"/>
                <w:szCs w:val="22"/>
              </w:rPr>
              <w:t>72</w:t>
            </w:r>
          </w:p>
        </w:tc>
        <w:tc>
          <w:tcPr>
            <w:tcW w:w="831" w:type="dxa"/>
            <w:shd w:val="clear" w:color="auto" w:fill="FFFFFF"/>
            <w:vAlign w:val="center"/>
          </w:tcPr>
          <w:p w:rsidR="006C758E" w:rsidRPr="0042328E" w:rsidRDefault="006C758E" w:rsidP="0082734B">
            <w:pPr>
              <w:jc w:val="center"/>
            </w:pPr>
            <w:r w:rsidRPr="0042328E">
              <w:rPr>
                <w:sz w:val="22"/>
                <w:szCs w:val="22"/>
              </w:rPr>
              <w:t>72</w:t>
            </w:r>
          </w:p>
        </w:tc>
        <w:tc>
          <w:tcPr>
            <w:tcW w:w="2602" w:type="dxa"/>
            <w:shd w:val="clear" w:color="auto" w:fill="FFFFFF"/>
          </w:tcPr>
          <w:p w:rsidR="006C758E" w:rsidRPr="0042328E" w:rsidRDefault="006C758E" w:rsidP="008B5FA9">
            <w:pPr>
              <w:jc w:val="both"/>
            </w:pP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19</w:t>
            </w:r>
          </w:p>
        </w:tc>
        <w:tc>
          <w:tcPr>
            <w:tcW w:w="2906" w:type="dxa"/>
            <w:gridSpan w:val="2"/>
            <w:shd w:val="clear" w:color="auto" w:fill="FFFFFF"/>
          </w:tcPr>
          <w:p w:rsidR="006C758E" w:rsidRPr="0042328E" w:rsidRDefault="006C758E" w:rsidP="002D5B2D">
            <w:pPr>
              <w:ind w:right="-91"/>
            </w:pPr>
            <w:r w:rsidRPr="0042328E">
              <w:rPr>
                <w:sz w:val="22"/>
                <w:szCs w:val="22"/>
              </w:rPr>
              <w:t>Доля муниципальных дошкольных образовательных учреждений, обеспеченных рециркуляторами (лампами) бактерицидными.</w:t>
            </w:r>
          </w:p>
        </w:tc>
        <w:tc>
          <w:tcPr>
            <w:tcW w:w="874" w:type="dxa"/>
            <w:shd w:val="clear" w:color="auto" w:fill="FFFFFF"/>
            <w:vAlign w:val="center"/>
          </w:tcPr>
          <w:p w:rsidR="006C758E" w:rsidRPr="0042328E" w:rsidRDefault="006C758E" w:rsidP="002E6B80">
            <w:pPr>
              <w:jc w:val="center"/>
            </w:pPr>
            <w:r w:rsidRPr="0042328E">
              <w:t>%</w:t>
            </w:r>
          </w:p>
        </w:tc>
        <w:tc>
          <w:tcPr>
            <w:tcW w:w="837" w:type="dxa"/>
            <w:gridSpan w:val="2"/>
            <w:shd w:val="clear" w:color="auto" w:fill="FFFFFF"/>
            <w:vAlign w:val="center"/>
          </w:tcPr>
          <w:p w:rsidR="006C758E" w:rsidRPr="0042328E" w:rsidRDefault="006C758E" w:rsidP="00EA7C90">
            <w:pPr>
              <w:jc w:val="center"/>
            </w:pPr>
          </w:p>
        </w:tc>
        <w:tc>
          <w:tcPr>
            <w:tcW w:w="851" w:type="dxa"/>
            <w:shd w:val="clear" w:color="auto" w:fill="FFFFFF"/>
            <w:vAlign w:val="center"/>
          </w:tcPr>
          <w:p w:rsidR="006C758E" w:rsidRPr="0042328E" w:rsidRDefault="006C758E" w:rsidP="00EA7C90">
            <w:pPr>
              <w:jc w:val="center"/>
            </w:pPr>
          </w:p>
        </w:tc>
        <w:tc>
          <w:tcPr>
            <w:tcW w:w="850" w:type="dxa"/>
            <w:shd w:val="clear" w:color="auto" w:fill="FFFFFF"/>
            <w:vAlign w:val="center"/>
          </w:tcPr>
          <w:p w:rsidR="006C758E" w:rsidRPr="0042328E" w:rsidRDefault="006C758E" w:rsidP="00EA7C90">
            <w:pPr>
              <w:jc w:val="center"/>
            </w:pPr>
          </w:p>
        </w:tc>
        <w:tc>
          <w:tcPr>
            <w:tcW w:w="851" w:type="dxa"/>
            <w:shd w:val="clear" w:color="auto" w:fill="FFFFFF"/>
            <w:vAlign w:val="center"/>
          </w:tcPr>
          <w:p w:rsidR="006C758E" w:rsidRPr="0042328E" w:rsidRDefault="006C758E" w:rsidP="00EA7C90">
            <w:pPr>
              <w:jc w:val="center"/>
            </w:pPr>
          </w:p>
        </w:tc>
        <w:tc>
          <w:tcPr>
            <w:tcW w:w="841" w:type="dxa"/>
            <w:shd w:val="clear" w:color="auto" w:fill="FFFFFF"/>
            <w:vAlign w:val="center"/>
          </w:tcPr>
          <w:p w:rsidR="006C758E" w:rsidRPr="0042328E" w:rsidRDefault="006C758E" w:rsidP="00EA7C90">
            <w:pPr>
              <w:jc w:val="center"/>
            </w:pPr>
          </w:p>
        </w:tc>
        <w:tc>
          <w:tcPr>
            <w:tcW w:w="853" w:type="dxa"/>
            <w:shd w:val="clear" w:color="auto" w:fill="FFFFFF"/>
            <w:vAlign w:val="center"/>
          </w:tcPr>
          <w:p w:rsidR="006C758E" w:rsidRPr="0042328E" w:rsidRDefault="006C758E" w:rsidP="00EA7C90">
            <w:pPr>
              <w:jc w:val="center"/>
            </w:pPr>
          </w:p>
        </w:tc>
        <w:tc>
          <w:tcPr>
            <w:tcW w:w="851" w:type="dxa"/>
            <w:shd w:val="clear" w:color="auto" w:fill="FFFFFF"/>
            <w:vAlign w:val="center"/>
          </w:tcPr>
          <w:p w:rsidR="006C758E" w:rsidRPr="0042328E" w:rsidRDefault="006C758E" w:rsidP="0082734B">
            <w:pPr>
              <w:jc w:val="center"/>
            </w:pPr>
          </w:p>
        </w:tc>
        <w:tc>
          <w:tcPr>
            <w:tcW w:w="822" w:type="dxa"/>
            <w:shd w:val="clear" w:color="auto" w:fill="FFFFFF"/>
            <w:vAlign w:val="center"/>
          </w:tcPr>
          <w:p w:rsidR="006C758E" w:rsidRPr="0042328E" w:rsidRDefault="006C758E" w:rsidP="0082734B">
            <w:pPr>
              <w:jc w:val="center"/>
            </w:pPr>
            <w:r w:rsidRPr="0042328E">
              <w:rPr>
                <w:sz w:val="22"/>
                <w:szCs w:val="22"/>
              </w:rPr>
              <w:t>91,4</w:t>
            </w:r>
          </w:p>
        </w:tc>
        <w:tc>
          <w:tcPr>
            <w:tcW w:w="812" w:type="dxa"/>
            <w:shd w:val="clear" w:color="auto" w:fill="FFFFFF"/>
            <w:vAlign w:val="center"/>
          </w:tcPr>
          <w:p w:rsidR="006C758E" w:rsidRPr="0042328E" w:rsidRDefault="006C758E" w:rsidP="0082734B">
            <w:pPr>
              <w:jc w:val="center"/>
            </w:pPr>
            <w:r w:rsidRPr="0042328E">
              <w:rPr>
                <w:sz w:val="22"/>
                <w:szCs w:val="22"/>
              </w:rPr>
              <w:t>91,7</w:t>
            </w:r>
          </w:p>
        </w:tc>
        <w:tc>
          <w:tcPr>
            <w:tcW w:w="831" w:type="dxa"/>
            <w:shd w:val="clear" w:color="auto" w:fill="FFFFFF"/>
            <w:vAlign w:val="center"/>
          </w:tcPr>
          <w:p w:rsidR="006C758E" w:rsidRPr="0042328E" w:rsidRDefault="006C758E" w:rsidP="001335E8">
            <w:pPr>
              <w:jc w:val="center"/>
            </w:pPr>
          </w:p>
        </w:tc>
        <w:tc>
          <w:tcPr>
            <w:tcW w:w="831" w:type="dxa"/>
            <w:shd w:val="clear" w:color="auto" w:fill="FFFFFF"/>
            <w:vAlign w:val="center"/>
          </w:tcPr>
          <w:p w:rsidR="006C758E" w:rsidRPr="0042328E" w:rsidRDefault="006C758E" w:rsidP="0082734B">
            <w:pPr>
              <w:jc w:val="center"/>
            </w:pPr>
          </w:p>
        </w:tc>
        <w:tc>
          <w:tcPr>
            <w:tcW w:w="2602" w:type="dxa"/>
            <w:shd w:val="clear" w:color="auto" w:fill="FFFFFF"/>
          </w:tcPr>
          <w:p w:rsidR="006C758E" w:rsidRPr="0042328E" w:rsidRDefault="006C758E" w:rsidP="008B5FA9">
            <w:pPr>
              <w:jc w:val="both"/>
            </w:pPr>
          </w:p>
        </w:tc>
      </w:tr>
      <w:tr w:rsidR="006C758E" w:rsidRPr="0042328E" w:rsidTr="001335E8">
        <w:trPr>
          <w:trHeight w:val="20"/>
          <w:jc w:val="center"/>
        </w:trPr>
        <w:tc>
          <w:tcPr>
            <w:tcW w:w="16138" w:type="dxa"/>
            <w:gridSpan w:val="17"/>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Подпрограмма 2 «Общее образование»</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tcPr>
          <w:p w:rsidR="006C758E" w:rsidRPr="0042328E" w:rsidRDefault="006C758E" w:rsidP="002E6B80">
            <w:pPr>
              <w:spacing w:after="100" w:afterAutospacing="1"/>
            </w:pPr>
            <w:r w:rsidRPr="0042328E">
              <w:rPr>
                <w:sz w:val="22"/>
                <w:szCs w:val="22"/>
              </w:rPr>
              <w:t>Удовлетворенность населения качеством общего образования</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89,9</w:t>
            </w:r>
          </w:p>
        </w:tc>
        <w:tc>
          <w:tcPr>
            <w:tcW w:w="851" w:type="dxa"/>
            <w:shd w:val="clear" w:color="auto" w:fill="FFFFFF"/>
            <w:vAlign w:val="center"/>
          </w:tcPr>
          <w:p w:rsidR="006C758E" w:rsidRPr="0042328E" w:rsidRDefault="006C758E" w:rsidP="002E6B80">
            <w:pPr>
              <w:jc w:val="center"/>
            </w:pPr>
            <w:r w:rsidRPr="0042328E">
              <w:rPr>
                <w:sz w:val="22"/>
                <w:szCs w:val="22"/>
              </w:rPr>
              <w:t>87,6</w:t>
            </w:r>
          </w:p>
        </w:tc>
        <w:tc>
          <w:tcPr>
            <w:tcW w:w="850" w:type="dxa"/>
            <w:shd w:val="clear" w:color="auto" w:fill="FFFFFF"/>
            <w:vAlign w:val="center"/>
          </w:tcPr>
          <w:p w:rsidR="006C758E" w:rsidRPr="0042328E" w:rsidRDefault="006C758E" w:rsidP="002E6B80">
            <w:pPr>
              <w:jc w:val="center"/>
            </w:pPr>
            <w:r w:rsidRPr="0042328E">
              <w:rPr>
                <w:sz w:val="22"/>
                <w:szCs w:val="22"/>
              </w:rPr>
              <w:t>92,0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92,0</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93,0</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93,0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94,0</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94,0</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94,0</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95,0</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95,5</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w:t>
            </w:r>
          </w:p>
        </w:tc>
        <w:tc>
          <w:tcPr>
            <w:tcW w:w="2906" w:type="dxa"/>
            <w:gridSpan w:val="2"/>
            <w:shd w:val="clear" w:color="auto" w:fill="FFFFFF"/>
            <w:vAlign w:val="center"/>
          </w:tcPr>
          <w:p w:rsidR="006C758E" w:rsidRPr="0042328E" w:rsidRDefault="006C758E" w:rsidP="002E6B80">
            <w:pPr>
              <w:ind w:right="-57"/>
            </w:pPr>
            <w:r w:rsidRPr="0042328E">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96,1</w:t>
            </w:r>
          </w:p>
        </w:tc>
        <w:tc>
          <w:tcPr>
            <w:tcW w:w="851" w:type="dxa"/>
            <w:shd w:val="clear" w:color="auto" w:fill="FFFFFF"/>
            <w:vAlign w:val="center"/>
          </w:tcPr>
          <w:p w:rsidR="006C758E" w:rsidRPr="0042328E" w:rsidRDefault="006C758E" w:rsidP="002E6B80">
            <w:pPr>
              <w:jc w:val="center"/>
            </w:pPr>
            <w:r w:rsidRPr="0042328E">
              <w:rPr>
                <w:sz w:val="22"/>
                <w:szCs w:val="22"/>
              </w:rPr>
              <w:t>96,5</w:t>
            </w:r>
          </w:p>
        </w:tc>
        <w:tc>
          <w:tcPr>
            <w:tcW w:w="850" w:type="dxa"/>
            <w:shd w:val="clear" w:color="auto" w:fill="FFFFFF"/>
            <w:vAlign w:val="center"/>
          </w:tcPr>
          <w:p w:rsidR="006C758E" w:rsidRPr="0042328E" w:rsidRDefault="006C758E" w:rsidP="002E6B80">
            <w:pPr>
              <w:jc w:val="center"/>
            </w:pPr>
            <w:r w:rsidRPr="0042328E">
              <w:rPr>
                <w:sz w:val="22"/>
                <w:szCs w:val="22"/>
              </w:rPr>
              <w:t>97,0</w:t>
            </w:r>
          </w:p>
        </w:tc>
        <w:tc>
          <w:tcPr>
            <w:tcW w:w="851" w:type="dxa"/>
            <w:shd w:val="clear" w:color="auto" w:fill="FFFFFF"/>
            <w:vAlign w:val="center"/>
          </w:tcPr>
          <w:p w:rsidR="006C758E" w:rsidRPr="0042328E" w:rsidRDefault="006C758E" w:rsidP="002E6B80">
            <w:pPr>
              <w:jc w:val="center"/>
            </w:pPr>
            <w:r w:rsidRPr="0042328E">
              <w:rPr>
                <w:sz w:val="22"/>
                <w:szCs w:val="22"/>
              </w:rPr>
              <w:t>97,5</w:t>
            </w:r>
          </w:p>
        </w:tc>
        <w:tc>
          <w:tcPr>
            <w:tcW w:w="841" w:type="dxa"/>
            <w:shd w:val="clear" w:color="auto" w:fill="FFFFFF"/>
            <w:vAlign w:val="center"/>
          </w:tcPr>
          <w:p w:rsidR="006C758E" w:rsidRPr="0042328E" w:rsidRDefault="006C758E" w:rsidP="002E6B80">
            <w:pPr>
              <w:jc w:val="center"/>
            </w:pPr>
            <w:r w:rsidRPr="0042328E">
              <w:rPr>
                <w:sz w:val="22"/>
                <w:szCs w:val="22"/>
              </w:rPr>
              <w:t>97,7</w:t>
            </w:r>
          </w:p>
        </w:tc>
        <w:tc>
          <w:tcPr>
            <w:tcW w:w="853" w:type="dxa"/>
            <w:shd w:val="clear" w:color="auto" w:fill="FFFFFF"/>
            <w:vAlign w:val="center"/>
          </w:tcPr>
          <w:p w:rsidR="006C758E" w:rsidRPr="0042328E" w:rsidRDefault="006C758E" w:rsidP="002E6B80">
            <w:pPr>
              <w:jc w:val="center"/>
            </w:pPr>
            <w:r w:rsidRPr="0042328E">
              <w:rPr>
                <w:sz w:val="22"/>
                <w:szCs w:val="22"/>
              </w:rPr>
              <w:t>97,7</w:t>
            </w:r>
          </w:p>
        </w:tc>
        <w:tc>
          <w:tcPr>
            <w:tcW w:w="851" w:type="dxa"/>
            <w:shd w:val="clear" w:color="auto" w:fill="FFFFFF"/>
            <w:vAlign w:val="center"/>
          </w:tcPr>
          <w:p w:rsidR="006C758E" w:rsidRPr="0042328E" w:rsidRDefault="006C758E" w:rsidP="002E6B80">
            <w:pPr>
              <w:jc w:val="center"/>
            </w:pPr>
            <w:r w:rsidRPr="0042328E">
              <w:rPr>
                <w:sz w:val="22"/>
                <w:szCs w:val="22"/>
              </w:rPr>
              <w:t>97,7</w:t>
            </w:r>
          </w:p>
        </w:tc>
        <w:tc>
          <w:tcPr>
            <w:tcW w:w="822" w:type="dxa"/>
            <w:shd w:val="clear" w:color="auto" w:fill="FFFFFF"/>
            <w:vAlign w:val="center"/>
          </w:tcPr>
          <w:p w:rsidR="006C758E" w:rsidRPr="0042328E" w:rsidRDefault="006C758E" w:rsidP="002E6B80">
            <w:pPr>
              <w:jc w:val="center"/>
            </w:pPr>
            <w:r w:rsidRPr="0042328E">
              <w:rPr>
                <w:sz w:val="22"/>
                <w:szCs w:val="22"/>
              </w:rPr>
              <w:t>97,8</w:t>
            </w:r>
          </w:p>
        </w:tc>
        <w:tc>
          <w:tcPr>
            <w:tcW w:w="812" w:type="dxa"/>
            <w:shd w:val="clear" w:color="auto" w:fill="FFFFFF"/>
            <w:vAlign w:val="center"/>
          </w:tcPr>
          <w:p w:rsidR="006C758E" w:rsidRPr="0042328E" w:rsidRDefault="006C758E" w:rsidP="002E6B80">
            <w:pPr>
              <w:jc w:val="center"/>
            </w:pPr>
            <w:r w:rsidRPr="0042328E">
              <w:rPr>
                <w:sz w:val="22"/>
                <w:szCs w:val="22"/>
              </w:rPr>
              <w:t>97,9</w:t>
            </w:r>
          </w:p>
        </w:tc>
        <w:tc>
          <w:tcPr>
            <w:tcW w:w="831" w:type="dxa"/>
            <w:shd w:val="clear" w:color="auto" w:fill="FFFFFF"/>
            <w:vAlign w:val="center"/>
          </w:tcPr>
          <w:p w:rsidR="006C758E" w:rsidRPr="0042328E" w:rsidRDefault="006C758E" w:rsidP="001335E8">
            <w:pPr>
              <w:jc w:val="center"/>
            </w:pPr>
            <w:r w:rsidRPr="0042328E">
              <w:rPr>
                <w:sz w:val="22"/>
                <w:szCs w:val="22"/>
              </w:rPr>
              <w:t>98,0</w:t>
            </w:r>
          </w:p>
        </w:tc>
        <w:tc>
          <w:tcPr>
            <w:tcW w:w="831" w:type="dxa"/>
            <w:shd w:val="clear" w:color="auto" w:fill="FFFFFF"/>
            <w:vAlign w:val="center"/>
          </w:tcPr>
          <w:p w:rsidR="006C758E" w:rsidRPr="0042328E" w:rsidRDefault="006C758E" w:rsidP="002E6B80">
            <w:pPr>
              <w:jc w:val="center"/>
            </w:pPr>
            <w:r w:rsidRPr="0042328E">
              <w:t>98,1</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3.</w:t>
            </w:r>
          </w:p>
        </w:tc>
        <w:tc>
          <w:tcPr>
            <w:tcW w:w="2906" w:type="dxa"/>
            <w:gridSpan w:val="2"/>
            <w:shd w:val="clear" w:color="auto" w:fill="FFFFFF"/>
            <w:vAlign w:val="center"/>
          </w:tcPr>
          <w:p w:rsidR="006C758E" w:rsidRPr="0042328E" w:rsidRDefault="006C758E" w:rsidP="002E6B80">
            <w:r w:rsidRPr="0042328E">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3,5</w:t>
            </w:r>
          </w:p>
        </w:tc>
        <w:tc>
          <w:tcPr>
            <w:tcW w:w="851" w:type="dxa"/>
            <w:shd w:val="clear" w:color="auto" w:fill="FFFFFF"/>
            <w:vAlign w:val="center"/>
          </w:tcPr>
          <w:p w:rsidR="006C758E" w:rsidRPr="0042328E" w:rsidRDefault="006C758E" w:rsidP="002E6B80">
            <w:pPr>
              <w:jc w:val="center"/>
            </w:pPr>
            <w:r w:rsidRPr="0042328E">
              <w:rPr>
                <w:sz w:val="22"/>
                <w:szCs w:val="22"/>
              </w:rPr>
              <w:t>1,1</w:t>
            </w:r>
          </w:p>
        </w:tc>
        <w:tc>
          <w:tcPr>
            <w:tcW w:w="850" w:type="dxa"/>
            <w:shd w:val="clear" w:color="auto" w:fill="FFFFFF"/>
            <w:vAlign w:val="center"/>
          </w:tcPr>
          <w:p w:rsidR="006C758E" w:rsidRPr="0042328E" w:rsidRDefault="006C758E" w:rsidP="002E6B80">
            <w:pPr>
              <w:jc w:val="center"/>
            </w:pPr>
            <w:r w:rsidRPr="0042328E">
              <w:rPr>
                <w:sz w:val="22"/>
                <w:szCs w:val="22"/>
              </w:rPr>
              <w:t>2,8</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2,7</w:t>
            </w:r>
          </w:p>
        </w:tc>
        <w:tc>
          <w:tcPr>
            <w:tcW w:w="841" w:type="dxa"/>
            <w:shd w:val="clear" w:color="auto" w:fill="FFFFFF"/>
            <w:vAlign w:val="center"/>
          </w:tcPr>
          <w:p w:rsidR="006C758E" w:rsidRPr="0042328E" w:rsidRDefault="006C758E" w:rsidP="002E6B80">
            <w:pPr>
              <w:jc w:val="center"/>
            </w:pPr>
            <w:r w:rsidRPr="0042328E">
              <w:rPr>
                <w:sz w:val="22"/>
                <w:szCs w:val="22"/>
              </w:rPr>
              <w:t>2,5</w:t>
            </w:r>
          </w:p>
        </w:tc>
        <w:tc>
          <w:tcPr>
            <w:tcW w:w="853" w:type="dxa"/>
            <w:shd w:val="clear" w:color="auto" w:fill="FFFFFF"/>
            <w:vAlign w:val="center"/>
          </w:tcPr>
          <w:p w:rsidR="006C758E" w:rsidRPr="0042328E" w:rsidRDefault="006C758E" w:rsidP="002E6B80">
            <w:pPr>
              <w:jc w:val="center"/>
            </w:pPr>
            <w:r w:rsidRPr="0042328E">
              <w:rPr>
                <w:sz w:val="22"/>
                <w:szCs w:val="22"/>
              </w:rPr>
              <w:t>2,5</w:t>
            </w:r>
          </w:p>
        </w:tc>
        <w:tc>
          <w:tcPr>
            <w:tcW w:w="851" w:type="dxa"/>
            <w:shd w:val="clear" w:color="auto" w:fill="FFFFFF"/>
            <w:vAlign w:val="center"/>
          </w:tcPr>
          <w:p w:rsidR="006C758E" w:rsidRPr="0042328E" w:rsidRDefault="006C758E" w:rsidP="002E6B80">
            <w:pPr>
              <w:jc w:val="center"/>
            </w:pPr>
            <w:r w:rsidRPr="0042328E">
              <w:rPr>
                <w:sz w:val="22"/>
                <w:szCs w:val="22"/>
              </w:rPr>
              <w:t>2,5</w:t>
            </w:r>
          </w:p>
        </w:tc>
        <w:tc>
          <w:tcPr>
            <w:tcW w:w="822" w:type="dxa"/>
            <w:shd w:val="clear" w:color="auto" w:fill="FFFFFF"/>
            <w:vAlign w:val="center"/>
          </w:tcPr>
          <w:p w:rsidR="006C758E" w:rsidRPr="0042328E" w:rsidRDefault="006C758E" w:rsidP="002E6B80">
            <w:pPr>
              <w:jc w:val="center"/>
            </w:pPr>
            <w:r w:rsidRPr="0042328E">
              <w:rPr>
                <w:sz w:val="22"/>
                <w:szCs w:val="22"/>
              </w:rPr>
              <w:t>2,5</w:t>
            </w:r>
          </w:p>
        </w:tc>
        <w:tc>
          <w:tcPr>
            <w:tcW w:w="812" w:type="dxa"/>
            <w:shd w:val="clear" w:color="auto" w:fill="FFFFFF"/>
            <w:vAlign w:val="center"/>
          </w:tcPr>
          <w:p w:rsidR="006C758E" w:rsidRPr="0042328E" w:rsidRDefault="006C758E" w:rsidP="002E6B80">
            <w:pPr>
              <w:jc w:val="center"/>
            </w:pPr>
            <w:r w:rsidRPr="0042328E">
              <w:rPr>
                <w:sz w:val="22"/>
                <w:szCs w:val="22"/>
              </w:rPr>
              <w:t>1,0</w:t>
            </w:r>
          </w:p>
        </w:tc>
        <w:tc>
          <w:tcPr>
            <w:tcW w:w="831" w:type="dxa"/>
            <w:shd w:val="clear" w:color="auto" w:fill="FFFFFF"/>
            <w:vAlign w:val="center"/>
          </w:tcPr>
          <w:p w:rsidR="006C758E" w:rsidRPr="0042328E" w:rsidRDefault="006C758E" w:rsidP="001335E8">
            <w:pPr>
              <w:jc w:val="center"/>
            </w:pPr>
            <w:r w:rsidRPr="0042328E">
              <w:rPr>
                <w:sz w:val="22"/>
                <w:szCs w:val="22"/>
              </w:rPr>
              <w:t>1,0</w:t>
            </w:r>
          </w:p>
        </w:tc>
        <w:tc>
          <w:tcPr>
            <w:tcW w:w="831" w:type="dxa"/>
            <w:shd w:val="clear" w:color="auto" w:fill="FFFFFF"/>
            <w:vAlign w:val="center"/>
          </w:tcPr>
          <w:p w:rsidR="006C758E" w:rsidRPr="0042328E" w:rsidRDefault="006C758E" w:rsidP="002E6B80">
            <w:pPr>
              <w:jc w:val="center"/>
            </w:pPr>
            <w:r w:rsidRPr="0042328E">
              <w:t>1,0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4.</w:t>
            </w:r>
          </w:p>
        </w:tc>
        <w:tc>
          <w:tcPr>
            <w:tcW w:w="2906" w:type="dxa"/>
            <w:gridSpan w:val="2"/>
            <w:shd w:val="clear" w:color="auto" w:fill="FFFFFF"/>
          </w:tcPr>
          <w:p w:rsidR="006C758E" w:rsidRPr="0042328E" w:rsidRDefault="006C758E" w:rsidP="002E6B80">
            <w:pPr>
              <w:ind w:left="-57" w:right="-57"/>
            </w:pPr>
            <w:r w:rsidRPr="0042328E">
              <w:rPr>
                <w:sz w:val="22"/>
                <w:szCs w:val="22"/>
              </w:rPr>
              <w:t>Доля обучающихся, закончивших год на «4» и «5»</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44,2</w:t>
            </w:r>
          </w:p>
        </w:tc>
        <w:tc>
          <w:tcPr>
            <w:tcW w:w="851" w:type="dxa"/>
            <w:shd w:val="clear" w:color="auto" w:fill="FFFFFF"/>
            <w:vAlign w:val="center"/>
          </w:tcPr>
          <w:p w:rsidR="006C758E" w:rsidRPr="0042328E" w:rsidRDefault="006C758E" w:rsidP="002E6B80">
            <w:pPr>
              <w:jc w:val="center"/>
            </w:pPr>
            <w:r w:rsidRPr="0042328E">
              <w:rPr>
                <w:sz w:val="22"/>
                <w:szCs w:val="22"/>
              </w:rPr>
              <w:t>45,4</w:t>
            </w:r>
          </w:p>
        </w:tc>
        <w:tc>
          <w:tcPr>
            <w:tcW w:w="850" w:type="dxa"/>
            <w:shd w:val="clear" w:color="auto" w:fill="FFFFFF"/>
            <w:vAlign w:val="center"/>
          </w:tcPr>
          <w:p w:rsidR="006C758E" w:rsidRPr="0042328E" w:rsidRDefault="006C758E" w:rsidP="002E6B80">
            <w:pPr>
              <w:jc w:val="center"/>
            </w:pPr>
            <w:r w:rsidRPr="0042328E">
              <w:rPr>
                <w:sz w:val="22"/>
                <w:szCs w:val="22"/>
              </w:rPr>
              <w:t>46,0</w:t>
            </w:r>
          </w:p>
        </w:tc>
        <w:tc>
          <w:tcPr>
            <w:tcW w:w="851" w:type="dxa"/>
            <w:shd w:val="clear" w:color="auto" w:fill="FFFFFF"/>
            <w:vAlign w:val="center"/>
          </w:tcPr>
          <w:p w:rsidR="006C758E" w:rsidRPr="0042328E" w:rsidRDefault="006C758E" w:rsidP="002E6B80">
            <w:pPr>
              <w:jc w:val="center"/>
            </w:pPr>
            <w:r w:rsidRPr="0042328E">
              <w:rPr>
                <w:sz w:val="22"/>
                <w:szCs w:val="22"/>
              </w:rPr>
              <w:t>47,0</w:t>
            </w:r>
          </w:p>
        </w:tc>
        <w:tc>
          <w:tcPr>
            <w:tcW w:w="841" w:type="dxa"/>
            <w:shd w:val="clear" w:color="auto" w:fill="FFFFFF"/>
            <w:vAlign w:val="center"/>
          </w:tcPr>
          <w:p w:rsidR="006C758E" w:rsidRPr="0042328E" w:rsidRDefault="006C758E" w:rsidP="002E6B80">
            <w:pPr>
              <w:jc w:val="center"/>
            </w:pPr>
            <w:r w:rsidRPr="0042328E">
              <w:rPr>
                <w:sz w:val="22"/>
                <w:szCs w:val="22"/>
              </w:rPr>
              <w:t>48,0</w:t>
            </w:r>
          </w:p>
        </w:tc>
        <w:tc>
          <w:tcPr>
            <w:tcW w:w="853" w:type="dxa"/>
            <w:shd w:val="clear" w:color="auto" w:fill="FFFFFF"/>
            <w:vAlign w:val="center"/>
          </w:tcPr>
          <w:p w:rsidR="006C758E" w:rsidRPr="0042328E" w:rsidRDefault="006C758E" w:rsidP="002E6B80">
            <w:pPr>
              <w:jc w:val="center"/>
            </w:pPr>
            <w:r w:rsidRPr="0042328E">
              <w:rPr>
                <w:sz w:val="22"/>
                <w:szCs w:val="22"/>
              </w:rPr>
              <w:t>49,0</w:t>
            </w:r>
          </w:p>
        </w:tc>
        <w:tc>
          <w:tcPr>
            <w:tcW w:w="851" w:type="dxa"/>
            <w:shd w:val="clear" w:color="auto" w:fill="FFFFFF"/>
            <w:vAlign w:val="center"/>
          </w:tcPr>
          <w:p w:rsidR="006C758E" w:rsidRPr="0042328E" w:rsidRDefault="006C758E" w:rsidP="002E6B80">
            <w:pPr>
              <w:jc w:val="center"/>
            </w:pPr>
            <w:r w:rsidRPr="0042328E">
              <w:rPr>
                <w:sz w:val="22"/>
                <w:szCs w:val="22"/>
              </w:rPr>
              <w:t>49,0</w:t>
            </w:r>
          </w:p>
        </w:tc>
        <w:tc>
          <w:tcPr>
            <w:tcW w:w="822" w:type="dxa"/>
            <w:shd w:val="clear" w:color="auto" w:fill="FFFFFF"/>
            <w:vAlign w:val="center"/>
          </w:tcPr>
          <w:p w:rsidR="006C758E" w:rsidRPr="0042328E" w:rsidRDefault="006C758E" w:rsidP="002E6B80">
            <w:pPr>
              <w:jc w:val="center"/>
            </w:pPr>
            <w:r w:rsidRPr="0042328E">
              <w:rPr>
                <w:sz w:val="22"/>
                <w:szCs w:val="22"/>
              </w:rPr>
              <w:t>49,0</w:t>
            </w:r>
          </w:p>
        </w:tc>
        <w:tc>
          <w:tcPr>
            <w:tcW w:w="812" w:type="dxa"/>
            <w:shd w:val="clear" w:color="auto" w:fill="FFFFFF"/>
            <w:vAlign w:val="center"/>
          </w:tcPr>
          <w:p w:rsidR="006C758E" w:rsidRPr="0042328E" w:rsidRDefault="006C758E" w:rsidP="002E6B80">
            <w:pPr>
              <w:jc w:val="center"/>
            </w:pPr>
            <w:r w:rsidRPr="0042328E">
              <w:rPr>
                <w:sz w:val="22"/>
                <w:szCs w:val="22"/>
              </w:rPr>
              <w:t>49,0</w:t>
            </w:r>
          </w:p>
        </w:tc>
        <w:tc>
          <w:tcPr>
            <w:tcW w:w="831" w:type="dxa"/>
            <w:shd w:val="clear" w:color="auto" w:fill="FFFFFF"/>
            <w:vAlign w:val="center"/>
          </w:tcPr>
          <w:p w:rsidR="006C758E" w:rsidRPr="0042328E" w:rsidRDefault="006C758E" w:rsidP="001335E8">
            <w:pPr>
              <w:jc w:val="center"/>
            </w:pPr>
            <w:r w:rsidRPr="0042328E">
              <w:rPr>
                <w:sz w:val="22"/>
                <w:szCs w:val="22"/>
              </w:rPr>
              <w:t>50,0</w:t>
            </w:r>
          </w:p>
        </w:tc>
        <w:tc>
          <w:tcPr>
            <w:tcW w:w="831" w:type="dxa"/>
            <w:shd w:val="clear" w:color="auto" w:fill="FFFFFF"/>
            <w:vAlign w:val="center"/>
          </w:tcPr>
          <w:p w:rsidR="006C758E" w:rsidRPr="0042328E" w:rsidRDefault="006C758E" w:rsidP="002E6B80">
            <w:pPr>
              <w:jc w:val="center"/>
            </w:pPr>
            <w:r w:rsidRPr="0042328E">
              <w:t>50,0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5.</w:t>
            </w:r>
          </w:p>
        </w:tc>
        <w:tc>
          <w:tcPr>
            <w:tcW w:w="2906" w:type="dxa"/>
            <w:gridSpan w:val="2"/>
            <w:shd w:val="clear" w:color="auto" w:fill="FFFFFF"/>
          </w:tcPr>
          <w:p w:rsidR="006C758E" w:rsidRPr="0042328E" w:rsidRDefault="006C758E" w:rsidP="002E6B80">
            <w:r w:rsidRPr="0042328E">
              <w:rPr>
                <w:sz w:val="22"/>
                <w:szCs w:val="22"/>
              </w:rPr>
              <w:t>Средняя наполняемость классов в муниципальных общеобразовательных учреждениях (среднегодовая)</w:t>
            </w:r>
          </w:p>
        </w:tc>
        <w:tc>
          <w:tcPr>
            <w:tcW w:w="874" w:type="dxa"/>
            <w:shd w:val="clear" w:color="auto" w:fill="FFFFFF"/>
            <w:vAlign w:val="center"/>
          </w:tcPr>
          <w:p w:rsidR="006C758E" w:rsidRPr="0042328E" w:rsidRDefault="006C758E" w:rsidP="002E6B80">
            <w:pPr>
              <w:jc w:val="center"/>
            </w:pPr>
            <w:r w:rsidRPr="0042328E">
              <w:rPr>
                <w:sz w:val="22"/>
                <w:szCs w:val="22"/>
              </w:rPr>
              <w:t>чел.</w:t>
            </w:r>
          </w:p>
        </w:tc>
        <w:tc>
          <w:tcPr>
            <w:tcW w:w="837" w:type="dxa"/>
            <w:gridSpan w:val="2"/>
            <w:shd w:val="clear" w:color="auto" w:fill="FFFFFF"/>
            <w:vAlign w:val="center"/>
          </w:tcPr>
          <w:p w:rsidR="006C758E" w:rsidRPr="0042328E" w:rsidRDefault="006C758E" w:rsidP="002E6B80">
            <w:pPr>
              <w:jc w:val="center"/>
            </w:pPr>
            <w:r w:rsidRPr="0042328E">
              <w:rPr>
                <w:sz w:val="22"/>
                <w:szCs w:val="22"/>
              </w:rPr>
              <w:t>26,0</w:t>
            </w:r>
          </w:p>
        </w:tc>
        <w:tc>
          <w:tcPr>
            <w:tcW w:w="851" w:type="dxa"/>
            <w:shd w:val="clear" w:color="auto" w:fill="FFFFFF"/>
            <w:vAlign w:val="center"/>
          </w:tcPr>
          <w:p w:rsidR="006C758E" w:rsidRPr="0042328E" w:rsidRDefault="006C758E" w:rsidP="002E6B80">
            <w:pPr>
              <w:jc w:val="center"/>
            </w:pPr>
            <w:r w:rsidRPr="0042328E">
              <w:rPr>
                <w:sz w:val="22"/>
                <w:szCs w:val="22"/>
              </w:rPr>
              <w:t>26,1</w:t>
            </w:r>
          </w:p>
        </w:tc>
        <w:tc>
          <w:tcPr>
            <w:tcW w:w="850" w:type="dxa"/>
            <w:shd w:val="clear" w:color="auto" w:fill="FFFFFF"/>
            <w:vAlign w:val="center"/>
          </w:tcPr>
          <w:p w:rsidR="006C758E" w:rsidRPr="0042328E" w:rsidRDefault="006C758E" w:rsidP="002E6B80">
            <w:pPr>
              <w:jc w:val="center"/>
            </w:pPr>
            <w:r w:rsidRPr="0042328E">
              <w:rPr>
                <w:sz w:val="22"/>
                <w:szCs w:val="22"/>
              </w:rPr>
              <w:t>26,1</w:t>
            </w:r>
          </w:p>
        </w:tc>
        <w:tc>
          <w:tcPr>
            <w:tcW w:w="851" w:type="dxa"/>
            <w:shd w:val="clear" w:color="auto" w:fill="FFFFFF"/>
            <w:vAlign w:val="center"/>
          </w:tcPr>
          <w:p w:rsidR="006C758E" w:rsidRPr="0042328E" w:rsidRDefault="006C758E" w:rsidP="002E6B80">
            <w:pPr>
              <w:jc w:val="center"/>
            </w:pPr>
            <w:r w:rsidRPr="0042328E">
              <w:rPr>
                <w:sz w:val="22"/>
                <w:szCs w:val="22"/>
              </w:rPr>
              <w:t>26,0</w:t>
            </w:r>
          </w:p>
        </w:tc>
        <w:tc>
          <w:tcPr>
            <w:tcW w:w="841" w:type="dxa"/>
            <w:shd w:val="clear" w:color="auto" w:fill="FFFFFF"/>
            <w:vAlign w:val="center"/>
          </w:tcPr>
          <w:p w:rsidR="006C758E" w:rsidRPr="0042328E" w:rsidRDefault="006C758E" w:rsidP="002E6B80">
            <w:pPr>
              <w:jc w:val="center"/>
            </w:pPr>
            <w:r w:rsidRPr="0042328E">
              <w:rPr>
                <w:sz w:val="22"/>
                <w:szCs w:val="22"/>
              </w:rPr>
              <w:t>26,0</w:t>
            </w:r>
          </w:p>
        </w:tc>
        <w:tc>
          <w:tcPr>
            <w:tcW w:w="853" w:type="dxa"/>
            <w:shd w:val="clear" w:color="auto" w:fill="FFFFFF"/>
            <w:vAlign w:val="center"/>
          </w:tcPr>
          <w:p w:rsidR="006C758E" w:rsidRPr="0042328E" w:rsidRDefault="006C758E" w:rsidP="002E6B80">
            <w:pPr>
              <w:jc w:val="center"/>
            </w:pPr>
            <w:r w:rsidRPr="0042328E">
              <w:rPr>
                <w:sz w:val="22"/>
                <w:szCs w:val="22"/>
              </w:rPr>
              <w:t>25,7</w:t>
            </w:r>
          </w:p>
        </w:tc>
        <w:tc>
          <w:tcPr>
            <w:tcW w:w="851" w:type="dxa"/>
            <w:shd w:val="clear" w:color="auto" w:fill="FFFFFF"/>
            <w:vAlign w:val="center"/>
          </w:tcPr>
          <w:p w:rsidR="006C758E" w:rsidRPr="0042328E" w:rsidRDefault="006C758E" w:rsidP="002E6B80">
            <w:pPr>
              <w:jc w:val="center"/>
            </w:pPr>
            <w:r w:rsidRPr="0042328E">
              <w:rPr>
                <w:sz w:val="22"/>
                <w:szCs w:val="22"/>
              </w:rPr>
              <w:t>25,5</w:t>
            </w:r>
          </w:p>
        </w:tc>
        <w:tc>
          <w:tcPr>
            <w:tcW w:w="822" w:type="dxa"/>
            <w:shd w:val="clear" w:color="auto" w:fill="FFFFFF"/>
            <w:vAlign w:val="center"/>
          </w:tcPr>
          <w:p w:rsidR="006C758E" w:rsidRPr="0042328E" w:rsidRDefault="006C758E" w:rsidP="002E6B80">
            <w:pPr>
              <w:jc w:val="center"/>
            </w:pPr>
            <w:r w:rsidRPr="0042328E">
              <w:rPr>
                <w:sz w:val="22"/>
                <w:szCs w:val="22"/>
              </w:rPr>
              <w:t>25,3</w:t>
            </w:r>
          </w:p>
        </w:tc>
        <w:tc>
          <w:tcPr>
            <w:tcW w:w="812" w:type="dxa"/>
            <w:shd w:val="clear" w:color="auto" w:fill="FFFFFF"/>
            <w:vAlign w:val="center"/>
          </w:tcPr>
          <w:p w:rsidR="006C758E" w:rsidRPr="0042328E" w:rsidRDefault="006C758E" w:rsidP="002E6B80">
            <w:pPr>
              <w:jc w:val="center"/>
            </w:pPr>
            <w:r w:rsidRPr="0042328E">
              <w:rPr>
                <w:sz w:val="22"/>
                <w:szCs w:val="22"/>
              </w:rPr>
              <w:t>25,1</w:t>
            </w:r>
          </w:p>
        </w:tc>
        <w:tc>
          <w:tcPr>
            <w:tcW w:w="831" w:type="dxa"/>
            <w:shd w:val="clear" w:color="auto" w:fill="FFFFFF"/>
            <w:vAlign w:val="center"/>
          </w:tcPr>
          <w:p w:rsidR="006C758E" w:rsidRPr="0042328E" w:rsidRDefault="006C758E" w:rsidP="001335E8">
            <w:pPr>
              <w:jc w:val="center"/>
            </w:pPr>
            <w:r w:rsidRPr="0042328E">
              <w:rPr>
                <w:sz w:val="22"/>
                <w:szCs w:val="22"/>
              </w:rPr>
              <w:t>25,0</w:t>
            </w:r>
          </w:p>
        </w:tc>
        <w:tc>
          <w:tcPr>
            <w:tcW w:w="831" w:type="dxa"/>
            <w:shd w:val="clear" w:color="auto" w:fill="FFFFFF"/>
            <w:vAlign w:val="center"/>
          </w:tcPr>
          <w:p w:rsidR="006C758E" w:rsidRPr="0042328E" w:rsidRDefault="006C758E" w:rsidP="002E6B80">
            <w:pPr>
              <w:jc w:val="center"/>
            </w:pPr>
            <w:r w:rsidRPr="0042328E">
              <w:t>25,0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6.</w:t>
            </w:r>
          </w:p>
        </w:tc>
        <w:tc>
          <w:tcPr>
            <w:tcW w:w="2906" w:type="dxa"/>
            <w:gridSpan w:val="2"/>
            <w:shd w:val="clear" w:color="auto" w:fill="FFFFFF"/>
            <w:vAlign w:val="center"/>
          </w:tcPr>
          <w:p w:rsidR="006C758E" w:rsidRPr="0042328E" w:rsidRDefault="006C758E" w:rsidP="002E6B80">
            <w:r w:rsidRPr="0042328E">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3D3289">
            <w:r w:rsidRPr="0042328E">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7.</w:t>
            </w:r>
          </w:p>
        </w:tc>
        <w:tc>
          <w:tcPr>
            <w:tcW w:w="2906" w:type="dxa"/>
            <w:gridSpan w:val="2"/>
            <w:shd w:val="clear" w:color="auto" w:fill="FFFFFF"/>
            <w:vAlign w:val="center"/>
          </w:tcPr>
          <w:p w:rsidR="006C758E" w:rsidRPr="0042328E" w:rsidRDefault="006C758E" w:rsidP="002E6B80">
            <w:r w:rsidRPr="0042328E">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0,3</w:t>
            </w:r>
          </w:p>
        </w:tc>
        <w:tc>
          <w:tcPr>
            <w:tcW w:w="851" w:type="dxa"/>
            <w:shd w:val="clear" w:color="auto" w:fill="FFFFFF"/>
            <w:vAlign w:val="center"/>
          </w:tcPr>
          <w:p w:rsidR="006C758E" w:rsidRPr="0042328E" w:rsidRDefault="006C758E" w:rsidP="002E6B80">
            <w:pPr>
              <w:jc w:val="center"/>
            </w:pPr>
            <w:r w:rsidRPr="0042328E">
              <w:rPr>
                <w:sz w:val="22"/>
                <w:szCs w:val="22"/>
              </w:rPr>
              <w:t>0,3</w:t>
            </w:r>
          </w:p>
        </w:tc>
        <w:tc>
          <w:tcPr>
            <w:tcW w:w="850" w:type="dxa"/>
            <w:shd w:val="clear" w:color="auto" w:fill="FFFFFF"/>
            <w:vAlign w:val="center"/>
          </w:tcPr>
          <w:p w:rsidR="006C758E" w:rsidRPr="0042328E" w:rsidRDefault="006C758E" w:rsidP="002E6B80">
            <w:pPr>
              <w:jc w:val="center"/>
            </w:pPr>
            <w:r w:rsidRPr="0042328E">
              <w:rPr>
                <w:sz w:val="22"/>
                <w:szCs w:val="22"/>
              </w:rPr>
              <w:t>0,4</w:t>
            </w:r>
          </w:p>
        </w:tc>
        <w:tc>
          <w:tcPr>
            <w:tcW w:w="851" w:type="dxa"/>
            <w:shd w:val="clear" w:color="auto" w:fill="FFFFFF"/>
            <w:vAlign w:val="center"/>
          </w:tcPr>
          <w:p w:rsidR="006C758E" w:rsidRPr="0042328E" w:rsidRDefault="006C758E" w:rsidP="002E6B80">
            <w:pPr>
              <w:jc w:val="center"/>
            </w:pPr>
            <w:r w:rsidRPr="0042328E">
              <w:rPr>
                <w:sz w:val="22"/>
                <w:szCs w:val="22"/>
              </w:rPr>
              <w:t>0,4</w:t>
            </w:r>
          </w:p>
        </w:tc>
        <w:tc>
          <w:tcPr>
            <w:tcW w:w="841" w:type="dxa"/>
            <w:shd w:val="clear" w:color="auto" w:fill="FFFFFF"/>
            <w:vAlign w:val="center"/>
          </w:tcPr>
          <w:p w:rsidR="006C758E" w:rsidRPr="0042328E" w:rsidRDefault="006C758E" w:rsidP="002E6B80">
            <w:pPr>
              <w:jc w:val="center"/>
            </w:pPr>
            <w:r w:rsidRPr="0042328E">
              <w:rPr>
                <w:sz w:val="22"/>
                <w:szCs w:val="22"/>
              </w:rPr>
              <w:t>0,4</w:t>
            </w:r>
          </w:p>
        </w:tc>
        <w:tc>
          <w:tcPr>
            <w:tcW w:w="853" w:type="dxa"/>
            <w:shd w:val="clear" w:color="auto" w:fill="FFFFFF"/>
            <w:vAlign w:val="center"/>
          </w:tcPr>
          <w:p w:rsidR="006C758E" w:rsidRPr="0042328E" w:rsidRDefault="006C758E" w:rsidP="002E6B80">
            <w:pPr>
              <w:jc w:val="center"/>
            </w:pPr>
            <w:r w:rsidRPr="0042328E">
              <w:rPr>
                <w:sz w:val="22"/>
                <w:szCs w:val="22"/>
              </w:rPr>
              <w:t>0,4</w:t>
            </w:r>
          </w:p>
        </w:tc>
        <w:tc>
          <w:tcPr>
            <w:tcW w:w="851" w:type="dxa"/>
            <w:shd w:val="clear" w:color="auto" w:fill="FFFFFF"/>
            <w:vAlign w:val="center"/>
          </w:tcPr>
          <w:p w:rsidR="006C758E" w:rsidRPr="0042328E" w:rsidRDefault="006C758E" w:rsidP="002E6B80">
            <w:pPr>
              <w:jc w:val="center"/>
            </w:pPr>
            <w:r w:rsidRPr="0042328E">
              <w:rPr>
                <w:sz w:val="22"/>
                <w:szCs w:val="22"/>
              </w:rPr>
              <w:t>0,4</w:t>
            </w:r>
          </w:p>
        </w:tc>
        <w:tc>
          <w:tcPr>
            <w:tcW w:w="822" w:type="dxa"/>
            <w:shd w:val="clear" w:color="auto" w:fill="FFFFFF"/>
            <w:vAlign w:val="center"/>
          </w:tcPr>
          <w:p w:rsidR="006C758E" w:rsidRPr="0042328E" w:rsidRDefault="006C758E" w:rsidP="002E6B80">
            <w:pPr>
              <w:jc w:val="center"/>
            </w:pPr>
            <w:r w:rsidRPr="0042328E">
              <w:rPr>
                <w:sz w:val="22"/>
                <w:szCs w:val="22"/>
              </w:rPr>
              <w:t>0,4</w:t>
            </w:r>
          </w:p>
        </w:tc>
        <w:tc>
          <w:tcPr>
            <w:tcW w:w="812" w:type="dxa"/>
            <w:shd w:val="clear" w:color="auto" w:fill="FFFFFF"/>
            <w:vAlign w:val="center"/>
          </w:tcPr>
          <w:p w:rsidR="006C758E" w:rsidRPr="0042328E" w:rsidRDefault="006C758E" w:rsidP="002E6B80">
            <w:pPr>
              <w:jc w:val="center"/>
            </w:pPr>
            <w:r w:rsidRPr="0042328E">
              <w:rPr>
                <w:sz w:val="22"/>
                <w:szCs w:val="22"/>
              </w:rPr>
              <w:t>0,4</w:t>
            </w:r>
          </w:p>
        </w:tc>
        <w:tc>
          <w:tcPr>
            <w:tcW w:w="831" w:type="dxa"/>
            <w:shd w:val="clear" w:color="auto" w:fill="FFFFFF"/>
            <w:vAlign w:val="center"/>
          </w:tcPr>
          <w:p w:rsidR="006C758E" w:rsidRPr="0042328E" w:rsidRDefault="006C758E" w:rsidP="001335E8">
            <w:pPr>
              <w:jc w:val="center"/>
            </w:pPr>
            <w:r w:rsidRPr="0042328E">
              <w:rPr>
                <w:sz w:val="22"/>
                <w:szCs w:val="22"/>
              </w:rPr>
              <w:t>0,4</w:t>
            </w:r>
          </w:p>
        </w:tc>
        <w:tc>
          <w:tcPr>
            <w:tcW w:w="831" w:type="dxa"/>
            <w:shd w:val="clear" w:color="auto" w:fill="FFFFFF"/>
            <w:vAlign w:val="center"/>
          </w:tcPr>
          <w:p w:rsidR="006C758E" w:rsidRPr="0042328E" w:rsidRDefault="006C758E" w:rsidP="002E6B80">
            <w:pPr>
              <w:jc w:val="center"/>
            </w:pPr>
            <w:r w:rsidRPr="0042328E">
              <w:t>0,4</w:t>
            </w:r>
          </w:p>
        </w:tc>
        <w:tc>
          <w:tcPr>
            <w:tcW w:w="2602" w:type="dxa"/>
            <w:shd w:val="clear" w:color="auto" w:fill="FFFFFF"/>
          </w:tcPr>
          <w:p w:rsidR="006C758E" w:rsidRPr="0042328E" w:rsidRDefault="006C758E" w:rsidP="003D3289">
            <w:pPr>
              <w:ind w:right="-57"/>
            </w:pPr>
            <w:r w:rsidRPr="0042328E">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8.</w:t>
            </w:r>
          </w:p>
        </w:tc>
        <w:tc>
          <w:tcPr>
            <w:tcW w:w="2906" w:type="dxa"/>
            <w:gridSpan w:val="2"/>
            <w:shd w:val="clear" w:color="auto" w:fill="FFFFFF"/>
          </w:tcPr>
          <w:p w:rsidR="006C758E" w:rsidRPr="0042328E" w:rsidRDefault="006C758E" w:rsidP="002E6B80">
            <w:r w:rsidRPr="0042328E">
              <w:rPr>
                <w:sz w:val="22"/>
                <w:szCs w:val="22"/>
              </w:rPr>
              <w:t>Доля учащихся, обучающихся во 2-ю смену</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18,8</w:t>
            </w:r>
          </w:p>
        </w:tc>
        <w:tc>
          <w:tcPr>
            <w:tcW w:w="851" w:type="dxa"/>
            <w:shd w:val="clear" w:color="auto" w:fill="FFFFFF"/>
            <w:vAlign w:val="center"/>
          </w:tcPr>
          <w:p w:rsidR="006C758E" w:rsidRPr="0042328E" w:rsidRDefault="006C758E" w:rsidP="002E6B80">
            <w:pPr>
              <w:jc w:val="center"/>
            </w:pPr>
            <w:r w:rsidRPr="0042328E">
              <w:rPr>
                <w:sz w:val="22"/>
                <w:szCs w:val="22"/>
              </w:rPr>
              <w:t>20,5</w:t>
            </w:r>
          </w:p>
        </w:tc>
        <w:tc>
          <w:tcPr>
            <w:tcW w:w="850" w:type="dxa"/>
            <w:shd w:val="clear" w:color="auto" w:fill="FFFFFF"/>
            <w:vAlign w:val="center"/>
          </w:tcPr>
          <w:p w:rsidR="006C758E" w:rsidRPr="0042328E" w:rsidRDefault="006C758E" w:rsidP="002E6B80">
            <w:pPr>
              <w:jc w:val="center"/>
            </w:pPr>
            <w:r w:rsidRPr="0042328E">
              <w:rPr>
                <w:sz w:val="22"/>
                <w:szCs w:val="22"/>
              </w:rPr>
              <w:t>20,9</w:t>
            </w:r>
          </w:p>
        </w:tc>
        <w:tc>
          <w:tcPr>
            <w:tcW w:w="851" w:type="dxa"/>
            <w:shd w:val="clear" w:color="auto" w:fill="FFFFFF"/>
            <w:vAlign w:val="center"/>
          </w:tcPr>
          <w:p w:rsidR="006C758E" w:rsidRPr="0042328E" w:rsidRDefault="006C758E" w:rsidP="002E6B80">
            <w:pPr>
              <w:jc w:val="center"/>
            </w:pPr>
            <w:r w:rsidRPr="0042328E">
              <w:rPr>
                <w:sz w:val="22"/>
                <w:szCs w:val="22"/>
              </w:rPr>
              <w:t>21,0</w:t>
            </w:r>
          </w:p>
        </w:tc>
        <w:tc>
          <w:tcPr>
            <w:tcW w:w="841" w:type="dxa"/>
            <w:shd w:val="clear" w:color="auto" w:fill="FFFFFF"/>
            <w:vAlign w:val="center"/>
          </w:tcPr>
          <w:p w:rsidR="006C758E" w:rsidRPr="0042328E" w:rsidRDefault="006C758E" w:rsidP="002E6B80">
            <w:pPr>
              <w:jc w:val="center"/>
            </w:pPr>
            <w:r w:rsidRPr="0042328E">
              <w:rPr>
                <w:sz w:val="22"/>
                <w:szCs w:val="22"/>
              </w:rPr>
              <w:t>17,0</w:t>
            </w:r>
          </w:p>
        </w:tc>
        <w:tc>
          <w:tcPr>
            <w:tcW w:w="853" w:type="dxa"/>
            <w:shd w:val="clear" w:color="auto" w:fill="FFFFFF"/>
            <w:vAlign w:val="center"/>
          </w:tcPr>
          <w:p w:rsidR="006C758E" w:rsidRPr="0042328E" w:rsidRDefault="006C758E" w:rsidP="002E6B80">
            <w:pPr>
              <w:jc w:val="center"/>
            </w:pPr>
            <w:r w:rsidRPr="0042328E">
              <w:rPr>
                <w:sz w:val="22"/>
                <w:szCs w:val="22"/>
              </w:rPr>
              <w:t>21,4</w:t>
            </w:r>
          </w:p>
        </w:tc>
        <w:tc>
          <w:tcPr>
            <w:tcW w:w="851" w:type="dxa"/>
            <w:shd w:val="clear" w:color="auto" w:fill="FFFFFF"/>
            <w:vAlign w:val="center"/>
          </w:tcPr>
          <w:p w:rsidR="006C758E" w:rsidRPr="0042328E" w:rsidRDefault="006C758E" w:rsidP="002E6B80">
            <w:pPr>
              <w:jc w:val="center"/>
            </w:pPr>
            <w:r w:rsidRPr="0042328E">
              <w:rPr>
                <w:sz w:val="22"/>
                <w:szCs w:val="22"/>
              </w:rPr>
              <w:t>17,0</w:t>
            </w:r>
          </w:p>
        </w:tc>
        <w:tc>
          <w:tcPr>
            <w:tcW w:w="822" w:type="dxa"/>
            <w:shd w:val="clear" w:color="auto" w:fill="FFFFFF"/>
            <w:vAlign w:val="center"/>
          </w:tcPr>
          <w:p w:rsidR="006C758E" w:rsidRPr="0042328E" w:rsidRDefault="006C758E" w:rsidP="002E6B80">
            <w:pPr>
              <w:jc w:val="center"/>
            </w:pPr>
            <w:r w:rsidRPr="0042328E">
              <w:rPr>
                <w:sz w:val="22"/>
                <w:szCs w:val="22"/>
              </w:rPr>
              <w:t>10,0</w:t>
            </w:r>
          </w:p>
        </w:tc>
        <w:tc>
          <w:tcPr>
            <w:tcW w:w="812" w:type="dxa"/>
            <w:shd w:val="clear" w:color="auto" w:fill="FFFFFF"/>
            <w:vAlign w:val="center"/>
          </w:tcPr>
          <w:p w:rsidR="006C758E" w:rsidRPr="0042328E" w:rsidRDefault="006C758E" w:rsidP="002E6B80">
            <w:pPr>
              <w:jc w:val="center"/>
            </w:pPr>
            <w:r w:rsidRPr="0042328E">
              <w:t>20,0</w:t>
            </w:r>
          </w:p>
        </w:tc>
        <w:tc>
          <w:tcPr>
            <w:tcW w:w="831" w:type="dxa"/>
            <w:shd w:val="clear" w:color="auto" w:fill="FFFFFF"/>
            <w:vAlign w:val="center"/>
          </w:tcPr>
          <w:p w:rsidR="006C758E" w:rsidRPr="0042328E" w:rsidRDefault="006C758E" w:rsidP="001335E8">
            <w:pPr>
              <w:jc w:val="center"/>
            </w:pPr>
            <w:r w:rsidRPr="0042328E">
              <w:t>19,0</w:t>
            </w:r>
          </w:p>
        </w:tc>
        <w:tc>
          <w:tcPr>
            <w:tcW w:w="831" w:type="dxa"/>
            <w:shd w:val="clear" w:color="auto" w:fill="FFFFFF"/>
            <w:vAlign w:val="center"/>
          </w:tcPr>
          <w:p w:rsidR="006C758E" w:rsidRPr="0042328E" w:rsidRDefault="006C758E" w:rsidP="002E6B80">
            <w:pPr>
              <w:jc w:val="center"/>
            </w:pPr>
            <w:r w:rsidRPr="0042328E">
              <w:t>17,0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9.</w:t>
            </w:r>
          </w:p>
        </w:tc>
        <w:tc>
          <w:tcPr>
            <w:tcW w:w="2906" w:type="dxa"/>
            <w:gridSpan w:val="2"/>
            <w:shd w:val="clear" w:color="auto" w:fill="FFFFFF"/>
          </w:tcPr>
          <w:p w:rsidR="006C758E" w:rsidRPr="0042328E" w:rsidRDefault="006C758E" w:rsidP="002E6B80">
            <w:pPr>
              <w:ind w:right="-91"/>
            </w:pPr>
            <w:r w:rsidRPr="0042328E">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77,0</w:t>
            </w:r>
          </w:p>
        </w:tc>
        <w:tc>
          <w:tcPr>
            <w:tcW w:w="853" w:type="dxa"/>
            <w:shd w:val="clear" w:color="auto" w:fill="FFFFFF"/>
            <w:vAlign w:val="center"/>
          </w:tcPr>
          <w:p w:rsidR="006C758E" w:rsidRPr="0042328E" w:rsidRDefault="006C758E" w:rsidP="002E6B80">
            <w:pPr>
              <w:jc w:val="center"/>
            </w:pPr>
            <w:r w:rsidRPr="0042328E">
              <w:rPr>
                <w:sz w:val="22"/>
                <w:szCs w:val="22"/>
              </w:rPr>
              <w:t>85,0</w:t>
            </w:r>
          </w:p>
        </w:tc>
        <w:tc>
          <w:tcPr>
            <w:tcW w:w="851" w:type="dxa"/>
            <w:shd w:val="clear" w:color="auto" w:fill="FFFFFF"/>
            <w:vAlign w:val="center"/>
          </w:tcPr>
          <w:p w:rsidR="006C758E" w:rsidRPr="0042328E" w:rsidRDefault="006C758E" w:rsidP="002E6B80">
            <w:pPr>
              <w:jc w:val="center"/>
            </w:pPr>
            <w:r w:rsidRPr="0042328E">
              <w:rPr>
                <w:sz w:val="22"/>
                <w:szCs w:val="22"/>
              </w:rPr>
              <w:t>93,0</w:t>
            </w:r>
          </w:p>
        </w:tc>
        <w:tc>
          <w:tcPr>
            <w:tcW w:w="822" w:type="dxa"/>
            <w:shd w:val="clear" w:color="auto" w:fill="FFFFFF"/>
            <w:vAlign w:val="center"/>
          </w:tcPr>
          <w:p w:rsidR="006C758E" w:rsidRPr="0042328E" w:rsidRDefault="006C758E" w:rsidP="002E6B80">
            <w:pPr>
              <w:jc w:val="center"/>
            </w:pPr>
            <w:r w:rsidRPr="0042328E">
              <w:rPr>
                <w:sz w:val="22"/>
                <w:szCs w:val="22"/>
              </w:rPr>
              <w:t>97,0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rPr>
                <w:sz w:val="22"/>
                <w:szCs w:val="22"/>
              </w:rPr>
              <w:t>100,0</w:t>
            </w:r>
          </w:p>
        </w:tc>
        <w:tc>
          <w:tcPr>
            <w:tcW w:w="2602" w:type="dxa"/>
            <w:shd w:val="clear" w:color="auto" w:fill="FFFFFF"/>
          </w:tcPr>
          <w:p w:rsidR="006C758E" w:rsidRPr="0042328E" w:rsidRDefault="006C758E" w:rsidP="002E6B80">
            <w:r w:rsidRPr="0042328E">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10.</w:t>
            </w:r>
          </w:p>
        </w:tc>
        <w:tc>
          <w:tcPr>
            <w:tcW w:w="2906" w:type="dxa"/>
            <w:gridSpan w:val="2"/>
            <w:shd w:val="clear" w:color="auto" w:fill="FFFFFF"/>
            <w:vAlign w:val="center"/>
          </w:tcPr>
          <w:p w:rsidR="006C758E" w:rsidRPr="0042328E" w:rsidRDefault="006C758E" w:rsidP="002E6B80">
            <w:r w:rsidRPr="0042328E">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77,0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rPr>
                <w:sz w:val="22"/>
                <w:szCs w:val="22"/>
              </w:rPr>
              <w:t>100,0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2E6B80">
            <w:pPr>
              <w:pStyle w:val="ConsPlusCell"/>
              <w:rPr>
                <w:rFonts w:ascii="Times New Roman" w:hAnsi="Times New Roman"/>
              </w:rPr>
            </w:pPr>
            <w:r w:rsidRPr="0042328E">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11.</w:t>
            </w:r>
          </w:p>
        </w:tc>
        <w:tc>
          <w:tcPr>
            <w:tcW w:w="2906" w:type="dxa"/>
            <w:gridSpan w:val="2"/>
            <w:shd w:val="clear" w:color="auto" w:fill="FFFFFF"/>
            <w:vAlign w:val="center"/>
          </w:tcPr>
          <w:p w:rsidR="006C758E" w:rsidRPr="0042328E" w:rsidRDefault="006C758E" w:rsidP="002E6B80">
            <w:r w:rsidRPr="0042328E">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w:t>
            </w:r>
          </w:p>
        </w:tc>
        <w:tc>
          <w:tcPr>
            <w:tcW w:w="851" w:type="dxa"/>
            <w:shd w:val="clear" w:color="auto" w:fill="FFFFFF"/>
            <w:vAlign w:val="center"/>
          </w:tcPr>
          <w:p w:rsidR="006C758E" w:rsidRPr="0042328E" w:rsidRDefault="006C758E" w:rsidP="002E6B80">
            <w:pPr>
              <w:jc w:val="center"/>
            </w:pPr>
            <w:r w:rsidRPr="0042328E">
              <w:rPr>
                <w:sz w:val="22"/>
                <w:szCs w:val="22"/>
              </w:rPr>
              <w:t>7,8</w:t>
            </w:r>
          </w:p>
        </w:tc>
        <w:tc>
          <w:tcPr>
            <w:tcW w:w="850" w:type="dxa"/>
            <w:shd w:val="clear" w:color="auto" w:fill="FFFFFF"/>
            <w:vAlign w:val="center"/>
          </w:tcPr>
          <w:p w:rsidR="006C758E" w:rsidRPr="0042328E" w:rsidRDefault="006C758E" w:rsidP="002E6B80">
            <w:pPr>
              <w:jc w:val="center"/>
            </w:pPr>
            <w:r w:rsidRPr="0042328E">
              <w:rPr>
                <w:sz w:val="22"/>
                <w:szCs w:val="22"/>
              </w:rPr>
              <w:t>29,0</w:t>
            </w:r>
          </w:p>
        </w:tc>
        <w:tc>
          <w:tcPr>
            <w:tcW w:w="851" w:type="dxa"/>
            <w:shd w:val="clear" w:color="auto" w:fill="FFFFFF"/>
            <w:vAlign w:val="center"/>
          </w:tcPr>
          <w:p w:rsidR="006C758E" w:rsidRPr="0042328E" w:rsidRDefault="006C758E" w:rsidP="002E6B80">
            <w:pPr>
              <w:jc w:val="center"/>
            </w:pPr>
            <w:r w:rsidRPr="0042328E">
              <w:rPr>
                <w:sz w:val="22"/>
                <w:szCs w:val="22"/>
              </w:rPr>
              <w:t>49,0</w:t>
            </w:r>
          </w:p>
        </w:tc>
        <w:tc>
          <w:tcPr>
            <w:tcW w:w="841" w:type="dxa"/>
            <w:shd w:val="clear" w:color="auto" w:fill="FFFFFF"/>
            <w:vAlign w:val="center"/>
          </w:tcPr>
          <w:p w:rsidR="006C758E" w:rsidRPr="0042328E" w:rsidRDefault="006C758E" w:rsidP="002E6B80">
            <w:pPr>
              <w:jc w:val="center"/>
            </w:pPr>
            <w:r w:rsidRPr="0042328E">
              <w:rPr>
                <w:sz w:val="22"/>
                <w:szCs w:val="22"/>
              </w:rPr>
              <w:t>68,0</w:t>
            </w:r>
          </w:p>
        </w:tc>
        <w:tc>
          <w:tcPr>
            <w:tcW w:w="853" w:type="dxa"/>
            <w:shd w:val="clear" w:color="auto" w:fill="FFFFFF"/>
            <w:vAlign w:val="center"/>
          </w:tcPr>
          <w:p w:rsidR="006C758E" w:rsidRPr="0042328E" w:rsidRDefault="006C758E" w:rsidP="002E6B80">
            <w:pPr>
              <w:jc w:val="center"/>
            </w:pPr>
            <w:r w:rsidRPr="0042328E">
              <w:rPr>
                <w:sz w:val="22"/>
                <w:szCs w:val="22"/>
              </w:rPr>
              <w:t>89,0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rPr>
                <w:sz w:val="22"/>
                <w:szCs w:val="22"/>
              </w:rPr>
              <w:t>100,0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2E6B80">
            <w:pPr>
              <w:pStyle w:val="ConsPlusCell"/>
              <w:rPr>
                <w:rFonts w:ascii="Times New Roman" w:hAnsi="Times New Roman"/>
              </w:rPr>
            </w:pPr>
            <w:r w:rsidRPr="0042328E">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12.</w:t>
            </w:r>
          </w:p>
        </w:tc>
        <w:tc>
          <w:tcPr>
            <w:tcW w:w="2906" w:type="dxa"/>
            <w:gridSpan w:val="2"/>
            <w:shd w:val="clear" w:color="auto" w:fill="FFFFFF"/>
          </w:tcPr>
          <w:p w:rsidR="006C758E" w:rsidRPr="0042328E" w:rsidRDefault="006C758E" w:rsidP="002E6B80">
            <w:r w:rsidRPr="0042328E">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0,0</w:t>
            </w:r>
          </w:p>
        </w:tc>
        <w:tc>
          <w:tcPr>
            <w:tcW w:w="851" w:type="dxa"/>
            <w:shd w:val="clear" w:color="auto" w:fill="FFFFFF"/>
            <w:vAlign w:val="center"/>
          </w:tcPr>
          <w:p w:rsidR="006C758E" w:rsidRPr="0042328E" w:rsidRDefault="006C758E" w:rsidP="002E6B80">
            <w:pPr>
              <w:jc w:val="center"/>
            </w:pPr>
            <w:r w:rsidRPr="0042328E">
              <w:rPr>
                <w:sz w:val="22"/>
                <w:szCs w:val="22"/>
              </w:rPr>
              <w:t>0,0</w:t>
            </w:r>
          </w:p>
        </w:tc>
        <w:tc>
          <w:tcPr>
            <w:tcW w:w="850" w:type="dxa"/>
            <w:shd w:val="clear" w:color="auto" w:fill="FFFFFF"/>
            <w:vAlign w:val="center"/>
          </w:tcPr>
          <w:p w:rsidR="006C758E" w:rsidRPr="0042328E" w:rsidRDefault="006C758E" w:rsidP="002E6B80">
            <w:pPr>
              <w:jc w:val="center"/>
            </w:pPr>
            <w:r w:rsidRPr="0042328E">
              <w:rPr>
                <w:sz w:val="22"/>
                <w:szCs w:val="22"/>
              </w:rPr>
              <w:t>7,9</w:t>
            </w:r>
          </w:p>
        </w:tc>
        <w:tc>
          <w:tcPr>
            <w:tcW w:w="851" w:type="dxa"/>
            <w:shd w:val="clear" w:color="auto" w:fill="FFFFFF"/>
            <w:vAlign w:val="center"/>
          </w:tcPr>
          <w:p w:rsidR="006C758E" w:rsidRPr="0042328E" w:rsidRDefault="006C758E" w:rsidP="002E6B80">
            <w:pPr>
              <w:jc w:val="center"/>
            </w:pPr>
            <w:r w:rsidRPr="0042328E">
              <w:rPr>
                <w:sz w:val="22"/>
                <w:szCs w:val="22"/>
              </w:rPr>
              <w:t>19,3</w:t>
            </w:r>
          </w:p>
        </w:tc>
        <w:tc>
          <w:tcPr>
            <w:tcW w:w="841" w:type="dxa"/>
            <w:shd w:val="clear" w:color="auto" w:fill="FFFFFF"/>
            <w:vAlign w:val="center"/>
          </w:tcPr>
          <w:p w:rsidR="006C758E" w:rsidRPr="0042328E" w:rsidRDefault="006C758E" w:rsidP="002E6B80">
            <w:pPr>
              <w:jc w:val="center"/>
            </w:pPr>
            <w:r w:rsidRPr="0042328E">
              <w:rPr>
                <w:sz w:val="22"/>
                <w:szCs w:val="22"/>
              </w:rPr>
              <w:t>22,1</w:t>
            </w:r>
          </w:p>
        </w:tc>
        <w:tc>
          <w:tcPr>
            <w:tcW w:w="853" w:type="dxa"/>
            <w:shd w:val="clear" w:color="auto" w:fill="FFFFFF"/>
            <w:vAlign w:val="center"/>
          </w:tcPr>
          <w:p w:rsidR="006C758E" w:rsidRPr="0042328E" w:rsidRDefault="006C758E" w:rsidP="002E6B80">
            <w:pPr>
              <w:jc w:val="center"/>
            </w:pPr>
            <w:r w:rsidRPr="0042328E">
              <w:rPr>
                <w:sz w:val="22"/>
                <w:szCs w:val="22"/>
              </w:rPr>
              <w:t>24,0</w:t>
            </w:r>
          </w:p>
        </w:tc>
        <w:tc>
          <w:tcPr>
            <w:tcW w:w="851" w:type="dxa"/>
            <w:shd w:val="clear" w:color="auto" w:fill="FFFFFF"/>
            <w:vAlign w:val="center"/>
          </w:tcPr>
          <w:p w:rsidR="006C758E" w:rsidRPr="0042328E" w:rsidRDefault="006C758E" w:rsidP="002E6B80">
            <w:pPr>
              <w:jc w:val="center"/>
            </w:pPr>
            <w:r w:rsidRPr="0042328E">
              <w:rPr>
                <w:sz w:val="22"/>
                <w:szCs w:val="22"/>
              </w:rPr>
              <w:t>24,0</w:t>
            </w:r>
          </w:p>
        </w:tc>
        <w:tc>
          <w:tcPr>
            <w:tcW w:w="822" w:type="dxa"/>
            <w:shd w:val="clear" w:color="auto" w:fill="FFFFFF"/>
            <w:vAlign w:val="center"/>
          </w:tcPr>
          <w:p w:rsidR="006C758E" w:rsidRPr="0042328E" w:rsidRDefault="006C758E" w:rsidP="002E6B80">
            <w:pPr>
              <w:jc w:val="center"/>
            </w:pPr>
            <w:r w:rsidRPr="0042328E">
              <w:rPr>
                <w:sz w:val="22"/>
                <w:szCs w:val="22"/>
              </w:rPr>
              <w:t>61,0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rPr>
                <w:sz w:val="22"/>
                <w:szCs w:val="22"/>
              </w:rPr>
              <w:t>100,0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2E6B80">
            <w:pPr>
              <w:pStyle w:val="ConsPlusCell"/>
              <w:rPr>
                <w:rFonts w:ascii="Times New Roman" w:hAnsi="Times New Roman"/>
              </w:rPr>
            </w:pPr>
            <w:r w:rsidRPr="0042328E">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13.</w:t>
            </w:r>
          </w:p>
        </w:tc>
        <w:tc>
          <w:tcPr>
            <w:tcW w:w="2906" w:type="dxa"/>
            <w:gridSpan w:val="2"/>
            <w:shd w:val="clear" w:color="auto" w:fill="FFFFFF"/>
          </w:tcPr>
          <w:p w:rsidR="006C758E" w:rsidRPr="0042328E" w:rsidRDefault="006C758E" w:rsidP="002E6B80">
            <w:r w:rsidRPr="0042328E">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rPr>
                <w:sz w:val="22"/>
                <w:szCs w:val="22"/>
              </w:rPr>
              <w:t>100,0</w:t>
            </w:r>
          </w:p>
        </w:tc>
        <w:tc>
          <w:tcPr>
            <w:tcW w:w="2602" w:type="dxa"/>
            <w:shd w:val="clear" w:color="auto" w:fill="FFFFFF"/>
          </w:tcPr>
          <w:p w:rsidR="006C758E" w:rsidRPr="0042328E" w:rsidRDefault="006C758E" w:rsidP="009F7AB6">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9F7AB6">
            <w:pPr>
              <w:pStyle w:val="ConsPlusCell"/>
              <w:rPr>
                <w:rFonts w:ascii="Times New Roman" w:hAnsi="Times New Roman"/>
              </w:rPr>
            </w:pPr>
            <w:r w:rsidRPr="0042328E">
              <w:rPr>
                <w:rFonts w:ascii="Times New Roman" w:hAnsi="Times New Roman" w:cs="Arial"/>
              </w:rPr>
              <w:t>Ч 1.1 Количество стажировочных, инновационных площадок, обеспечивающих трансляцию лучшего педагогического опыта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14.</w:t>
            </w:r>
          </w:p>
        </w:tc>
        <w:tc>
          <w:tcPr>
            <w:tcW w:w="2906" w:type="dxa"/>
            <w:gridSpan w:val="2"/>
            <w:shd w:val="clear" w:color="auto" w:fill="FFFFFF"/>
            <w:vAlign w:val="center"/>
          </w:tcPr>
          <w:p w:rsidR="006C758E" w:rsidRPr="0042328E" w:rsidRDefault="006C758E" w:rsidP="002E6B80">
            <w:r w:rsidRPr="0042328E">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86,7</w:t>
            </w:r>
          </w:p>
        </w:tc>
        <w:tc>
          <w:tcPr>
            <w:tcW w:w="851" w:type="dxa"/>
            <w:shd w:val="clear" w:color="auto" w:fill="FFFFFF"/>
            <w:vAlign w:val="center"/>
          </w:tcPr>
          <w:p w:rsidR="006C758E" w:rsidRPr="0042328E" w:rsidRDefault="006C758E" w:rsidP="002E6B80">
            <w:pPr>
              <w:jc w:val="center"/>
            </w:pPr>
            <w:r w:rsidRPr="0042328E">
              <w:rPr>
                <w:sz w:val="22"/>
                <w:szCs w:val="22"/>
              </w:rPr>
              <w:t>87,0</w:t>
            </w:r>
          </w:p>
        </w:tc>
        <w:tc>
          <w:tcPr>
            <w:tcW w:w="850" w:type="dxa"/>
            <w:shd w:val="clear" w:color="auto" w:fill="FFFFFF"/>
            <w:vAlign w:val="center"/>
          </w:tcPr>
          <w:p w:rsidR="006C758E" w:rsidRPr="0042328E" w:rsidRDefault="006C758E" w:rsidP="002E6B80">
            <w:pPr>
              <w:jc w:val="center"/>
            </w:pPr>
            <w:r w:rsidRPr="0042328E">
              <w:rPr>
                <w:sz w:val="22"/>
                <w:szCs w:val="22"/>
              </w:rPr>
              <w:t>90,0</w:t>
            </w:r>
          </w:p>
        </w:tc>
        <w:tc>
          <w:tcPr>
            <w:tcW w:w="851" w:type="dxa"/>
            <w:shd w:val="clear" w:color="auto" w:fill="FFFFFF"/>
            <w:vAlign w:val="center"/>
          </w:tcPr>
          <w:p w:rsidR="006C758E" w:rsidRPr="0042328E" w:rsidRDefault="006C758E" w:rsidP="002E6B80">
            <w:pPr>
              <w:jc w:val="center"/>
            </w:pPr>
            <w:r w:rsidRPr="0042328E">
              <w:rPr>
                <w:sz w:val="22"/>
                <w:szCs w:val="22"/>
              </w:rPr>
              <w:t>91,0</w:t>
            </w:r>
          </w:p>
        </w:tc>
        <w:tc>
          <w:tcPr>
            <w:tcW w:w="841" w:type="dxa"/>
            <w:shd w:val="clear" w:color="auto" w:fill="FFFFFF"/>
            <w:vAlign w:val="center"/>
          </w:tcPr>
          <w:p w:rsidR="006C758E" w:rsidRPr="0042328E" w:rsidRDefault="006C758E" w:rsidP="002E6B80">
            <w:pPr>
              <w:jc w:val="center"/>
            </w:pPr>
            <w:r w:rsidRPr="0042328E">
              <w:rPr>
                <w:sz w:val="22"/>
                <w:szCs w:val="22"/>
              </w:rPr>
              <w:t>92,0</w:t>
            </w:r>
          </w:p>
        </w:tc>
        <w:tc>
          <w:tcPr>
            <w:tcW w:w="853" w:type="dxa"/>
            <w:shd w:val="clear" w:color="auto" w:fill="FFFFFF"/>
            <w:vAlign w:val="center"/>
          </w:tcPr>
          <w:p w:rsidR="006C758E" w:rsidRPr="0042328E" w:rsidRDefault="006C758E" w:rsidP="002E6B80">
            <w:pPr>
              <w:jc w:val="center"/>
            </w:pPr>
            <w:r w:rsidRPr="0042328E">
              <w:rPr>
                <w:sz w:val="22"/>
                <w:szCs w:val="22"/>
              </w:rPr>
              <w:t>96,0</w:t>
            </w:r>
          </w:p>
        </w:tc>
        <w:tc>
          <w:tcPr>
            <w:tcW w:w="851" w:type="dxa"/>
            <w:shd w:val="clear" w:color="auto" w:fill="FFFFFF"/>
            <w:vAlign w:val="center"/>
          </w:tcPr>
          <w:p w:rsidR="006C758E" w:rsidRPr="0042328E" w:rsidRDefault="006C758E" w:rsidP="002E6B80">
            <w:pPr>
              <w:jc w:val="center"/>
            </w:pPr>
            <w:r w:rsidRPr="0042328E">
              <w:rPr>
                <w:sz w:val="22"/>
                <w:szCs w:val="22"/>
              </w:rPr>
              <w:t>98,0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p w:rsidR="006C758E" w:rsidRPr="0042328E" w:rsidRDefault="006C758E" w:rsidP="002E6B80">
            <w:pPr>
              <w:jc w:val="center"/>
            </w:pPr>
          </w:p>
        </w:tc>
        <w:tc>
          <w:tcPr>
            <w:tcW w:w="831" w:type="dxa"/>
            <w:shd w:val="clear" w:color="auto" w:fill="FFFFFF"/>
            <w:vAlign w:val="center"/>
          </w:tcPr>
          <w:p w:rsidR="006C758E" w:rsidRPr="0042328E" w:rsidRDefault="006C758E" w:rsidP="001335E8">
            <w:pPr>
              <w:jc w:val="center"/>
            </w:pPr>
            <w:r w:rsidRPr="0042328E">
              <w:rPr>
                <w:sz w:val="22"/>
                <w:szCs w:val="22"/>
              </w:rPr>
              <w:t>100,0</w:t>
            </w:r>
          </w:p>
          <w:p w:rsidR="006C758E" w:rsidRPr="0042328E" w:rsidRDefault="006C758E" w:rsidP="001335E8">
            <w:pPr>
              <w:jc w:val="center"/>
            </w:pP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6F00DA">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2E6B80">
            <w:pPr>
              <w:pStyle w:val="ConsPlusCell"/>
              <w:rPr>
                <w:rFonts w:ascii="Times New Roman" w:hAnsi="Times New Roman" w:cs="Arial"/>
              </w:rPr>
            </w:pP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15.</w:t>
            </w:r>
          </w:p>
        </w:tc>
        <w:tc>
          <w:tcPr>
            <w:tcW w:w="2906" w:type="dxa"/>
            <w:gridSpan w:val="2"/>
            <w:shd w:val="clear" w:color="auto" w:fill="FFFFFF"/>
          </w:tcPr>
          <w:p w:rsidR="006C758E" w:rsidRPr="0042328E" w:rsidRDefault="006C758E" w:rsidP="002E6B80">
            <w:r w:rsidRPr="0042328E">
              <w:rPr>
                <w:sz w:val="22"/>
                <w:szCs w:val="22"/>
              </w:rPr>
              <w:t>Доля общеобразовательных учреждений, имеющих широкополосный доступ к сети Интернет со скоростью доступа не ниже 2 Мбит/с</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88,9</w:t>
            </w:r>
          </w:p>
        </w:tc>
        <w:tc>
          <w:tcPr>
            <w:tcW w:w="851" w:type="dxa"/>
            <w:shd w:val="clear" w:color="auto" w:fill="FFFFFF"/>
            <w:vAlign w:val="center"/>
          </w:tcPr>
          <w:p w:rsidR="006C758E" w:rsidRPr="0042328E" w:rsidRDefault="006C758E" w:rsidP="002E6B80">
            <w:pPr>
              <w:jc w:val="center"/>
            </w:pPr>
            <w:r w:rsidRPr="0042328E">
              <w:rPr>
                <w:sz w:val="22"/>
                <w:szCs w:val="22"/>
              </w:rPr>
              <w:t>97,8</w:t>
            </w:r>
          </w:p>
        </w:tc>
        <w:tc>
          <w:tcPr>
            <w:tcW w:w="850"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6F00DA">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2E6B80">
            <w:pPr>
              <w:pStyle w:val="ConsPlusCell"/>
              <w:rPr>
                <w:rFonts w:ascii="Times New Roman" w:hAnsi="Times New Roman" w:cs="Arial"/>
              </w:rPr>
            </w:pP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16.</w:t>
            </w:r>
          </w:p>
        </w:tc>
        <w:tc>
          <w:tcPr>
            <w:tcW w:w="2906" w:type="dxa"/>
            <w:gridSpan w:val="2"/>
            <w:shd w:val="clear" w:color="auto" w:fill="FFFFFF"/>
          </w:tcPr>
          <w:p w:rsidR="006C758E" w:rsidRPr="0042328E" w:rsidRDefault="006C758E" w:rsidP="002E6B80">
            <w:r w:rsidRPr="0042328E">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25,0</w:t>
            </w:r>
          </w:p>
        </w:tc>
        <w:tc>
          <w:tcPr>
            <w:tcW w:w="853" w:type="dxa"/>
            <w:shd w:val="clear" w:color="auto" w:fill="FFFFFF"/>
            <w:vAlign w:val="center"/>
          </w:tcPr>
          <w:p w:rsidR="006C758E" w:rsidRPr="0042328E" w:rsidRDefault="006C758E" w:rsidP="002E6B80">
            <w:pPr>
              <w:jc w:val="center"/>
            </w:pPr>
            <w:r w:rsidRPr="0042328E">
              <w:rPr>
                <w:sz w:val="22"/>
                <w:szCs w:val="22"/>
              </w:rPr>
              <w:t>25,0</w:t>
            </w:r>
          </w:p>
        </w:tc>
        <w:tc>
          <w:tcPr>
            <w:tcW w:w="851" w:type="dxa"/>
            <w:shd w:val="clear" w:color="auto" w:fill="FFFFFF"/>
            <w:vAlign w:val="center"/>
          </w:tcPr>
          <w:p w:rsidR="006C758E" w:rsidRPr="0042328E" w:rsidRDefault="006C758E" w:rsidP="002E6B80">
            <w:pPr>
              <w:jc w:val="center"/>
            </w:pPr>
            <w:r w:rsidRPr="0042328E">
              <w:rPr>
                <w:sz w:val="22"/>
                <w:szCs w:val="22"/>
              </w:rPr>
              <w:t>26,0</w:t>
            </w:r>
          </w:p>
        </w:tc>
        <w:tc>
          <w:tcPr>
            <w:tcW w:w="822" w:type="dxa"/>
            <w:shd w:val="clear" w:color="auto" w:fill="FFFFFF"/>
            <w:vAlign w:val="center"/>
          </w:tcPr>
          <w:p w:rsidR="006C758E" w:rsidRPr="0042328E" w:rsidRDefault="006C758E" w:rsidP="002E6B80">
            <w:pPr>
              <w:jc w:val="center"/>
            </w:pPr>
            <w:r w:rsidRPr="0042328E">
              <w:rPr>
                <w:sz w:val="22"/>
                <w:szCs w:val="22"/>
              </w:rPr>
              <w:t>26,0</w:t>
            </w:r>
          </w:p>
        </w:tc>
        <w:tc>
          <w:tcPr>
            <w:tcW w:w="812" w:type="dxa"/>
            <w:shd w:val="clear" w:color="auto" w:fill="FFFFFF"/>
            <w:vAlign w:val="center"/>
          </w:tcPr>
          <w:p w:rsidR="006C758E" w:rsidRPr="0042328E" w:rsidRDefault="006C758E" w:rsidP="002E6B80">
            <w:pPr>
              <w:jc w:val="center"/>
            </w:pPr>
            <w:r w:rsidRPr="0042328E">
              <w:rPr>
                <w:sz w:val="22"/>
                <w:szCs w:val="22"/>
              </w:rPr>
              <w:t>26,0</w:t>
            </w:r>
          </w:p>
        </w:tc>
        <w:tc>
          <w:tcPr>
            <w:tcW w:w="831" w:type="dxa"/>
            <w:shd w:val="clear" w:color="auto" w:fill="FFFFFF"/>
            <w:vAlign w:val="center"/>
          </w:tcPr>
          <w:p w:rsidR="006C758E" w:rsidRPr="0042328E" w:rsidRDefault="006C758E" w:rsidP="001335E8">
            <w:pPr>
              <w:jc w:val="center"/>
            </w:pPr>
            <w:r w:rsidRPr="0042328E">
              <w:rPr>
                <w:sz w:val="22"/>
                <w:szCs w:val="22"/>
              </w:rPr>
              <w:t>27,0</w:t>
            </w:r>
          </w:p>
        </w:tc>
        <w:tc>
          <w:tcPr>
            <w:tcW w:w="831" w:type="dxa"/>
            <w:shd w:val="clear" w:color="auto" w:fill="FFFFFF"/>
            <w:vAlign w:val="center"/>
          </w:tcPr>
          <w:p w:rsidR="006C758E" w:rsidRPr="0042328E" w:rsidRDefault="006C758E" w:rsidP="002E6B80">
            <w:pPr>
              <w:jc w:val="center"/>
            </w:pPr>
            <w:r w:rsidRPr="0042328E">
              <w:t>28,0</w:t>
            </w:r>
          </w:p>
        </w:tc>
        <w:tc>
          <w:tcPr>
            <w:tcW w:w="2602"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17.</w:t>
            </w:r>
          </w:p>
        </w:tc>
        <w:tc>
          <w:tcPr>
            <w:tcW w:w="2906" w:type="dxa"/>
            <w:gridSpan w:val="2"/>
            <w:shd w:val="clear" w:color="auto" w:fill="FFFFFF"/>
          </w:tcPr>
          <w:p w:rsidR="006C758E" w:rsidRPr="0042328E" w:rsidRDefault="006C758E" w:rsidP="002E6B80">
            <w:r w:rsidRPr="0042328E">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70,0</w:t>
            </w:r>
          </w:p>
        </w:tc>
        <w:tc>
          <w:tcPr>
            <w:tcW w:w="853" w:type="dxa"/>
            <w:shd w:val="clear" w:color="auto" w:fill="FFFFFF"/>
            <w:vAlign w:val="center"/>
          </w:tcPr>
          <w:p w:rsidR="006C758E" w:rsidRPr="0042328E" w:rsidRDefault="006C758E" w:rsidP="002E6B80">
            <w:pPr>
              <w:jc w:val="center"/>
            </w:pPr>
            <w:r w:rsidRPr="0042328E">
              <w:rPr>
                <w:sz w:val="22"/>
                <w:szCs w:val="22"/>
              </w:rPr>
              <w:t>70,0</w:t>
            </w:r>
          </w:p>
        </w:tc>
        <w:tc>
          <w:tcPr>
            <w:tcW w:w="851" w:type="dxa"/>
            <w:shd w:val="clear" w:color="auto" w:fill="FFFFFF"/>
            <w:vAlign w:val="center"/>
          </w:tcPr>
          <w:p w:rsidR="006C758E" w:rsidRPr="0042328E" w:rsidRDefault="006C758E" w:rsidP="002E6B80">
            <w:pPr>
              <w:jc w:val="center"/>
            </w:pPr>
            <w:r w:rsidRPr="0042328E">
              <w:rPr>
                <w:sz w:val="22"/>
                <w:szCs w:val="22"/>
              </w:rPr>
              <w:t>75,0</w:t>
            </w:r>
          </w:p>
        </w:tc>
        <w:tc>
          <w:tcPr>
            <w:tcW w:w="822" w:type="dxa"/>
            <w:shd w:val="clear" w:color="auto" w:fill="FFFFFF"/>
            <w:vAlign w:val="center"/>
          </w:tcPr>
          <w:p w:rsidR="006C758E" w:rsidRPr="0042328E" w:rsidRDefault="006C758E" w:rsidP="002E6B80">
            <w:pPr>
              <w:jc w:val="center"/>
            </w:pPr>
            <w:r w:rsidRPr="0042328E">
              <w:rPr>
                <w:sz w:val="22"/>
                <w:szCs w:val="22"/>
              </w:rPr>
              <w:t>75,0</w:t>
            </w:r>
          </w:p>
        </w:tc>
        <w:tc>
          <w:tcPr>
            <w:tcW w:w="812" w:type="dxa"/>
            <w:shd w:val="clear" w:color="auto" w:fill="FFFFFF"/>
            <w:vAlign w:val="center"/>
          </w:tcPr>
          <w:p w:rsidR="006C758E" w:rsidRPr="0042328E" w:rsidRDefault="006C758E" w:rsidP="002E6B80">
            <w:pPr>
              <w:jc w:val="center"/>
            </w:pPr>
            <w:r w:rsidRPr="0042328E">
              <w:rPr>
                <w:sz w:val="22"/>
                <w:szCs w:val="22"/>
              </w:rPr>
              <w:t>75,0</w:t>
            </w:r>
          </w:p>
        </w:tc>
        <w:tc>
          <w:tcPr>
            <w:tcW w:w="831" w:type="dxa"/>
            <w:shd w:val="clear" w:color="auto" w:fill="FFFFFF"/>
            <w:vAlign w:val="center"/>
          </w:tcPr>
          <w:p w:rsidR="006C758E" w:rsidRPr="0042328E" w:rsidRDefault="006C758E" w:rsidP="001335E8">
            <w:pPr>
              <w:jc w:val="center"/>
            </w:pPr>
            <w:r w:rsidRPr="0042328E">
              <w:rPr>
                <w:sz w:val="22"/>
                <w:szCs w:val="22"/>
              </w:rPr>
              <w:t>80,0</w:t>
            </w:r>
          </w:p>
        </w:tc>
        <w:tc>
          <w:tcPr>
            <w:tcW w:w="831" w:type="dxa"/>
            <w:shd w:val="clear" w:color="auto" w:fill="FFFFFF"/>
            <w:vAlign w:val="center"/>
          </w:tcPr>
          <w:p w:rsidR="006C758E" w:rsidRPr="0042328E" w:rsidRDefault="006C758E" w:rsidP="002E6B80">
            <w:pPr>
              <w:jc w:val="center"/>
            </w:pPr>
            <w:r w:rsidRPr="0042328E">
              <w:t>80,0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2E6B80">
            <w:pPr>
              <w:pStyle w:val="ConsPlusCell"/>
              <w:rPr>
                <w:rFonts w:ascii="Times New Roman" w:hAnsi="Times New Roman" w:cs="Arial"/>
              </w:rPr>
            </w:pPr>
            <w:r w:rsidRPr="0042328E">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18.</w:t>
            </w:r>
          </w:p>
        </w:tc>
        <w:tc>
          <w:tcPr>
            <w:tcW w:w="2906" w:type="dxa"/>
            <w:gridSpan w:val="2"/>
            <w:shd w:val="clear" w:color="auto" w:fill="FFFFFF"/>
          </w:tcPr>
          <w:p w:rsidR="006C758E" w:rsidRPr="0042328E" w:rsidRDefault="006C758E" w:rsidP="002E6B80">
            <w:pPr>
              <w:pStyle w:val="ConsPlusNormal"/>
              <w:ind w:firstLine="0"/>
              <w:jc w:val="both"/>
              <w:rPr>
                <w:sz w:val="22"/>
                <w:szCs w:val="22"/>
              </w:rPr>
            </w:pPr>
            <w:r w:rsidRPr="0042328E">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25,0</w:t>
            </w:r>
          </w:p>
        </w:tc>
        <w:tc>
          <w:tcPr>
            <w:tcW w:w="841" w:type="dxa"/>
            <w:shd w:val="clear" w:color="auto" w:fill="FFFFFF"/>
            <w:vAlign w:val="center"/>
          </w:tcPr>
          <w:p w:rsidR="006C758E" w:rsidRPr="0042328E" w:rsidRDefault="006C758E" w:rsidP="002E6B80">
            <w:pPr>
              <w:jc w:val="center"/>
            </w:pPr>
            <w:r w:rsidRPr="0042328E">
              <w:rPr>
                <w:sz w:val="22"/>
                <w:szCs w:val="22"/>
              </w:rPr>
              <w:t>25,0</w:t>
            </w:r>
          </w:p>
        </w:tc>
        <w:tc>
          <w:tcPr>
            <w:tcW w:w="853" w:type="dxa"/>
            <w:shd w:val="clear" w:color="auto" w:fill="FFFFFF"/>
            <w:vAlign w:val="center"/>
          </w:tcPr>
          <w:p w:rsidR="006C758E" w:rsidRPr="0042328E" w:rsidRDefault="006C758E" w:rsidP="002E6B80">
            <w:pPr>
              <w:jc w:val="center"/>
            </w:pPr>
            <w:r w:rsidRPr="0042328E">
              <w:rPr>
                <w:sz w:val="22"/>
                <w:szCs w:val="22"/>
              </w:rPr>
              <w:t>25,0</w:t>
            </w:r>
          </w:p>
        </w:tc>
        <w:tc>
          <w:tcPr>
            <w:tcW w:w="851" w:type="dxa"/>
            <w:shd w:val="clear" w:color="auto" w:fill="FFFFFF"/>
            <w:vAlign w:val="center"/>
          </w:tcPr>
          <w:p w:rsidR="006C758E" w:rsidRPr="0042328E" w:rsidRDefault="006C758E" w:rsidP="002E6B80">
            <w:pPr>
              <w:jc w:val="center"/>
            </w:pPr>
            <w:r w:rsidRPr="0042328E">
              <w:rPr>
                <w:sz w:val="22"/>
                <w:szCs w:val="22"/>
              </w:rPr>
              <w:t>25,6</w:t>
            </w:r>
          </w:p>
        </w:tc>
        <w:tc>
          <w:tcPr>
            <w:tcW w:w="822" w:type="dxa"/>
            <w:shd w:val="clear" w:color="auto" w:fill="FFFFFF"/>
            <w:vAlign w:val="center"/>
          </w:tcPr>
          <w:p w:rsidR="006C758E" w:rsidRPr="0042328E" w:rsidRDefault="006C758E" w:rsidP="00C846D2">
            <w:pPr>
              <w:jc w:val="center"/>
            </w:pPr>
            <w:r w:rsidRPr="0042328E">
              <w:rPr>
                <w:sz w:val="22"/>
                <w:szCs w:val="22"/>
              </w:rPr>
              <w:t>27,9</w:t>
            </w:r>
          </w:p>
        </w:tc>
        <w:tc>
          <w:tcPr>
            <w:tcW w:w="812" w:type="dxa"/>
            <w:shd w:val="clear" w:color="auto" w:fill="FFFFFF"/>
            <w:vAlign w:val="center"/>
          </w:tcPr>
          <w:p w:rsidR="006C758E" w:rsidRPr="0042328E" w:rsidRDefault="006C758E" w:rsidP="00C846D2">
            <w:pPr>
              <w:jc w:val="center"/>
            </w:pPr>
            <w:r w:rsidRPr="0042328E">
              <w:rPr>
                <w:sz w:val="22"/>
                <w:szCs w:val="22"/>
              </w:rPr>
              <w:t>27,9</w:t>
            </w:r>
          </w:p>
        </w:tc>
        <w:tc>
          <w:tcPr>
            <w:tcW w:w="831" w:type="dxa"/>
            <w:shd w:val="clear" w:color="auto" w:fill="FFFFFF"/>
            <w:vAlign w:val="center"/>
          </w:tcPr>
          <w:p w:rsidR="006C758E" w:rsidRPr="0042328E" w:rsidRDefault="006C758E" w:rsidP="001335E8">
            <w:pPr>
              <w:jc w:val="center"/>
            </w:pPr>
            <w:r w:rsidRPr="0042328E">
              <w:rPr>
                <w:sz w:val="22"/>
                <w:szCs w:val="22"/>
              </w:rPr>
              <w:t>27,9</w:t>
            </w:r>
          </w:p>
        </w:tc>
        <w:tc>
          <w:tcPr>
            <w:tcW w:w="831" w:type="dxa"/>
            <w:shd w:val="clear" w:color="auto" w:fill="FFFFFF"/>
            <w:vAlign w:val="center"/>
          </w:tcPr>
          <w:p w:rsidR="006C758E" w:rsidRPr="0042328E" w:rsidRDefault="006C758E" w:rsidP="00F22DCB">
            <w:pPr>
              <w:jc w:val="center"/>
            </w:pPr>
            <w:r w:rsidRPr="0042328E">
              <w:rPr>
                <w:sz w:val="22"/>
                <w:szCs w:val="22"/>
              </w:rPr>
              <w:t>27,9</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19.</w:t>
            </w:r>
          </w:p>
        </w:tc>
        <w:tc>
          <w:tcPr>
            <w:tcW w:w="2906" w:type="dxa"/>
            <w:gridSpan w:val="2"/>
            <w:shd w:val="clear" w:color="auto" w:fill="FFFFFF"/>
          </w:tcPr>
          <w:p w:rsidR="006C758E" w:rsidRPr="0042328E" w:rsidRDefault="006C758E" w:rsidP="002E6B80">
            <w:r w:rsidRPr="0042328E">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98,0</w:t>
            </w:r>
          </w:p>
        </w:tc>
        <w:tc>
          <w:tcPr>
            <w:tcW w:w="841" w:type="dxa"/>
            <w:shd w:val="clear" w:color="auto" w:fill="FFFFFF"/>
            <w:vAlign w:val="center"/>
          </w:tcPr>
          <w:p w:rsidR="006C758E" w:rsidRPr="0042328E" w:rsidRDefault="006C758E" w:rsidP="002E6B80">
            <w:pPr>
              <w:jc w:val="center"/>
            </w:pPr>
            <w:r w:rsidRPr="0042328E">
              <w:rPr>
                <w:sz w:val="22"/>
                <w:szCs w:val="22"/>
              </w:rPr>
              <w:t>98,0</w:t>
            </w:r>
          </w:p>
        </w:tc>
        <w:tc>
          <w:tcPr>
            <w:tcW w:w="853" w:type="dxa"/>
            <w:shd w:val="clear" w:color="auto" w:fill="FFFFFF"/>
            <w:vAlign w:val="center"/>
          </w:tcPr>
          <w:p w:rsidR="006C758E" w:rsidRPr="0042328E" w:rsidRDefault="006C758E" w:rsidP="002E6B80">
            <w:pPr>
              <w:jc w:val="center"/>
            </w:pPr>
            <w:r w:rsidRPr="0042328E">
              <w:rPr>
                <w:sz w:val="22"/>
                <w:szCs w:val="22"/>
              </w:rPr>
              <w:t>98,0</w:t>
            </w:r>
          </w:p>
        </w:tc>
        <w:tc>
          <w:tcPr>
            <w:tcW w:w="851" w:type="dxa"/>
            <w:shd w:val="clear" w:color="auto" w:fill="FFFFFF"/>
            <w:vAlign w:val="center"/>
          </w:tcPr>
          <w:p w:rsidR="006C758E" w:rsidRPr="0042328E" w:rsidRDefault="006C758E" w:rsidP="002E6B80">
            <w:pPr>
              <w:jc w:val="center"/>
            </w:pPr>
            <w:r w:rsidRPr="0042328E">
              <w:rPr>
                <w:sz w:val="22"/>
                <w:szCs w:val="22"/>
              </w:rPr>
              <w:t>99,0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F22DCB">
            <w:pPr>
              <w:jc w:val="center"/>
            </w:pPr>
            <w:r w:rsidRPr="0042328E">
              <w:rPr>
                <w:sz w:val="22"/>
                <w:szCs w:val="22"/>
              </w:rPr>
              <w:t>100,0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20.</w:t>
            </w:r>
          </w:p>
        </w:tc>
        <w:tc>
          <w:tcPr>
            <w:tcW w:w="2906" w:type="dxa"/>
            <w:gridSpan w:val="2"/>
            <w:shd w:val="clear" w:color="auto" w:fill="FFFFFF"/>
          </w:tcPr>
          <w:p w:rsidR="006C758E" w:rsidRPr="0042328E" w:rsidRDefault="006C758E" w:rsidP="002E6B80">
            <w:r w:rsidRPr="0042328E">
              <w:rPr>
                <w:sz w:val="22"/>
                <w:szCs w:val="22"/>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34,0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21.</w:t>
            </w:r>
          </w:p>
        </w:tc>
        <w:tc>
          <w:tcPr>
            <w:tcW w:w="2906" w:type="dxa"/>
            <w:gridSpan w:val="2"/>
            <w:shd w:val="clear" w:color="auto" w:fill="FFFFFF"/>
          </w:tcPr>
          <w:p w:rsidR="006C758E" w:rsidRPr="0042328E" w:rsidRDefault="006C758E" w:rsidP="002E6B80">
            <w:pPr>
              <w:ind w:right="-91"/>
            </w:pPr>
            <w:r w:rsidRPr="0042328E">
              <w:rPr>
                <w:sz w:val="22"/>
                <w:szCs w:val="22"/>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c>
          <w:tcPr>
            <w:tcW w:w="874" w:type="dxa"/>
            <w:shd w:val="clear" w:color="auto" w:fill="FFFFFF"/>
            <w:vAlign w:val="center"/>
          </w:tcPr>
          <w:p w:rsidR="006C758E" w:rsidRPr="0042328E" w:rsidRDefault="006C758E" w:rsidP="002E6B80">
            <w:pPr>
              <w:jc w:val="center"/>
            </w:pPr>
            <w:r w:rsidRPr="0042328E">
              <w:rPr>
                <w:sz w:val="22"/>
                <w:szCs w:val="22"/>
              </w:rPr>
              <w:t>Ед.</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3</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22.</w:t>
            </w:r>
          </w:p>
        </w:tc>
        <w:tc>
          <w:tcPr>
            <w:tcW w:w="2906" w:type="dxa"/>
            <w:gridSpan w:val="2"/>
            <w:shd w:val="clear" w:color="auto" w:fill="FFFFFF"/>
          </w:tcPr>
          <w:p w:rsidR="006C758E" w:rsidRPr="0042328E" w:rsidRDefault="006C758E" w:rsidP="002E6B80">
            <w:pPr>
              <w:ind w:right="-91"/>
            </w:pPr>
            <w:r w:rsidRPr="0042328E">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90,0</w:t>
            </w:r>
          </w:p>
        </w:tc>
        <w:tc>
          <w:tcPr>
            <w:tcW w:w="851" w:type="dxa"/>
            <w:shd w:val="clear" w:color="auto" w:fill="FFFFFF"/>
            <w:vAlign w:val="center"/>
          </w:tcPr>
          <w:p w:rsidR="006C758E" w:rsidRPr="0042328E" w:rsidRDefault="006C758E" w:rsidP="002E6B80">
            <w:pPr>
              <w:jc w:val="center"/>
            </w:pPr>
            <w:r w:rsidRPr="0042328E">
              <w:rPr>
                <w:sz w:val="22"/>
                <w:szCs w:val="22"/>
              </w:rPr>
              <w:t>95,0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124921">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124921">
            <w:pPr>
              <w:jc w:val="center"/>
            </w:pPr>
            <w:r w:rsidRPr="0042328E">
              <w:t>100,0</w:t>
            </w: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755D29">
        <w:trPr>
          <w:trHeight w:val="20"/>
          <w:jc w:val="center"/>
        </w:trPr>
        <w:tc>
          <w:tcPr>
            <w:tcW w:w="526" w:type="dxa"/>
            <w:shd w:val="clear" w:color="auto" w:fill="FFFFFF"/>
          </w:tcPr>
          <w:p w:rsidR="006C758E" w:rsidRPr="0042328E" w:rsidRDefault="006C758E" w:rsidP="002E6B80">
            <w:r w:rsidRPr="0042328E">
              <w:rPr>
                <w:sz w:val="22"/>
                <w:szCs w:val="22"/>
              </w:rPr>
              <w:t>23.</w:t>
            </w:r>
          </w:p>
        </w:tc>
        <w:tc>
          <w:tcPr>
            <w:tcW w:w="2906" w:type="dxa"/>
            <w:gridSpan w:val="2"/>
            <w:shd w:val="clear" w:color="auto" w:fill="FFFFFF"/>
          </w:tcPr>
          <w:p w:rsidR="006C758E" w:rsidRPr="0042328E" w:rsidRDefault="006C758E" w:rsidP="008205C6">
            <w:pPr>
              <w:ind w:right="113"/>
              <w:jc w:val="both"/>
            </w:pPr>
            <w:r w:rsidRPr="0042328E">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FB3C31">
            <w:pPr>
              <w:jc w:val="center"/>
            </w:pPr>
            <w:r w:rsidRPr="0042328E">
              <w:rPr>
                <w:sz w:val="22"/>
                <w:szCs w:val="22"/>
              </w:rPr>
              <w:t>-</w:t>
            </w:r>
          </w:p>
        </w:tc>
        <w:tc>
          <w:tcPr>
            <w:tcW w:w="851" w:type="dxa"/>
            <w:shd w:val="clear" w:color="auto" w:fill="FFFFFF"/>
            <w:vAlign w:val="center"/>
          </w:tcPr>
          <w:p w:rsidR="006C758E" w:rsidRPr="0042328E" w:rsidRDefault="006C758E" w:rsidP="00FB3C31">
            <w:pPr>
              <w:jc w:val="center"/>
            </w:pPr>
            <w:r w:rsidRPr="0042328E">
              <w:rPr>
                <w:sz w:val="22"/>
                <w:szCs w:val="22"/>
              </w:rPr>
              <w:t>-</w:t>
            </w:r>
          </w:p>
        </w:tc>
        <w:tc>
          <w:tcPr>
            <w:tcW w:w="850" w:type="dxa"/>
            <w:shd w:val="clear" w:color="auto" w:fill="FFFFFF"/>
            <w:vAlign w:val="center"/>
          </w:tcPr>
          <w:p w:rsidR="006C758E" w:rsidRPr="0042328E" w:rsidRDefault="006C758E" w:rsidP="00FB3C31">
            <w:pPr>
              <w:jc w:val="center"/>
            </w:pPr>
            <w:r w:rsidRPr="0042328E">
              <w:rPr>
                <w:sz w:val="22"/>
                <w:szCs w:val="22"/>
              </w:rPr>
              <w:t>-</w:t>
            </w:r>
          </w:p>
        </w:tc>
        <w:tc>
          <w:tcPr>
            <w:tcW w:w="851" w:type="dxa"/>
            <w:shd w:val="clear" w:color="auto" w:fill="FFFFFF"/>
            <w:vAlign w:val="center"/>
          </w:tcPr>
          <w:p w:rsidR="006C758E" w:rsidRPr="0042328E" w:rsidRDefault="006C758E" w:rsidP="00FB3C31">
            <w:pPr>
              <w:jc w:val="center"/>
            </w:pPr>
            <w:r w:rsidRPr="0042328E">
              <w:rPr>
                <w:sz w:val="22"/>
                <w:szCs w:val="22"/>
              </w:rPr>
              <w:t>-</w:t>
            </w:r>
          </w:p>
        </w:tc>
        <w:tc>
          <w:tcPr>
            <w:tcW w:w="841" w:type="dxa"/>
            <w:shd w:val="clear" w:color="auto" w:fill="FFFFFF"/>
            <w:vAlign w:val="center"/>
          </w:tcPr>
          <w:p w:rsidR="006C758E" w:rsidRPr="0042328E" w:rsidRDefault="006C758E" w:rsidP="00FB3C31">
            <w:pPr>
              <w:jc w:val="center"/>
            </w:pPr>
            <w:r w:rsidRPr="0042328E">
              <w:rPr>
                <w:sz w:val="22"/>
                <w:szCs w:val="22"/>
              </w:rPr>
              <w:t>-</w:t>
            </w:r>
          </w:p>
        </w:tc>
        <w:tc>
          <w:tcPr>
            <w:tcW w:w="853" w:type="dxa"/>
            <w:shd w:val="clear" w:color="auto" w:fill="FFFFFF"/>
            <w:vAlign w:val="center"/>
          </w:tcPr>
          <w:p w:rsidR="006C758E" w:rsidRPr="0042328E" w:rsidRDefault="006C758E" w:rsidP="00FB3C31">
            <w:pPr>
              <w:jc w:val="center"/>
            </w:pPr>
            <w:r w:rsidRPr="0042328E">
              <w:rPr>
                <w:sz w:val="22"/>
                <w:szCs w:val="22"/>
              </w:rPr>
              <w:t>-</w:t>
            </w:r>
          </w:p>
        </w:tc>
        <w:tc>
          <w:tcPr>
            <w:tcW w:w="851" w:type="dxa"/>
            <w:shd w:val="clear" w:color="auto" w:fill="FFFFFF"/>
            <w:vAlign w:val="center"/>
          </w:tcPr>
          <w:p w:rsidR="006C758E" w:rsidRPr="0042328E" w:rsidRDefault="006C758E" w:rsidP="00755D29">
            <w:pPr>
              <w:jc w:val="center"/>
            </w:pPr>
            <w:r w:rsidRPr="0042328E">
              <w:rPr>
                <w:sz w:val="22"/>
                <w:szCs w:val="22"/>
              </w:rPr>
              <w:t>100,0</w:t>
            </w:r>
          </w:p>
        </w:tc>
        <w:tc>
          <w:tcPr>
            <w:tcW w:w="822" w:type="dxa"/>
            <w:shd w:val="clear" w:color="auto" w:fill="FFFFFF"/>
            <w:vAlign w:val="center"/>
          </w:tcPr>
          <w:p w:rsidR="006C758E" w:rsidRPr="0042328E" w:rsidRDefault="006C758E" w:rsidP="00755D29">
            <w:pPr>
              <w:jc w:val="center"/>
            </w:pPr>
            <w:r w:rsidRPr="0042328E">
              <w:rPr>
                <w:sz w:val="22"/>
                <w:szCs w:val="22"/>
              </w:rPr>
              <w:t>100,0</w:t>
            </w:r>
          </w:p>
        </w:tc>
        <w:tc>
          <w:tcPr>
            <w:tcW w:w="812" w:type="dxa"/>
            <w:shd w:val="clear" w:color="auto" w:fill="FFFFFF"/>
            <w:vAlign w:val="center"/>
          </w:tcPr>
          <w:p w:rsidR="006C758E" w:rsidRPr="0042328E" w:rsidRDefault="006C758E" w:rsidP="00755D29">
            <w:pPr>
              <w:jc w:val="center"/>
            </w:pPr>
            <w:r w:rsidRPr="0042328E">
              <w:rPr>
                <w:sz w:val="22"/>
                <w:szCs w:val="22"/>
              </w:rPr>
              <w:t>100,0</w:t>
            </w:r>
          </w:p>
        </w:tc>
        <w:tc>
          <w:tcPr>
            <w:tcW w:w="831" w:type="dxa"/>
            <w:shd w:val="clear" w:color="auto" w:fill="FFFFFF"/>
            <w:vAlign w:val="center"/>
          </w:tcPr>
          <w:p w:rsidR="006C758E" w:rsidRPr="0042328E" w:rsidRDefault="006C758E" w:rsidP="00755D29">
            <w:pPr>
              <w:jc w:val="center"/>
            </w:pPr>
            <w:r w:rsidRPr="0042328E">
              <w:rPr>
                <w:sz w:val="22"/>
                <w:szCs w:val="22"/>
              </w:rPr>
              <w:t>100,0</w:t>
            </w:r>
          </w:p>
        </w:tc>
        <w:tc>
          <w:tcPr>
            <w:tcW w:w="831" w:type="dxa"/>
            <w:shd w:val="clear" w:color="auto" w:fill="FFFFFF"/>
            <w:vAlign w:val="center"/>
          </w:tcPr>
          <w:p w:rsidR="006C758E" w:rsidRPr="0042328E" w:rsidRDefault="006C758E" w:rsidP="00755D29">
            <w:pPr>
              <w:jc w:val="center"/>
            </w:pPr>
            <w:r w:rsidRPr="0042328E">
              <w:rPr>
                <w:sz w:val="22"/>
                <w:szCs w:val="22"/>
              </w:rPr>
              <w:t>100,0</w:t>
            </w: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24.</w:t>
            </w:r>
          </w:p>
        </w:tc>
        <w:tc>
          <w:tcPr>
            <w:tcW w:w="2906" w:type="dxa"/>
            <w:gridSpan w:val="2"/>
            <w:shd w:val="clear" w:color="auto" w:fill="FFFFFF"/>
          </w:tcPr>
          <w:p w:rsidR="006C758E" w:rsidRPr="0042328E" w:rsidRDefault="006C758E" w:rsidP="00D17856">
            <w:pPr>
              <w:tabs>
                <w:tab w:val="left" w:pos="1095"/>
              </w:tabs>
              <w:jc w:val="both"/>
            </w:pPr>
            <w:r w:rsidRPr="0042328E">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74" w:type="dxa"/>
            <w:shd w:val="clear" w:color="auto" w:fill="FFFFFF"/>
            <w:vAlign w:val="center"/>
          </w:tcPr>
          <w:p w:rsidR="006C758E" w:rsidRPr="0042328E" w:rsidRDefault="006C758E" w:rsidP="002E6B80">
            <w:pPr>
              <w:jc w:val="center"/>
            </w:pPr>
            <w:r w:rsidRPr="0042328E">
              <w:rPr>
                <w:sz w:val="22"/>
                <w:szCs w:val="22"/>
              </w:rPr>
              <w:t>Чел.</w:t>
            </w:r>
          </w:p>
        </w:tc>
        <w:tc>
          <w:tcPr>
            <w:tcW w:w="837" w:type="dxa"/>
            <w:gridSpan w:val="2"/>
            <w:shd w:val="clear" w:color="auto" w:fill="FFFFFF"/>
            <w:vAlign w:val="center"/>
          </w:tcPr>
          <w:p w:rsidR="006C758E" w:rsidRPr="0042328E" w:rsidRDefault="006C758E" w:rsidP="00FC0A58">
            <w:pPr>
              <w:jc w:val="center"/>
            </w:pPr>
            <w:r w:rsidRPr="0042328E">
              <w:rPr>
                <w:sz w:val="22"/>
                <w:szCs w:val="22"/>
              </w:rPr>
              <w:t>-</w:t>
            </w:r>
          </w:p>
        </w:tc>
        <w:tc>
          <w:tcPr>
            <w:tcW w:w="851" w:type="dxa"/>
            <w:shd w:val="clear" w:color="auto" w:fill="FFFFFF"/>
            <w:vAlign w:val="center"/>
          </w:tcPr>
          <w:p w:rsidR="006C758E" w:rsidRPr="0042328E" w:rsidRDefault="006C758E" w:rsidP="00FC0A58">
            <w:pPr>
              <w:jc w:val="center"/>
            </w:pPr>
            <w:r w:rsidRPr="0042328E">
              <w:rPr>
                <w:sz w:val="22"/>
                <w:szCs w:val="22"/>
              </w:rPr>
              <w:t>-</w:t>
            </w:r>
          </w:p>
        </w:tc>
        <w:tc>
          <w:tcPr>
            <w:tcW w:w="850" w:type="dxa"/>
            <w:shd w:val="clear" w:color="auto" w:fill="FFFFFF"/>
            <w:vAlign w:val="center"/>
          </w:tcPr>
          <w:p w:rsidR="006C758E" w:rsidRPr="0042328E" w:rsidRDefault="006C758E" w:rsidP="00FC0A58">
            <w:pPr>
              <w:jc w:val="center"/>
            </w:pPr>
            <w:r w:rsidRPr="0042328E">
              <w:rPr>
                <w:sz w:val="22"/>
                <w:szCs w:val="22"/>
              </w:rPr>
              <w:t>-</w:t>
            </w:r>
          </w:p>
        </w:tc>
        <w:tc>
          <w:tcPr>
            <w:tcW w:w="851" w:type="dxa"/>
            <w:shd w:val="clear" w:color="auto" w:fill="FFFFFF"/>
            <w:vAlign w:val="center"/>
          </w:tcPr>
          <w:p w:rsidR="006C758E" w:rsidRPr="0042328E" w:rsidRDefault="006C758E" w:rsidP="00FC0A58">
            <w:pPr>
              <w:jc w:val="center"/>
            </w:pPr>
            <w:r w:rsidRPr="0042328E">
              <w:rPr>
                <w:sz w:val="22"/>
                <w:szCs w:val="22"/>
              </w:rPr>
              <w:t>-</w:t>
            </w:r>
          </w:p>
        </w:tc>
        <w:tc>
          <w:tcPr>
            <w:tcW w:w="841" w:type="dxa"/>
            <w:shd w:val="clear" w:color="auto" w:fill="FFFFFF"/>
            <w:vAlign w:val="center"/>
          </w:tcPr>
          <w:p w:rsidR="006C758E" w:rsidRPr="0042328E" w:rsidRDefault="006C758E" w:rsidP="00FC0A58">
            <w:pPr>
              <w:jc w:val="center"/>
            </w:pPr>
            <w:r w:rsidRPr="0042328E">
              <w:rPr>
                <w:sz w:val="22"/>
                <w:szCs w:val="22"/>
              </w:rPr>
              <w:t>-</w:t>
            </w:r>
          </w:p>
        </w:tc>
        <w:tc>
          <w:tcPr>
            <w:tcW w:w="853" w:type="dxa"/>
            <w:shd w:val="clear" w:color="auto" w:fill="FFFFFF"/>
            <w:vAlign w:val="center"/>
          </w:tcPr>
          <w:p w:rsidR="006C758E" w:rsidRPr="0042328E" w:rsidRDefault="006C758E" w:rsidP="00FC0A58">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238</w:t>
            </w:r>
          </w:p>
        </w:tc>
        <w:tc>
          <w:tcPr>
            <w:tcW w:w="822" w:type="dxa"/>
            <w:shd w:val="clear" w:color="auto" w:fill="FFFFFF"/>
            <w:vAlign w:val="center"/>
          </w:tcPr>
          <w:p w:rsidR="006C758E" w:rsidRPr="0042328E" w:rsidRDefault="006C758E" w:rsidP="00FC0A58">
            <w:pPr>
              <w:jc w:val="center"/>
            </w:pPr>
            <w:r w:rsidRPr="0042328E">
              <w:rPr>
                <w:sz w:val="22"/>
                <w:szCs w:val="22"/>
              </w:rPr>
              <w:t>370</w:t>
            </w:r>
          </w:p>
        </w:tc>
        <w:tc>
          <w:tcPr>
            <w:tcW w:w="812" w:type="dxa"/>
            <w:shd w:val="clear" w:color="auto" w:fill="FFFFFF"/>
            <w:vAlign w:val="center"/>
          </w:tcPr>
          <w:p w:rsidR="006C758E" w:rsidRPr="0042328E" w:rsidRDefault="006C758E" w:rsidP="00FC0A58">
            <w:pPr>
              <w:jc w:val="center"/>
            </w:pPr>
            <w:r w:rsidRPr="0042328E">
              <w:rPr>
                <w:sz w:val="22"/>
                <w:szCs w:val="22"/>
              </w:rPr>
              <w:t>415</w:t>
            </w:r>
          </w:p>
        </w:tc>
        <w:tc>
          <w:tcPr>
            <w:tcW w:w="831" w:type="dxa"/>
            <w:shd w:val="clear" w:color="auto" w:fill="FFFFFF"/>
            <w:vAlign w:val="center"/>
          </w:tcPr>
          <w:p w:rsidR="006C758E" w:rsidRPr="0042328E" w:rsidRDefault="006C758E" w:rsidP="001335E8">
            <w:pPr>
              <w:jc w:val="center"/>
            </w:pPr>
            <w:r w:rsidRPr="0042328E">
              <w:rPr>
                <w:sz w:val="22"/>
                <w:szCs w:val="22"/>
              </w:rPr>
              <w:t>415</w:t>
            </w:r>
          </w:p>
        </w:tc>
        <w:tc>
          <w:tcPr>
            <w:tcW w:w="831" w:type="dxa"/>
            <w:shd w:val="clear" w:color="auto" w:fill="FFFFFF"/>
            <w:vAlign w:val="center"/>
          </w:tcPr>
          <w:p w:rsidR="006C758E" w:rsidRPr="0042328E" w:rsidRDefault="006C758E" w:rsidP="00FC0A58">
            <w:pPr>
              <w:jc w:val="center"/>
            </w:pPr>
            <w:r w:rsidRPr="0042328E">
              <w:t>415</w:t>
            </w: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25.</w:t>
            </w:r>
          </w:p>
        </w:tc>
        <w:tc>
          <w:tcPr>
            <w:tcW w:w="2906" w:type="dxa"/>
            <w:gridSpan w:val="2"/>
            <w:shd w:val="clear" w:color="auto" w:fill="FFFFFF"/>
          </w:tcPr>
          <w:p w:rsidR="006C758E" w:rsidRPr="0042328E" w:rsidRDefault="006C758E" w:rsidP="00490FED">
            <w:pPr>
              <w:tabs>
                <w:tab w:val="left" w:pos="1095"/>
              </w:tabs>
              <w:jc w:val="both"/>
            </w:pPr>
            <w:r w:rsidRPr="0042328E">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42328E">
              <w:rPr>
                <w:rStyle w:val="aff4"/>
                <w:sz w:val="22"/>
                <w:szCs w:val="22"/>
              </w:rPr>
              <w:footnoteReference w:id="25"/>
            </w:r>
          </w:p>
        </w:tc>
        <w:tc>
          <w:tcPr>
            <w:tcW w:w="874" w:type="dxa"/>
            <w:shd w:val="clear" w:color="auto" w:fill="FFFFFF"/>
            <w:vAlign w:val="center"/>
          </w:tcPr>
          <w:p w:rsidR="006C758E" w:rsidRPr="0042328E" w:rsidRDefault="006C758E" w:rsidP="002E6B80">
            <w:pPr>
              <w:jc w:val="center"/>
            </w:pPr>
            <w:r w:rsidRPr="0042328E">
              <w:rPr>
                <w:sz w:val="22"/>
                <w:szCs w:val="22"/>
              </w:rPr>
              <w:t>Чел.</w:t>
            </w:r>
          </w:p>
        </w:tc>
        <w:tc>
          <w:tcPr>
            <w:tcW w:w="837" w:type="dxa"/>
            <w:gridSpan w:val="2"/>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w:t>
            </w:r>
          </w:p>
        </w:tc>
        <w:tc>
          <w:tcPr>
            <w:tcW w:w="850" w:type="dxa"/>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w:t>
            </w:r>
          </w:p>
        </w:tc>
        <w:tc>
          <w:tcPr>
            <w:tcW w:w="841" w:type="dxa"/>
            <w:shd w:val="clear" w:color="auto" w:fill="FFFFFF"/>
            <w:vAlign w:val="center"/>
          </w:tcPr>
          <w:p w:rsidR="006C758E" w:rsidRPr="0042328E" w:rsidRDefault="006C758E" w:rsidP="00DE0A6C">
            <w:pPr>
              <w:jc w:val="center"/>
            </w:pPr>
            <w:r w:rsidRPr="0042328E">
              <w:rPr>
                <w:sz w:val="22"/>
                <w:szCs w:val="22"/>
              </w:rPr>
              <w:t>-</w:t>
            </w:r>
          </w:p>
        </w:tc>
        <w:tc>
          <w:tcPr>
            <w:tcW w:w="853" w:type="dxa"/>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351</w:t>
            </w:r>
          </w:p>
        </w:tc>
        <w:tc>
          <w:tcPr>
            <w:tcW w:w="822" w:type="dxa"/>
            <w:shd w:val="clear" w:color="auto" w:fill="FFFFFF"/>
            <w:vAlign w:val="center"/>
          </w:tcPr>
          <w:p w:rsidR="006C758E" w:rsidRPr="0042328E" w:rsidRDefault="006C758E" w:rsidP="00FC0A58">
            <w:pPr>
              <w:jc w:val="center"/>
            </w:pPr>
            <w:r w:rsidRPr="0042328E">
              <w:rPr>
                <w:sz w:val="22"/>
                <w:szCs w:val="22"/>
              </w:rPr>
              <w:t>590</w:t>
            </w:r>
          </w:p>
        </w:tc>
        <w:tc>
          <w:tcPr>
            <w:tcW w:w="812" w:type="dxa"/>
            <w:shd w:val="clear" w:color="auto" w:fill="FFFFFF"/>
            <w:vAlign w:val="center"/>
          </w:tcPr>
          <w:p w:rsidR="006C758E" w:rsidRPr="0042328E" w:rsidRDefault="006C758E" w:rsidP="00FC0A58">
            <w:pPr>
              <w:jc w:val="center"/>
            </w:pPr>
            <w:r w:rsidRPr="0042328E">
              <w:rPr>
                <w:sz w:val="22"/>
                <w:szCs w:val="22"/>
              </w:rPr>
              <w:t>780</w:t>
            </w:r>
          </w:p>
        </w:tc>
        <w:tc>
          <w:tcPr>
            <w:tcW w:w="831" w:type="dxa"/>
            <w:shd w:val="clear" w:color="auto" w:fill="FFFFFF"/>
            <w:vAlign w:val="center"/>
          </w:tcPr>
          <w:p w:rsidR="006C758E" w:rsidRPr="0042328E" w:rsidRDefault="006C758E" w:rsidP="001335E8">
            <w:pPr>
              <w:jc w:val="center"/>
            </w:pPr>
            <w:r w:rsidRPr="0042328E">
              <w:rPr>
                <w:sz w:val="22"/>
                <w:szCs w:val="22"/>
              </w:rPr>
              <w:t>780</w:t>
            </w:r>
          </w:p>
        </w:tc>
        <w:tc>
          <w:tcPr>
            <w:tcW w:w="831" w:type="dxa"/>
            <w:shd w:val="clear" w:color="auto" w:fill="FFFFFF"/>
            <w:vAlign w:val="center"/>
          </w:tcPr>
          <w:p w:rsidR="006C758E" w:rsidRPr="0042328E" w:rsidRDefault="006C758E" w:rsidP="00F22DCB">
            <w:pPr>
              <w:jc w:val="center"/>
            </w:pPr>
            <w:r w:rsidRPr="0042328E">
              <w:rPr>
                <w:sz w:val="22"/>
                <w:szCs w:val="22"/>
              </w:rPr>
              <w:t>780</w:t>
            </w: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26.</w:t>
            </w:r>
          </w:p>
        </w:tc>
        <w:tc>
          <w:tcPr>
            <w:tcW w:w="2906" w:type="dxa"/>
            <w:gridSpan w:val="2"/>
            <w:shd w:val="clear" w:color="auto" w:fill="FFFFFF"/>
          </w:tcPr>
          <w:p w:rsidR="006C758E" w:rsidRPr="0042328E" w:rsidRDefault="006C758E" w:rsidP="002E6B80">
            <w:pPr>
              <w:ind w:right="-91"/>
            </w:pPr>
            <w:r w:rsidRPr="0042328E">
              <w:rPr>
                <w:sz w:val="22"/>
                <w:szCs w:val="22"/>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tc>
        <w:tc>
          <w:tcPr>
            <w:tcW w:w="874" w:type="dxa"/>
            <w:shd w:val="clear" w:color="auto" w:fill="FFFFFF"/>
            <w:vAlign w:val="center"/>
          </w:tcPr>
          <w:p w:rsidR="006C758E" w:rsidRPr="0042328E" w:rsidRDefault="006C758E" w:rsidP="002E6B80">
            <w:pPr>
              <w:jc w:val="center"/>
            </w:pPr>
            <w:r w:rsidRPr="0042328E">
              <w:rPr>
                <w:sz w:val="22"/>
                <w:szCs w:val="22"/>
              </w:rPr>
              <w:t>Ед.</w:t>
            </w:r>
          </w:p>
        </w:tc>
        <w:tc>
          <w:tcPr>
            <w:tcW w:w="837" w:type="dxa"/>
            <w:gridSpan w:val="2"/>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w:t>
            </w:r>
          </w:p>
        </w:tc>
        <w:tc>
          <w:tcPr>
            <w:tcW w:w="850" w:type="dxa"/>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w:t>
            </w:r>
          </w:p>
        </w:tc>
        <w:tc>
          <w:tcPr>
            <w:tcW w:w="841" w:type="dxa"/>
            <w:shd w:val="clear" w:color="auto" w:fill="FFFFFF"/>
            <w:vAlign w:val="center"/>
          </w:tcPr>
          <w:p w:rsidR="006C758E" w:rsidRPr="0042328E" w:rsidRDefault="006C758E" w:rsidP="00DE0A6C">
            <w:pPr>
              <w:jc w:val="center"/>
            </w:pPr>
            <w:r w:rsidRPr="0042328E">
              <w:rPr>
                <w:sz w:val="22"/>
                <w:szCs w:val="22"/>
              </w:rPr>
              <w:t>-</w:t>
            </w:r>
          </w:p>
        </w:tc>
        <w:tc>
          <w:tcPr>
            <w:tcW w:w="853" w:type="dxa"/>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2</w:t>
            </w:r>
          </w:p>
        </w:tc>
        <w:tc>
          <w:tcPr>
            <w:tcW w:w="822" w:type="dxa"/>
            <w:shd w:val="clear" w:color="auto" w:fill="FFFFFF"/>
            <w:vAlign w:val="center"/>
          </w:tcPr>
          <w:p w:rsidR="006C758E" w:rsidRPr="0042328E" w:rsidRDefault="006C758E" w:rsidP="00DE0A6C">
            <w:pPr>
              <w:jc w:val="center"/>
            </w:pPr>
            <w:r w:rsidRPr="0042328E">
              <w:rPr>
                <w:sz w:val="22"/>
                <w:szCs w:val="22"/>
              </w:rPr>
              <w:t>35</w:t>
            </w:r>
          </w:p>
        </w:tc>
        <w:tc>
          <w:tcPr>
            <w:tcW w:w="812" w:type="dxa"/>
            <w:shd w:val="clear" w:color="auto" w:fill="FFFFFF"/>
            <w:vAlign w:val="center"/>
          </w:tcPr>
          <w:p w:rsidR="006C758E" w:rsidRPr="0042328E" w:rsidRDefault="006C758E" w:rsidP="00DE0A6C">
            <w:pPr>
              <w:jc w:val="center"/>
            </w:pPr>
            <w:r w:rsidRPr="0042328E">
              <w:t>-</w:t>
            </w:r>
          </w:p>
        </w:tc>
        <w:tc>
          <w:tcPr>
            <w:tcW w:w="831" w:type="dxa"/>
            <w:shd w:val="clear" w:color="auto" w:fill="FFFFFF"/>
            <w:vAlign w:val="center"/>
          </w:tcPr>
          <w:p w:rsidR="006C758E" w:rsidRPr="0042328E" w:rsidRDefault="006C758E" w:rsidP="001335E8">
            <w:pPr>
              <w:jc w:val="center"/>
            </w:pPr>
            <w:r w:rsidRPr="0042328E">
              <w:t>-</w:t>
            </w:r>
          </w:p>
        </w:tc>
        <w:tc>
          <w:tcPr>
            <w:tcW w:w="831" w:type="dxa"/>
            <w:shd w:val="clear" w:color="auto" w:fill="FFFFFF"/>
            <w:vAlign w:val="center"/>
          </w:tcPr>
          <w:p w:rsidR="006C758E" w:rsidRPr="0042328E" w:rsidRDefault="006C758E" w:rsidP="00DE0A6C">
            <w:pPr>
              <w:jc w:val="center"/>
            </w:pPr>
            <w:r w:rsidRPr="0042328E">
              <w:t>-</w:t>
            </w:r>
          </w:p>
        </w:tc>
        <w:tc>
          <w:tcPr>
            <w:tcW w:w="2602" w:type="dxa"/>
            <w:shd w:val="clear" w:color="auto" w:fill="FFFFFF"/>
          </w:tcPr>
          <w:p w:rsidR="006C758E" w:rsidRPr="0042328E" w:rsidRDefault="006C758E" w:rsidP="00DE0A6C">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27.</w:t>
            </w:r>
          </w:p>
        </w:tc>
        <w:tc>
          <w:tcPr>
            <w:tcW w:w="2906" w:type="dxa"/>
            <w:gridSpan w:val="2"/>
            <w:shd w:val="clear" w:color="auto" w:fill="FFFFFF"/>
          </w:tcPr>
          <w:p w:rsidR="006C758E" w:rsidRPr="0042328E" w:rsidRDefault="006C758E" w:rsidP="002E6B80">
            <w:pPr>
              <w:ind w:right="-91"/>
            </w:pPr>
            <w:r w:rsidRPr="0042328E">
              <w:rPr>
                <w:sz w:val="22"/>
                <w:szCs w:val="22"/>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w:t>
            </w:r>
          </w:p>
        </w:tc>
        <w:tc>
          <w:tcPr>
            <w:tcW w:w="850" w:type="dxa"/>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w:t>
            </w:r>
          </w:p>
        </w:tc>
        <w:tc>
          <w:tcPr>
            <w:tcW w:w="841" w:type="dxa"/>
            <w:shd w:val="clear" w:color="auto" w:fill="FFFFFF"/>
            <w:vAlign w:val="center"/>
          </w:tcPr>
          <w:p w:rsidR="006C758E" w:rsidRPr="0042328E" w:rsidRDefault="006C758E" w:rsidP="00DE0A6C">
            <w:pPr>
              <w:jc w:val="center"/>
            </w:pPr>
            <w:r w:rsidRPr="0042328E">
              <w:rPr>
                <w:sz w:val="22"/>
                <w:szCs w:val="22"/>
              </w:rPr>
              <w:t>-</w:t>
            </w:r>
          </w:p>
        </w:tc>
        <w:tc>
          <w:tcPr>
            <w:tcW w:w="853" w:type="dxa"/>
            <w:shd w:val="clear" w:color="auto" w:fill="FFFFFF"/>
            <w:vAlign w:val="center"/>
          </w:tcPr>
          <w:p w:rsidR="006C758E" w:rsidRPr="0042328E" w:rsidRDefault="006C758E" w:rsidP="00DE0A6C">
            <w:pPr>
              <w:jc w:val="center"/>
            </w:pPr>
            <w:r w:rsidRPr="0042328E">
              <w:rPr>
                <w:sz w:val="22"/>
                <w:szCs w:val="22"/>
              </w:rPr>
              <w:t>-</w:t>
            </w:r>
          </w:p>
        </w:tc>
        <w:tc>
          <w:tcPr>
            <w:tcW w:w="851" w:type="dxa"/>
            <w:shd w:val="clear" w:color="auto" w:fill="FFFFFF"/>
            <w:vAlign w:val="center"/>
          </w:tcPr>
          <w:p w:rsidR="006C758E" w:rsidRPr="0042328E" w:rsidRDefault="006C758E" w:rsidP="00DE0A6C">
            <w:pPr>
              <w:jc w:val="center"/>
            </w:pPr>
            <w:r w:rsidRPr="0042328E">
              <w:rPr>
                <w:sz w:val="22"/>
                <w:szCs w:val="22"/>
              </w:rPr>
              <w:t>24,7</w:t>
            </w:r>
          </w:p>
        </w:tc>
        <w:tc>
          <w:tcPr>
            <w:tcW w:w="822" w:type="dxa"/>
            <w:shd w:val="clear" w:color="auto" w:fill="FFFFFF"/>
            <w:vAlign w:val="center"/>
          </w:tcPr>
          <w:p w:rsidR="006C758E" w:rsidRPr="0042328E" w:rsidRDefault="006C758E" w:rsidP="00DE0A6C">
            <w:pPr>
              <w:jc w:val="center"/>
            </w:pPr>
            <w:r w:rsidRPr="0042328E">
              <w:rPr>
                <w:sz w:val="22"/>
                <w:szCs w:val="22"/>
              </w:rPr>
              <w:t>24,4</w:t>
            </w:r>
          </w:p>
        </w:tc>
        <w:tc>
          <w:tcPr>
            <w:tcW w:w="812" w:type="dxa"/>
            <w:shd w:val="clear" w:color="auto" w:fill="FFFFFF"/>
            <w:vAlign w:val="center"/>
          </w:tcPr>
          <w:p w:rsidR="006C758E" w:rsidRPr="0042328E" w:rsidRDefault="006C758E" w:rsidP="00DE0A6C">
            <w:pPr>
              <w:jc w:val="center"/>
            </w:pPr>
            <w:r w:rsidRPr="0042328E">
              <w:t>-</w:t>
            </w:r>
          </w:p>
        </w:tc>
        <w:tc>
          <w:tcPr>
            <w:tcW w:w="831" w:type="dxa"/>
            <w:shd w:val="clear" w:color="auto" w:fill="FFFFFF"/>
            <w:vAlign w:val="center"/>
          </w:tcPr>
          <w:p w:rsidR="006C758E" w:rsidRPr="0042328E" w:rsidRDefault="006C758E" w:rsidP="001335E8">
            <w:pPr>
              <w:jc w:val="center"/>
            </w:pPr>
            <w:r w:rsidRPr="0042328E">
              <w:t>-</w:t>
            </w:r>
          </w:p>
        </w:tc>
        <w:tc>
          <w:tcPr>
            <w:tcW w:w="831" w:type="dxa"/>
            <w:shd w:val="clear" w:color="auto" w:fill="FFFFFF"/>
            <w:vAlign w:val="center"/>
          </w:tcPr>
          <w:p w:rsidR="006C758E" w:rsidRPr="0042328E" w:rsidRDefault="006C758E" w:rsidP="00DE0A6C">
            <w:pPr>
              <w:jc w:val="center"/>
            </w:pPr>
            <w:r w:rsidRPr="0042328E">
              <w:t>-</w:t>
            </w:r>
          </w:p>
        </w:tc>
        <w:tc>
          <w:tcPr>
            <w:tcW w:w="2602" w:type="dxa"/>
            <w:shd w:val="clear" w:color="auto" w:fill="FFFFFF"/>
          </w:tcPr>
          <w:p w:rsidR="006C758E" w:rsidRPr="0042328E" w:rsidRDefault="006C758E" w:rsidP="00DE0A6C">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28.</w:t>
            </w:r>
          </w:p>
        </w:tc>
        <w:tc>
          <w:tcPr>
            <w:tcW w:w="2906" w:type="dxa"/>
            <w:gridSpan w:val="2"/>
            <w:shd w:val="clear" w:color="auto" w:fill="FFFFFF"/>
          </w:tcPr>
          <w:p w:rsidR="006C758E" w:rsidRPr="0042328E" w:rsidRDefault="006C758E" w:rsidP="002E6B80">
            <w:pPr>
              <w:ind w:right="-91"/>
            </w:pPr>
            <w:r w:rsidRPr="0042328E">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74" w:type="dxa"/>
            <w:shd w:val="clear" w:color="auto" w:fill="FFFFFF"/>
            <w:vAlign w:val="center"/>
          </w:tcPr>
          <w:p w:rsidR="006C758E" w:rsidRPr="0042328E" w:rsidRDefault="006C758E" w:rsidP="00144C1B">
            <w:pPr>
              <w:jc w:val="center"/>
            </w:pPr>
            <w:r w:rsidRPr="0042328E">
              <w:rPr>
                <w:sz w:val="22"/>
                <w:szCs w:val="22"/>
              </w:rPr>
              <w:t>млн. чел.</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167384">
            <w:pPr>
              <w:jc w:val="center"/>
              <w:rPr>
                <w:sz w:val="16"/>
                <w:szCs w:val="16"/>
              </w:rPr>
            </w:pPr>
            <w:r w:rsidRPr="0042328E">
              <w:rPr>
                <w:sz w:val="16"/>
                <w:szCs w:val="16"/>
              </w:rPr>
              <w:t>0,009244</w:t>
            </w:r>
          </w:p>
        </w:tc>
        <w:tc>
          <w:tcPr>
            <w:tcW w:w="822" w:type="dxa"/>
            <w:shd w:val="clear" w:color="auto" w:fill="FFFFFF"/>
            <w:vAlign w:val="center"/>
          </w:tcPr>
          <w:p w:rsidR="006C758E" w:rsidRPr="0042328E" w:rsidRDefault="006C758E" w:rsidP="00167384">
            <w:pPr>
              <w:jc w:val="center"/>
              <w:rPr>
                <w:sz w:val="16"/>
                <w:szCs w:val="16"/>
              </w:rPr>
            </w:pPr>
            <w:r w:rsidRPr="0042328E">
              <w:rPr>
                <w:sz w:val="16"/>
                <w:szCs w:val="16"/>
              </w:rPr>
              <w:t>0,012601</w:t>
            </w:r>
          </w:p>
        </w:tc>
        <w:tc>
          <w:tcPr>
            <w:tcW w:w="812" w:type="dxa"/>
            <w:shd w:val="clear" w:color="auto" w:fill="FFFFFF"/>
            <w:vAlign w:val="center"/>
          </w:tcPr>
          <w:p w:rsidR="006C758E" w:rsidRPr="0042328E" w:rsidRDefault="006C758E" w:rsidP="00167384">
            <w:pPr>
              <w:jc w:val="center"/>
              <w:rPr>
                <w:sz w:val="16"/>
                <w:szCs w:val="16"/>
              </w:rPr>
            </w:pPr>
            <w:r w:rsidRPr="0042328E">
              <w:rPr>
                <w:sz w:val="16"/>
                <w:szCs w:val="16"/>
              </w:rPr>
              <w:t>0,023452</w:t>
            </w:r>
          </w:p>
        </w:tc>
        <w:tc>
          <w:tcPr>
            <w:tcW w:w="831" w:type="dxa"/>
            <w:shd w:val="clear" w:color="auto" w:fill="FFFFFF"/>
            <w:vAlign w:val="center"/>
          </w:tcPr>
          <w:p w:rsidR="006C758E" w:rsidRPr="0042328E" w:rsidRDefault="006C758E" w:rsidP="001335E8">
            <w:pPr>
              <w:jc w:val="center"/>
              <w:rPr>
                <w:sz w:val="16"/>
                <w:szCs w:val="16"/>
              </w:rPr>
            </w:pPr>
            <w:r w:rsidRPr="0042328E">
              <w:rPr>
                <w:sz w:val="16"/>
                <w:szCs w:val="16"/>
              </w:rPr>
              <w:t>0,023452</w:t>
            </w:r>
          </w:p>
        </w:tc>
        <w:tc>
          <w:tcPr>
            <w:tcW w:w="831" w:type="dxa"/>
            <w:shd w:val="clear" w:color="auto" w:fill="FFFFFF"/>
            <w:vAlign w:val="center"/>
          </w:tcPr>
          <w:p w:rsidR="006C758E" w:rsidRPr="0042328E" w:rsidRDefault="006C758E" w:rsidP="00167384">
            <w:pPr>
              <w:jc w:val="center"/>
              <w:rPr>
                <w:sz w:val="16"/>
                <w:szCs w:val="16"/>
              </w:rPr>
            </w:pPr>
            <w:r w:rsidRPr="0042328E">
              <w:rPr>
                <w:sz w:val="16"/>
                <w:szCs w:val="16"/>
              </w:rPr>
              <w:t>0,031156</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 xml:space="preserve">29. </w:t>
            </w:r>
          </w:p>
        </w:tc>
        <w:tc>
          <w:tcPr>
            <w:tcW w:w="2906" w:type="dxa"/>
            <w:gridSpan w:val="2"/>
            <w:shd w:val="clear" w:color="auto" w:fill="FFFFFF"/>
          </w:tcPr>
          <w:p w:rsidR="006C758E" w:rsidRPr="0042328E" w:rsidRDefault="006C758E" w:rsidP="002E6B80">
            <w:pPr>
              <w:ind w:right="-91"/>
            </w:pPr>
            <w:r w:rsidRPr="0042328E">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74" w:type="dxa"/>
            <w:shd w:val="clear" w:color="auto" w:fill="FFFFFF"/>
            <w:vAlign w:val="center"/>
          </w:tcPr>
          <w:p w:rsidR="006C758E" w:rsidRPr="0042328E" w:rsidRDefault="006C758E" w:rsidP="00144C1B">
            <w:pPr>
              <w:jc w:val="center"/>
            </w:pPr>
            <w:r w:rsidRPr="0042328E">
              <w:rPr>
                <w:sz w:val="22"/>
                <w:szCs w:val="22"/>
              </w:rPr>
              <w:t>тыс. чел.</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A76082">
            <w:pPr>
              <w:jc w:val="center"/>
            </w:pPr>
            <w:r w:rsidRPr="0042328E">
              <w:rPr>
                <w:sz w:val="22"/>
                <w:szCs w:val="22"/>
              </w:rPr>
              <w:t>6,97</w:t>
            </w:r>
          </w:p>
        </w:tc>
        <w:tc>
          <w:tcPr>
            <w:tcW w:w="822" w:type="dxa"/>
            <w:shd w:val="clear" w:color="auto" w:fill="FFFFFF"/>
            <w:vAlign w:val="center"/>
          </w:tcPr>
          <w:p w:rsidR="006C758E" w:rsidRPr="0042328E" w:rsidRDefault="006C758E" w:rsidP="00A76082">
            <w:pPr>
              <w:jc w:val="center"/>
            </w:pPr>
            <w:r w:rsidRPr="0042328E">
              <w:rPr>
                <w:sz w:val="22"/>
                <w:szCs w:val="22"/>
              </w:rPr>
              <w:t>10,582</w:t>
            </w:r>
          </w:p>
        </w:tc>
        <w:tc>
          <w:tcPr>
            <w:tcW w:w="812" w:type="dxa"/>
            <w:shd w:val="clear" w:color="auto" w:fill="FFFFFF"/>
            <w:vAlign w:val="center"/>
          </w:tcPr>
          <w:p w:rsidR="006C758E" w:rsidRPr="0042328E" w:rsidRDefault="006C758E" w:rsidP="00A76082">
            <w:pPr>
              <w:jc w:val="center"/>
            </w:pPr>
            <w:r w:rsidRPr="0042328E">
              <w:rPr>
                <w:sz w:val="22"/>
                <w:szCs w:val="22"/>
              </w:rPr>
              <w:t>14,431</w:t>
            </w:r>
          </w:p>
        </w:tc>
        <w:tc>
          <w:tcPr>
            <w:tcW w:w="831" w:type="dxa"/>
            <w:shd w:val="clear" w:color="auto" w:fill="FFFFFF"/>
            <w:vAlign w:val="center"/>
          </w:tcPr>
          <w:p w:rsidR="006C758E" w:rsidRPr="0042328E" w:rsidRDefault="006C758E" w:rsidP="001335E8">
            <w:pPr>
              <w:jc w:val="center"/>
            </w:pPr>
            <w:r w:rsidRPr="0042328E">
              <w:rPr>
                <w:sz w:val="22"/>
                <w:szCs w:val="22"/>
              </w:rPr>
              <w:t>18,255</w:t>
            </w:r>
          </w:p>
        </w:tc>
        <w:tc>
          <w:tcPr>
            <w:tcW w:w="831" w:type="dxa"/>
            <w:shd w:val="clear" w:color="auto" w:fill="FFFFFF"/>
            <w:vAlign w:val="center"/>
          </w:tcPr>
          <w:p w:rsidR="006C758E" w:rsidRPr="0042328E" w:rsidRDefault="006C758E" w:rsidP="00A76082">
            <w:pPr>
              <w:jc w:val="center"/>
            </w:pPr>
            <w:r w:rsidRPr="0042328E">
              <w:t>20,624</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30.</w:t>
            </w:r>
          </w:p>
        </w:tc>
        <w:tc>
          <w:tcPr>
            <w:tcW w:w="2906" w:type="dxa"/>
            <w:gridSpan w:val="2"/>
            <w:shd w:val="clear" w:color="auto" w:fill="FFFFFF"/>
          </w:tcPr>
          <w:p w:rsidR="006C758E" w:rsidRPr="0042328E" w:rsidRDefault="006C758E" w:rsidP="002E6B80">
            <w:pPr>
              <w:ind w:right="-91"/>
            </w:pPr>
            <w:r w:rsidRPr="0042328E">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144C1B">
            <w:pPr>
              <w:jc w:val="center"/>
            </w:pPr>
            <w:r w:rsidRPr="0042328E">
              <w:rPr>
                <w:sz w:val="22"/>
                <w:szCs w:val="22"/>
              </w:rPr>
              <w:t>5</w:t>
            </w:r>
          </w:p>
        </w:tc>
        <w:tc>
          <w:tcPr>
            <w:tcW w:w="822" w:type="dxa"/>
            <w:shd w:val="clear" w:color="auto" w:fill="FFFFFF"/>
            <w:vAlign w:val="center"/>
          </w:tcPr>
          <w:p w:rsidR="006C758E" w:rsidRPr="0042328E" w:rsidRDefault="006C758E" w:rsidP="00144C1B">
            <w:pPr>
              <w:jc w:val="center"/>
            </w:pPr>
            <w:r w:rsidRPr="0042328E">
              <w:t>54</w:t>
            </w:r>
          </w:p>
        </w:tc>
        <w:tc>
          <w:tcPr>
            <w:tcW w:w="812" w:type="dxa"/>
            <w:shd w:val="clear" w:color="auto" w:fill="FFFFFF"/>
            <w:vAlign w:val="center"/>
          </w:tcPr>
          <w:p w:rsidR="006C758E" w:rsidRPr="0042328E" w:rsidRDefault="006C758E" w:rsidP="00144C1B">
            <w:pPr>
              <w:jc w:val="center"/>
            </w:pPr>
            <w:r w:rsidRPr="0042328E">
              <w:t>55</w:t>
            </w:r>
          </w:p>
        </w:tc>
        <w:tc>
          <w:tcPr>
            <w:tcW w:w="831" w:type="dxa"/>
            <w:shd w:val="clear" w:color="auto" w:fill="FFFFFF"/>
            <w:vAlign w:val="center"/>
          </w:tcPr>
          <w:p w:rsidR="006C758E" w:rsidRPr="0042328E" w:rsidRDefault="006C758E" w:rsidP="001335E8">
            <w:pPr>
              <w:jc w:val="center"/>
            </w:pPr>
            <w:r w:rsidRPr="0042328E">
              <w:t>56</w:t>
            </w:r>
          </w:p>
        </w:tc>
        <w:tc>
          <w:tcPr>
            <w:tcW w:w="831" w:type="dxa"/>
            <w:shd w:val="clear" w:color="auto" w:fill="FFFFFF"/>
            <w:vAlign w:val="center"/>
          </w:tcPr>
          <w:p w:rsidR="006C758E" w:rsidRPr="0042328E" w:rsidRDefault="006C758E" w:rsidP="00144C1B">
            <w:pPr>
              <w:jc w:val="center"/>
            </w:pPr>
            <w:r w:rsidRPr="0042328E">
              <w:t>56</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p w:rsidR="006C758E" w:rsidRPr="0042328E" w:rsidRDefault="006C758E" w:rsidP="007B1664">
            <w:r w:rsidRPr="0042328E">
              <w:rPr>
                <w:sz w:val="22"/>
                <w:szCs w:val="22"/>
              </w:rPr>
              <w:t>Ч 1.15</w:t>
            </w:r>
            <w:r w:rsidRPr="0042328E">
              <w:rPr>
                <w:sz w:val="22"/>
                <w:szCs w:val="22"/>
                <w:vertAlign w:val="superscript"/>
              </w:rPr>
              <w:t xml:space="preserve">1 </w:t>
            </w:r>
            <w:r w:rsidRPr="0042328E">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31.</w:t>
            </w:r>
          </w:p>
        </w:tc>
        <w:tc>
          <w:tcPr>
            <w:tcW w:w="2906" w:type="dxa"/>
            <w:gridSpan w:val="2"/>
            <w:shd w:val="clear" w:color="auto" w:fill="FFFFFF"/>
          </w:tcPr>
          <w:p w:rsidR="006C758E" w:rsidRPr="0042328E" w:rsidRDefault="006C758E" w:rsidP="002E6B80">
            <w:pPr>
              <w:ind w:right="-91"/>
            </w:pPr>
            <w:r w:rsidRPr="0042328E">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144C1B">
            <w:pPr>
              <w:jc w:val="center"/>
              <w:rPr>
                <w:color w:val="000000"/>
              </w:rPr>
            </w:pPr>
            <w:r w:rsidRPr="0042328E">
              <w:rPr>
                <w:color w:val="000000"/>
                <w:sz w:val="22"/>
                <w:szCs w:val="22"/>
              </w:rPr>
              <w:t>10</w:t>
            </w:r>
          </w:p>
        </w:tc>
        <w:tc>
          <w:tcPr>
            <w:tcW w:w="822" w:type="dxa"/>
            <w:shd w:val="clear" w:color="auto" w:fill="FFFFFF"/>
            <w:vAlign w:val="center"/>
          </w:tcPr>
          <w:p w:rsidR="006C758E" w:rsidRPr="0042328E" w:rsidRDefault="006C758E" w:rsidP="00144C1B">
            <w:pPr>
              <w:jc w:val="center"/>
              <w:rPr>
                <w:color w:val="000000"/>
              </w:rPr>
            </w:pPr>
            <w:r w:rsidRPr="0042328E">
              <w:rPr>
                <w:color w:val="000000"/>
              </w:rPr>
              <w:t>93</w:t>
            </w:r>
          </w:p>
        </w:tc>
        <w:tc>
          <w:tcPr>
            <w:tcW w:w="812" w:type="dxa"/>
            <w:shd w:val="clear" w:color="auto" w:fill="FFFFFF"/>
            <w:vAlign w:val="center"/>
          </w:tcPr>
          <w:p w:rsidR="006C758E" w:rsidRPr="0042328E" w:rsidRDefault="006C758E" w:rsidP="00144C1B">
            <w:pPr>
              <w:jc w:val="center"/>
              <w:rPr>
                <w:color w:val="000000"/>
              </w:rPr>
            </w:pPr>
            <w:r w:rsidRPr="0042328E">
              <w:rPr>
                <w:color w:val="000000"/>
              </w:rPr>
              <w:t>93</w:t>
            </w:r>
          </w:p>
        </w:tc>
        <w:tc>
          <w:tcPr>
            <w:tcW w:w="831" w:type="dxa"/>
            <w:shd w:val="clear" w:color="auto" w:fill="FFFFFF"/>
            <w:vAlign w:val="center"/>
          </w:tcPr>
          <w:p w:rsidR="006C758E" w:rsidRPr="0042328E" w:rsidRDefault="006C758E" w:rsidP="001335E8">
            <w:pPr>
              <w:jc w:val="center"/>
              <w:rPr>
                <w:color w:val="000000"/>
              </w:rPr>
            </w:pPr>
            <w:r w:rsidRPr="0042328E">
              <w:rPr>
                <w:color w:val="000000"/>
              </w:rPr>
              <w:t>93</w:t>
            </w:r>
          </w:p>
        </w:tc>
        <w:tc>
          <w:tcPr>
            <w:tcW w:w="831" w:type="dxa"/>
            <w:shd w:val="clear" w:color="auto" w:fill="FFFFFF"/>
            <w:vAlign w:val="center"/>
          </w:tcPr>
          <w:p w:rsidR="006C758E" w:rsidRPr="0042328E" w:rsidRDefault="006C758E" w:rsidP="00144C1B">
            <w:pPr>
              <w:jc w:val="center"/>
              <w:rPr>
                <w:color w:val="000000"/>
              </w:rPr>
            </w:pPr>
            <w:r w:rsidRPr="0042328E">
              <w:rPr>
                <w:color w:val="000000"/>
              </w:rPr>
              <w:t>93</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32.</w:t>
            </w:r>
          </w:p>
        </w:tc>
        <w:tc>
          <w:tcPr>
            <w:tcW w:w="2906" w:type="dxa"/>
            <w:gridSpan w:val="2"/>
            <w:shd w:val="clear" w:color="auto" w:fill="FFFFFF"/>
          </w:tcPr>
          <w:p w:rsidR="006C758E" w:rsidRPr="0042328E" w:rsidRDefault="006C758E" w:rsidP="002E6B80">
            <w:pPr>
              <w:ind w:right="-91"/>
            </w:pPr>
            <w:r w:rsidRPr="0042328E">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144C1B">
            <w:pPr>
              <w:jc w:val="center"/>
            </w:pPr>
            <w:r w:rsidRPr="0042328E">
              <w:rPr>
                <w:sz w:val="22"/>
                <w:szCs w:val="22"/>
              </w:rPr>
              <w:t>1</w:t>
            </w:r>
          </w:p>
        </w:tc>
        <w:tc>
          <w:tcPr>
            <w:tcW w:w="822" w:type="dxa"/>
            <w:shd w:val="clear" w:color="auto" w:fill="FFFFFF"/>
            <w:vAlign w:val="center"/>
          </w:tcPr>
          <w:p w:rsidR="006C758E" w:rsidRPr="0042328E" w:rsidRDefault="006C758E" w:rsidP="00144C1B">
            <w:pPr>
              <w:jc w:val="center"/>
            </w:pPr>
            <w:r w:rsidRPr="0042328E">
              <w:t>17</w:t>
            </w:r>
          </w:p>
        </w:tc>
        <w:tc>
          <w:tcPr>
            <w:tcW w:w="812" w:type="dxa"/>
            <w:shd w:val="clear" w:color="auto" w:fill="FFFFFF"/>
            <w:vAlign w:val="center"/>
          </w:tcPr>
          <w:p w:rsidR="006C758E" w:rsidRPr="0042328E" w:rsidRDefault="006C758E" w:rsidP="00144C1B">
            <w:pPr>
              <w:jc w:val="center"/>
            </w:pPr>
            <w:r w:rsidRPr="0042328E">
              <w:t>18</w:t>
            </w:r>
          </w:p>
        </w:tc>
        <w:tc>
          <w:tcPr>
            <w:tcW w:w="831" w:type="dxa"/>
            <w:shd w:val="clear" w:color="auto" w:fill="FFFFFF"/>
            <w:vAlign w:val="center"/>
          </w:tcPr>
          <w:p w:rsidR="006C758E" w:rsidRPr="0042328E" w:rsidRDefault="006C758E" w:rsidP="001335E8">
            <w:pPr>
              <w:jc w:val="center"/>
            </w:pPr>
            <w:r w:rsidRPr="0042328E">
              <w:t>19</w:t>
            </w:r>
          </w:p>
        </w:tc>
        <w:tc>
          <w:tcPr>
            <w:tcW w:w="831" w:type="dxa"/>
            <w:shd w:val="clear" w:color="auto" w:fill="FFFFFF"/>
            <w:vAlign w:val="center"/>
          </w:tcPr>
          <w:p w:rsidR="006C758E" w:rsidRPr="0042328E" w:rsidRDefault="006C758E" w:rsidP="00144C1B">
            <w:pPr>
              <w:jc w:val="center"/>
            </w:pPr>
            <w:r w:rsidRPr="0042328E">
              <w:t>19</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33.</w:t>
            </w:r>
          </w:p>
        </w:tc>
        <w:tc>
          <w:tcPr>
            <w:tcW w:w="2906" w:type="dxa"/>
            <w:gridSpan w:val="2"/>
            <w:shd w:val="clear" w:color="auto" w:fill="FFFFFF"/>
          </w:tcPr>
          <w:p w:rsidR="006C758E" w:rsidRPr="0042328E" w:rsidRDefault="006C758E" w:rsidP="002E6B80">
            <w:pPr>
              <w:ind w:right="-91"/>
            </w:pPr>
            <w:r w:rsidRPr="0042328E">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144C1B">
            <w:pPr>
              <w:jc w:val="center"/>
            </w:pPr>
            <w:r w:rsidRPr="0042328E">
              <w:rPr>
                <w:sz w:val="22"/>
                <w:szCs w:val="22"/>
              </w:rPr>
              <w:t>3</w:t>
            </w:r>
          </w:p>
        </w:tc>
        <w:tc>
          <w:tcPr>
            <w:tcW w:w="822" w:type="dxa"/>
            <w:shd w:val="clear" w:color="auto" w:fill="FFFFFF"/>
            <w:vAlign w:val="center"/>
          </w:tcPr>
          <w:p w:rsidR="006C758E" w:rsidRPr="0042328E" w:rsidRDefault="006C758E" w:rsidP="00144C1B">
            <w:pPr>
              <w:jc w:val="center"/>
            </w:pPr>
            <w:r w:rsidRPr="0042328E">
              <w:rPr>
                <w:sz w:val="22"/>
                <w:szCs w:val="22"/>
              </w:rPr>
              <w:t>16</w:t>
            </w:r>
          </w:p>
        </w:tc>
        <w:tc>
          <w:tcPr>
            <w:tcW w:w="812" w:type="dxa"/>
            <w:shd w:val="clear" w:color="auto" w:fill="FFFFFF"/>
            <w:vAlign w:val="center"/>
          </w:tcPr>
          <w:p w:rsidR="006C758E" w:rsidRPr="0042328E" w:rsidRDefault="006C758E" w:rsidP="00144C1B">
            <w:pPr>
              <w:jc w:val="center"/>
            </w:pPr>
            <w:r w:rsidRPr="0042328E">
              <w:rPr>
                <w:sz w:val="22"/>
                <w:szCs w:val="22"/>
              </w:rPr>
              <w:t>16</w:t>
            </w:r>
          </w:p>
        </w:tc>
        <w:tc>
          <w:tcPr>
            <w:tcW w:w="831" w:type="dxa"/>
            <w:shd w:val="clear" w:color="auto" w:fill="FFFFFF"/>
            <w:vAlign w:val="center"/>
          </w:tcPr>
          <w:p w:rsidR="006C758E" w:rsidRPr="0042328E" w:rsidRDefault="006C758E" w:rsidP="001335E8">
            <w:pPr>
              <w:jc w:val="center"/>
            </w:pPr>
            <w:r w:rsidRPr="0042328E">
              <w:rPr>
                <w:sz w:val="22"/>
                <w:szCs w:val="22"/>
              </w:rPr>
              <w:t>16</w:t>
            </w:r>
          </w:p>
        </w:tc>
        <w:tc>
          <w:tcPr>
            <w:tcW w:w="831" w:type="dxa"/>
            <w:shd w:val="clear" w:color="auto" w:fill="FFFFFF"/>
            <w:vAlign w:val="center"/>
          </w:tcPr>
          <w:p w:rsidR="006C758E" w:rsidRPr="0042328E" w:rsidRDefault="006C758E" w:rsidP="00144C1B">
            <w:pPr>
              <w:jc w:val="center"/>
            </w:pPr>
            <w:r w:rsidRPr="0042328E">
              <w:t>16</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 xml:space="preserve">34. </w:t>
            </w:r>
          </w:p>
        </w:tc>
        <w:tc>
          <w:tcPr>
            <w:tcW w:w="2906" w:type="dxa"/>
            <w:gridSpan w:val="2"/>
            <w:shd w:val="clear" w:color="auto" w:fill="FFFFFF"/>
          </w:tcPr>
          <w:p w:rsidR="006C758E" w:rsidRPr="0042328E" w:rsidRDefault="006C758E" w:rsidP="00144C1B">
            <w:pPr>
              <w:ind w:right="-91"/>
            </w:pPr>
            <w:r w:rsidRPr="0042328E">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F033FF">
            <w:pPr>
              <w:jc w:val="center"/>
            </w:pPr>
            <w:r w:rsidRPr="0042328E">
              <w:rPr>
                <w:sz w:val="22"/>
                <w:szCs w:val="22"/>
              </w:rPr>
              <w:t>65</w:t>
            </w:r>
          </w:p>
        </w:tc>
        <w:tc>
          <w:tcPr>
            <w:tcW w:w="822" w:type="dxa"/>
            <w:shd w:val="clear" w:color="auto" w:fill="FFFFFF"/>
            <w:vAlign w:val="center"/>
          </w:tcPr>
          <w:p w:rsidR="006C758E" w:rsidRPr="0042328E" w:rsidRDefault="006C758E" w:rsidP="00F033FF">
            <w:pPr>
              <w:jc w:val="center"/>
            </w:pPr>
            <w:r w:rsidRPr="0042328E">
              <w:rPr>
                <w:sz w:val="22"/>
                <w:szCs w:val="22"/>
              </w:rPr>
              <w:t>70</w:t>
            </w:r>
          </w:p>
        </w:tc>
        <w:tc>
          <w:tcPr>
            <w:tcW w:w="812" w:type="dxa"/>
            <w:shd w:val="clear" w:color="auto" w:fill="FFFFFF"/>
            <w:vAlign w:val="center"/>
          </w:tcPr>
          <w:p w:rsidR="006C758E" w:rsidRPr="0042328E" w:rsidRDefault="006C758E" w:rsidP="00F033FF">
            <w:pPr>
              <w:jc w:val="center"/>
            </w:pPr>
            <w:r w:rsidRPr="0042328E">
              <w:rPr>
                <w:sz w:val="22"/>
                <w:szCs w:val="22"/>
              </w:rPr>
              <w:t>75</w:t>
            </w:r>
          </w:p>
        </w:tc>
        <w:tc>
          <w:tcPr>
            <w:tcW w:w="831" w:type="dxa"/>
            <w:shd w:val="clear" w:color="auto" w:fill="FFFFFF"/>
            <w:vAlign w:val="center"/>
          </w:tcPr>
          <w:p w:rsidR="006C758E" w:rsidRPr="0042328E" w:rsidRDefault="006C758E" w:rsidP="001335E8">
            <w:pPr>
              <w:jc w:val="center"/>
            </w:pPr>
            <w:r w:rsidRPr="0042328E">
              <w:rPr>
                <w:sz w:val="22"/>
                <w:szCs w:val="22"/>
              </w:rPr>
              <w:t>85</w:t>
            </w:r>
          </w:p>
        </w:tc>
        <w:tc>
          <w:tcPr>
            <w:tcW w:w="831" w:type="dxa"/>
            <w:shd w:val="clear" w:color="auto" w:fill="FFFFFF"/>
            <w:vAlign w:val="center"/>
          </w:tcPr>
          <w:p w:rsidR="006C758E" w:rsidRPr="0042328E" w:rsidRDefault="006C758E" w:rsidP="00F033FF">
            <w:pPr>
              <w:jc w:val="center"/>
            </w:pPr>
            <w:r w:rsidRPr="0042328E">
              <w:t>95</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35.</w:t>
            </w:r>
          </w:p>
        </w:tc>
        <w:tc>
          <w:tcPr>
            <w:tcW w:w="2906" w:type="dxa"/>
            <w:gridSpan w:val="2"/>
            <w:shd w:val="clear" w:color="auto" w:fill="FFFFFF"/>
          </w:tcPr>
          <w:p w:rsidR="006C758E" w:rsidRPr="0042328E" w:rsidRDefault="006C758E" w:rsidP="00144C1B">
            <w:pPr>
              <w:ind w:right="-91"/>
            </w:pPr>
            <w:r w:rsidRPr="0042328E">
              <w:rPr>
                <w:sz w:val="22"/>
                <w:szCs w:val="22"/>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9309B2">
            <w:pPr>
              <w:jc w:val="center"/>
            </w:pPr>
            <w:r w:rsidRPr="0042328E">
              <w:rPr>
                <w:sz w:val="22"/>
                <w:szCs w:val="22"/>
              </w:rPr>
              <w:t>5</w:t>
            </w:r>
          </w:p>
        </w:tc>
        <w:tc>
          <w:tcPr>
            <w:tcW w:w="822" w:type="dxa"/>
            <w:shd w:val="clear" w:color="auto" w:fill="FFFFFF"/>
            <w:vAlign w:val="center"/>
          </w:tcPr>
          <w:p w:rsidR="006C758E" w:rsidRPr="0042328E" w:rsidRDefault="006C758E" w:rsidP="009309B2">
            <w:pPr>
              <w:jc w:val="center"/>
            </w:pPr>
            <w:r w:rsidRPr="0042328E">
              <w:rPr>
                <w:sz w:val="22"/>
                <w:szCs w:val="22"/>
              </w:rPr>
              <w:t>15</w:t>
            </w:r>
          </w:p>
        </w:tc>
        <w:tc>
          <w:tcPr>
            <w:tcW w:w="812" w:type="dxa"/>
            <w:shd w:val="clear" w:color="auto" w:fill="FFFFFF"/>
            <w:vAlign w:val="center"/>
          </w:tcPr>
          <w:p w:rsidR="006C758E" w:rsidRPr="0042328E" w:rsidRDefault="006C758E" w:rsidP="009309B2">
            <w:pPr>
              <w:jc w:val="center"/>
            </w:pPr>
            <w:r w:rsidRPr="0042328E">
              <w:rPr>
                <w:sz w:val="22"/>
                <w:szCs w:val="22"/>
              </w:rPr>
              <w:t>30</w:t>
            </w:r>
          </w:p>
        </w:tc>
        <w:tc>
          <w:tcPr>
            <w:tcW w:w="831" w:type="dxa"/>
            <w:shd w:val="clear" w:color="auto" w:fill="FFFFFF"/>
            <w:vAlign w:val="center"/>
          </w:tcPr>
          <w:p w:rsidR="006C758E" w:rsidRPr="0042328E" w:rsidRDefault="006C758E" w:rsidP="001335E8">
            <w:pPr>
              <w:jc w:val="center"/>
            </w:pPr>
            <w:r w:rsidRPr="0042328E">
              <w:rPr>
                <w:sz w:val="22"/>
                <w:szCs w:val="22"/>
              </w:rPr>
              <w:t>50</w:t>
            </w:r>
          </w:p>
        </w:tc>
        <w:tc>
          <w:tcPr>
            <w:tcW w:w="831" w:type="dxa"/>
            <w:shd w:val="clear" w:color="auto" w:fill="FFFFFF"/>
            <w:vAlign w:val="center"/>
          </w:tcPr>
          <w:p w:rsidR="006C758E" w:rsidRPr="0042328E" w:rsidRDefault="006C758E" w:rsidP="009309B2">
            <w:pPr>
              <w:jc w:val="center"/>
            </w:pPr>
            <w:r w:rsidRPr="0042328E">
              <w:t>70</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36.</w:t>
            </w:r>
          </w:p>
        </w:tc>
        <w:tc>
          <w:tcPr>
            <w:tcW w:w="2906" w:type="dxa"/>
            <w:gridSpan w:val="2"/>
            <w:shd w:val="clear" w:color="auto" w:fill="FFFFFF"/>
          </w:tcPr>
          <w:p w:rsidR="006C758E" w:rsidRPr="0042328E" w:rsidRDefault="006C758E" w:rsidP="00144C1B">
            <w:pPr>
              <w:ind w:right="-91"/>
            </w:pPr>
            <w:r w:rsidRPr="0042328E">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9309B2">
            <w:pPr>
              <w:jc w:val="center"/>
            </w:pPr>
            <w:r w:rsidRPr="0042328E">
              <w:rPr>
                <w:sz w:val="22"/>
                <w:szCs w:val="22"/>
              </w:rPr>
              <w:t>20</w:t>
            </w:r>
          </w:p>
        </w:tc>
        <w:tc>
          <w:tcPr>
            <w:tcW w:w="822" w:type="dxa"/>
            <w:shd w:val="clear" w:color="auto" w:fill="FFFFFF"/>
            <w:vAlign w:val="center"/>
          </w:tcPr>
          <w:p w:rsidR="006C758E" w:rsidRPr="0042328E" w:rsidRDefault="006C758E" w:rsidP="009309B2">
            <w:pPr>
              <w:jc w:val="center"/>
            </w:pPr>
            <w:r w:rsidRPr="0042328E">
              <w:rPr>
                <w:sz w:val="22"/>
                <w:szCs w:val="22"/>
              </w:rPr>
              <w:t>50</w:t>
            </w:r>
          </w:p>
        </w:tc>
        <w:tc>
          <w:tcPr>
            <w:tcW w:w="812" w:type="dxa"/>
            <w:shd w:val="clear" w:color="auto" w:fill="FFFFFF"/>
            <w:vAlign w:val="center"/>
          </w:tcPr>
          <w:p w:rsidR="006C758E" w:rsidRPr="0042328E" w:rsidRDefault="006C758E" w:rsidP="009309B2">
            <w:pPr>
              <w:jc w:val="center"/>
            </w:pPr>
            <w:r w:rsidRPr="0042328E">
              <w:rPr>
                <w:sz w:val="22"/>
                <w:szCs w:val="22"/>
              </w:rPr>
              <w:t>75</w:t>
            </w:r>
          </w:p>
        </w:tc>
        <w:tc>
          <w:tcPr>
            <w:tcW w:w="831" w:type="dxa"/>
            <w:shd w:val="clear" w:color="auto" w:fill="FFFFFF"/>
            <w:vAlign w:val="center"/>
          </w:tcPr>
          <w:p w:rsidR="006C758E" w:rsidRPr="0042328E" w:rsidRDefault="006C758E" w:rsidP="001335E8">
            <w:pPr>
              <w:jc w:val="center"/>
            </w:pPr>
            <w:r w:rsidRPr="0042328E">
              <w:rPr>
                <w:sz w:val="22"/>
                <w:szCs w:val="22"/>
              </w:rPr>
              <w:t>100</w:t>
            </w:r>
          </w:p>
        </w:tc>
        <w:tc>
          <w:tcPr>
            <w:tcW w:w="831" w:type="dxa"/>
            <w:shd w:val="clear" w:color="auto" w:fill="FFFFFF"/>
            <w:vAlign w:val="center"/>
          </w:tcPr>
          <w:p w:rsidR="006C758E" w:rsidRPr="0042328E" w:rsidRDefault="006C758E" w:rsidP="009309B2">
            <w:pPr>
              <w:jc w:val="center"/>
            </w:pPr>
            <w:r w:rsidRPr="0042328E">
              <w:t>100</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 xml:space="preserve">37. </w:t>
            </w:r>
          </w:p>
        </w:tc>
        <w:tc>
          <w:tcPr>
            <w:tcW w:w="2906" w:type="dxa"/>
            <w:gridSpan w:val="2"/>
            <w:shd w:val="clear" w:color="auto" w:fill="FFFFFF"/>
          </w:tcPr>
          <w:p w:rsidR="006C758E" w:rsidRPr="0042328E" w:rsidRDefault="006C758E" w:rsidP="00144C1B">
            <w:pPr>
              <w:ind w:right="-91"/>
            </w:pPr>
            <w:r w:rsidRPr="0042328E">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74" w:type="dxa"/>
            <w:shd w:val="clear" w:color="auto" w:fill="FFFFFF"/>
            <w:vAlign w:val="center"/>
          </w:tcPr>
          <w:p w:rsidR="006C758E" w:rsidRPr="0042328E" w:rsidRDefault="006C758E" w:rsidP="007B1664">
            <w:pPr>
              <w:jc w:val="center"/>
            </w:pPr>
            <w:r w:rsidRPr="0042328E">
              <w:rPr>
                <w:sz w:val="22"/>
                <w:szCs w:val="22"/>
              </w:rPr>
              <w:t>чел.</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D96262">
            <w:pPr>
              <w:jc w:val="center"/>
            </w:pPr>
            <w:r w:rsidRPr="0042328E">
              <w:rPr>
                <w:sz w:val="22"/>
                <w:szCs w:val="22"/>
              </w:rPr>
              <w:t>-</w:t>
            </w:r>
          </w:p>
        </w:tc>
        <w:tc>
          <w:tcPr>
            <w:tcW w:w="822" w:type="dxa"/>
            <w:shd w:val="clear" w:color="auto" w:fill="FFFFFF"/>
            <w:vAlign w:val="center"/>
          </w:tcPr>
          <w:p w:rsidR="006C758E" w:rsidRPr="0042328E" w:rsidRDefault="006C758E" w:rsidP="00D96262">
            <w:pPr>
              <w:jc w:val="center"/>
            </w:pPr>
            <w:r w:rsidRPr="0042328E">
              <w:rPr>
                <w:sz w:val="22"/>
                <w:szCs w:val="22"/>
              </w:rPr>
              <w:t>19275</w:t>
            </w:r>
          </w:p>
        </w:tc>
        <w:tc>
          <w:tcPr>
            <w:tcW w:w="812" w:type="dxa"/>
            <w:shd w:val="clear" w:color="auto" w:fill="FFFFFF"/>
            <w:vAlign w:val="center"/>
          </w:tcPr>
          <w:p w:rsidR="006C758E" w:rsidRPr="0042328E" w:rsidRDefault="006C758E" w:rsidP="00D96262">
            <w:pPr>
              <w:jc w:val="center"/>
            </w:pPr>
            <w:r w:rsidRPr="0042328E">
              <w:rPr>
                <w:sz w:val="22"/>
                <w:szCs w:val="22"/>
              </w:rPr>
              <w:t>19275</w:t>
            </w:r>
          </w:p>
        </w:tc>
        <w:tc>
          <w:tcPr>
            <w:tcW w:w="831" w:type="dxa"/>
            <w:shd w:val="clear" w:color="auto" w:fill="FFFFFF"/>
            <w:vAlign w:val="center"/>
          </w:tcPr>
          <w:p w:rsidR="006C758E" w:rsidRPr="0042328E" w:rsidRDefault="006C758E" w:rsidP="001335E8">
            <w:pPr>
              <w:jc w:val="center"/>
            </w:pPr>
            <w:r w:rsidRPr="0042328E">
              <w:rPr>
                <w:sz w:val="22"/>
                <w:szCs w:val="22"/>
              </w:rPr>
              <w:t>19275</w:t>
            </w:r>
          </w:p>
        </w:tc>
        <w:tc>
          <w:tcPr>
            <w:tcW w:w="831" w:type="dxa"/>
            <w:shd w:val="clear" w:color="auto" w:fill="FFFFFF"/>
            <w:vAlign w:val="center"/>
          </w:tcPr>
          <w:p w:rsidR="006C758E" w:rsidRPr="0042328E" w:rsidRDefault="006C758E" w:rsidP="00D96262">
            <w:pPr>
              <w:jc w:val="center"/>
            </w:pPr>
            <w:r w:rsidRPr="0042328E">
              <w:rPr>
                <w:sz w:val="22"/>
                <w:szCs w:val="22"/>
              </w:rPr>
              <w:t>19275</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p w:rsidR="006C758E" w:rsidRPr="0042328E" w:rsidRDefault="006C758E" w:rsidP="007B1664">
            <w:r w:rsidRPr="0042328E">
              <w:rPr>
                <w:sz w:val="22"/>
                <w:szCs w:val="22"/>
              </w:rPr>
              <w:t>Ч 1.15</w:t>
            </w:r>
            <w:r w:rsidRPr="0042328E">
              <w:rPr>
                <w:sz w:val="22"/>
                <w:szCs w:val="22"/>
                <w:vertAlign w:val="superscript"/>
              </w:rPr>
              <w:t xml:space="preserve">2 </w:t>
            </w:r>
            <w:r w:rsidRPr="0042328E">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38.</w:t>
            </w:r>
          </w:p>
        </w:tc>
        <w:tc>
          <w:tcPr>
            <w:tcW w:w="2906" w:type="dxa"/>
            <w:gridSpan w:val="2"/>
            <w:shd w:val="clear" w:color="auto" w:fill="FFFFFF"/>
          </w:tcPr>
          <w:p w:rsidR="006C758E" w:rsidRPr="0042328E" w:rsidRDefault="006C758E" w:rsidP="00144C1B">
            <w:pPr>
              <w:ind w:right="-91"/>
            </w:pPr>
            <w:r w:rsidRPr="0042328E">
              <w:rPr>
                <w:sz w:val="22"/>
                <w:szCs w:val="22"/>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tc>
        <w:tc>
          <w:tcPr>
            <w:tcW w:w="874" w:type="dxa"/>
            <w:shd w:val="clear" w:color="auto" w:fill="FFFFFF"/>
            <w:vAlign w:val="center"/>
          </w:tcPr>
          <w:p w:rsidR="006C758E" w:rsidRPr="0042328E" w:rsidRDefault="006C758E" w:rsidP="007B1664">
            <w:pPr>
              <w:jc w:val="center"/>
            </w:pPr>
            <w:r w:rsidRPr="0042328E">
              <w:rPr>
                <w:sz w:val="22"/>
                <w:szCs w:val="22"/>
              </w:rPr>
              <w:t>ед.</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F033FF">
            <w:pPr>
              <w:jc w:val="center"/>
            </w:pPr>
            <w:r w:rsidRPr="0042328E">
              <w:rPr>
                <w:sz w:val="22"/>
                <w:szCs w:val="22"/>
              </w:rPr>
              <w:t>2</w:t>
            </w:r>
          </w:p>
        </w:tc>
        <w:tc>
          <w:tcPr>
            <w:tcW w:w="822" w:type="dxa"/>
            <w:shd w:val="clear" w:color="auto" w:fill="FFFFFF"/>
            <w:vAlign w:val="center"/>
          </w:tcPr>
          <w:p w:rsidR="006C758E" w:rsidRPr="0042328E" w:rsidRDefault="006C758E" w:rsidP="00F033FF">
            <w:pPr>
              <w:jc w:val="center"/>
            </w:pPr>
            <w:r w:rsidRPr="0042328E">
              <w:rPr>
                <w:sz w:val="22"/>
                <w:szCs w:val="22"/>
              </w:rPr>
              <w:t>35</w:t>
            </w:r>
          </w:p>
        </w:tc>
        <w:tc>
          <w:tcPr>
            <w:tcW w:w="812" w:type="dxa"/>
            <w:shd w:val="clear" w:color="auto" w:fill="FFFFFF"/>
            <w:vAlign w:val="center"/>
          </w:tcPr>
          <w:p w:rsidR="006C758E" w:rsidRPr="0042328E" w:rsidRDefault="006C758E" w:rsidP="00F033FF">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F033FF">
            <w:pPr>
              <w:jc w:val="center"/>
            </w:pPr>
            <w:r w:rsidRPr="0042328E">
              <w:t>-</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39.</w:t>
            </w:r>
          </w:p>
        </w:tc>
        <w:tc>
          <w:tcPr>
            <w:tcW w:w="2906" w:type="dxa"/>
            <w:gridSpan w:val="2"/>
            <w:shd w:val="clear" w:color="auto" w:fill="FFFFFF"/>
          </w:tcPr>
          <w:p w:rsidR="006C758E" w:rsidRPr="0042328E" w:rsidRDefault="006C758E" w:rsidP="00144C1B">
            <w:pPr>
              <w:ind w:right="-91"/>
            </w:pPr>
            <w:r w:rsidRPr="0042328E">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74" w:type="dxa"/>
            <w:shd w:val="clear" w:color="auto" w:fill="FFFFFF"/>
            <w:vAlign w:val="center"/>
          </w:tcPr>
          <w:p w:rsidR="006C758E" w:rsidRPr="0042328E" w:rsidRDefault="006C758E" w:rsidP="007B1664">
            <w:pPr>
              <w:jc w:val="center"/>
            </w:pPr>
            <w:r w:rsidRPr="0042328E">
              <w:rPr>
                <w:sz w:val="22"/>
                <w:szCs w:val="22"/>
              </w:rPr>
              <w:t>ед.</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1</w:t>
            </w:r>
          </w:p>
        </w:tc>
        <w:tc>
          <w:tcPr>
            <w:tcW w:w="822" w:type="dxa"/>
            <w:shd w:val="clear" w:color="auto" w:fill="FFFFFF"/>
            <w:vAlign w:val="center"/>
          </w:tcPr>
          <w:p w:rsidR="006C758E" w:rsidRPr="0042328E" w:rsidRDefault="006C758E" w:rsidP="007B1664">
            <w:pPr>
              <w:jc w:val="center"/>
            </w:pPr>
            <w:r w:rsidRPr="0042328E">
              <w:rPr>
                <w:sz w:val="22"/>
                <w:szCs w:val="22"/>
              </w:rPr>
              <w:t>2</w:t>
            </w:r>
          </w:p>
        </w:tc>
        <w:tc>
          <w:tcPr>
            <w:tcW w:w="812" w:type="dxa"/>
            <w:shd w:val="clear" w:color="auto" w:fill="FFFFFF"/>
            <w:vAlign w:val="center"/>
          </w:tcPr>
          <w:p w:rsidR="006C758E" w:rsidRPr="0042328E" w:rsidRDefault="006C758E" w:rsidP="007B1664">
            <w:pPr>
              <w:jc w:val="center"/>
            </w:pPr>
            <w:r w:rsidRPr="0042328E">
              <w:rPr>
                <w:sz w:val="22"/>
                <w:szCs w:val="22"/>
              </w:rPr>
              <w:t>3</w:t>
            </w:r>
          </w:p>
        </w:tc>
        <w:tc>
          <w:tcPr>
            <w:tcW w:w="831" w:type="dxa"/>
            <w:shd w:val="clear" w:color="auto" w:fill="FFFFFF"/>
            <w:vAlign w:val="center"/>
          </w:tcPr>
          <w:p w:rsidR="006C758E" w:rsidRPr="0042328E" w:rsidRDefault="006C758E" w:rsidP="001335E8">
            <w:pPr>
              <w:jc w:val="center"/>
            </w:pPr>
            <w:r w:rsidRPr="0042328E">
              <w:rPr>
                <w:sz w:val="22"/>
                <w:szCs w:val="22"/>
              </w:rPr>
              <w:t>3</w:t>
            </w:r>
          </w:p>
        </w:tc>
        <w:tc>
          <w:tcPr>
            <w:tcW w:w="831" w:type="dxa"/>
            <w:shd w:val="clear" w:color="auto" w:fill="FFFFFF"/>
            <w:vAlign w:val="center"/>
          </w:tcPr>
          <w:p w:rsidR="006C758E" w:rsidRPr="0042328E" w:rsidRDefault="006C758E" w:rsidP="007B1664">
            <w:pPr>
              <w:jc w:val="center"/>
            </w:pPr>
            <w:r w:rsidRPr="0042328E">
              <w:t>3</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40.</w:t>
            </w:r>
          </w:p>
        </w:tc>
        <w:tc>
          <w:tcPr>
            <w:tcW w:w="2906" w:type="dxa"/>
            <w:gridSpan w:val="2"/>
            <w:shd w:val="clear" w:color="auto" w:fill="FFFFFF"/>
          </w:tcPr>
          <w:p w:rsidR="006C758E" w:rsidRPr="0042328E" w:rsidRDefault="006C758E" w:rsidP="00144C1B">
            <w:pPr>
              <w:ind w:right="-91"/>
            </w:pPr>
            <w:r w:rsidRPr="0042328E">
              <w:rPr>
                <w:sz w:val="22"/>
                <w:szCs w:val="22"/>
              </w:rPr>
              <w:t>Доля обучающихся общеобразовательных организаций, вовлеченых в различные формы сопровождения и наставничества</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pPr>
              <w:jc w:val="center"/>
            </w:pPr>
            <w:r w:rsidRPr="0042328E">
              <w:rPr>
                <w:sz w:val="22"/>
                <w:szCs w:val="22"/>
              </w:rPr>
              <w:t>3</w:t>
            </w:r>
          </w:p>
        </w:tc>
        <w:tc>
          <w:tcPr>
            <w:tcW w:w="822" w:type="dxa"/>
            <w:shd w:val="clear" w:color="auto" w:fill="FFFFFF"/>
            <w:vAlign w:val="center"/>
          </w:tcPr>
          <w:p w:rsidR="006C758E" w:rsidRPr="0042328E" w:rsidRDefault="006C758E">
            <w:pPr>
              <w:jc w:val="center"/>
            </w:pPr>
            <w:r w:rsidRPr="0042328E">
              <w:rPr>
                <w:sz w:val="22"/>
                <w:szCs w:val="22"/>
              </w:rPr>
              <w:t>10</w:t>
            </w:r>
          </w:p>
        </w:tc>
        <w:tc>
          <w:tcPr>
            <w:tcW w:w="812" w:type="dxa"/>
            <w:shd w:val="clear" w:color="auto" w:fill="FFFFFF"/>
            <w:vAlign w:val="center"/>
          </w:tcPr>
          <w:p w:rsidR="006C758E" w:rsidRPr="0042328E" w:rsidRDefault="006C758E">
            <w:pPr>
              <w:jc w:val="center"/>
            </w:pPr>
            <w:r w:rsidRPr="0042328E">
              <w:rPr>
                <w:sz w:val="22"/>
                <w:szCs w:val="22"/>
              </w:rPr>
              <w:t>20</w:t>
            </w:r>
          </w:p>
        </w:tc>
        <w:tc>
          <w:tcPr>
            <w:tcW w:w="831" w:type="dxa"/>
            <w:shd w:val="clear" w:color="auto" w:fill="FFFFFF"/>
            <w:vAlign w:val="center"/>
          </w:tcPr>
          <w:p w:rsidR="006C758E" w:rsidRPr="0042328E" w:rsidRDefault="006C758E" w:rsidP="001335E8">
            <w:pPr>
              <w:jc w:val="center"/>
            </w:pPr>
            <w:r w:rsidRPr="0042328E">
              <w:rPr>
                <w:sz w:val="22"/>
                <w:szCs w:val="22"/>
              </w:rPr>
              <w:t>35</w:t>
            </w:r>
          </w:p>
        </w:tc>
        <w:tc>
          <w:tcPr>
            <w:tcW w:w="831" w:type="dxa"/>
            <w:shd w:val="clear" w:color="auto" w:fill="FFFFFF"/>
            <w:vAlign w:val="center"/>
          </w:tcPr>
          <w:p w:rsidR="006C758E" w:rsidRPr="0042328E" w:rsidRDefault="006C758E">
            <w:pPr>
              <w:jc w:val="center"/>
            </w:pPr>
            <w:r w:rsidRPr="0042328E">
              <w:t>50</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 xml:space="preserve">41. </w:t>
            </w:r>
          </w:p>
        </w:tc>
        <w:tc>
          <w:tcPr>
            <w:tcW w:w="2906" w:type="dxa"/>
            <w:gridSpan w:val="2"/>
            <w:shd w:val="clear" w:color="auto" w:fill="FFFFFF"/>
          </w:tcPr>
          <w:p w:rsidR="006C758E" w:rsidRPr="0042328E" w:rsidRDefault="006C758E" w:rsidP="00144C1B">
            <w:pPr>
              <w:ind w:right="-91"/>
            </w:pPr>
            <w:r w:rsidRPr="0042328E">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pPr>
              <w:jc w:val="center"/>
            </w:pPr>
            <w:r w:rsidRPr="0042328E">
              <w:t>3</w:t>
            </w:r>
          </w:p>
        </w:tc>
        <w:tc>
          <w:tcPr>
            <w:tcW w:w="822" w:type="dxa"/>
            <w:shd w:val="clear" w:color="auto" w:fill="FFFFFF"/>
            <w:vAlign w:val="center"/>
          </w:tcPr>
          <w:p w:rsidR="006C758E" w:rsidRPr="0042328E" w:rsidRDefault="006C758E">
            <w:pPr>
              <w:jc w:val="center"/>
            </w:pPr>
            <w:r w:rsidRPr="0042328E">
              <w:t>10</w:t>
            </w:r>
          </w:p>
        </w:tc>
        <w:tc>
          <w:tcPr>
            <w:tcW w:w="812" w:type="dxa"/>
            <w:shd w:val="clear" w:color="auto" w:fill="FFFFFF"/>
            <w:vAlign w:val="center"/>
          </w:tcPr>
          <w:p w:rsidR="006C758E" w:rsidRPr="0042328E" w:rsidRDefault="006C758E">
            <w:pPr>
              <w:jc w:val="center"/>
            </w:pPr>
            <w:r w:rsidRPr="0042328E">
              <w:t>20</w:t>
            </w:r>
          </w:p>
        </w:tc>
        <w:tc>
          <w:tcPr>
            <w:tcW w:w="831" w:type="dxa"/>
            <w:shd w:val="clear" w:color="auto" w:fill="FFFFFF"/>
            <w:vAlign w:val="center"/>
          </w:tcPr>
          <w:p w:rsidR="006C758E" w:rsidRPr="0042328E" w:rsidRDefault="006C758E" w:rsidP="001335E8">
            <w:pPr>
              <w:jc w:val="center"/>
            </w:pPr>
            <w:r w:rsidRPr="0042328E">
              <w:t>35</w:t>
            </w:r>
          </w:p>
        </w:tc>
        <w:tc>
          <w:tcPr>
            <w:tcW w:w="831" w:type="dxa"/>
            <w:shd w:val="clear" w:color="auto" w:fill="FFFFFF"/>
            <w:vAlign w:val="center"/>
          </w:tcPr>
          <w:p w:rsidR="006C758E" w:rsidRPr="0042328E" w:rsidRDefault="006C758E">
            <w:pPr>
              <w:jc w:val="center"/>
            </w:pPr>
            <w:r w:rsidRPr="0042328E">
              <w:t>50</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42.</w:t>
            </w:r>
          </w:p>
        </w:tc>
        <w:tc>
          <w:tcPr>
            <w:tcW w:w="2906" w:type="dxa"/>
            <w:gridSpan w:val="2"/>
            <w:shd w:val="clear" w:color="auto" w:fill="FFFFFF"/>
          </w:tcPr>
          <w:p w:rsidR="006C758E" w:rsidRPr="0042328E" w:rsidRDefault="006C758E" w:rsidP="00144C1B">
            <w:pPr>
              <w:ind w:right="-91"/>
            </w:pPr>
            <w:r w:rsidRPr="0042328E">
              <w:rPr>
                <w:sz w:val="22"/>
                <w:szCs w:val="22"/>
              </w:rPr>
              <w:t>Число созданных новых мест в общеобразовательных организациях, накопительным итогом</w:t>
            </w:r>
          </w:p>
        </w:tc>
        <w:tc>
          <w:tcPr>
            <w:tcW w:w="874" w:type="dxa"/>
            <w:shd w:val="clear" w:color="auto" w:fill="FFFFFF"/>
            <w:vAlign w:val="center"/>
          </w:tcPr>
          <w:p w:rsidR="006C758E" w:rsidRPr="0042328E" w:rsidRDefault="006C758E" w:rsidP="007B1664">
            <w:pPr>
              <w:jc w:val="center"/>
            </w:pPr>
            <w:r w:rsidRPr="0042328E">
              <w:rPr>
                <w:sz w:val="22"/>
                <w:szCs w:val="22"/>
              </w:rPr>
              <w:t>ед.</w:t>
            </w:r>
          </w:p>
        </w:tc>
        <w:tc>
          <w:tcPr>
            <w:tcW w:w="837" w:type="dxa"/>
            <w:gridSpan w:val="2"/>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50"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rsidP="00EA7C90">
            <w:pPr>
              <w:jc w:val="center"/>
            </w:pPr>
            <w:r w:rsidRPr="0042328E">
              <w:rPr>
                <w:sz w:val="22"/>
                <w:szCs w:val="22"/>
              </w:rPr>
              <w:t>-</w:t>
            </w:r>
          </w:p>
        </w:tc>
        <w:tc>
          <w:tcPr>
            <w:tcW w:w="841" w:type="dxa"/>
            <w:shd w:val="clear" w:color="auto" w:fill="FFFFFF"/>
            <w:vAlign w:val="center"/>
          </w:tcPr>
          <w:p w:rsidR="006C758E" w:rsidRPr="0042328E" w:rsidRDefault="006C758E" w:rsidP="00EA7C90">
            <w:pPr>
              <w:jc w:val="center"/>
            </w:pPr>
            <w:r w:rsidRPr="0042328E">
              <w:rPr>
                <w:sz w:val="22"/>
                <w:szCs w:val="22"/>
              </w:rPr>
              <w:t>-</w:t>
            </w:r>
          </w:p>
        </w:tc>
        <w:tc>
          <w:tcPr>
            <w:tcW w:w="853" w:type="dxa"/>
            <w:shd w:val="clear" w:color="auto" w:fill="FFFFFF"/>
            <w:vAlign w:val="center"/>
          </w:tcPr>
          <w:p w:rsidR="006C758E" w:rsidRPr="0042328E" w:rsidRDefault="006C758E" w:rsidP="00EA7C90">
            <w:pPr>
              <w:jc w:val="center"/>
            </w:pPr>
            <w:r w:rsidRPr="0042328E">
              <w:rPr>
                <w:sz w:val="22"/>
                <w:szCs w:val="22"/>
              </w:rPr>
              <w:t>-</w:t>
            </w:r>
          </w:p>
        </w:tc>
        <w:tc>
          <w:tcPr>
            <w:tcW w:w="851" w:type="dxa"/>
            <w:shd w:val="clear" w:color="auto" w:fill="FFFFFF"/>
            <w:vAlign w:val="center"/>
          </w:tcPr>
          <w:p w:rsidR="006C758E" w:rsidRPr="0042328E" w:rsidRDefault="006C758E">
            <w:pPr>
              <w:jc w:val="center"/>
            </w:pPr>
            <w:r w:rsidRPr="0042328E">
              <w:t>1500</w:t>
            </w:r>
          </w:p>
        </w:tc>
        <w:tc>
          <w:tcPr>
            <w:tcW w:w="822" w:type="dxa"/>
            <w:shd w:val="clear" w:color="auto" w:fill="FFFFFF"/>
            <w:vAlign w:val="center"/>
          </w:tcPr>
          <w:p w:rsidR="006C758E" w:rsidRPr="0042328E" w:rsidRDefault="006C758E">
            <w:pPr>
              <w:jc w:val="center"/>
            </w:pPr>
            <w:r w:rsidRPr="0042328E">
              <w:t>1500</w:t>
            </w:r>
          </w:p>
        </w:tc>
        <w:tc>
          <w:tcPr>
            <w:tcW w:w="812" w:type="dxa"/>
            <w:shd w:val="clear" w:color="auto" w:fill="FFFFFF"/>
            <w:vAlign w:val="center"/>
          </w:tcPr>
          <w:p w:rsidR="006C758E" w:rsidRPr="0042328E" w:rsidRDefault="006C758E">
            <w:pPr>
              <w:jc w:val="center"/>
            </w:pPr>
            <w:r w:rsidRPr="0042328E">
              <w:t>-</w:t>
            </w:r>
          </w:p>
        </w:tc>
        <w:tc>
          <w:tcPr>
            <w:tcW w:w="831" w:type="dxa"/>
            <w:shd w:val="clear" w:color="auto" w:fill="FFFFFF"/>
            <w:vAlign w:val="center"/>
          </w:tcPr>
          <w:p w:rsidR="006C758E" w:rsidRPr="0042328E" w:rsidRDefault="006C758E" w:rsidP="001335E8">
            <w:pPr>
              <w:jc w:val="center"/>
            </w:pPr>
            <w:r w:rsidRPr="0042328E">
              <w:t>-</w:t>
            </w:r>
          </w:p>
        </w:tc>
        <w:tc>
          <w:tcPr>
            <w:tcW w:w="831" w:type="dxa"/>
            <w:shd w:val="clear" w:color="auto" w:fill="FFFFFF"/>
            <w:vAlign w:val="center"/>
          </w:tcPr>
          <w:p w:rsidR="006C758E" w:rsidRPr="0042328E" w:rsidRDefault="006C758E">
            <w:pPr>
              <w:jc w:val="center"/>
            </w:pPr>
            <w:r w:rsidRPr="0042328E">
              <w:t>-</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43.</w:t>
            </w:r>
          </w:p>
        </w:tc>
        <w:tc>
          <w:tcPr>
            <w:tcW w:w="2906" w:type="dxa"/>
            <w:gridSpan w:val="2"/>
            <w:shd w:val="clear" w:color="auto" w:fill="FFFFFF"/>
          </w:tcPr>
          <w:p w:rsidR="006C758E" w:rsidRPr="0042328E" w:rsidRDefault="006C758E" w:rsidP="00144C1B">
            <w:pPr>
              <w:ind w:right="-91"/>
            </w:pPr>
            <w:r w:rsidRPr="0042328E">
              <w:rPr>
                <w:sz w:val="22"/>
                <w:szCs w:val="22"/>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rsidR="006C758E" w:rsidRPr="0042328E" w:rsidRDefault="006C758E" w:rsidP="007B1664">
            <w:pPr>
              <w:jc w:val="center"/>
            </w:pPr>
            <w:r w:rsidRPr="0042328E">
              <w:rPr>
                <w:sz w:val="22"/>
                <w:szCs w:val="22"/>
              </w:rPr>
              <w:t>да/нет</w:t>
            </w:r>
          </w:p>
        </w:tc>
        <w:tc>
          <w:tcPr>
            <w:tcW w:w="837" w:type="dxa"/>
            <w:gridSpan w:val="2"/>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rsidP="008858E7">
            <w:pPr>
              <w:jc w:val="center"/>
            </w:pPr>
            <w:r w:rsidRPr="0042328E">
              <w:rPr>
                <w:sz w:val="22"/>
                <w:szCs w:val="22"/>
              </w:rPr>
              <w:t>-</w:t>
            </w:r>
          </w:p>
        </w:tc>
        <w:tc>
          <w:tcPr>
            <w:tcW w:w="850" w:type="dxa"/>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rsidP="008858E7">
            <w:pPr>
              <w:jc w:val="center"/>
            </w:pPr>
            <w:r w:rsidRPr="0042328E">
              <w:rPr>
                <w:sz w:val="22"/>
                <w:szCs w:val="22"/>
              </w:rPr>
              <w:t>-</w:t>
            </w:r>
          </w:p>
        </w:tc>
        <w:tc>
          <w:tcPr>
            <w:tcW w:w="841" w:type="dxa"/>
            <w:shd w:val="clear" w:color="auto" w:fill="FFFFFF"/>
            <w:vAlign w:val="center"/>
          </w:tcPr>
          <w:p w:rsidR="006C758E" w:rsidRPr="0042328E" w:rsidRDefault="006C758E" w:rsidP="008858E7">
            <w:pPr>
              <w:jc w:val="center"/>
            </w:pPr>
            <w:r w:rsidRPr="0042328E">
              <w:rPr>
                <w:sz w:val="22"/>
                <w:szCs w:val="22"/>
              </w:rPr>
              <w:t>-</w:t>
            </w:r>
          </w:p>
        </w:tc>
        <w:tc>
          <w:tcPr>
            <w:tcW w:w="853" w:type="dxa"/>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pPr>
              <w:jc w:val="center"/>
            </w:pPr>
            <w:r w:rsidRPr="0042328E">
              <w:t>да</w:t>
            </w:r>
          </w:p>
        </w:tc>
        <w:tc>
          <w:tcPr>
            <w:tcW w:w="822" w:type="dxa"/>
            <w:shd w:val="clear" w:color="auto" w:fill="FFFFFF"/>
            <w:vAlign w:val="center"/>
          </w:tcPr>
          <w:p w:rsidR="006C758E" w:rsidRPr="0042328E" w:rsidRDefault="006C758E">
            <w:pPr>
              <w:jc w:val="center"/>
            </w:pPr>
            <w:r w:rsidRPr="0042328E">
              <w:t>да</w:t>
            </w:r>
          </w:p>
        </w:tc>
        <w:tc>
          <w:tcPr>
            <w:tcW w:w="812" w:type="dxa"/>
            <w:shd w:val="clear" w:color="auto" w:fill="FFFFFF"/>
            <w:vAlign w:val="center"/>
          </w:tcPr>
          <w:p w:rsidR="006C758E" w:rsidRPr="0042328E" w:rsidRDefault="006C758E" w:rsidP="008858E7">
            <w:pPr>
              <w:jc w:val="center"/>
            </w:pPr>
            <w:r w:rsidRPr="0042328E">
              <w:t>-</w:t>
            </w:r>
          </w:p>
        </w:tc>
        <w:tc>
          <w:tcPr>
            <w:tcW w:w="831" w:type="dxa"/>
            <w:shd w:val="clear" w:color="auto" w:fill="FFFFFF"/>
            <w:vAlign w:val="center"/>
          </w:tcPr>
          <w:p w:rsidR="006C758E" w:rsidRPr="0042328E" w:rsidRDefault="006C758E" w:rsidP="001335E8">
            <w:pPr>
              <w:jc w:val="center"/>
            </w:pPr>
            <w:r w:rsidRPr="0042328E">
              <w:t>-</w:t>
            </w:r>
          </w:p>
        </w:tc>
        <w:tc>
          <w:tcPr>
            <w:tcW w:w="831" w:type="dxa"/>
            <w:shd w:val="clear" w:color="auto" w:fill="FFFFFF"/>
            <w:vAlign w:val="center"/>
          </w:tcPr>
          <w:p w:rsidR="006C758E" w:rsidRPr="0042328E" w:rsidRDefault="006C758E" w:rsidP="008858E7">
            <w:pPr>
              <w:jc w:val="center"/>
            </w:pPr>
            <w:r w:rsidRPr="0042328E">
              <w:t>-</w:t>
            </w: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44.</w:t>
            </w:r>
          </w:p>
        </w:tc>
        <w:tc>
          <w:tcPr>
            <w:tcW w:w="2906" w:type="dxa"/>
            <w:gridSpan w:val="2"/>
            <w:shd w:val="clear" w:color="auto" w:fill="FFFFFF"/>
          </w:tcPr>
          <w:p w:rsidR="006C758E" w:rsidRPr="0042328E" w:rsidRDefault="006C758E" w:rsidP="00144C1B">
            <w:pPr>
              <w:ind w:right="-91"/>
            </w:pPr>
            <w:r w:rsidRPr="0042328E">
              <w:rPr>
                <w:sz w:val="22"/>
                <w:szCs w:val="22"/>
              </w:rPr>
              <w:t>Количество капитально отремонтированных зданий общеобразовательных организаций</w:t>
            </w:r>
          </w:p>
        </w:tc>
        <w:tc>
          <w:tcPr>
            <w:tcW w:w="874" w:type="dxa"/>
            <w:shd w:val="clear" w:color="auto" w:fill="FFFFFF"/>
            <w:vAlign w:val="center"/>
          </w:tcPr>
          <w:p w:rsidR="006C758E" w:rsidRPr="0042328E" w:rsidRDefault="006C758E" w:rsidP="007B1664">
            <w:pPr>
              <w:jc w:val="center"/>
            </w:pPr>
            <w:r w:rsidRPr="0042328E">
              <w:rPr>
                <w:sz w:val="22"/>
                <w:szCs w:val="22"/>
              </w:rPr>
              <w:t>ед.</w:t>
            </w:r>
          </w:p>
        </w:tc>
        <w:tc>
          <w:tcPr>
            <w:tcW w:w="837" w:type="dxa"/>
            <w:gridSpan w:val="2"/>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rsidP="008858E7">
            <w:pPr>
              <w:jc w:val="center"/>
            </w:pPr>
            <w:r w:rsidRPr="0042328E">
              <w:rPr>
                <w:sz w:val="22"/>
                <w:szCs w:val="22"/>
              </w:rPr>
              <w:t>-</w:t>
            </w:r>
          </w:p>
        </w:tc>
        <w:tc>
          <w:tcPr>
            <w:tcW w:w="850" w:type="dxa"/>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rsidP="008858E7">
            <w:pPr>
              <w:jc w:val="center"/>
            </w:pPr>
            <w:r w:rsidRPr="0042328E">
              <w:rPr>
                <w:sz w:val="22"/>
                <w:szCs w:val="22"/>
              </w:rPr>
              <w:t>-</w:t>
            </w:r>
          </w:p>
        </w:tc>
        <w:tc>
          <w:tcPr>
            <w:tcW w:w="841" w:type="dxa"/>
            <w:shd w:val="clear" w:color="auto" w:fill="FFFFFF"/>
            <w:vAlign w:val="center"/>
          </w:tcPr>
          <w:p w:rsidR="006C758E" w:rsidRPr="0042328E" w:rsidRDefault="006C758E" w:rsidP="008858E7">
            <w:pPr>
              <w:jc w:val="center"/>
            </w:pPr>
            <w:r w:rsidRPr="0042328E">
              <w:rPr>
                <w:sz w:val="22"/>
                <w:szCs w:val="22"/>
              </w:rPr>
              <w:t>-</w:t>
            </w:r>
          </w:p>
        </w:tc>
        <w:tc>
          <w:tcPr>
            <w:tcW w:w="853" w:type="dxa"/>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pPr>
              <w:jc w:val="center"/>
            </w:pPr>
            <w:r w:rsidRPr="0042328E">
              <w:t>-</w:t>
            </w:r>
          </w:p>
        </w:tc>
        <w:tc>
          <w:tcPr>
            <w:tcW w:w="822" w:type="dxa"/>
            <w:shd w:val="clear" w:color="auto" w:fill="FFFFFF"/>
            <w:vAlign w:val="center"/>
          </w:tcPr>
          <w:p w:rsidR="006C758E" w:rsidRPr="0042328E" w:rsidRDefault="006C758E">
            <w:pPr>
              <w:jc w:val="center"/>
            </w:pPr>
            <w:r w:rsidRPr="0042328E">
              <w:t>-</w:t>
            </w:r>
          </w:p>
        </w:tc>
        <w:tc>
          <w:tcPr>
            <w:tcW w:w="812" w:type="dxa"/>
            <w:shd w:val="clear" w:color="auto" w:fill="FFFFFF"/>
            <w:vAlign w:val="center"/>
          </w:tcPr>
          <w:p w:rsidR="006C758E" w:rsidRPr="0042328E" w:rsidRDefault="006C758E" w:rsidP="008858E7">
            <w:pPr>
              <w:jc w:val="center"/>
            </w:pPr>
            <w:r w:rsidRPr="0042328E">
              <w:t>1</w:t>
            </w:r>
          </w:p>
        </w:tc>
        <w:tc>
          <w:tcPr>
            <w:tcW w:w="831" w:type="dxa"/>
            <w:shd w:val="clear" w:color="auto" w:fill="FFFFFF"/>
            <w:vAlign w:val="center"/>
          </w:tcPr>
          <w:p w:rsidR="006C758E" w:rsidRPr="0042328E" w:rsidRDefault="006C758E" w:rsidP="001335E8">
            <w:pPr>
              <w:jc w:val="center"/>
            </w:pPr>
            <w:r w:rsidRPr="0042328E">
              <w:t>-</w:t>
            </w:r>
          </w:p>
        </w:tc>
        <w:tc>
          <w:tcPr>
            <w:tcW w:w="831" w:type="dxa"/>
            <w:shd w:val="clear" w:color="auto" w:fill="FFFFFF"/>
            <w:vAlign w:val="center"/>
          </w:tcPr>
          <w:p w:rsidR="006C758E" w:rsidRPr="0042328E" w:rsidRDefault="006C758E" w:rsidP="008858E7">
            <w:pPr>
              <w:jc w:val="center"/>
            </w:pPr>
          </w:p>
        </w:tc>
        <w:tc>
          <w:tcPr>
            <w:tcW w:w="2602" w:type="dxa"/>
            <w:shd w:val="clear" w:color="auto" w:fill="FFFFFF"/>
          </w:tcPr>
          <w:p w:rsidR="006C758E" w:rsidRPr="0042328E" w:rsidRDefault="006C758E" w:rsidP="007B1664">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45.</w:t>
            </w:r>
          </w:p>
        </w:tc>
        <w:tc>
          <w:tcPr>
            <w:tcW w:w="2906" w:type="dxa"/>
            <w:gridSpan w:val="2"/>
            <w:shd w:val="clear" w:color="auto" w:fill="FFFFFF"/>
          </w:tcPr>
          <w:p w:rsidR="006C758E" w:rsidRPr="0042328E" w:rsidRDefault="006C758E" w:rsidP="00983DAA">
            <w:pPr>
              <w:ind w:right="-91"/>
              <w:jc w:val="both"/>
            </w:pPr>
            <w:r w:rsidRPr="0042328E">
              <w:rPr>
                <w:sz w:val="22"/>
                <w:szCs w:val="22"/>
              </w:rPr>
              <w:t>Доля общеобразовательных организаций, внедривших целевую модель цифровой образовательной среды в отчетном году</w:t>
            </w:r>
          </w:p>
        </w:tc>
        <w:tc>
          <w:tcPr>
            <w:tcW w:w="874" w:type="dxa"/>
            <w:shd w:val="clear" w:color="auto" w:fill="FFFFFF"/>
            <w:vAlign w:val="center"/>
          </w:tcPr>
          <w:p w:rsidR="006C758E" w:rsidRPr="0042328E" w:rsidRDefault="006C758E" w:rsidP="007B1664">
            <w:pPr>
              <w:jc w:val="center"/>
            </w:pPr>
            <w:r w:rsidRPr="0042328E">
              <w:rPr>
                <w:sz w:val="22"/>
                <w:szCs w:val="22"/>
              </w:rPr>
              <w:t>%</w:t>
            </w:r>
          </w:p>
        </w:tc>
        <w:tc>
          <w:tcPr>
            <w:tcW w:w="837" w:type="dxa"/>
            <w:gridSpan w:val="2"/>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rsidP="008858E7">
            <w:pPr>
              <w:jc w:val="center"/>
            </w:pPr>
            <w:r w:rsidRPr="0042328E">
              <w:rPr>
                <w:sz w:val="22"/>
                <w:szCs w:val="22"/>
              </w:rPr>
              <w:t>-</w:t>
            </w:r>
          </w:p>
        </w:tc>
        <w:tc>
          <w:tcPr>
            <w:tcW w:w="850" w:type="dxa"/>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rsidP="008858E7">
            <w:pPr>
              <w:jc w:val="center"/>
            </w:pPr>
            <w:r w:rsidRPr="0042328E">
              <w:rPr>
                <w:sz w:val="22"/>
                <w:szCs w:val="22"/>
              </w:rPr>
              <w:t>-</w:t>
            </w:r>
          </w:p>
        </w:tc>
        <w:tc>
          <w:tcPr>
            <w:tcW w:w="841" w:type="dxa"/>
            <w:shd w:val="clear" w:color="auto" w:fill="FFFFFF"/>
            <w:vAlign w:val="center"/>
          </w:tcPr>
          <w:p w:rsidR="006C758E" w:rsidRPr="0042328E" w:rsidRDefault="006C758E" w:rsidP="008858E7">
            <w:pPr>
              <w:jc w:val="center"/>
            </w:pPr>
            <w:r w:rsidRPr="0042328E">
              <w:rPr>
                <w:sz w:val="22"/>
                <w:szCs w:val="22"/>
              </w:rPr>
              <w:t>-</w:t>
            </w:r>
          </w:p>
        </w:tc>
        <w:tc>
          <w:tcPr>
            <w:tcW w:w="853" w:type="dxa"/>
            <w:shd w:val="clear" w:color="auto" w:fill="FFFFFF"/>
            <w:vAlign w:val="center"/>
          </w:tcPr>
          <w:p w:rsidR="006C758E" w:rsidRPr="0042328E" w:rsidRDefault="006C758E" w:rsidP="008858E7">
            <w:pPr>
              <w:jc w:val="center"/>
            </w:pPr>
            <w:r w:rsidRPr="0042328E">
              <w:rPr>
                <w:sz w:val="22"/>
                <w:szCs w:val="22"/>
              </w:rPr>
              <w:t>-</w:t>
            </w:r>
          </w:p>
        </w:tc>
        <w:tc>
          <w:tcPr>
            <w:tcW w:w="851" w:type="dxa"/>
            <w:shd w:val="clear" w:color="auto" w:fill="FFFFFF"/>
            <w:vAlign w:val="center"/>
          </w:tcPr>
          <w:p w:rsidR="006C758E" w:rsidRPr="0042328E" w:rsidRDefault="006C758E">
            <w:pPr>
              <w:jc w:val="center"/>
            </w:pPr>
            <w:r w:rsidRPr="0042328E">
              <w:t>-</w:t>
            </w:r>
          </w:p>
        </w:tc>
        <w:tc>
          <w:tcPr>
            <w:tcW w:w="822" w:type="dxa"/>
            <w:shd w:val="clear" w:color="auto" w:fill="FFFFFF"/>
            <w:vAlign w:val="center"/>
          </w:tcPr>
          <w:p w:rsidR="006C758E" w:rsidRPr="0042328E" w:rsidRDefault="006C758E">
            <w:pPr>
              <w:jc w:val="center"/>
            </w:pPr>
            <w:r w:rsidRPr="0042328E">
              <w:t>86,0</w:t>
            </w:r>
          </w:p>
        </w:tc>
        <w:tc>
          <w:tcPr>
            <w:tcW w:w="812" w:type="dxa"/>
            <w:shd w:val="clear" w:color="auto" w:fill="FFFFFF"/>
            <w:vAlign w:val="center"/>
          </w:tcPr>
          <w:p w:rsidR="006C758E" w:rsidRPr="0042328E" w:rsidRDefault="006C758E" w:rsidP="008858E7">
            <w:pPr>
              <w:jc w:val="center"/>
            </w:pPr>
            <w:r w:rsidRPr="0042328E">
              <w:t>-</w:t>
            </w:r>
          </w:p>
        </w:tc>
        <w:tc>
          <w:tcPr>
            <w:tcW w:w="831" w:type="dxa"/>
            <w:shd w:val="clear" w:color="auto" w:fill="FFFFFF"/>
            <w:vAlign w:val="center"/>
          </w:tcPr>
          <w:p w:rsidR="006C758E" w:rsidRPr="0042328E" w:rsidRDefault="006C758E" w:rsidP="001335E8">
            <w:pPr>
              <w:jc w:val="center"/>
            </w:pPr>
            <w:r w:rsidRPr="0042328E">
              <w:t>-</w:t>
            </w:r>
          </w:p>
        </w:tc>
        <w:tc>
          <w:tcPr>
            <w:tcW w:w="831" w:type="dxa"/>
            <w:shd w:val="clear" w:color="auto" w:fill="FFFFFF"/>
            <w:vAlign w:val="center"/>
          </w:tcPr>
          <w:p w:rsidR="006C758E" w:rsidRPr="0042328E" w:rsidRDefault="006C758E" w:rsidP="008858E7">
            <w:pPr>
              <w:jc w:val="center"/>
            </w:pPr>
            <w:r w:rsidRPr="0042328E">
              <w:t>-</w:t>
            </w:r>
          </w:p>
        </w:tc>
        <w:tc>
          <w:tcPr>
            <w:tcW w:w="2602" w:type="dxa"/>
            <w:shd w:val="clear" w:color="auto" w:fill="FFFFFF"/>
          </w:tcPr>
          <w:p w:rsidR="006C758E" w:rsidRPr="0042328E" w:rsidRDefault="006C758E" w:rsidP="000C1F62">
            <w:r w:rsidRPr="0042328E">
              <w:rPr>
                <w:sz w:val="22"/>
                <w:szCs w:val="22"/>
              </w:rPr>
              <w:t>Ч 1.7 Удовлетворенность населения/обучающихся (для вузов) качеством предоставляемых услуг</w:t>
            </w:r>
          </w:p>
        </w:tc>
      </w:tr>
      <w:tr w:rsidR="006C758E" w:rsidRPr="0042328E" w:rsidTr="00E629FC">
        <w:trPr>
          <w:trHeight w:val="20"/>
          <w:jc w:val="center"/>
        </w:trPr>
        <w:tc>
          <w:tcPr>
            <w:tcW w:w="526" w:type="dxa"/>
            <w:shd w:val="clear" w:color="auto" w:fill="FFFFFF"/>
          </w:tcPr>
          <w:p w:rsidR="006C758E" w:rsidRPr="0042328E" w:rsidRDefault="006C758E" w:rsidP="00C2108B">
            <w:r w:rsidRPr="0042328E">
              <w:rPr>
                <w:sz w:val="22"/>
                <w:szCs w:val="22"/>
              </w:rPr>
              <w:t>46.</w:t>
            </w:r>
          </w:p>
        </w:tc>
        <w:tc>
          <w:tcPr>
            <w:tcW w:w="2906" w:type="dxa"/>
            <w:gridSpan w:val="2"/>
            <w:shd w:val="clear" w:color="auto" w:fill="FFFFFF"/>
          </w:tcPr>
          <w:p w:rsidR="006C758E" w:rsidRPr="0042328E" w:rsidRDefault="006C758E" w:rsidP="000A4315">
            <w:pPr>
              <w:jc w:val="both"/>
            </w:pPr>
            <w:r w:rsidRPr="0042328E">
              <w:rPr>
                <w:sz w:val="22"/>
                <w:szCs w:val="22"/>
              </w:rPr>
              <w:t xml:space="preserve">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 </w:t>
            </w:r>
          </w:p>
        </w:tc>
        <w:tc>
          <w:tcPr>
            <w:tcW w:w="874" w:type="dxa"/>
            <w:shd w:val="clear" w:color="auto" w:fill="FFFFFF"/>
            <w:vAlign w:val="center"/>
          </w:tcPr>
          <w:p w:rsidR="006C758E" w:rsidRPr="0042328E" w:rsidRDefault="006C758E" w:rsidP="00E629FC">
            <w:pPr>
              <w:jc w:val="center"/>
            </w:pPr>
            <w:r w:rsidRPr="0042328E">
              <w:t>%</w:t>
            </w:r>
          </w:p>
        </w:tc>
        <w:tc>
          <w:tcPr>
            <w:tcW w:w="837" w:type="dxa"/>
            <w:gridSpan w:val="2"/>
            <w:shd w:val="clear" w:color="auto" w:fill="FFFFFF"/>
            <w:vAlign w:val="center"/>
          </w:tcPr>
          <w:p w:rsidR="006C758E" w:rsidRPr="0042328E" w:rsidRDefault="006C758E" w:rsidP="00E629FC">
            <w:pPr>
              <w:jc w:val="center"/>
            </w:pPr>
            <w:r w:rsidRPr="0042328E">
              <w:t>-</w:t>
            </w:r>
          </w:p>
        </w:tc>
        <w:tc>
          <w:tcPr>
            <w:tcW w:w="851" w:type="dxa"/>
            <w:shd w:val="clear" w:color="auto" w:fill="FFFFFF"/>
            <w:vAlign w:val="center"/>
          </w:tcPr>
          <w:p w:rsidR="006C758E" w:rsidRPr="0042328E" w:rsidRDefault="006C758E" w:rsidP="00E629FC">
            <w:pPr>
              <w:jc w:val="center"/>
            </w:pPr>
            <w:r w:rsidRPr="0042328E">
              <w:t>-</w:t>
            </w:r>
          </w:p>
        </w:tc>
        <w:tc>
          <w:tcPr>
            <w:tcW w:w="850" w:type="dxa"/>
            <w:shd w:val="clear" w:color="auto" w:fill="FFFFFF"/>
            <w:vAlign w:val="center"/>
          </w:tcPr>
          <w:p w:rsidR="006C758E" w:rsidRPr="0042328E" w:rsidRDefault="006C758E" w:rsidP="00E629FC">
            <w:pPr>
              <w:jc w:val="center"/>
            </w:pPr>
            <w:r w:rsidRPr="0042328E">
              <w:t>-</w:t>
            </w:r>
          </w:p>
        </w:tc>
        <w:tc>
          <w:tcPr>
            <w:tcW w:w="851" w:type="dxa"/>
            <w:shd w:val="clear" w:color="auto" w:fill="FFFFFF"/>
            <w:vAlign w:val="center"/>
          </w:tcPr>
          <w:p w:rsidR="006C758E" w:rsidRPr="0042328E" w:rsidRDefault="006C758E" w:rsidP="00E629FC">
            <w:pPr>
              <w:jc w:val="center"/>
            </w:pPr>
            <w:r w:rsidRPr="0042328E">
              <w:t>-</w:t>
            </w:r>
          </w:p>
        </w:tc>
        <w:tc>
          <w:tcPr>
            <w:tcW w:w="841" w:type="dxa"/>
            <w:shd w:val="clear" w:color="auto" w:fill="FFFFFF"/>
            <w:vAlign w:val="center"/>
          </w:tcPr>
          <w:p w:rsidR="006C758E" w:rsidRPr="0042328E" w:rsidRDefault="006C758E" w:rsidP="00E629FC">
            <w:pPr>
              <w:jc w:val="center"/>
            </w:pPr>
            <w:r w:rsidRPr="0042328E">
              <w:t>-</w:t>
            </w:r>
          </w:p>
        </w:tc>
        <w:tc>
          <w:tcPr>
            <w:tcW w:w="853" w:type="dxa"/>
            <w:shd w:val="clear" w:color="auto" w:fill="FFFFFF"/>
            <w:vAlign w:val="center"/>
          </w:tcPr>
          <w:p w:rsidR="006C758E" w:rsidRPr="0042328E" w:rsidRDefault="006C758E" w:rsidP="00E629FC">
            <w:pPr>
              <w:jc w:val="center"/>
            </w:pPr>
            <w:r w:rsidRPr="0042328E">
              <w:t>-</w:t>
            </w:r>
          </w:p>
        </w:tc>
        <w:tc>
          <w:tcPr>
            <w:tcW w:w="851" w:type="dxa"/>
            <w:shd w:val="clear" w:color="auto" w:fill="FFFFFF"/>
            <w:vAlign w:val="center"/>
          </w:tcPr>
          <w:p w:rsidR="006C758E" w:rsidRPr="0042328E" w:rsidRDefault="006C758E" w:rsidP="00E629FC">
            <w:pPr>
              <w:jc w:val="center"/>
            </w:pPr>
            <w:r w:rsidRPr="0042328E">
              <w:t>-</w:t>
            </w:r>
          </w:p>
        </w:tc>
        <w:tc>
          <w:tcPr>
            <w:tcW w:w="822" w:type="dxa"/>
            <w:shd w:val="clear" w:color="auto" w:fill="FFFFFF"/>
            <w:vAlign w:val="center"/>
          </w:tcPr>
          <w:p w:rsidR="006C758E" w:rsidRPr="0042328E" w:rsidRDefault="006C758E" w:rsidP="00E629FC">
            <w:pPr>
              <w:jc w:val="center"/>
            </w:pPr>
            <w:r w:rsidRPr="0042328E">
              <w:t>100,0</w:t>
            </w:r>
          </w:p>
        </w:tc>
        <w:tc>
          <w:tcPr>
            <w:tcW w:w="812" w:type="dxa"/>
            <w:shd w:val="clear" w:color="auto" w:fill="FFFFFF"/>
            <w:vAlign w:val="center"/>
          </w:tcPr>
          <w:p w:rsidR="006C758E" w:rsidRPr="0042328E" w:rsidRDefault="006C758E" w:rsidP="00E629FC">
            <w:pPr>
              <w:jc w:val="center"/>
            </w:pPr>
            <w:r w:rsidRPr="0042328E">
              <w:t>-</w:t>
            </w:r>
          </w:p>
        </w:tc>
        <w:tc>
          <w:tcPr>
            <w:tcW w:w="831" w:type="dxa"/>
            <w:shd w:val="clear" w:color="auto" w:fill="FFFFFF"/>
            <w:vAlign w:val="center"/>
          </w:tcPr>
          <w:p w:rsidR="006C758E" w:rsidRPr="0042328E" w:rsidRDefault="006C758E" w:rsidP="00E629FC">
            <w:pPr>
              <w:jc w:val="center"/>
            </w:pPr>
            <w:r w:rsidRPr="0042328E">
              <w:t>-</w:t>
            </w:r>
          </w:p>
        </w:tc>
        <w:tc>
          <w:tcPr>
            <w:tcW w:w="831" w:type="dxa"/>
            <w:shd w:val="clear" w:color="auto" w:fill="FFFFFF"/>
            <w:vAlign w:val="center"/>
          </w:tcPr>
          <w:p w:rsidR="006C758E" w:rsidRPr="0042328E" w:rsidRDefault="006C758E" w:rsidP="00E629FC">
            <w:pPr>
              <w:jc w:val="center"/>
            </w:pPr>
            <w:r w:rsidRPr="0042328E">
              <w:t>-</w:t>
            </w:r>
          </w:p>
        </w:tc>
        <w:tc>
          <w:tcPr>
            <w:tcW w:w="2602" w:type="dxa"/>
            <w:shd w:val="clear" w:color="auto" w:fill="FFFFFF"/>
          </w:tcPr>
          <w:p w:rsidR="006C758E" w:rsidRPr="0042328E" w:rsidRDefault="006C758E" w:rsidP="000C1F62">
            <w:r w:rsidRPr="0042328E">
              <w:rPr>
                <w:sz w:val="22"/>
                <w:szCs w:val="22"/>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6C758E" w:rsidRPr="0042328E" w:rsidTr="001335E8">
        <w:trPr>
          <w:trHeight w:val="20"/>
          <w:jc w:val="center"/>
        </w:trPr>
        <w:tc>
          <w:tcPr>
            <w:tcW w:w="16138" w:type="dxa"/>
            <w:gridSpan w:val="17"/>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Подпрограмма 3 «Дополнительное образование»</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Удовлетворенность населения качеством дополнительного образования</w:t>
            </w:r>
          </w:p>
        </w:tc>
        <w:tc>
          <w:tcPr>
            <w:tcW w:w="874"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92,6</w:t>
            </w:r>
          </w:p>
        </w:tc>
        <w:tc>
          <w:tcPr>
            <w:tcW w:w="851" w:type="dxa"/>
            <w:shd w:val="clear" w:color="auto" w:fill="FFFFFF"/>
            <w:vAlign w:val="center"/>
          </w:tcPr>
          <w:p w:rsidR="006C758E" w:rsidRPr="0042328E" w:rsidRDefault="006C758E" w:rsidP="002E6B80">
            <w:pPr>
              <w:jc w:val="center"/>
            </w:pPr>
            <w:r w:rsidRPr="0042328E">
              <w:rPr>
                <w:sz w:val="22"/>
                <w:szCs w:val="22"/>
              </w:rPr>
              <w:t>97,6</w:t>
            </w:r>
          </w:p>
        </w:tc>
        <w:tc>
          <w:tcPr>
            <w:tcW w:w="850" w:type="dxa"/>
            <w:shd w:val="clear" w:color="auto" w:fill="FFFFFF"/>
            <w:vAlign w:val="center"/>
          </w:tcPr>
          <w:p w:rsidR="006C758E" w:rsidRPr="0042328E" w:rsidRDefault="006C758E" w:rsidP="002E6B80">
            <w:pPr>
              <w:jc w:val="center"/>
            </w:pPr>
            <w:r w:rsidRPr="0042328E">
              <w:rPr>
                <w:sz w:val="22"/>
                <w:szCs w:val="22"/>
              </w:rPr>
              <w:t>97,0</w:t>
            </w:r>
          </w:p>
        </w:tc>
        <w:tc>
          <w:tcPr>
            <w:tcW w:w="851" w:type="dxa"/>
            <w:shd w:val="clear" w:color="auto" w:fill="FFFFFF"/>
            <w:vAlign w:val="center"/>
          </w:tcPr>
          <w:p w:rsidR="006C758E" w:rsidRPr="0042328E" w:rsidRDefault="006C758E" w:rsidP="002E6B80">
            <w:pPr>
              <w:jc w:val="center"/>
            </w:pPr>
            <w:r w:rsidRPr="0042328E">
              <w:rPr>
                <w:sz w:val="22"/>
                <w:szCs w:val="22"/>
              </w:rPr>
              <w:t>97,0</w:t>
            </w:r>
          </w:p>
        </w:tc>
        <w:tc>
          <w:tcPr>
            <w:tcW w:w="841" w:type="dxa"/>
            <w:shd w:val="clear" w:color="auto" w:fill="FFFFFF"/>
            <w:vAlign w:val="center"/>
          </w:tcPr>
          <w:p w:rsidR="006C758E" w:rsidRPr="0042328E" w:rsidRDefault="006C758E" w:rsidP="002E6B80">
            <w:pPr>
              <w:jc w:val="center"/>
            </w:pPr>
            <w:r w:rsidRPr="0042328E">
              <w:rPr>
                <w:sz w:val="22"/>
                <w:szCs w:val="22"/>
              </w:rPr>
              <w:t>97,0</w:t>
            </w:r>
          </w:p>
        </w:tc>
        <w:tc>
          <w:tcPr>
            <w:tcW w:w="853" w:type="dxa"/>
            <w:shd w:val="clear" w:color="auto" w:fill="FFFFFF"/>
            <w:vAlign w:val="center"/>
          </w:tcPr>
          <w:p w:rsidR="006C758E" w:rsidRPr="0042328E" w:rsidRDefault="006C758E" w:rsidP="002E6B80">
            <w:pPr>
              <w:jc w:val="center"/>
            </w:pPr>
            <w:r w:rsidRPr="0042328E">
              <w:rPr>
                <w:sz w:val="22"/>
                <w:szCs w:val="22"/>
              </w:rPr>
              <w:t>97,0</w:t>
            </w:r>
          </w:p>
        </w:tc>
        <w:tc>
          <w:tcPr>
            <w:tcW w:w="851" w:type="dxa"/>
            <w:shd w:val="clear" w:color="auto" w:fill="FFFFFF"/>
            <w:vAlign w:val="center"/>
          </w:tcPr>
          <w:p w:rsidR="006C758E" w:rsidRPr="0042328E" w:rsidRDefault="006C758E" w:rsidP="002E6B80">
            <w:pPr>
              <w:jc w:val="center"/>
            </w:pPr>
            <w:r w:rsidRPr="0042328E">
              <w:rPr>
                <w:sz w:val="22"/>
                <w:szCs w:val="22"/>
              </w:rPr>
              <w:t>97,0</w:t>
            </w:r>
          </w:p>
        </w:tc>
        <w:tc>
          <w:tcPr>
            <w:tcW w:w="822" w:type="dxa"/>
            <w:shd w:val="clear" w:color="auto" w:fill="FFFFFF"/>
            <w:vAlign w:val="center"/>
          </w:tcPr>
          <w:p w:rsidR="006C758E" w:rsidRPr="0042328E" w:rsidRDefault="006C758E" w:rsidP="002E6B80">
            <w:pPr>
              <w:jc w:val="center"/>
            </w:pPr>
            <w:r w:rsidRPr="0042328E">
              <w:rPr>
                <w:sz w:val="22"/>
                <w:szCs w:val="22"/>
              </w:rPr>
              <w:t>97,0</w:t>
            </w:r>
          </w:p>
        </w:tc>
        <w:tc>
          <w:tcPr>
            <w:tcW w:w="812" w:type="dxa"/>
            <w:shd w:val="clear" w:color="auto" w:fill="FFFFFF"/>
            <w:vAlign w:val="center"/>
          </w:tcPr>
          <w:p w:rsidR="006C758E" w:rsidRPr="0042328E" w:rsidRDefault="006C758E" w:rsidP="002E6B80">
            <w:pPr>
              <w:jc w:val="center"/>
            </w:pPr>
            <w:r w:rsidRPr="0042328E">
              <w:rPr>
                <w:sz w:val="22"/>
                <w:szCs w:val="22"/>
              </w:rPr>
              <w:t>97,0</w:t>
            </w:r>
          </w:p>
        </w:tc>
        <w:tc>
          <w:tcPr>
            <w:tcW w:w="831" w:type="dxa"/>
            <w:shd w:val="clear" w:color="auto" w:fill="FFFFFF"/>
            <w:vAlign w:val="center"/>
          </w:tcPr>
          <w:p w:rsidR="006C758E" w:rsidRPr="0042328E" w:rsidRDefault="006C758E" w:rsidP="001335E8">
            <w:pPr>
              <w:jc w:val="center"/>
            </w:pPr>
            <w:r w:rsidRPr="0042328E">
              <w:rPr>
                <w:sz w:val="22"/>
                <w:szCs w:val="22"/>
              </w:rPr>
              <w:t>97,0</w:t>
            </w:r>
          </w:p>
        </w:tc>
        <w:tc>
          <w:tcPr>
            <w:tcW w:w="831" w:type="dxa"/>
            <w:shd w:val="clear" w:color="auto" w:fill="FFFFFF"/>
            <w:vAlign w:val="center"/>
          </w:tcPr>
          <w:p w:rsidR="006C758E" w:rsidRPr="0042328E" w:rsidRDefault="006C758E" w:rsidP="002E6B80">
            <w:pPr>
              <w:jc w:val="center"/>
            </w:pPr>
            <w:r w:rsidRPr="0042328E">
              <w:rPr>
                <w:sz w:val="22"/>
                <w:szCs w:val="22"/>
              </w:rPr>
              <w:t>97,0</w:t>
            </w:r>
          </w:p>
        </w:tc>
        <w:tc>
          <w:tcPr>
            <w:tcW w:w="2602" w:type="dxa"/>
            <w:shd w:val="clear" w:color="auto" w:fill="FFFFFF"/>
          </w:tcPr>
          <w:p w:rsidR="006C758E" w:rsidRPr="0042328E" w:rsidRDefault="006C758E" w:rsidP="002E6B80">
            <w:pPr>
              <w:pStyle w:val="ConsPlusCell"/>
              <w:rPr>
                <w:rFonts w:ascii="Times New Roman" w:hAnsi="Times New Roman" w:cs="Arial"/>
              </w:rPr>
            </w:pPr>
            <w:r w:rsidRPr="0042328E">
              <w:rPr>
                <w:rFonts w:ascii="Times New Roman" w:hAnsi="Times New Roman" w:cs="Arial"/>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47,4</w:t>
            </w:r>
          </w:p>
        </w:tc>
        <w:tc>
          <w:tcPr>
            <w:tcW w:w="851" w:type="dxa"/>
            <w:shd w:val="clear" w:color="auto" w:fill="FFFFFF"/>
            <w:vAlign w:val="center"/>
          </w:tcPr>
          <w:p w:rsidR="006C758E" w:rsidRPr="0042328E" w:rsidRDefault="006C758E" w:rsidP="002E6B80">
            <w:pPr>
              <w:jc w:val="center"/>
            </w:pPr>
            <w:r w:rsidRPr="0042328E">
              <w:rPr>
                <w:sz w:val="22"/>
                <w:szCs w:val="22"/>
              </w:rPr>
              <w:t>65,0</w:t>
            </w:r>
          </w:p>
        </w:tc>
        <w:tc>
          <w:tcPr>
            <w:tcW w:w="850" w:type="dxa"/>
            <w:shd w:val="clear" w:color="auto" w:fill="FFFFFF"/>
            <w:vAlign w:val="center"/>
          </w:tcPr>
          <w:p w:rsidR="006C758E" w:rsidRPr="0042328E" w:rsidRDefault="006C758E" w:rsidP="002E6B80">
            <w:pPr>
              <w:jc w:val="center"/>
            </w:pPr>
            <w:r w:rsidRPr="0042328E">
              <w:rPr>
                <w:sz w:val="22"/>
                <w:szCs w:val="22"/>
              </w:rPr>
              <w:t>90,0</w:t>
            </w:r>
          </w:p>
        </w:tc>
        <w:tc>
          <w:tcPr>
            <w:tcW w:w="851" w:type="dxa"/>
            <w:shd w:val="clear" w:color="auto" w:fill="FFFFFF"/>
            <w:vAlign w:val="center"/>
          </w:tcPr>
          <w:p w:rsidR="006C758E" w:rsidRPr="0042328E" w:rsidRDefault="006C758E" w:rsidP="002E6B80">
            <w:pPr>
              <w:jc w:val="center"/>
            </w:pPr>
            <w:r w:rsidRPr="0042328E">
              <w:rPr>
                <w:sz w:val="22"/>
                <w:szCs w:val="22"/>
              </w:rPr>
              <w:t>90,0</w:t>
            </w:r>
          </w:p>
        </w:tc>
        <w:tc>
          <w:tcPr>
            <w:tcW w:w="841" w:type="dxa"/>
            <w:shd w:val="clear" w:color="auto" w:fill="FFFFFF"/>
            <w:vAlign w:val="center"/>
          </w:tcPr>
          <w:p w:rsidR="006C758E" w:rsidRPr="0042328E" w:rsidRDefault="006C758E" w:rsidP="002E6B80">
            <w:pPr>
              <w:jc w:val="center"/>
            </w:pPr>
            <w:r w:rsidRPr="0042328E">
              <w:rPr>
                <w:sz w:val="22"/>
                <w:szCs w:val="22"/>
              </w:rPr>
              <w:t>90,0</w:t>
            </w:r>
          </w:p>
        </w:tc>
        <w:tc>
          <w:tcPr>
            <w:tcW w:w="853" w:type="dxa"/>
            <w:shd w:val="clear" w:color="auto" w:fill="FFFFFF"/>
            <w:vAlign w:val="center"/>
          </w:tcPr>
          <w:p w:rsidR="006C758E" w:rsidRPr="0042328E" w:rsidRDefault="006C758E" w:rsidP="002E6B80">
            <w:pPr>
              <w:jc w:val="center"/>
            </w:pPr>
            <w:r w:rsidRPr="0042328E">
              <w:rPr>
                <w:sz w:val="22"/>
                <w:szCs w:val="22"/>
              </w:rPr>
              <w:t>93,0</w:t>
            </w:r>
          </w:p>
        </w:tc>
        <w:tc>
          <w:tcPr>
            <w:tcW w:w="851" w:type="dxa"/>
            <w:shd w:val="clear" w:color="auto" w:fill="FFFFFF"/>
            <w:vAlign w:val="center"/>
          </w:tcPr>
          <w:p w:rsidR="006C758E" w:rsidRPr="0042328E" w:rsidRDefault="006C758E" w:rsidP="002E6B80">
            <w:pPr>
              <w:jc w:val="center"/>
            </w:pPr>
            <w:r w:rsidRPr="0042328E">
              <w:rPr>
                <w:sz w:val="22"/>
                <w:szCs w:val="22"/>
              </w:rPr>
              <w:t>93,0</w:t>
            </w:r>
          </w:p>
        </w:tc>
        <w:tc>
          <w:tcPr>
            <w:tcW w:w="822" w:type="dxa"/>
            <w:shd w:val="clear" w:color="auto" w:fill="FFFFFF"/>
            <w:vAlign w:val="center"/>
          </w:tcPr>
          <w:p w:rsidR="006C758E" w:rsidRPr="0042328E" w:rsidRDefault="006C758E" w:rsidP="002E6B80">
            <w:pPr>
              <w:jc w:val="center"/>
            </w:pPr>
            <w:r w:rsidRPr="0042328E">
              <w:rPr>
                <w:sz w:val="22"/>
                <w:szCs w:val="22"/>
              </w:rPr>
              <w:t>93,0</w:t>
            </w:r>
          </w:p>
        </w:tc>
        <w:tc>
          <w:tcPr>
            <w:tcW w:w="812" w:type="dxa"/>
            <w:shd w:val="clear" w:color="auto" w:fill="FFFFFF"/>
            <w:vAlign w:val="center"/>
          </w:tcPr>
          <w:p w:rsidR="006C758E" w:rsidRPr="0042328E" w:rsidRDefault="006C758E" w:rsidP="002E6B80">
            <w:pPr>
              <w:jc w:val="center"/>
            </w:pPr>
            <w:r w:rsidRPr="0042328E">
              <w:rPr>
                <w:sz w:val="22"/>
                <w:szCs w:val="22"/>
              </w:rPr>
              <w:t>94,0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3.</w:t>
            </w:r>
          </w:p>
        </w:tc>
        <w:tc>
          <w:tcPr>
            <w:tcW w:w="2906" w:type="dxa"/>
            <w:gridSpan w:val="2"/>
            <w:shd w:val="clear" w:color="auto" w:fill="FFFFFF"/>
          </w:tcPr>
          <w:p w:rsidR="006C758E" w:rsidRPr="0042328E" w:rsidRDefault="006C758E" w:rsidP="002E6B80">
            <w:pPr>
              <w:pStyle w:val="ConsPlusCell"/>
              <w:ind w:right="-57"/>
              <w:rPr>
                <w:rFonts w:ascii="Times New Roman" w:hAnsi="Times New Roman"/>
              </w:rPr>
            </w:pPr>
            <w:r w:rsidRPr="0042328E">
              <w:rPr>
                <w:rFonts w:ascii="Times New Roman" w:hAnsi="Times New Roman"/>
              </w:rPr>
              <w:t>Количество учреждений, обслуживаемых МБОУ ДО «ЦДТ и МО» по оказанию методической помощи педагогическим работникам</w:t>
            </w:r>
          </w:p>
        </w:tc>
        <w:tc>
          <w:tcPr>
            <w:tcW w:w="874" w:type="dxa"/>
            <w:shd w:val="clear" w:color="auto" w:fill="FFFFFF"/>
            <w:vAlign w:val="center"/>
          </w:tcPr>
          <w:p w:rsidR="006C758E" w:rsidRPr="0042328E" w:rsidRDefault="006C758E" w:rsidP="002E6B80">
            <w:pPr>
              <w:jc w:val="center"/>
            </w:pPr>
            <w:r w:rsidRPr="0042328E">
              <w:rPr>
                <w:sz w:val="22"/>
                <w:szCs w:val="22"/>
              </w:rPr>
              <w:t>ед.</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45</w:t>
            </w:r>
          </w:p>
        </w:tc>
        <w:tc>
          <w:tcPr>
            <w:tcW w:w="850" w:type="dxa"/>
            <w:shd w:val="clear" w:color="auto" w:fill="FFFFFF"/>
            <w:vAlign w:val="center"/>
          </w:tcPr>
          <w:p w:rsidR="006C758E" w:rsidRPr="0042328E" w:rsidRDefault="006C758E" w:rsidP="002E6B80">
            <w:pPr>
              <w:jc w:val="center"/>
            </w:pPr>
            <w:r w:rsidRPr="0042328E">
              <w:rPr>
                <w:sz w:val="22"/>
                <w:szCs w:val="22"/>
              </w:rPr>
              <w:t>45</w:t>
            </w:r>
          </w:p>
        </w:tc>
        <w:tc>
          <w:tcPr>
            <w:tcW w:w="851" w:type="dxa"/>
            <w:shd w:val="clear" w:color="auto" w:fill="FFFFFF"/>
            <w:vAlign w:val="center"/>
          </w:tcPr>
          <w:p w:rsidR="006C758E" w:rsidRPr="0042328E" w:rsidRDefault="006C758E" w:rsidP="002E6B80">
            <w:pPr>
              <w:jc w:val="center"/>
            </w:pPr>
            <w:r w:rsidRPr="0042328E">
              <w:rPr>
                <w:sz w:val="22"/>
                <w:szCs w:val="22"/>
              </w:rPr>
              <w:t>45</w:t>
            </w:r>
          </w:p>
        </w:tc>
        <w:tc>
          <w:tcPr>
            <w:tcW w:w="841" w:type="dxa"/>
            <w:shd w:val="clear" w:color="auto" w:fill="FFFFFF"/>
            <w:vAlign w:val="center"/>
          </w:tcPr>
          <w:p w:rsidR="006C758E" w:rsidRPr="0042328E" w:rsidRDefault="006C758E" w:rsidP="002E6B80">
            <w:pPr>
              <w:jc w:val="center"/>
            </w:pPr>
            <w:r w:rsidRPr="0042328E">
              <w:rPr>
                <w:sz w:val="22"/>
                <w:szCs w:val="22"/>
              </w:rPr>
              <w:t>46</w:t>
            </w:r>
          </w:p>
        </w:tc>
        <w:tc>
          <w:tcPr>
            <w:tcW w:w="853" w:type="dxa"/>
            <w:shd w:val="clear" w:color="auto" w:fill="FFFFFF"/>
            <w:vAlign w:val="center"/>
          </w:tcPr>
          <w:p w:rsidR="006C758E" w:rsidRPr="0042328E" w:rsidRDefault="006C758E" w:rsidP="002E6B80">
            <w:pPr>
              <w:jc w:val="center"/>
            </w:pPr>
            <w:r w:rsidRPr="0042328E">
              <w:rPr>
                <w:sz w:val="22"/>
                <w:szCs w:val="22"/>
              </w:rPr>
              <w:t>46</w:t>
            </w:r>
          </w:p>
        </w:tc>
        <w:tc>
          <w:tcPr>
            <w:tcW w:w="851" w:type="dxa"/>
            <w:shd w:val="clear" w:color="auto" w:fill="FFFFFF"/>
            <w:vAlign w:val="center"/>
          </w:tcPr>
          <w:p w:rsidR="006C758E" w:rsidRPr="0042328E" w:rsidRDefault="006C758E" w:rsidP="002E6B80">
            <w:pPr>
              <w:jc w:val="center"/>
            </w:pPr>
            <w:r w:rsidRPr="0042328E">
              <w:rPr>
                <w:sz w:val="22"/>
                <w:szCs w:val="22"/>
              </w:rPr>
              <w:t>46</w:t>
            </w:r>
          </w:p>
        </w:tc>
        <w:tc>
          <w:tcPr>
            <w:tcW w:w="822" w:type="dxa"/>
            <w:shd w:val="clear" w:color="auto" w:fill="FFFFFF"/>
            <w:vAlign w:val="center"/>
          </w:tcPr>
          <w:p w:rsidR="006C758E" w:rsidRPr="0042328E" w:rsidRDefault="006C758E" w:rsidP="002E6B80">
            <w:pPr>
              <w:jc w:val="center"/>
            </w:pPr>
            <w:r w:rsidRPr="0042328E">
              <w:rPr>
                <w:sz w:val="22"/>
                <w:szCs w:val="22"/>
              </w:rPr>
              <w:t>47</w:t>
            </w:r>
          </w:p>
        </w:tc>
        <w:tc>
          <w:tcPr>
            <w:tcW w:w="812" w:type="dxa"/>
            <w:shd w:val="clear" w:color="auto" w:fill="FFFFFF"/>
            <w:vAlign w:val="center"/>
          </w:tcPr>
          <w:p w:rsidR="006C758E" w:rsidRPr="0042328E" w:rsidRDefault="006C758E" w:rsidP="002E6B80">
            <w:pPr>
              <w:jc w:val="center"/>
            </w:pPr>
            <w:r w:rsidRPr="0042328E">
              <w:rPr>
                <w:sz w:val="22"/>
                <w:szCs w:val="22"/>
              </w:rPr>
              <w:t>47</w:t>
            </w:r>
          </w:p>
        </w:tc>
        <w:tc>
          <w:tcPr>
            <w:tcW w:w="831" w:type="dxa"/>
            <w:shd w:val="clear" w:color="auto" w:fill="FFFFFF"/>
            <w:vAlign w:val="center"/>
          </w:tcPr>
          <w:p w:rsidR="006C758E" w:rsidRPr="0042328E" w:rsidRDefault="006C758E" w:rsidP="001335E8">
            <w:pPr>
              <w:jc w:val="center"/>
            </w:pPr>
            <w:r w:rsidRPr="0042328E">
              <w:rPr>
                <w:sz w:val="22"/>
                <w:szCs w:val="22"/>
              </w:rPr>
              <w:t>47</w:t>
            </w:r>
          </w:p>
        </w:tc>
        <w:tc>
          <w:tcPr>
            <w:tcW w:w="831" w:type="dxa"/>
            <w:shd w:val="clear" w:color="auto" w:fill="FFFFFF"/>
            <w:vAlign w:val="center"/>
          </w:tcPr>
          <w:p w:rsidR="006C758E" w:rsidRPr="0042328E" w:rsidRDefault="006C758E" w:rsidP="002E6B80">
            <w:pPr>
              <w:jc w:val="center"/>
            </w:pPr>
            <w:r w:rsidRPr="0042328E">
              <w:t>46</w:t>
            </w:r>
          </w:p>
        </w:tc>
        <w:tc>
          <w:tcPr>
            <w:tcW w:w="2602" w:type="dxa"/>
            <w:shd w:val="clear" w:color="auto" w:fill="FFFFFF"/>
          </w:tcPr>
          <w:p w:rsidR="006C758E" w:rsidRPr="0042328E" w:rsidRDefault="006C758E" w:rsidP="002E6B80">
            <w:r w:rsidRPr="0042328E">
              <w:rPr>
                <w:sz w:val="22"/>
                <w:szCs w:val="22"/>
              </w:rPr>
              <w:t xml:space="preserve">Ч 1.7 Удовлетворенность населения/обучающихся (для вузов) качеством предоставляемых услуг </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4.</w:t>
            </w:r>
          </w:p>
        </w:tc>
        <w:tc>
          <w:tcPr>
            <w:tcW w:w="2906" w:type="dxa"/>
            <w:gridSpan w:val="2"/>
            <w:shd w:val="clear" w:color="auto" w:fill="FFFFFF"/>
          </w:tcPr>
          <w:p w:rsidR="006C758E" w:rsidRPr="0042328E" w:rsidRDefault="006C758E" w:rsidP="002E6B80">
            <w:r w:rsidRPr="0042328E">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p>
        </w:tc>
        <w:tc>
          <w:tcPr>
            <w:tcW w:w="851" w:type="dxa"/>
            <w:shd w:val="clear" w:color="auto" w:fill="FFFFFF"/>
            <w:vAlign w:val="center"/>
          </w:tcPr>
          <w:p w:rsidR="006C758E" w:rsidRPr="0042328E" w:rsidRDefault="006C758E" w:rsidP="002E6B80">
            <w:pPr>
              <w:jc w:val="center"/>
            </w:pPr>
          </w:p>
        </w:tc>
        <w:tc>
          <w:tcPr>
            <w:tcW w:w="850" w:type="dxa"/>
            <w:shd w:val="clear" w:color="auto" w:fill="FFFFFF"/>
            <w:vAlign w:val="center"/>
          </w:tcPr>
          <w:p w:rsidR="006C758E" w:rsidRPr="0042328E" w:rsidRDefault="006C758E" w:rsidP="002E6B80">
            <w:pPr>
              <w:jc w:val="center"/>
            </w:pPr>
          </w:p>
        </w:tc>
        <w:tc>
          <w:tcPr>
            <w:tcW w:w="851" w:type="dxa"/>
            <w:shd w:val="clear" w:color="auto" w:fill="FFFFFF"/>
            <w:vAlign w:val="center"/>
          </w:tcPr>
          <w:p w:rsidR="006C758E" w:rsidRPr="0042328E" w:rsidRDefault="006C758E" w:rsidP="002E6B80">
            <w:pPr>
              <w:jc w:val="center"/>
            </w:pPr>
          </w:p>
        </w:tc>
        <w:tc>
          <w:tcPr>
            <w:tcW w:w="841" w:type="dxa"/>
            <w:shd w:val="clear" w:color="auto" w:fill="FFFFFF"/>
            <w:vAlign w:val="center"/>
          </w:tcPr>
          <w:p w:rsidR="006C758E" w:rsidRPr="0042328E" w:rsidRDefault="006C758E" w:rsidP="002E6B80">
            <w:pPr>
              <w:jc w:val="center"/>
            </w:pPr>
            <w:r w:rsidRPr="0042328E">
              <w:rPr>
                <w:sz w:val="22"/>
                <w:szCs w:val="22"/>
              </w:rPr>
              <w:t>70,0</w:t>
            </w:r>
          </w:p>
        </w:tc>
        <w:tc>
          <w:tcPr>
            <w:tcW w:w="853" w:type="dxa"/>
            <w:shd w:val="clear" w:color="auto" w:fill="FFFFFF"/>
            <w:vAlign w:val="center"/>
          </w:tcPr>
          <w:p w:rsidR="006C758E" w:rsidRPr="0042328E" w:rsidRDefault="006C758E" w:rsidP="002E6B80">
            <w:pPr>
              <w:jc w:val="center"/>
            </w:pPr>
            <w:r w:rsidRPr="0042328E">
              <w:rPr>
                <w:sz w:val="22"/>
                <w:szCs w:val="22"/>
              </w:rPr>
              <w:t>70,0</w:t>
            </w:r>
          </w:p>
        </w:tc>
        <w:tc>
          <w:tcPr>
            <w:tcW w:w="851" w:type="dxa"/>
            <w:shd w:val="clear" w:color="auto" w:fill="FFFFFF"/>
            <w:vAlign w:val="center"/>
          </w:tcPr>
          <w:p w:rsidR="006C758E" w:rsidRPr="0042328E" w:rsidRDefault="006C758E" w:rsidP="002E6B80">
            <w:pPr>
              <w:jc w:val="center"/>
            </w:pPr>
            <w:r w:rsidRPr="0042328E">
              <w:rPr>
                <w:sz w:val="22"/>
                <w:szCs w:val="22"/>
              </w:rPr>
              <w:t>75,0</w:t>
            </w:r>
          </w:p>
        </w:tc>
        <w:tc>
          <w:tcPr>
            <w:tcW w:w="822" w:type="dxa"/>
            <w:shd w:val="clear" w:color="auto" w:fill="FFFFFF"/>
            <w:vAlign w:val="center"/>
          </w:tcPr>
          <w:p w:rsidR="006C758E" w:rsidRPr="0042328E" w:rsidRDefault="006C758E" w:rsidP="002E6B80">
            <w:pPr>
              <w:jc w:val="center"/>
            </w:pPr>
            <w:r w:rsidRPr="0042328E">
              <w:rPr>
                <w:sz w:val="22"/>
                <w:szCs w:val="22"/>
              </w:rPr>
              <w:t>75,0</w:t>
            </w:r>
          </w:p>
        </w:tc>
        <w:tc>
          <w:tcPr>
            <w:tcW w:w="812" w:type="dxa"/>
            <w:shd w:val="clear" w:color="auto" w:fill="FFFFFF"/>
            <w:vAlign w:val="center"/>
          </w:tcPr>
          <w:p w:rsidR="006C758E" w:rsidRPr="0042328E" w:rsidRDefault="006C758E" w:rsidP="002E6B80">
            <w:pPr>
              <w:jc w:val="center"/>
            </w:pPr>
            <w:r w:rsidRPr="0042328E">
              <w:rPr>
                <w:sz w:val="22"/>
                <w:szCs w:val="22"/>
              </w:rPr>
              <w:t>75,0</w:t>
            </w:r>
          </w:p>
        </w:tc>
        <w:tc>
          <w:tcPr>
            <w:tcW w:w="831" w:type="dxa"/>
            <w:shd w:val="clear" w:color="auto" w:fill="FFFFFF"/>
            <w:vAlign w:val="center"/>
          </w:tcPr>
          <w:p w:rsidR="006C758E" w:rsidRPr="0042328E" w:rsidRDefault="006C758E" w:rsidP="001335E8">
            <w:pPr>
              <w:jc w:val="center"/>
            </w:pPr>
            <w:r w:rsidRPr="0042328E">
              <w:rPr>
                <w:sz w:val="22"/>
                <w:szCs w:val="22"/>
              </w:rPr>
              <w:t>80,0</w:t>
            </w:r>
          </w:p>
        </w:tc>
        <w:tc>
          <w:tcPr>
            <w:tcW w:w="831" w:type="dxa"/>
            <w:shd w:val="clear" w:color="auto" w:fill="FFFFFF"/>
            <w:vAlign w:val="center"/>
          </w:tcPr>
          <w:p w:rsidR="006C758E" w:rsidRPr="0042328E" w:rsidRDefault="006C758E" w:rsidP="002E6B80">
            <w:pPr>
              <w:jc w:val="center"/>
            </w:pPr>
            <w:r w:rsidRPr="0042328E">
              <w:t>80,0</w:t>
            </w:r>
          </w:p>
        </w:tc>
        <w:tc>
          <w:tcPr>
            <w:tcW w:w="2602" w:type="dxa"/>
            <w:shd w:val="clear" w:color="auto" w:fill="FFFFFF"/>
          </w:tcPr>
          <w:p w:rsidR="006C758E" w:rsidRPr="0042328E" w:rsidRDefault="006C758E" w:rsidP="006F00DA">
            <w:pPr>
              <w:pStyle w:val="ConsPlusCell"/>
              <w:rPr>
                <w:rFonts w:ascii="Times New Roman" w:hAnsi="Times New Roman" w:cs="Arial"/>
              </w:rPr>
            </w:pPr>
            <w:r w:rsidRPr="0042328E">
              <w:rPr>
                <w:rFonts w:ascii="Times New Roman" w:hAnsi="Times New Roman" w:cs="Arial"/>
              </w:rPr>
              <w:t xml:space="preserve">Ч 1.7 Удовлетворенность населения/обучающихся (для вузов) качеством предоставляемых услуг </w:t>
            </w:r>
          </w:p>
          <w:p w:rsidR="006C758E" w:rsidRPr="0042328E" w:rsidRDefault="006C758E" w:rsidP="006F00DA">
            <w:pPr>
              <w:pStyle w:val="ConsPlusCell"/>
              <w:rPr>
                <w:rFonts w:ascii="Times New Roman" w:hAnsi="Times New Roman" w:cs="Arial"/>
              </w:rPr>
            </w:pPr>
            <w:r w:rsidRPr="0042328E">
              <w:rPr>
                <w:rFonts w:ascii="Times New Roman" w:hAnsi="Times New Roman" w:cs="Arial"/>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5.</w:t>
            </w:r>
          </w:p>
        </w:tc>
        <w:tc>
          <w:tcPr>
            <w:tcW w:w="2906" w:type="dxa"/>
            <w:gridSpan w:val="2"/>
            <w:shd w:val="clear" w:color="auto" w:fill="FFFFFF"/>
          </w:tcPr>
          <w:p w:rsidR="006C758E" w:rsidRPr="0042328E" w:rsidRDefault="006C758E" w:rsidP="002E6B80">
            <w:pPr>
              <w:pStyle w:val="ConsPlusCell"/>
              <w:ind w:right="-57"/>
              <w:rPr>
                <w:rFonts w:ascii="Times New Roman" w:hAnsi="Times New Roman"/>
              </w:rPr>
            </w:pPr>
            <w:r w:rsidRPr="0042328E">
              <w:rPr>
                <w:rFonts w:ascii="Times New Roman" w:hAnsi="Times New Roman"/>
              </w:rP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40,0</w:t>
            </w:r>
          </w:p>
        </w:tc>
        <w:tc>
          <w:tcPr>
            <w:tcW w:w="841" w:type="dxa"/>
            <w:shd w:val="clear" w:color="auto" w:fill="FFFFFF"/>
            <w:vAlign w:val="center"/>
          </w:tcPr>
          <w:p w:rsidR="006C758E" w:rsidRPr="0042328E" w:rsidRDefault="006C758E" w:rsidP="002E6B80">
            <w:pPr>
              <w:jc w:val="center"/>
            </w:pPr>
            <w:r w:rsidRPr="0042328E">
              <w:rPr>
                <w:sz w:val="22"/>
                <w:szCs w:val="22"/>
              </w:rPr>
              <w:t>40,0</w:t>
            </w:r>
          </w:p>
        </w:tc>
        <w:tc>
          <w:tcPr>
            <w:tcW w:w="853" w:type="dxa"/>
            <w:shd w:val="clear" w:color="auto" w:fill="FFFFFF"/>
            <w:vAlign w:val="center"/>
          </w:tcPr>
          <w:p w:rsidR="006C758E" w:rsidRPr="0042328E" w:rsidRDefault="006C758E" w:rsidP="002E6B80">
            <w:pPr>
              <w:jc w:val="center"/>
            </w:pPr>
            <w:r w:rsidRPr="0042328E">
              <w:rPr>
                <w:sz w:val="22"/>
                <w:szCs w:val="22"/>
              </w:rPr>
              <w:t>40,0</w:t>
            </w:r>
          </w:p>
        </w:tc>
        <w:tc>
          <w:tcPr>
            <w:tcW w:w="851" w:type="dxa"/>
            <w:shd w:val="clear" w:color="auto" w:fill="FFFFFF"/>
            <w:vAlign w:val="center"/>
          </w:tcPr>
          <w:p w:rsidR="006C758E" w:rsidRPr="0042328E" w:rsidRDefault="006C758E" w:rsidP="002E6B80">
            <w:pPr>
              <w:jc w:val="center"/>
            </w:pPr>
            <w:r w:rsidRPr="0042328E">
              <w:rPr>
                <w:sz w:val="22"/>
                <w:szCs w:val="22"/>
              </w:rPr>
              <w:t>45,0</w:t>
            </w:r>
          </w:p>
        </w:tc>
        <w:tc>
          <w:tcPr>
            <w:tcW w:w="822" w:type="dxa"/>
            <w:shd w:val="clear" w:color="auto" w:fill="FFFFFF"/>
            <w:vAlign w:val="center"/>
          </w:tcPr>
          <w:p w:rsidR="006C758E" w:rsidRPr="0042328E" w:rsidRDefault="006C758E" w:rsidP="002E6B80">
            <w:pPr>
              <w:jc w:val="center"/>
            </w:pPr>
            <w:r w:rsidRPr="0042328E">
              <w:rPr>
                <w:sz w:val="22"/>
                <w:szCs w:val="22"/>
              </w:rPr>
              <w:t>50,0</w:t>
            </w:r>
          </w:p>
        </w:tc>
        <w:tc>
          <w:tcPr>
            <w:tcW w:w="812" w:type="dxa"/>
            <w:shd w:val="clear" w:color="auto" w:fill="FFFFFF"/>
            <w:vAlign w:val="center"/>
          </w:tcPr>
          <w:p w:rsidR="006C758E" w:rsidRPr="0042328E" w:rsidRDefault="006C758E" w:rsidP="002E6B80">
            <w:pPr>
              <w:jc w:val="center"/>
            </w:pPr>
            <w:r w:rsidRPr="0042328E">
              <w:rPr>
                <w:sz w:val="22"/>
                <w:szCs w:val="22"/>
              </w:rPr>
              <w:t>50,0</w:t>
            </w:r>
          </w:p>
        </w:tc>
        <w:tc>
          <w:tcPr>
            <w:tcW w:w="831" w:type="dxa"/>
            <w:shd w:val="clear" w:color="auto" w:fill="FFFFFF"/>
            <w:vAlign w:val="center"/>
          </w:tcPr>
          <w:p w:rsidR="006C758E" w:rsidRPr="0042328E" w:rsidRDefault="006C758E" w:rsidP="001335E8">
            <w:pPr>
              <w:jc w:val="center"/>
            </w:pPr>
            <w:r w:rsidRPr="0042328E">
              <w:rPr>
                <w:sz w:val="22"/>
                <w:szCs w:val="22"/>
              </w:rPr>
              <w:t>50,0</w:t>
            </w:r>
          </w:p>
        </w:tc>
        <w:tc>
          <w:tcPr>
            <w:tcW w:w="831" w:type="dxa"/>
            <w:shd w:val="clear" w:color="auto" w:fill="FFFFFF"/>
            <w:vAlign w:val="center"/>
          </w:tcPr>
          <w:p w:rsidR="006C758E" w:rsidRPr="0042328E" w:rsidRDefault="006C758E" w:rsidP="002E6B80">
            <w:pPr>
              <w:jc w:val="center"/>
            </w:pPr>
            <w:r w:rsidRPr="0042328E">
              <w:t>50,0</w:t>
            </w:r>
          </w:p>
        </w:tc>
        <w:tc>
          <w:tcPr>
            <w:tcW w:w="2602" w:type="dxa"/>
            <w:shd w:val="clear" w:color="auto" w:fill="FFFFFF"/>
          </w:tcPr>
          <w:p w:rsidR="006C758E" w:rsidRPr="0042328E" w:rsidRDefault="006C758E" w:rsidP="002E6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 xml:space="preserve">6. </w:t>
            </w:r>
          </w:p>
        </w:tc>
        <w:tc>
          <w:tcPr>
            <w:tcW w:w="2906" w:type="dxa"/>
            <w:gridSpan w:val="2"/>
            <w:shd w:val="clear" w:color="auto" w:fill="FFFFFF"/>
          </w:tcPr>
          <w:p w:rsidR="006C758E" w:rsidRPr="0042328E" w:rsidRDefault="006C758E" w:rsidP="002E6B80">
            <w:pPr>
              <w:pStyle w:val="ConsPlusCell"/>
              <w:ind w:right="-57"/>
              <w:rPr>
                <w:rFonts w:ascii="Times New Roman" w:hAnsi="Times New Roman"/>
              </w:rPr>
            </w:pPr>
            <w:r w:rsidRPr="0042328E">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8,0</w:t>
            </w:r>
          </w:p>
        </w:tc>
        <w:tc>
          <w:tcPr>
            <w:tcW w:w="841" w:type="dxa"/>
            <w:shd w:val="clear" w:color="auto" w:fill="FFFFFF"/>
            <w:vAlign w:val="center"/>
          </w:tcPr>
          <w:p w:rsidR="006C758E" w:rsidRPr="0042328E" w:rsidRDefault="006C758E" w:rsidP="002E6B80">
            <w:pPr>
              <w:jc w:val="center"/>
            </w:pPr>
            <w:r w:rsidRPr="0042328E">
              <w:rPr>
                <w:sz w:val="22"/>
                <w:szCs w:val="22"/>
              </w:rPr>
              <w:t>10,0</w:t>
            </w:r>
          </w:p>
        </w:tc>
        <w:tc>
          <w:tcPr>
            <w:tcW w:w="853" w:type="dxa"/>
            <w:shd w:val="clear" w:color="auto" w:fill="FFFFFF"/>
            <w:vAlign w:val="center"/>
          </w:tcPr>
          <w:p w:rsidR="006C758E" w:rsidRPr="0042328E" w:rsidRDefault="006C758E" w:rsidP="002E6B80">
            <w:pPr>
              <w:jc w:val="center"/>
            </w:pPr>
            <w:r w:rsidRPr="0042328E">
              <w:rPr>
                <w:sz w:val="22"/>
                <w:szCs w:val="22"/>
              </w:rPr>
              <w:t>28,0</w:t>
            </w:r>
          </w:p>
        </w:tc>
        <w:tc>
          <w:tcPr>
            <w:tcW w:w="851" w:type="dxa"/>
            <w:shd w:val="clear" w:color="auto" w:fill="FFFFFF"/>
            <w:vAlign w:val="center"/>
          </w:tcPr>
          <w:p w:rsidR="006C758E" w:rsidRPr="0042328E" w:rsidRDefault="006C758E" w:rsidP="002E6B80">
            <w:pPr>
              <w:jc w:val="center"/>
            </w:pPr>
            <w:r w:rsidRPr="0042328E">
              <w:rPr>
                <w:sz w:val="22"/>
                <w:szCs w:val="22"/>
              </w:rPr>
              <w:t>28,0</w:t>
            </w:r>
          </w:p>
        </w:tc>
        <w:tc>
          <w:tcPr>
            <w:tcW w:w="822" w:type="dxa"/>
            <w:shd w:val="clear" w:color="auto" w:fill="FFFFFF"/>
            <w:vAlign w:val="center"/>
          </w:tcPr>
          <w:p w:rsidR="006C758E" w:rsidRPr="0042328E" w:rsidRDefault="006C758E" w:rsidP="002E6B80">
            <w:pPr>
              <w:jc w:val="center"/>
            </w:pPr>
            <w:r w:rsidRPr="0042328E">
              <w:rPr>
                <w:sz w:val="22"/>
                <w:szCs w:val="22"/>
              </w:rPr>
              <w:t>29,0</w:t>
            </w:r>
          </w:p>
        </w:tc>
        <w:tc>
          <w:tcPr>
            <w:tcW w:w="812" w:type="dxa"/>
            <w:shd w:val="clear" w:color="auto" w:fill="FFFFFF"/>
            <w:vAlign w:val="center"/>
          </w:tcPr>
          <w:p w:rsidR="006C758E" w:rsidRPr="0042328E" w:rsidRDefault="006C758E" w:rsidP="002E6B80">
            <w:pPr>
              <w:jc w:val="center"/>
            </w:pPr>
            <w:r w:rsidRPr="0042328E">
              <w:rPr>
                <w:sz w:val="22"/>
                <w:szCs w:val="22"/>
              </w:rPr>
              <w:t>29,0</w:t>
            </w:r>
          </w:p>
        </w:tc>
        <w:tc>
          <w:tcPr>
            <w:tcW w:w="831" w:type="dxa"/>
            <w:shd w:val="clear" w:color="auto" w:fill="FFFFFF"/>
            <w:vAlign w:val="center"/>
          </w:tcPr>
          <w:p w:rsidR="006C758E" w:rsidRPr="0042328E" w:rsidRDefault="006C758E" w:rsidP="001335E8">
            <w:pPr>
              <w:jc w:val="center"/>
            </w:pPr>
            <w:r w:rsidRPr="0042328E">
              <w:rPr>
                <w:sz w:val="22"/>
                <w:szCs w:val="22"/>
              </w:rPr>
              <w:t>30,0</w:t>
            </w:r>
          </w:p>
        </w:tc>
        <w:tc>
          <w:tcPr>
            <w:tcW w:w="831" w:type="dxa"/>
            <w:shd w:val="clear" w:color="auto" w:fill="FFFFFF"/>
            <w:vAlign w:val="center"/>
          </w:tcPr>
          <w:p w:rsidR="006C758E" w:rsidRPr="0042328E" w:rsidRDefault="006C758E" w:rsidP="002E6B80">
            <w:pPr>
              <w:jc w:val="center"/>
            </w:pPr>
            <w:r w:rsidRPr="0042328E">
              <w:t>30,0</w:t>
            </w:r>
          </w:p>
        </w:tc>
        <w:tc>
          <w:tcPr>
            <w:tcW w:w="2602" w:type="dxa"/>
            <w:shd w:val="clear" w:color="auto" w:fill="FFFFFF"/>
          </w:tcPr>
          <w:p w:rsidR="006C758E" w:rsidRPr="0042328E" w:rsidRDefault="006C758E" w:rsidP="002E6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7.</w:t>
            </w:r>
          </w:p>
        </w:tc>
        <w:tc>
          <w:tcPr>
            <w:tcW w:w="2906" w:type="dxa"/>
            <w:gridSpan w:val="2"/>
            <w:shd w:val="clear" w:color="auto" w:fill="FFFFFF"/>
          </w:tcPr>
          <w:p w:rsidR="006C758E" w:rsidRPr="0042328E" w:rsidRDefault="006C758E" w:rsidP="002E6B80">
            <w:pPr>
              <w:pStyle w:val="ConsPlusCell"/>
              <w:ind w:right="-57"/>
              <w:rPr>
                <w:rFonts w:ascii="Times New Roman" w:hAnsi="Times New Roman"/>
                <w:bCs/>
                <w:kern w:val="24"/>
              </w:rPr>
            </w:pPr>
            <w:r w:rsidRPr="0042328E">
              <w:rPr>
                <w:rFonts w:ascii="Times New Roman" w:hAnsi="Times New Roman"/>
                <w:bCs/>
                <w:kern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tc>
        <w:tc>
          <w:tcPr>
            <w:tcW w:w="874" w:type="dxa"/>
            <w:shd w:val="clear" w:color="auto" w:fill="FFFFFF"/>
            <w:vAlign w:val="center"/>
          </w:tcPr>
          <w:p w:rsidR="006C758E" w:rsidRPr="0042328E" w:rsidRDefault="006C758E" w:rsidP="002E6B80">
            <w:pPr>
              <w:jc w:val="center"/>
            </w:pPr>
            <w:r w:rsidRPr="0042328E">
              <w:rPr>
                <w:sz w:val="22"/>
                <w:szCs w:val="22"/>
              </w:rPr>
              <w:t>ед.</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не менее 2</w:t>
            </w:r>
          </w:p>
        </w:tc>
        <w:tc>
          <w:tcPr>
            <w:tcW w:w="841" w:type="dxa"/>
            <w:shd w:val="clear" w:color="auto" w:fill="FFFFFF"/>
            <w:vAlign w:val="center"/>
          </w:tcPr>
          <w:p w:rsidR="006C758E" w:rsidRPr="0042328E" w:rsidRDefault="006C758E" w:rsidP="002E6B80">
            <w:pPr>
              <w:jc w:val="center"/>
            </w:pPr>
            <w:r w:rsidRPr="0042328E">
              <w:rPr>
                <w:sz w:val="22"/>
                <w:szCs w:val="22"/>
              </w:rPr>
              <w:t>не менее 2</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tcPr>
          <w:p w:rsidR="006C758E" w:rsidRPr="0042328E" w:rsidRDefault="006C758E" w:rsidP="002E6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8.</w:t>
            </w:r>
          </w:p>
        </w:tc>
        <w:tc>
          <w:tcPr>
            <w:tcW w:w="2906" w:type="dxa"/>
            <w:gridSpan w:val="2"/>
            <w:shd w:val="clear" w:color="auto" w:fill="FFFFFF"/>
          </w:tcPr>
          <w:p w:rsidR="006C758E" w:rsidRPr="0042328E" w:rsidRDefault="006C758E" w:rsidP="002E6B80">
            <w:pPr>
              <w:pStyle w:val="ConsPlusCell"/>
              <w:ind w:right="-57"/>
              <w:rPr>
                <w:rFonts w:ascii="Times New Roman" w:hAnsi="Times New Roman"/>
                <w:bCs/>
                <w:kern w:val="24"/>
              </w:rPr>
            </w:pPr>
            <w:r w:rsidRPr="0042328E">
              <w:rPr>
                <w:rFonts w:ascii="Times New Roman" w:hAnsi="Times New Roman"/>
                <w:bCs/>
                <w:kern w:val="24"/>
              </w:rPr>
              <w:t>Доля организаций дополнительного образования, вовлеченных в систему независимой оценки качества дополнительного образования детей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tcPr>
          <w:p w:rsidR="006C758E" w:rsidRPr="0042328E" w:rsidRDefault="006C758E" w:rsidP="002E6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9.</w:t>
            </w:r>
          </w:p>
        </w:tc>
        <w:tc>
          <w:tcPr>
            <w:tcW w:w="2906" w:type="dxa"/>
            <w:gridSpan w:val="2"/>
            <w:shd w:val="clear" w:color="auto" w:fill="FFFFFF"/>
          </w:tcPr>
          <w:p w:rsidR="006C758E" w:rsidRPr="0042328E" w:rsidRDefault="006C758E" w:rsidP="002E6B80">
            <w:pPr>
              <w:ind w:right="-91"/>
            </w:pPr>
            <w:r w:rsidRPr="0042328E">
              <w:rPr>
                <w:sz w:val="22"/>
                <w:szCs w:val="22"/>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не менее 10%</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tcPr>
          <w:p w:rsidR="006C758E" w:rsidRPr="0042328E" w:rsidRDefault="006C758E" w:rsidP="002E6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10.</w:t>
            </w:r>
          </w:p>
        </w:tc>
        <w:tc>
          <w:tcPr>
            <w:tcW w:w="2906" w:type="dxa"/>
            <w:gridSpan w:val="2"/>
            <w:shd w:val="clear" w:color="auto" w:fill="FFFFFF"/>
          </w:tcPr>
          <w:p w:rsidR="006C758E" w:rsidRPr="0042328E" w:rsidRDefault="006C758E" w:rsidP="002E6B80">
            <w:pPr>
              <w:ind w:right="-91"/>
            </w:pPr>
            <w:r w:rsidRPr="0042328E">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42328E">
              <w:rPr>
                <w:rStyle w:val="aff4"/>
                <w:sz w:val="22"/>
                <w:szCs w:val="22"/>
              </w:rPr>
              <w:footnoteReference w:id="26"/>
            </w:r>
          </w:p>
        </w:tc>
        <w:tc>
          <w:tcPr>
            <w:tcW w:w="874" w:type="dxa"/>
            <w:shd w:val="clear" w:color="auto" w:fill="FFFFFF"/>
            <w:vAlign w:val="center"/>
          </w:tcPr>
          <w:p w:rsidR="006C758E" w:rsidRPr="0042328E" w:rsidRDefault="006C758E" w:rsidP="002E6B80">
            <w:pPr>
              <w:jc w:val="center"/>
            </w:pPr>
            <w:r w:rsidRPr="0042328E">
              <w:rPr>
                <w:sz w:val="22"/>
                <w:szCs w:val="22"/>
              </w:rPr>
              <w:t>тыс. чел.</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976BC9">
            <w:pPr>
              <w:jc w:val="center"/>
              <w:rPr>
                <w:color w:val="000000"/>
              </w:rPr>
            </w:pPr>
            <w:r w:rsidRPr="0042328E">
              <w:rPr>
                <w:color w:val="000000"/>
                <w:sz w:val="22"/>
                <w:szCs w:val="22"/>
              </w:rPr>
              <w:t>0</w:t>
            </w:r>
          </w:p>
        </w:tc>
        <w:tc>
          <w:tcPr>
            <w:tcW w:w="822" w:type="dxa"/>
            <w:shd w:val="clear" w:color="auto" w:fill="FFFFFF"/>
            <w:vAlign w:val="center"/>
          </w:tcPr>
          <w:p w:rsidR="006C758E" w:rsidRPr="0042328E" w:rsidRDefault="006C758E" w:rsidP="000B0B18">
            <w:pPr>
              <w:jc w:val="center"/>
              <w:rPr>
                <w:color w:val="000000"/>
              </w:rPr>
            </w:pPr>
            <w:r w:rsidRPr="0042328E">
              <w:rPr>
                <w:color w:val="000000"/>
                <w:sz w:val="22"/>
                <w:szCs w:val="22"/>
              </w:rPr>
              <w:t>5,2</w:t>
            </w:r>
          </w:p>
        </w:tc>
        <w:tc>
          <w:tcPr>
            <w:tcW w:w="812" w:type="dxa"/>
            <w:shd w:val="clear" w:color="auto" w:fill="FFFFFF"/>
            <w:vAlign w:val="center"/>
          </w:tcPr>
          <w:p w:rsidR="006C758E" w:rsidRPr="0042328E" w:rsidRDefault="006C758E" w:rsidP="000B0B18">
            <w:pPr>
              <w:jc w:val="center"/>
              <w:rPr>
                <w:color w:val="000000"/>
              </w:rPr>
            </w:pPr>
            <w:r w:rsidRPr="0042328E">
              <w:rPr>
                <w:color w:val="000000"/>
                <w:sz w:val="22"/>
                <w:szCs w:val="22"/>
              </w:rPr>
              <w:t>6,3</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7,5</w:t>
            </w:r>
          </w:p>
        </w:tc>
        <w:tc>
          <w:tcPr>
            <w:tcW w:w="831" w:type="dxa"/>
            <w:shd w:val="clear" w:color="auto" w:fill="FFFFFF"/>
            <w:vAlign w:val="center"/>
          </w:tcPr>
          <w:p w:rsidR="006C758E" w:rsidRPr="0042328E" w:rsidRDefault="006C758E" w:rsidP="000B0B18">
            <w:pPr>
              <w:jc w:val="center"/>
              <w:rPr>
                <w:color w:val="000000"/>
              </w:rPr>
            </w:pPr>
            <w:r w:rsidRPr="0042328E">
              <w:rPr>
                <w:color w:val="000000"/>
              </w:rPr>
              <w:t>7,5</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11.</w:t>
            </w:r>
          </w:p>
        </w:tc>
        <w:tc>
          <w:tcPr>
            <w:tcW w:w="2906" w:type="dxa"/>
            <w:gridSpan w:val="2"/>
            <w:shd w:val="clear" w:color="auto" w:fill="FFFFFF"/>
          </w:tcPr>
          <w:p w:rsidR="006C758E" w:rsidRPr="0042328E" w:rsidRDefault="006C758E" w:rsidP="002E6B80">
            <w:pPr>
              <w:ind w:right="-91"/>
            </w:pPr>
            <w:r w:rsidRPr="0042328E">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E975B9">
            <w:pPr>
              <w:jc w:val="center"/>
              <w:rPr>
                <w:color w:val="000000"/>
              </w:rPr>
            </w:pPr>
            <w:r w:rsidRPr="0042328E">
              <w:rPr>
                <w:color w:val="000000"/>
                <w:sz w:val="22"/>
                <w:szCs w:val="22"/>
              </w:rPr>
              <w:t>34</w:t>
            </w:r>
          </w:p>
        </w:tc>
        <w:tc>
          <w:tcPr>
            <w:tcW w:w="822" w:type="dxa"/>
            <w:shd w:val="clear" w:color="auto" w:fill="FFFFFF"/>
            <w:vAlign w:val="center"/>
          </w:tcPr>
          <w:p w:rsidR="006C758E" w:rsidRPr="0042328E" w:rsidRDefault="006C758E" w:rsidP="00E975B9">
            <w:pPr>
              <w:jc w:val="center"/>
              <w:rPr>
                <w:color w:val="000000"/>
              </w:rPr>
            </w:pPr>
            <w:r w:rsidRPr="0042328E">
              <w:rPr>
                <w:color w:val="000000"/>
                <w:sz w:val="22"/>
                <w:szCs w:val="22"/>
              </w:rPr>
              <w:t>46</w:t>
            </w:r>
          </w:p>
        </w:tc>
        <w:tc>
          <w:tcPr>
            <w:tcW w:w="812" w:type="dxa"/>
            <w:shd w:val="clear" w:color="auto" w:fill="FFFFFF"/>
            <w:vAlign w:val="center"/>
          </w:tcPr>
          <w:p w:rsidR="006C758E" w:rsidRPr="0042328E" w:rsidRDefault="006C758E" w:rsidP="00E975B9">
            <w:pPr>
              <w:jc w:val="center"/>
              <w:rPr>
                <w:color w:val="000000"/>
              </w:rPr>
            </w:pPr>
            <w:r w:rsidRPr="0042328E">
              <w:rPr>
                <w:color w:val="000000"/>
                <w:sz w:val="22"/>
                <w:szCs w:val="22"/>
              </w:rPr>
              <w:t>52</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58</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64</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3915"/>
          <w:jc w:val="center"/>
        </w:trPr>
        <w:tc>
          <w:tcPr>
            <w:tcW w:w="526" w:type="dxa"/>
            <w:shd w:val="clear" w:color="auto" w:fill="FFFFFF"/>
          </w:tcPr>
          <w:p w:rsidR="006C758E" w:rsidRPr="0042328E" w:rsidRDefault="006C758E" w:rsidP="002E6B80">
            <w:r w:rsidRPr="0042328E">
              <w:rPr>
                <w:sz w:val="22"/>
                <w:szCs w:val="22"/>
              </w:rPr>
              <w:t>12.</w:t>
            </w:r>
          </w:p>
        </w:tc>
        <w:tc>
          <w:tcPr>
            <w:tcW w:w="2906" w:type="dxa"/>
            <w:gridSpan w:val="2"/>
            <w:shd w:val="clear" w:color="auto" w:fill="FFFFFF"/>
          </w:tcPr>
          <w:p w:rsidR="006C758E" w:rsidRPr="0042328E" w:rsidRDefault="006C758E" w:rsidP="009C3822">
            <w:pPr>
              <w:autoSpaceDE w:val="0"/>
              <w:autoSpaceDN w:val="0"/>
              <w:adjustRightInd w:val="0"/>
            </w:pPr>
            <w:r w:rsidRPr="0042328E">
              <w:rPr>
                <w:sz w:val="22"/>
                <w:szCs w:val="22"/>
              </w:rPr>
              <w:t>Численность детей в возрасте от 5 до 18 лет,</w:t>
            </w:r>
          </w:p>
          <w:p w:rsidR="006C758E" w:rsidRPr="0042328E" w:rsidRDefault="006C758E" w:rsidP="009C3822">
            <w:pPr>
              <w:autoSpaceDE w:val="0"/>
              <w:autoSpaceDN w:val="0"/>
              <w:adjustRightInd w:val="0"/>
            </w:pPr>
            <w:r w:rsidRPr="0042328E">
              <w:rPr>
                <w:sz w:val="22"/>
                <w:szCs w:val="22"/>
              </w:rPr>
              <w:t>обучающихся за счет средств соответствующей</w:t>
            </w:r>
          </w:p>
          <w:p w:rsidR="006C758E" w:rsidRPr="0042328E" w:rsidRDefault="006C758E" w:rsidP="009C3822">
            <w:pPr>
              <w:autoSpaceDE w:val="0"/>
              <w:autoSpaceDN w:val="0"/>
              <w:adjustRightInd w:val="0"/>
            </w:pPr>
            <w:r w:rsidRPr="0042328E">
              <w:rPr>
                <w:sz w:val="22"/>
                <w:szCs w:val="22"/>
              </w:rPr>
              <w:t>бюджетной системы учредителя образовательной</w:t>
            </w:r>
          </w:p>
          <w:p w:rsidR="006C758E" w:rsidRPr="0042328E" w:rsidRDefault="006C758E" w:rsidP="009C3822">
            <w:pPr>
              <w:autoSpaceDE w:val="0"/>
              <w:autoSpaceDN w:val="0"/>
              <w:adjustRightInd w:val="0"/>
            </w:pPr>
            <w:r w:rsidRPr="0042328E">
              <w:rPr>
                <w:sz w:val="22"/>
                <w:szCs w:val="22"/>
              </w:rPr>
              <w:t>организации (федерального бюджета и (или) бюджетов субъекта Российской Федерации, и (или) местных бюджетов, и (или) средств</w:t>
            </w:r>
          </w:p>
          <w:p w:rsidR="006C758E" w:rsidRPr="0042328E" w:rsidRDefault="006C758E" w:rsidP="009C3822">
            <w:pPr>
              <w:autoSpaceDE w:val="0"/>
              <w:autoSpaceDN w:val="0"/>
              <w:adjustRightInd w:val="0"/>
            </w:pPr>
            <w:r w:rsidRPr="0042328E">
              <w:rPr>
                <w:sz w:val="22"/>
                <w:szCs w:val="22"/>
              </w:rPr>
              <w:t>организации) по дополнительным общеобразовательным программам на базе</w:t>
            </w:r>
          </w:p>
          <w:p w:rsidR="006C758E" w:rsidRPr="0042328E" w:rsidRDefault="006C758E" w:rsidP="009C3822">
            <w:pPr>
              <w:autoSpaceDE w:val="0"/>
              <w:autoSpaceDN w:val="0"/>
              <w:adjustRightInd w:val="0"/>
            </w:pPr>
            <w:r w:rsidRPr="0042328E">
              <w:rPr>
                <w:sz w:val="22"/>
                <w:szCs w:val="22"/>
              </w:rPr>
              <w:t>созданного центра цифрового образования «IT-</w:t>
            </w:r>
          </w:p>
          <w:p w:rsidR="006C758E" w:rsidRPr="0042328E" w:rsidRDefault="006C758E" w:rsidP="009C3822">
            <w:pPr>
              <w:ind w:right="-91"/>
            </w:pPr>
            <w:r w:rsidRPr="0042328E">
              <w:rPr>
                <w:sz w:val="22"/>
                <w:szCs w:val="22"/>
              </w:rPr>
              <w:t>куб»</w:t>
            </w:r>
          </w:p>
        </w:tc>
        <w:tc>
          <w:tcPr>
            <w:tcW w:w="874" w:type="dxa"/>
            <w:shd w:val="clear" w:color="auto" w:fill="FFFFFF"/>
            <w:vAlign w:val="center"/>
          </w:tcPr>
          <w:p w:rsidR="006C758E" w:rsidRPr="0042328E" w:rsidRDefault="006C758E" w:rsidP="00F11955">
            <w:pPr>
              <w:jc w:val="center"/>
            </w:pPr>
            <w:r w:rsidRPr="0042328E">
              <w:rPr>
                <w:sz w:val="22"/>
                <w:szCs w:val="22"/>
              </w:rPr>
              <w:t>чел.</w:t>
            </w:r>
          </w:p>
        </w:tc>
        <w:tc>
          <w:tcPr>
            <w:tcW w:w="837" w:type="dxa"/>
            <w:gridSpan w:val="2"/>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50"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41" w:type="dxa"/>
            <w:shd w:val="clear" w:color="auto" w:fill="FFFFFF"/>
            <w:vAlign w:val="center"/>
          </w:tcPr>
          <w:p w:rsidR="006C758E" w:rsidRPr="0042328E" w:rsidRDefault="006C758E" w:rsidP="003D18CE">
            <w:pPr>
              <w:jc w:val="center"/>
            </w:pPr>
            <w:r w:rsidRPr="0042328E">
              <w:rPr>
                <w:sz w:val="22"/>
                <w:szCs w:val="22"/>
              </w:rPr>
              <w:t>-</w:t>
            </w:r>
          </w:p>
        </w:tc>
        <w:tc>
          <w:tcPr>
            <w:tcW w:w="853"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E975B9">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E975B9">
            <w:pPr>
              <w:jc w:val="center"/>
              <w:rPr>
                <w:color w:val="000000"/>
              </w:rPr>
            </w:pPr>
            <w:r w:rsidRPr="0042328E">
              <w:rPr>
                <w:color w:val="000000"/>
                <w:sz w:val="22"/>
                <w:szCs w:val="22"/>
              </w:rPr>
              <w:t>-</w:t>
            </w:r>
          </w:p>
        </w:tc>
        <w:tc>
          <w:tcPr>
            <w:tcW w:w="812" w:type="dxa"/>
            <w:shd w:val="clear" w:color="auto" w:fill="FFFFFF"/>
            <w:vAlign w:val="center"/>
          </w:tcPr>
          <w:p w:rsidR="006C758E" w:rsidRPr="0042328E" w:rsidRDefault="006C758E" w:rsidP="00E975B9">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7C0FF0">
            <w:pPr>
              <w:jc w:val="center"/>
              <w:rPr>
                <w:color w:val="000000"/>
              </w:rPr>
            </w:pPr>
            <w:r w:rsidRPr="0042328E">
              <w:rPr>
                <w:color w:val="000000"/>
                <w:sz w:val="22"/>
                <w:szCs w:val="22"/>
              </w:rPr>
              <w:t>500</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500</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13.</w:t>
            </w:r>
          </w:p>
        </w:tc>
        <w:tc>
          <w:tcPr>
            <w:tcW w:w="2906" w:type="dxa"/>
            <w:gridSpan w:val="2"/>
            <w:shd w:val="clear" w:color="auto" w:fill="FFFFFF"/>
          </w:tcPr>
          <w:p w:rsidR="006C758E" w:rsidRPr="0042328E" w:rsidRDefault="006C758E" w:rsidP="00F11955">
            <w:pPr>
              <w:ind w:right="-91"/>
            </w:pPr>
            <w:r w:rsidRPr="0042328E">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50"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41" w:type="dxa"/>
            <w:shd w:val="clear" w:color="auto" w:fill="FFFFFF"/>
            <w:vAlign w:val="center"/>
          </w:tcPr>
          <w:p w:rsidR="006C758E" w:rsidRPr="0042328E" w:rsidRDefault="006C758E" w:rsidP="003D18CE">
            <w:pPr>
              <w:jc w:val="center"/>
            </w:pPr>
            <w:r w:rsidRPr="0042328E">
              <w:rPr>
                <w:sz w:val="22"/>
                <w:szCs w:val="22"/>
              </w:rPr>
              <w:t>-</w:t>
            </w:r>
          </w:p>
        </w:tc>
        <w:tc>
          <w:tcPr>
            <w:tcW w:w="853"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100</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100</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14.</w:t>
            </w:r>
          </w:p>
        </w:tc>
        <w:tc>
          <w:tcPr>
            <w:tcW w:w="2906" w:type="dxa"/>
            <w:gridSpan w:val="2"/>
            <w:shd w:val="clear" w:color="auto" w:fill="FFFFFF"/>
          </w:tcPr>
          <w:p w:rsidR="006C758E" w:rsidRPr="0042328E" w:rsidRDefault="006C758E" w:rsidP="00F11955">
            <w:pPr>
              <w:autoSpaceDE w:val="0"/>
              <w:autoSpaceDN w:val="0"/>
              <w:adjustRightInd w:val="0"/>
            </w:pPr>
            <w:r w:rsidRPr="0042328E">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74" w:type="dxa"/>
            <w:shd w:val="clear" w:color="auto" w:fill="FFFFFF"/>
            <w:vAlign w:val="center"/>
          </w:tcPr>
          <w:p w:rsidR="006C758E" w:rsidRPr="0042328E" w:rsidRDefault="006C758E" w:rsidP="002E6B80">
            <w:pPr>
              <w:jc w:val="center"/>
            </w:pPr>
            <w:r w:rsidRPr="0042328E">
              <w:rPr>
                <w:sz w:val="22"/>
                <w:szCs w:val="22"/>
              </w:rPr>
              <w:t>чел. в год</w:t>
            </w:r>
          </w:p>
        </w:tc>
        <w:tc>
          <w:tcPr>
            <w:tcW w:w="837" w:type="dxa"/>
            <w:gridSpan w:val="2"/>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50"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41" w:type="dxa"/>
            <w:shd w:val="clear" w:color="auto" w:fill="FFFFFF"/>
            <w:vAlign w:val="center"/>
          </w:tcPr>
          <w:p w:rsidR="006C758E" w:rsidRPr="0042328E" w:rsidRDefault="006C758E" w:rsidP="003D18CE">
            <w:pPr>
              <w:jc w:val="center"/>
            </w:pPr>
            <w:r w:rsidRPr="0042328E">
              <w:rPr>
                <w:sz w:val="22"/>
                <w:szCs w:val="22"/>
              </w:rPr>
              <w:t>-</w:t>
            </w:r>
          </w:p>
        </w:tc>
        <w:tc>
          <w:tcPr>
            <w:tcW w:w="853"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2000</w:t>
            </w:r>
          </w:p>
        </w:tc>
        <w:tc>
          <w:tcPr>
            <w:tcW w:w="831" w:type="dxa"/>
            <w:shd w:val="clear" w:color="auto" w:fill="FFFFFF"/>
            <w:vAlign w:val="center"/>
          </w:tcPr>
          <w:p w:rsidR="006C758E" w:rsidRPr="0042328E" w:rsidRDefault="006C758E" w:rsidP="009C3822">
            <w:pPr>
              <w:jc w:val="center"/>
              <w:rPr>
                <w:color w:val="000000"/>
              </w:rPr>
            </w:pPr>
            <w:r w:rsidRPr="0042328E">
              <w:rPr>
                <w:color w:val="000000"/>
              </w:rPr>
              <w:t>2000</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15.</w:t>
            </w:r>
          </w:p>
        </w:tc>
        <w:tc>
          <w:tcPr>
            <w:tcW w:w="2906" w:type="dxa"/>
            <w:gridSpan w:val="2"/>
            <w:shd w:val="clear" w:color="auto" w:fill="FFFFFF"/>
          </w:tcPr>
          <w:p w:rsidR="006C758E" w:rsidRPr="0042328E" w:rsidRDefault="006C758E" w:rsidP="002E6B80">
            <w:pPr>
              <w:ind w:right="-91"/>
            </w:pPr>
            <w:r w:rsidRPr="0042328E">
              <w:rPr>
                <w:sz w:val="22"/>
                <w:szCs w:val="22"/>
              </w:rPr>
              <w:t>Количество внедренных дополнительных общеобразовательных программ</w:t>
            </w:r>
          </w:p>
        </w:tc>
        <w:tc>
          <w:tcPr>
            <w:tcW w:w="874" w:type="dxa"/>
            <w:shd w:val="clear" w:color="auto" w:fill="FFFFFF"/>
            <w:vAlign w:val="center"/>
          </w:tcPr>
          <w:p w:rsidR="006C758E" w:rsidRPr="0042328E" w:rsidRDefault="006C758E" w:rsidP="002E6B80">
            <w:pPr>
              <w:jc w:val="center"/>
            </w:pPr>
            <w:r w:rsidRPr="0042328E">
              <w:rPr>
                <w:sz w:val="22"/>
                <w:szCs w:val="22"/>
              </w:rPr>
              <w:t>программ в год</w:t>
            </w:r>
          </w:p>
        </w:tc>
        <w:tc>
          <w:tcPr>
            <w:tcW w:w="837" w:type="dxa"/>
            <w:gridSpan w:val="2"/>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50"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41" w:type="dxa"/>
            <w:shd w:val="clear" w:color="auto" w:fill="FFFFFF"/>
            <w:vAlign w:val="center"/>
          </w:tcPr>
          <w:p w:rsidR="006C758E" w:rsidRPr="0042328E" w:rsidRDefault="006C758E" w:rsidP="003D18CE">
            <w:pPr>
              <w:jc w:val="center"/>
            </w:pPr>
            <w:r w:rsidRPr="0042328E">
              <w:rPr>
                <w:sz w:val="22"/>
                <w:szCs w:val="22"/>
              </w:rPr>
              <w:t>-</w:t>
            </w:r>
          </w:p>
        </w:tc>
        <w:tc>
          <w:tcPr>
            <w:tcW w:w="853"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7</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7</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16.</w:t>
            </w:r>
          </w:p>
        </w:tc>
        <w:tc>
          <w:tcPr>
            <w:tcW w:w="2906" w:type="dxa"/>
            <w:gridSpan w:val="2"/>
            <w:shd w:val="clear" w:color="auto" w:fill="FFFFFF"/>
          </w:tcPr>
          <w:p w:rsidR="006C758E" w:rsidRPr="0042328E" w:rsidRDefault="006C758E" w:rsidP="00F11955">
            <w:pPr>
              <w:ind w:right="-91"/>
            </w:pPr>
            <w:r w:rsidRPr="0042328E">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74" w:type="dxa"/>
            <w:shd w:val="clear" w:color="auto" w:fill="FFFFFF"/>
            <w:vAlign w:val="center"/>
          </w:tcPr>
          <w:p w:rsidR="006C758E" w:rsidRPr="0042328E" w:rsidRDefault="006C758E" w:rsidP="002E6B80">
            <w:pPr>
              <w:jc w:val="center"/>
            </w:pPr>
            <w:r w:rsidRPr="0042328E">
              <w:rPr>
                <w:sz w:val="22"/>
                <w:szCs w:val="22"/>
              </w:rPr>
              <w:t>мероприятий в год</w:t>
            </w:r>
          </w:p>
        </w:tc>
        <w:tc>
          <w:tcPr>
            <w:tcW w:w="837" w:type="dxa"/>
            <w:gridSpan w:val="2"/>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50"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41" w:type="dxa"/>
            <w:shd w:val="clear" w:color="auto" w:fill="FFFFFF"/>
            <w:vAlign w:val="center"/>
          </w:tcPr>
          <w:p w:rsidR="006C758E" w:rsidRPr="0042328E" w:rsidRDefault="006C758E" w:rsidP="003D18CE">
            <w:pPr>
              <w:jc w:val="center"/>
            </w:pPr>
            <w:r w:rsidRPr="0042328E">
              <w:rPr>
                <w:sz w:val="22"/>
                <w:szCs w:val="22"/>
              </w:rPr>
              <w:t>-</w:t>
            </w:r>
          </w:p>
        </w:tc>
        <w:tc>
          <w:tcPr>
            <w:tcW w:w="853"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10</w:t>
            </w:r>
          </w:p>
        </w:tc>
        <w:tc>
          <w:tcPr>
            <w:tcW w:w="831" w:type="dxa"/>
            <w:shd w:val="clear" w:color="auto" w:fill="FFFFFF"/>
            <w:vAlign w:val="center"/>
          </w:tcPr>
          <w:p w:rsidR="006C758E" w:rsidRPr="0042328E" w:rsidRDefault="006C758E" w:rsidP="009C3822">
            <w:pPr>
              <w:jc w:val="center"/>
              <w:rPr>
                <w:color w:val="000000"/>
              </w:rPr>
            </w:pPr>
            <w:r w:rsidRPr="0042328E">
              <w:rPr>
                <w:color w:val="000000"/>
              </w:rPr>
              <w:t>10</w:t>
            </w:r>
          </w:p>
        </w:tc>
        <w:tc>
          <w:tcPr>
            <w:tcW w:w="2602" w:type="dxa"/>
            <w:shd w:val="clear" w:color="auto" w:fill="FFFFFF"/>
          </w:tcPr>
          <w:p w:rsidR="006C758E" w:rsidRPr="0042328E" w:rsidRDefault="006C758E" w:rsidP="007B1664">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t>17.</w:t>
            </w:r>
          </w:p>
        </w:tc>
        <w:tc>
          <w:tcPr>
            <w:tcW w:w="2906" w:type="dxa"/>
            <w:gridSpan w:val="2"/>
            <w:shd w:val="clear" w:color="auto" w:fill="FFFFFF"/>
          </w:tcPr>
          <w:p w:rsidR="006C758E" w:rsidRPr="0042328E" w:rsidRDefault="006C758E" w:rsidP="00501D65">
            <w:r w:rsidRPr="0042328E">
              <w:rPr>
                <w:sz w:val="22"/>
                <w:szCs w:val="22"/>
              </w:rPr>
              <w:t xml:space="preserve">Численность детей, прошедших обучение по программам мобильного технопарка «Кванториум» </w:t>
            </w:r>
          </w:p>
        </w:tc>
        <w:tc>
          <w:tcPr>
            <w:tcW w:w="874" w:type="dxa"/>
            <w:shd w:val="clear" w:color="auto" w:fill="FFFFFF"/>
            <w:vAlign w:val="center"/>
          </w:tcPr>
          <w:p w:rsidR="006C758E" w:rsidRPr="0042328E" w:rsidRDefault="006C758E" w:rsidP="00685E67">
            <w:pPr>
              <w:jc w:val="center"/>
            </w:pPr>
            <w:r w:rsidRPr="0042328E">
              <w:rPr>
                <w:sz w:val="22"/>
                <w:szCs w:val="22"/>
              </w:rPr>
              <w:t>чел.</w:t>
            </w:r>
          </w:p>
        </w:tc>
        <w:tc>
          <w:tcPr>
            <w:tcW w:w="837" w:type="dxa"/>
            <w:gridSpan w:val="2"/>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50"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pPr>
            <w:r w:rsidRPr="0042328E">
              <w:rPr>
                <w:sz w:val="22"/>
                <w:szCs w:val="22"/>
              </w:rPr>
              <w:t>-</w:t>
            </w:r>
          </w:p>
        </w:tc>
        <w:tc>
          <w:tcPr>
            <w:tcW w:w="841" w:type="dxa"/>
            <w:shd w:val="clear" w:color="auto" w:fill="FFFFFF"/>
            <w:vAlign w:val="center"/>
          </w:tcPr>
          <w:p w:rsidR="006C758E" w:rsidRPr="0042328E" w:rsidRDefault="006C758E" w:rsidP="003D18CE">
            <w:pPr>
              <w:jc w:val="center"/>
            </w:pPr>
            <w:r w:rsidRPr="0042328E">
              <w:rPr>
                <w:sz w:val="22"/>
                <w:szCs w:val="22"/>
              </w:rPr>
              <w:t>-</w:t>
            </w:r>
          </w:p>
        </w:tc>
        <w:tc>
          <w:tcPr>
            <w:tcW w:w="853" w:type="dxa"/>
            <w:shd w:val="clear" w:color="auto" w:fill="FFFFFF"/>
            <w:vAlign w:val="center"/>
          </w:tcPr>
          <w:p w:rsidR="006C758E" w:rsidRPr="0042328E" w:rsidRDefault="006C758E" w:rsidP="003D18CE">
            <w:pPr>
              <w:jc w:val="center"/>
            </w:pPr>
            <w:r w:rsidRPr="0042328E">
              <w:rPr>
                <w:sz w:val="22"/>
                <w:szCs w:val="22"/>
              </w:rPr>
              <w:t>-</w:t>
            </w:r>
          </w:p>
        </w:tc>
        <w:tc>
          <w:tcPr>
            <w:tcW w:w="851" w:type="dxa"/>
            <w:shd w:val="clear" w:color="auto" w:fill="FFFFFF"/>
            <w:vAlign w:val="center"/>
          </w:tcPr>
          <w:p w:rsidR="006C758E" w:rsidRPr="0042328E" w:rsidRDefault="006C758E" w:rsidP="003D18CE">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1000</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1300</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1500</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1500</w:t>
            </w:r>
          </w:p>
        </w:tc>
        <w:tc>
          <w:tcPr>
            <w:tcW w:w="2602" w:type="dxa"/>
            <w:shd w:val="clear" w:color="auto" w:fill="FFFFFF"/>
          </w:tcPr>
          <w:p w:rsidR="006C758E" w:rsidRPr="0042328E" w:rsidRDefault="006C758E" w:rsidP="00646EB6">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t>18.</w:t>
            </w:r>
          </w:p>
        </w:tc>
        <w:tc>
          <w:tcPr>
            <w:tcW w:w="2906" w:type="dxa"/>
            <w:gridSpan w:val="2"/>
            <w:shd w:val="clear" w:color="auto" w:fill="FFFFFF"/>
          </w:tcPr>
          <w:p w:rsidR="006C758E" w:rsidRPr="0042328E" w:rsidRDefault="006C758E" w:rsidP="00501D65">
            <w:r w:rsidRPr="0042328E">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74" w:type="dxa"/>
            <w:shd w:val="clear" w:color="auto" w:fill="FFFFFF"/>
            <w:vAlign w:val="center"/>
          </w:tcPr>
          <w:p w:rsidR="006C758E" w:rsidRPr="0042328E" w:rsidRDefault="006C758E" w:rsidP="00501D65">
            <w:pPr>
              <w:jc w:val="center"/>
            </w:pPr>
            <w:r w:rsidRPr="0042328E">
              <w:rPr>
                <w:sz w:val="22"/>
                <w:szCs w:val="22"/>
              </w:rPr>
              <w:t>ед.</w:t>
            </w:r>
          </w:p>
        </w:tc>
        <w:tc>
          <w:tcPr>
            <w:tcW w:w="837" w:type="dxa"/>
            <w:gridSpan w:val="2"/>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50"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41" w:type="dxa"/>
            <w:shd w:val="clear" w:color="auto" w:fill="FFFFFF"/>
            <w:vAlign w:val="center"/>
          </w:tcPr>
          <w:p w:rsidR="006C758E" w:rsidRPr="0042328E" w:rsidRDefault="006C758E" w:rsidP="00646EB6">
            <w:pPr>
              <w:jc w:val="center"/>
            </w:pPr>
            <w:r w:rsidRPr="0042328E">
              <w:rPr>
                <w:sz w:val="22"/>
                <w:szCs w:val="22"/>
              </w:rPr>
              <w:t>-</w:t>
            </w:r>
          </w:p>
        </w:tc>
        <w:tc>
          <w:tcPr>
            <w:tcW w:w="853"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9</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21</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25</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25</w:t>
            </w:r>
          </w:p>
        </w:tc>
        <w:tc>
          <w:tcPr>
            <w:tcW w:w="2602" w:type="dxa"/>
            <w:shd w:val="clear" w:color="auto" w:fill="FFFFFF"/>
          </w:tcPr>
          <w:p w:rsidR="006C758E" w:rsidRPr="0042328E" w:rsidRDefault="006C758E" w:rsidP="00646EB6">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t>19.</w:t>
            </w:r>
          </w:p>
        </w:tc>
        <w:tc>
          <w:tcPr>
            <w:tcW w:w="2906" w:type="dxa"/>
            <w:gridSpan w:val="2"/>
            <w:shd w:val="clear" w:color="auto" w:fill="FFFFFF"/>
          </w:tcPr>
          <w:p w:rsidR="006C758E" w:rsidRPr="0042328E" w:rsidRDefault="006C758E" w:rsidP="00501D65">
            <w:r w:rsidRPr="0042328E">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74" w:type="dxa"/>
            <w:shd w:val="clear" w:color="auto" w:fill="FFFFFF"/>
            <w:vAlign w:val="center"/>
          </w:tcPr>
          <w:p w:rsidR="006C758E" w:rsidRPr="0042328E" w:rsidRDefault="006C758E" w:rsidP="00501D65">
            <w:pPr>
              <w:jc w:val="center"/>
            </w:pPr>
            <w:r w:rsidRPr="0042328E">
              <w:rPr>
                <w:sz w:val="22"/>
                <w:szCs w:val="22"/>
              </w:rPr>
              <w:t>ед.</w:t>
            </w:r>
          </w:p>
        </w:tc>
        <w:tc>
          <w:tcPr>
            <w:tcW w:w="837" w:type="dxa"/>
            <w:gridSpan w:val="2"/>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50"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41" w:type="dxa"/>
            <w:shd w:val="clear" w:color="auto" w:fill="FFFFFF"/>
            <w:vAlign w:val="center"/>
          </w:tcPr>
          <w:p w:rsidR="006C758E" w:rsidRPr="0042328E" w:rsidRDefault="006C758E" w:rsidP="00646EB6">
            <w:pPr>
              <w:jc w:val="center"/>
            </w:pPr>
            <w:r w:rsidRPr="0042328E">
              <w:rPr>
                <w:sz w:val="22"/>
                <w:szCs w:val="22"/>
              </w:rPr>
              <w:t>-</w:t>
            </w:r>
          </w:p>
        </w:tc>
        <w:tc>
          <w:tcPr>
            <w:tcW w:w="853"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9</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44</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50</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50</w:t>
            </w:r>
          </w:p>
        </w:tc>
        <w:tc>
          <w:tcPr>
            <w:tcW w:w="2602" w:type="dxa"/>
            <w:shd w:val="clear" w:color="auto" w:fill="FFFFFF"/>
          </w:tcPr>
          <w:p w:rsidR="006C758E" w:rsidRPr="0042328E" w:rsidRDefault="006C758E" w:rsidP="00646EB6">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t>20.</w:t>
            </w:r>
          </w:p>
        </w:tc>
        <w:tc>
          <w:tcPr>
            <w:tcW w:w="2906" w:type="dxa"/>
            <w:gridSpan w:val="2"/>
            <w:shd w:val="clear" w:color="auto" w:fill="FFFFFF"/>
          </w:tcPr>
          <w:p w:rsidR="006C758E" w:rsidRPr="0042328E" w:rsidRDefault="006C758E" w:rsidP="00501D65">
            <w:r w:rsidRPr="0042328E">
              <w:rPr>
                <w:sz w:val="22"/>
                <w:szCs w:val="22"/>
              </w:rPr>
              <w:t>Численность детей, вовлеченных в мероприятия, проводимые с участием мобильного технопарка «Кванториум»</w:t>
            </w:r>
          </w:p>
        </w:tc>
        <w:tc>
          <w:tcPr>
            <w:tcW w:w="874" w:type="dxa"/>
            <w:shd w:val="clear" w:color="auto" w:fill="FFFFFF"/>
            <w:vAlign w:val="center"/>
          </w:tcPr>
          <w:p w:rsidR="006C758E" w:rsidRPr="0042328E" w:rsidRDefault="006C758E" w:rsidP="00685E67">
            <w:pPr>
              <w:jc w:val="center"/>
            </w:pPr>
            <w:r w:rsidRPr="0042328E">
              <w:rPr>
                <w:sz w:val="22"/>
                <w:szCs w:val="22"/>
              </w:rPr>
              <w:t>чел.</w:t>
            </w:r>
          </w:p>
        </w:tc>
        <w:tc>
          <w:tcPr>
            <w:tcW w:w="837" w:type="dxa"/>
            <w:gridSpan w:val="2"/>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50"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41" w:type="dxa"/>
            <w:shd w:val="clear" w:color="auto" w:fill="FFFFFF"/>
            <w:vAlign w:val="center"/>
          </w:tcPr>
          <w:p w:rsidR="006C758E" w:rsidRPr="0042328E" w:rsidRDefault="006C758E" w:rsidP="00646EB6">
            <w:pPr>
              <w:jc w:val="center"/>
            </w:pPr>
            <w:r w:rsidRPr="0042328E">
              <w:rPr>
                <w:sz w:val="22"/>
                <w:szCs w:val="22"/>
              </w:rPr>
              <w:t>-</w:t>
            </w:r>
          </w:p>
        </w:tc>
        <w:tc>
          <w:tcPr>
            <w:tcW w:w="853"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не менее 3000</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5000</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6000</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6000</w:t>
            </w:r>
          </w:p>
        </w:tc>
        <w:tc>
          <w:tcPr>
            <w:tcW w:w="2602" w:type="dxa"/>
            <w:shd w:val="clear" w:color="auto" w:fill="FFFFFF"/>
          </w:tcPr>
          <w:p w:rsidR="006C758E" w:rsidRPr="0042328E" w:rsidRDefault="006C758E" w:rsidP="00646EB6">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t>21.</w:t>
            </w:r>
          </w:p>
        </w:tc>
        <w:tc>
          <w:tcPr>
            <w:tcW w:w="2906" w:type="dxa"/>
            <w:gridSpan w:val="2"/>
            <w:shd w:val="clear" w:color="auto" w:fill="FFFFFF"/>
          </w:tcPr>
          <w:p w:rsidR="006C758E" w:rsidRPr="0042328E" w:rsidRDefault="006C758E" w:rsidP="00501D65">
            <w:r w:rsidRPr="0042328E">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74" w:type="dxa"/>
            <w:shd w:val="clear" w:color="auto" w:fill="FFFFFF"/>
            <w:vAlign w:val="center"/>
          </w:tcPr>
          <w:p w:rsidR="006C758E" w:rsidRPr="0042328E" w:rsidRDefault="006C758E" w:rsidP="00501D65">
            <w:pPr>
              <w:jc w:val="center"/>
            </w:pPr>
            <w:r w:rsidRPr="0042328E">
              <w:rPr>
                <w:sz w:val="22"/>
                <w:szCs w:val="22"/>
              </w:rPr>
              <w:t>ед.</w:t>
            </w:r>
          </w:p>
        </w:tc>
        <w:tc>
          <w:tcPr>
            <w:tcW w:w="837" w:type="dxa"/>
            <w:gridSpan w:val="2"/>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50"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pPr>
            <w:r w:rsidRPr="0042328E">
              <w:rPr>
                <w:sz w:val="22"/>
                <w:szCs w:val="22"/>
              </w:rPr>
              <w:t>-</w:t>
            </w:r>
          </w:p>
        </w:tc>
        <w:tc>
          <w:tcPr>
            <w:tcW w:w="841" w:type="dxa"/>
            <w:shd w:val="clear" w:color="auto" w:fill="FFFFFF"/>
            <w:vAlign w:val="center"/>
          </w:tcPr>
          <w:p w:rsidR="006C758E" w:rsidRPr="0042328E" w:rsidRDefault="006C758E" w:rsidP="00646EB6">
            <w:pPr>
              <w:jc w:val="center"/>
            </w:pPr>
            <w:r w:rsidRPr="0042328E">
              <w:rPr>
                <w:sz w:val="22"/>
                <w:szCs w:val="22"/>
              </w:rPr>
              <w:t>-</w:t>
            </w:r>
          </w:p>
        </w:tc>
        <w:tc>
          <w:tcPr>
            <w:tcW w:w="853" w:type="dxa"/>
            <w:shd w:val="clear" w:color="auto" w:fill="FFFFFF"/>
            <w:vAlign w:val="center"/>
          </w:tcPr>
          <w:p w:rsidR="006C758E" w:rsidRPr="0042328E" w:rsidRDefault="006C758E" w:rsidP="00646EB6">
            <w:pPr>
              <w:jc w:val="center"/>
            </w:pPr>
            <w:r w:rsidRPr="0042328E">
              <w:rPr>
                <w:sz w:val="22"/>
                <w:szCs w:val="22"/>
              </w:rPr>
              <w:t>-</w:t>
            </w:r>
          </w:p>
        </w:tc>
        <w:tc>
          <w:tcPr>
            <w:tcW w:w="851" w:type="dxa"/>
            <w:shd w:val="clear" w:color="auto" w:fill="FFFFFF"/>
            <w:vAlign w:val="center"/>
          </w:tcPr>
          <w:p w:rsidR="006C758E" w:rsidRPr="0042328E" w:rsidRDefault="006C758E" w:rsidP="00646EB6">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3D18CE">
            <w:pPr>
              <w:jc w:val="center"/>
              <w:rPr>
                <w:color w:val="000000"/>
              </w:rPr>
            </w:pPr>
            <w:r w:rsidRPr="0042328E">
              <w:rPr>
                <w:color w:val="000000"/>
                <w:sz w:val="22"/>
                <w:szCs w:val="22"/>
              </w:rPr>
              <w:t>не менее 2</w:t>
            </w:r>
          </w:p>
        </w:tc>
        <w:tc>
          <w:tcPr>
            <w:tcW w:w="812" w:type="dxa"/>
            <w:shd w:val="clear" w:color="auto" w:fill="FFFFFF"/>
            <w:vAlign w:val="center"/>
          </w:tcPr>
          <w:p w:rsidR="006C758E" w:rsidRPr="0042328E" w:rsidRDefault="006C758E" w:rsidP="003D18CE">
            <w:pPr>
              <w:jc w:val="center"/>
              <w:rPr>
                <w:color w:val="000000"/>
              </w:rPr>
            </w:pPr>
            <w:r w:rsidRPr="0042328E">
              <w:rPr>
                <w:color w:val="000000"/>
                <w:sz w:val="22"/>
                <w:szCs w:val="22"/>
              </w:rPr>
              <w:t>7</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10</w:t>
            </w:r>
          </w:p>
        </w:tc>
        <w:tc>
          <w:tcPr>
            <w:tcW w:w="831" w:type="dxa"/>
            <w:shd w:val="clear" w:color="auto" w:fill="FFFFFF"/>
            <w:vAlign w:val="center"/>
          </w:tcPr>
          <w:p w:rsidR="006C758E" w:rsidRPr="0042328E" w:rsidRDefault="006C758E" w:rsidP="00E975B9">
            <w:pPr>
              <w:jc w:val="center"/>
              <w:rPr>
                <w:color w:val="000000"/>
              </w:rPr>
            </w:pPr>
            <w:r w:rsidRPr="0042328E">
              <w:rPr>
                <w:color w:val="000000"/>
              </w:rPr>
              <w:t>10</w:t>
            </w:r>
          </w:p>
        </w:tc>
        <w:tc>
          <w:tcPr>
            <w:tcW w:w="2602" w:type="dxa"/>
            <w:shd w:val="clear" w:color="auto" w:fill="FFFFFF"/>
          </w:tcPr>
          <w:p w:rsidR="006C758E" w:rsidRPr="0042328E" w:rsidRDefault="006C758E" w:rsidP="00646EB6">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B31B80">
            <w:r w:rsidRPr="0042328E">
              <w:rPr>
                <w:sz w:val="22"/>
                <w:szCs w:val="22"/>
              </w:rPr>
              <w:t>22.</w:t>
            </w:r>
          </w:p>
        </w:tc>
        <w:tc>
          <w:tcPr>
            <w:tcW w:w="2906" w:type="dxa"/>
            <w:gridSpan w:val="2"/>
            <w:shd w:val="clear" w:color="auto" w:fill="FFFFFF"/>
          </w:tcPr>
          <w:p w:rsidR="006C758E" w:rsidRPr="0042328E" w:rsidRDefault="006C758E" w:rsidP="00C349B7">
            <w:pPr>
              <w:ind w:right="-91"/>
            </w:pPr>
            <w:r w:rsidRPr="0042328E">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42328E">
              <w:rPr>
                <w:sz w:val="22"/>
                <w:szCs w:val="22"/>
              </w:rPr>
              <w:softHyphen/>
              <w:t>тельным общеобразовательным программам на базе новых мест</w:t>
            </w:r>
          </w:p>
        </w:tc>
        <w:tc>
          <w:tcPr>
            <w:tcW w:w="874" w:type="dxa"/>
            <w:shd w:val="clear" w:color="auto" w:fill="FFFFFF"/>
            <w:vAlign w:val="center"/>
          </w:tcPr>
          <w:p w:rsidR="006C758E" w:rsidRPr="0042328E" w:rsidRDefault="006C758E" w:rsidP="00B31B80">
            <w:pPr>
              <w:jc w:val="center"/>
            </w:pPr>
            <w:r w:rsidRPr="0042328E">
              <w:rPr>
                <w:sz w:val="22"/>
                <w:szCs w:val="22"/>
              </w:rPr>
              <w:t>чел. в год</w:t>
            </w:r>
          </w:p>
        </w:tc>
        <w:tc>
          <w:tcPr>
            <w:tcW w:w="837" w:type="dxa"/>
            <w:gridSpan w:val="2"/>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50"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41" w:type="dxa"/>
            <w:shd w:val="clear" w:color="auto" w:fill="FFFFFF"/>
            <w:vAlign w:val="center"/>
          </w:tcPr>
          <w:p w:rsidR="006C758E" w:rsidRPr="0042328E" w:rsidRDefault="006C758E" w:rsidP="00B31B80">
            <w:pPr>
              <w:jc w:val="center"/>
            </w:pPr>
            <w:r w:rsidRPr="0042328E">
              <w:rPr>
                <w:sz w:val="22"/>
                <w:szCs w:val="22"/>
              </w:rPr>
              <w:t>-</w:t>
            </w:r>
          </w:p>
        </w:tc>
        <w:tc>
          <w:tcPr>
            <w:tcW w:w="853"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B31B80">
            <w:pPr>
              <w:jc w:val="center"/>
              <w:rPr>
                <w:color w:val="000000"/>
              </w:rPr>
            </w:pPr>
            <w:r w:rsidRPr="0042328E">
              <w:rPr>
                <w:color w:val="000000"/>
                <w:sz w:val="22"/>
                <w:szCs w:val="22"/>
              </w:rPr>
              <w:t>2244</w:t>
            </w:r>
          </w:p>
        </w:tc>
        <w:tc>
          <w:tcPr>
            <w:tcW w:w="812"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1335E8">
            <w:pPr>
              <w:jc w:val="center"/>
              <w:rPr>
                <w:color w:val="000000"/>
              </w:rPr>
            </w:pPr>
            <w:r w:rsidRPr="0042328E">
              <w:rPr>
                <w:color w:val="000000"/>
                <w:sz w:val="22"/>
                <w:szCs w:val="22"/>
              </w:rPr>
              <w:t>-</w:t>
            </w:r>
          </w:p>
        </w:tc>
        <w:tc>
          <w:tcPr>
            <w:tcW w:w="831" w:type="dxa"/>
            <w:shd w:val="clear" w:color="auto" w:fill="FFFFFF"/>
            <w:vAlign w:val="center"/>
          </w:tcPr>
          <w:p w:rsidR="006C758E" w:rsidRPr="0042328E" w:rsidRDefault="006C758E" w:rsidP="00B31B80">
            <w:pPr>
              <w:jc w:val="center"/>
              <w:rPr>
                <w:color w:val="000000"/>
              </w:rPr>
            </w:pPr>
            <w:r w:rsidRPr="0042328E">
              <w:rPr>
                <w:color w:val="000000"/>
              </w:rPr>
              <w:t>-</w:t>
            </w:r>
          </w:p>
        </w:tc>
        <w:tc>
          <w:tcPr>
            <w:tcW w:w="2602" w:type="dxa"/>
            <w:shd w:val="clear" w:color="auto" w:fill="FFFFFF"/>
          </w:tcPr>
          <w:p w:rsidR="006C758E" w:rsidRPr="0042328E" w:rsidRDefault="006C758E" w:rsidP="00B31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B31B80">
            <w:r w:rsidRPr="0042328E">
              <w:rPr>
                <w:sz w:val="22"/>
                <w:szCs w:val="22"/>
              </w:rPr>
              <w:t>23.</w:t>
            </w:r>
          </w:p>
        </w:tc>
        <w:tc>
          <w:tcPr>
            <w:tcW w:w="2906" w:type="dxa"/>
            <w:gridSpan w:val="2"/>
            <w:shd w:val="clear" w:color="auto" w:fill="FFFFFF"/>
          </w:tcPr>
          <w:p w:rsidR="006C758E" w:rsidRPr="0042328E" w:rsidRDefault="006C758E" w:rsidP="00C349B7">
            <w:pPr>
              <w:pStyle w:val="Style5"/>
              <w:widowControl/>
              <w:spacing w:line="240" w:lineRule="auto"/>
              <w:ind w:firstLine="0"/>
            </w:pPr>
            <w:r w:rsidRPr="0042328E">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42328E">
              <w:rPr>
                <w:rStyle w:val="FontStyle18"/>
                <w:sz w:val="22"/>
                <w:szCs w:val="22"/>
              </w:rPr>
              <w:t>педагогические работники, в том числе наставники без педагогическо</w:t>
            </w:r>
            <w:r w:rsidRPr="0042328E">
              <w:rPr>
                <w:rStyle w:val="FontStyle18"/>
                <w:sz w:val="22"/>
                <w:szCs w:val="22"/>
              </w:rPr>
              <w:softHyphen/>
              <w:t>го образования</w:t>
            </w:r>
          </w:p>
        </w:tc>
        <w:tc>
          <w:tcPr>
            <w:tcW w:w="874" w:type="dxa"/>
            <w:shd w:val="clear" w:color="auto" w:fill="FFFFFF"/>
            <w:vAlign w:val="center"/>
          </w:tcPr>
          <w:p w:rsidR="006C758E" w:rsidRPr="0042328E" w:rsidRDefault="006C758E" w:rsidP="00B31B80">
            <w:pPr>
              <w:jc w:val="center"/>
            </w:pPr>
            <w:r w:rsidRPr="0042328E">
              <w:rPr>
                <w:sz w:val="22"/>
                <w:szCs w:val="22"/>
              </w:rPr>
              <w:t>%</w:t>
            </w:r>
          </w:p>
        </w:tc>
        <w:tc>
          <w:tcPr>
            <w:tcW w:w="837" w:type="dxa"/>
            <w:gridSpan w:val="2"/>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50"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41" w:type="dxa"/>
            <w:shd w:val="clear" w:color="auto" w:fill="FFFFFF"/>
            <w:vAlign w:val="center"/>
          </w:tcPr>
          <w:p w:rsidR="006C758E" w:rsidRPr="0042328E" w:rsidRDefault="006C758E" w:rsidP="00B31B80">
            <w:pPr>
              <w:jc w:val="center"/>
            </w:pPr>
            <w:r w:rsidRPr="0042328E">
              <w:rPr>
                <w:sz w:val="22"/>
                <w:szCs w:val="22"/>
              </w:rPr>
              <w:t>-</w:t>
            </w:r>
          </w:p>
        </w:tc>
        <w:tc>
          <w:tcPr>
            <w:tcW w:w="853"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B31B80">
            <w:pPr>
              <w:jc w:val="center"/>
              <w:rPr>
                <w:color w:val="000000"/>
              </w:rPr>
            </w:pPr>
            <w:r w:rsidRPr="0042328E">
              <w:rPr>
                <w:color w:val="000000"/>
                <w:sz w:val="22"/>
                <w:szCs w:val="22"/>
              </w:rPr>
              <w:t>100</w:t>
            </w:r>
          </w:p>
        </w:tc>
        <w:tc>
          <w:tcPr>
            <w:tcW w:w="812" w:type="dxa"/>
            <w:shd w:val="clear" w:color="auto" w:fill="FFFFFF"/>
            <w:vAlign w:val="center"/>
          </w:tcPr>
          <w:p w:rsidR="006C758E" w:rsidRPr="0042328E" w:rsidRDefault="006C758E" w:rsidP="00B31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B31B80">
            <w:pPr>
              <w:jc w:val="center"/>
            </w:pPr>
            <w:r w:rsidRPr="0042328E">
              <w:t>-</w:t>
            </w:r>
          </w:p>
        </w:tc>
        <w:tc>
          <w:tcPr>
            <w:tcW w:w="2602" w:type="dxa"/>
            <w:shd w:val="clear" w:color="auto" w:fill="FFFFFF"/>
          </w:tcPr>
          <w:p w:rsidR="006C758E" w:rsidRPr="0042328E" w:rsidRDefault="006C758E" w:rsidP="00B31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B31B80">
            <w:r w:rsidRPr="0042328E">
              <w:rPr>
                <w:sz w:val="22"/>
                <w:szCs w:val="22"/>
              </w:rPr>
              <w:t>24.</w:t>
            </w:r>
          </w:p>
        </w:tc>
        <w:tc>
          <w:tcPr>
            <w:tcW w:w="2906" w:type="dxa"/>
            <w:gridSpan w:val="2"/>
            <w:shd w:val="clear" w:color="auto" w:fill="FFFFFF"/>
          </w:tcPr>
          <w:p w:rsidR="006C758E" w:rsidRPr="0042328E" w:rsidRDefault="006C758E" w:rsidP="00C349B7">
            <w:pPr>
              <w:pStyle w:val="Style5"/>
              <w:widowControl/>
              <w:spacing w:line="240" w:lineRule="auto"/>
              <w:ind w:firstLine="0"/>
            </w:pPr>
            <w:r w:rsidRPr="0042328E">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42328E">
              <w:rPr>
                <w:rStyle w:val="FontStyle18"/>
                <w:sz w:val="22"/>
                <w:szCs w:val="22"/>
              </w:rPr>
              <w:t xml:space="preserve">руководители  </w:t>
            </w:r>
          </w:p>
        </w:tc>
        <w:tc>
          <w:tcPr>
            <w:tcW w:w="874" w:type="dxa"/>
            <w:shd w:val="clear" w:color="auto" w:fill="FFFFFF"/>
            <w:vAlign w:val="center"/>
          </w:tcPr>
          <w:p w:rsidR="006C758E" w:rsidRPr="0042328E" w:rsidRDefault="006C758E" w:rsidP="00B31B80">
            <w:pPr>
              <w:jc w:val="center"/>
            </w:pPr>
            <w:r w:rsidRPr="0042328E">
              <w:rPr>
                <w:sz w:val="22"/>
                <w:szCs w:val="22"/>
              </w:rPr>
              <w:t>%</w:t>
            </w:r>
          </w:p>
        </w:tc>
        <w:tc>
          <w:tcPr>
            <w:tcW w:w="837" w:type="dxa"/>
            <w:gridSpan w:val="2"/>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50"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41" w:type="dxa"/>
            <w:shd w:val="clear" w:color="auto" w:fill="FFFFFF"/>
            <w:vAlign w:val="center"/>
          </w:tcPr>
          <w:p w:rsidR="006C758E" w:rsidRPr="0042328E" w:rsidRDefault="006C758E" w:rsidP="00B31B80">
            <w:pPr>
              <w:jc w:val="center"/>
            </w:pPr>
            <w:r w:rsidRPr="0042328E">
              <w:rPr>
                <w:sz w:val="22"/>
                <w:szCs w:val="22"/>
              </w:rPr>
              <w:t>-</w:t>
            </w:r>
          </w:p>
        </w:tc>
        <w:tc>
          <w:tcPr>
            <w:tcW w:w="853"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B31B80">
            <w:pPr>
              <w:jc w:val="center"/>
              <w:rPr>
                <w:color w:val="000000"/>
              </w:rPr>
            </w:pPr>
            <w:r w:rsidRPr="0042328E">
              <w:rPr>
                <w:color w:val="000000"/>
                <w:sz w:val="22"/>
                <w:szCs w:val="22"/>
              </w:rPr>
              <w:t>100</w:t>
            </w:r>
          </w:p>
        </w:tc>
        <w:tc>
          <w:tcPr>
            <w:tcW w:w="812" w:type="dxa"/>
            <w:shd w:val="clear" w:color="auto" w:fill="FFFFFF"/>
            <w:vAlign w:val="center"/>
          </w:tcPr>
          <w:p w:rsidR="006C758E" w:rsidRPr="0042328E" w:rsidRDefault="006C758E" w:rsidP="00B31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B31B80">
            <w:pPr>
              <w:jc w:val="center"/>
            </w:pPr>
            <w:r w:rsidRPr="0042328E">
              <w:t>-</w:t>
            </w:r>
          </w:p>
        </w:tc>
        <w:tc>
          <w:tcPr>
            <w:tcW w:w="2602" w:type="dxa"/>
            <w:shd w:val="clear" w:color="auto" w:fill="FFFFFF"/>
          </w:tcPr>
          <w:p w:rsidR="006C758E" w:rsidRPr="0042328E" w:rsidRDefault="006C758E" w:rsidP="00B31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B31B80">
            <w:r w:rsidRPr="0042328E">
              <w:rPr>
                <w:sz w:val="22"/>
                <w:szCs w:val="22"/>
              </w:rPr>
              <w:t>25.</w:t>
            </w:r>
          </w:p>
        </w:tc>
        <w:tc>
          <w:tcPr>
            <w:tcW w:w="2906" w:type="dxa"/>
            <w:gridSpan w:val="2"/>
            <w:shd w:val="clear" w:color="auto" w:fill="FFFFFF"/>
          </w:tcPr>
          <w:p w:rsidR="006C758E" w:rsidRPr="0042328E" w:rsidRDefault="006C758E" w:rsidP="00C349B7">
            <w:pPr>
              <w:pStyle w:val="Style5"/>
              <w:widowControl/>
              <w:spacing w:line="240" w:lineRule="auto"/>
              <w:ind w:firstLine="0"/>
            </w:pPr>
            <w:r w:rsidRPr="0042328E">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874" w:type="dxa"/>
            <w:shd w:val="clear" w:color="auto" w:fill="FFFFFF"/>
            <w:vAlign w:val="center"/>
          </w:tcPr>
          <w:p w:rsidR="006C758E" w:rsidRPr="0042328E" w:rsidRDefault="006C758E" w:rsidP="00B31B80">
            <w:pPr>
              <w:jc w:val="center"/>
            </w:pPr>
            <w:r w:rsidRPr="0042328E">
              <w:rPr>
                <w:sz w:val="22"/>
                <w:szCs w:val="22"/>
              </w:rPr>
              <w:t>%</w:t>
            </w:r>
          </w:p>
        </w:tc>
        <w:tc>
          <w:tcPr>
            <w:tcW w:w="837" w:type="dxa"/>
            <w:gridSpan w:val="2"/>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50"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41" w:type="dxa"/>
            <w:shd w:val="clear" w:color="auto" w:fill="FFFFFF"/>
            <w:vAlign w:val="center"/>
          </w:tcPr>
          <w:p w:rsidR="006C758E" w:rsidRPr="0042328E" w:rsidRDefault="006C758E" w:rsidP="00B31B80">
            <w:pPr>
              <w:jc w:val="center"/>
            </w:pPr>
            <w:r w:rsidRPr="0042328E">
              <w:rPr>
                <w:sz w:val="22"/>
                <w:szCs w:val="22"/>
              </w:rPr>
              <w:t>-</w:t>
            </w:r>
          </w:p>
        </w:tc>
        <w:tc>
          <w:tcPr>
            <w:tcW w:w="853"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B31B80">
            <w:pPr>
              <w:jc w:val="center"/>
              <w:rPr>
                <w:color w:val="000000"/>
              </w:rPr>
            </w:pPr>
            <w:r w:rsidRPr="0042328E">
              <w:rPr>
                <w:color w:val="000000"/>
                <w:sz w:val="22"/>
                <w:szCs w:val="22"/>
              </w:rPr>
              <w:t>100</w:t>
            </w:r>
          </w:p>
        </w:tc>
        <w:tc>
          <w:tcPr>
            <w:tcW w:w="812" w:type="dxa"/>
            <w:shd w:val="clear" w:color="auto" w:fill="FFFFFF"/>
            <w:vAlign w:val="center"/>
          </w:tcPr>
          <w:p w:rsidR="006C758E" w:rsidRPr="0042328E" w:rsidRDefault="006C758E" w:rsidP="00B31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B31B80">
            <w:pPr>
              <w:jc w:val="center"/>
            </w:pPr>
            <w:r w:rsidRPr="0042328E">
              <w:t>-</w:t>
            </w:r>
          </w:p>
        </w:tc>
        <w:tc>
          <w:tcPr>
            <w:tcW w:w="2602" w:type="dxa"/>
            <w:shd w:val="clear" w:color="auto" w:fill="FFFFFF"/>
          </w:tcPr>
          <w:p w:rsidR="006C758E" w:rsidRPr="0042328E" w:rsidRDefault="006C758E" w:rsidP="00B31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B31B80">
            <w:r w:rsidRPr="0042328E">
              <w:rPr>
                <w:sz w:val="22"/>
                <w:szCs w:val="22"/>
              </w:rPr>
              <w:t>26.</w:t>
            </w:r>
          </w:p>
        </w:tc>
        <w:tc>
          <w:tcPr>
            <w:tcW w:w="2906" w:type="dxa"/>
            <w:gridSpan w:val="2"/>
            <w:shd w:val="clear" w:color="auto" w:fill="FFFFFF"/>
          </w:tcPr>
          <w:p w:rsidR="006C758E" w:rsidRPr="0042328E" w:rsidRDefault="006C758E" w:rsidP="00B31B80">
            <w:pPr>
              <w:autoSpaceDE w:val="0"/>
              <w:autoSpaceDN w:val="0"/>
              <w:adjustRightInd w:val="0"/>
              <w:ind w:right="6"/>
              <w:jc w:val="both"/>
            </w:pPr>
            <w:r w:rsidRPr="0042328E">
              <w:t>Участие в региональных этапах всероссийских и международных мероприя</w:t>
            </w:r>
            <w:r w:rsidRPr="0042328E">
              <w:softHyphen/>
              <w:t>тий различной направленности, в которых примут участие обучающиеся на новых местах: число мероприятий</w:t>
            </w:r>
          </w:p>
        </w:tc>
        <w:tc>
          <w:tcPr>
            <w:tcW w:w="874" w:type="dxa"/>
            <w:shd w:val="clear" w:color="auto" w:fill="FFFFFF"/>
            <w:vAlign w:val="center"/>
          </w:tcPr>
          <w:p w:rsidR="006C758E" w:rsidRPr="0042328E" w:rsidRDefault="006C758E" w:rsidP="00B31B80">
            <w:pPr>
              <w:jc w:val="center"/>
            </w:pPr>
            <w:r w:rsidRPr="0042328E">
              <w:rPr>
                <w:sz w:val="22"/>
                <w:szCs w:val="22"/>
              </w:rPr>
              <w:t>ед. в год</w:t>
            </w:r>
          </w:p>
        </w:tc>
        <w:tc>
          <w:tcPr>
            <w:tcW w:w="837" w:type="dxa"/>
            <w:gridSpan w:val="2"/>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50"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41" w:type="dxa"/>
            <w:shd w:val="clear" w:color="auto" w:fill="FFFFFF"/>
            <w:vAlign w:val="center"/>
          </w:tcPr>
          <w:p w:rsidR="006C758E" w:rsidRPr="0042328E" w:rsidRDefault="006C758E" w:rsidP="00B31B80">
            <w:pPr>
              <w:jc w:val="center"/>
            </w:pPr>
            <w:r w:rsidRPr="0042328E">
              <w:rPr>
                <w:sz w:val="22"/>
                <w:szCs w:val="22"/>
              </w:rPr>
              <w:t>-</w:t>
            </w:r>
          </w:p>
        </w:tc>
        <w:tc>
          <w:tcPr>
            <w:tcW w:w="853"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B31B80">
            <w:pPr>
              <w:jc w:val="center"/>
              <w:rPr>
                <w:color w:val="000000"/>
              </w:rPr>
            </w:pPr>
            <w:r w:rsidRPr="0042328E">
              <w:rPr>
                <w:color w:val="000000"/>
                <w:sz w:val="22"/>
                <w:szCs w:val="22"/>
              </w:rPr>
              <w:t>20</w:t>
            </w:r>
          </w:p>
        </w:tc>
        <w:tc>
          <w:tcPr>
            <w:tcW w:w="812" w:type="dxa"/>
            <w:shd w:val="clear" w:color="auto" w:fill="FFFFFF"/>
            <w:vAlign w:val="center"/>
          </w:tcPr>
          <w:p w:rsidR="006C758E" w:rsidRPr="0042328E" w:rsidRDefault="006C758E" w:rsidP="00B31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B31B80">
            <w:pPr>
              <w:jc w:val="center"/>
            </w:pPr>
            <w:r w:rsidRPr="0042328E">
              <w:t>-</w:t>
            </w:r>
          </w:p>
        </w:tc>
        <w:tc>
          <w:tcPr>
            <w:tcW w:w="2602" w:type="dxa"/>
            <w:shd w:val="clear" w:color="auto" w:fill="FFFFFF"/>
          </w:tcPr>
          <w:p w:rsidR="006C758E" w:rsidRPr="0042328E" w:rsidRDefault="006C758E" w:rsidP="00B31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526" w:type="dxa"/>
            <w:shd w:val="clear" w:color="auto" w:fill="FFFFFF"/>
          </w:tcPr>
          <w:p w:rsidR="006C758E" w:rsidRPr="0042328E" w:rsidRDefault="006C758E" w:rsidP="00B31B80">
            <w:r w:rsidRPr="0042328E">
              <w:rPr>
                <w:sz w:val="22"/>
                <w:szCs w:val="22"/>
              </w:rPr>
              <w:t>27.</w:t>
            </w:r>
          </w:p>
        </w:tc>
        <w:tc>
          <w:tcPr>
            <w:tcW w:w="2906" w:type="dxa"/>
            <w:gridSpan w:val="2"/>
            <w:shd w:val="clear" w:color="auto" w:fill="FFFFFF"/>
          </w:tcPr>
          <w:p w:rsidR="006C758E" w:rsidRPr="0042328E" w:rsidRDefault="006C758E" w:rsidP="00B31B80">
            <w:pPr>
              <w:autoSpaceDE w:val="0"/>
              <w:autoSpaceDN w:val="0"/>
              <w:adjustRightInd w:val="0"/>
              <w:ind w:right="6"/>
              <w:jc w:val="both"/>
            </w:pPr>
            <w:r w:rsidRPr="0042328E">
              <w:t>Участие в региональных этапах всероссийских и международных мероприя</w:t>
            </w:r>
            <w:r w:rsidRPr="0042328E">
              <w:softHyphen/>
              <w:t>тий различной направленности, в которых примут участие обучающиеся на новых местах: в них участников</w:t>
            </w:r>
          </w:p>
        </w:tc>
        <w:tc>
          <w:tcPr>
            <w:tcW w:w="874" w:type="dxa"/>
            <w:shd w:val="clear" w:color="auto" w:fill="FFFFFF"/>
            <w:vAlign w:val="center"/>
          </w:tcPr>
          <w:p w:rsidR="006C758E" w:rsidRPr="0042328E" w:rsidRDefault="006C758E" w:rsidP="00B31B80">
            <w:pPr>
              <w:jc w:val="center"/>
            </w:pPr>
            <w:r w:rsidRPr="0042328E">
              <w:rPr>
                <w:sz w:val="22"/>
                <w:szCs w:val="22"/>
              </w:rPr>
              <w:t>чел. в год</w:t>
            </w:r>
          </w:p>
        </w:tc>
        <w:tc>
          <w:tcPr>
            <w:tcW w:w="837" w:type="dxa"/>
            <w:gridSpan w:val="2"/>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50"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pPr>
            <w:r w:rsidRPr="0042328E">
              <w:rPr>
                <w:sz w:val="22"/>
                <w:szCs w:val="22"/>
              </w:rPr>
              <w:t>-</w:t>
            </w:r>
          </w:p>
        </w:tc>
        <w:tc>
          <w:tcPr>
            <w:tcW w:w="841" w:type="dxa"/>
            <w:shd w:val="clear" w:color="auto" w:fill="FFFFFF"/>
            <w:vAlign w:val="center"/>
          </w:tcPr>
          <w:p w:rsidR="006C758E" w:rsidRPr="0042328E" w:rsidRDefault="006C758E" w:rsidP="00B31B80">
            <w:pPr>
              <w:jc w:val="center"/>
            </w:pPr>
            <w:r w:rsidRPr="0042328E">
              <w:rPr>
                <w:sz w:val="22"/>
                <w:szCs w:val="22"/>
              </w:rPr>
              <w:t>-</w:t>
            </w:r>
          </w:p>
        </w:tc>
        <w:tc>
          <w:tcPr>
            <w:tcW w:w="853" w:type="dxa"/>
            <w:shd w:val="clear" w:color="auto" w:fill="FFFFFF"/>
            <w:vAlign w:val="center"/>
          </w:tcPr>
          <w:p w:rsidR="006C758E" w:rsidRPr="0042328E" w:rsidRDefault="006C758E" w:rsidP="00B31B80">
            <w:pPr>
              <w:jc w:val="center"/>
            </w:pPr>
            <w:r w:rsidRPr="0042328E">
              <w:rPr>
                <w:sz w:val="22"/>
                <w:szCs w:val="22"/>
              </w:rPr>
              <w:t>-</w:t>
            </w:r>
          </w:p>
        </w:tc>
        <w:tc>
          <w:tcPr>
            <w:tcW w:w="851" w:type="dxa"/>
            <w:shd w:val="clear" w:color="auto" w:fill="FFFFFF"/>
            <w:vAlign w:val="center"/>
          </w:tcPr>
          <w:p w:rsidR="006C758E" w:rsidRPr="0042328E" w:rsidRDefault="006C758E" w:rsidP="00B31B80">
            <w:pPr>
              <w:jc w:val="center"/>
              <w:rPr>
                <w:color w:val="000000"/>
              </w:rPr>
            </w:pPr>
            <w:r w:rsidRPr="0042328E">
              <w:rPr>
                <w:color w:val="000000"/>
                <w:sz w:val="22"/>
                <w:szCs w:val="22"/>
              </w:rPr>
              <w:t>-</w:t>
            </w:r>
          </w:p>
        </w:tc>
        <w:tc>
          <w:tcPr>
            <w:tcW w:w="822" w:type="dxa"/>
            <w:shd w:val="clear" w:color="auto" w:fill="FFFFFF"/>
            <w:vAlign w:val="center"/>
          </w:tcPr>
          <w:p w:rsidR="006C758E" w:rsidRPr="0042328E" w:rsidRDefault="006C758E" w:rsidP="00B31B80">
            <w:pPr>
              <w:jc w:val="center"/>
              <w:rPr>
                <w:color w:val="000000"/>
              </w:rPr>
            </w:pPr>
            <w:r w:rsidRPr="0042328E">
              <w:rPr>
                <w:color w:val="000000"/>
                <w:sz w:val="22"/>
                <w:szCs w:val="22"/>
              </w:rPr>
              <w:t>1122</w:t>
            </w:r>
          </w:p>
        </w:tc>
        <w:tc>
          <w:tcPr>
            <w:tcW w:w="812" w:type="dxa"/>
            <w:shd w:val="clear" w:color="auto" w:fill="FFFFFF"/>
            <w:vAlign w:val="center"/>
          </w:tcPr>
          <w:p w:rsidR="006C758E" w:rsidRPr="0042328E" w:rsidRDefault="006C758E" w:rsidP="00B31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B31B80">
            <w:pPr>
              <w:jc w:val="center"/>
            </w:pPr>
            <w:r w:rsidRPr="0042328E">
              <w:t>-</w:t>
            </w:r>
          </w:p>
        </w:tc>
        <w:tc>
          <w:tcPr>
            <w:tcW w:w="2602" w:type="dxa"/>
            <w:shd w:val="clear" w:color="auto" w:fill="FFFFFF"/>
          </w:tcPr>
          <w:p w:rsidR="006C758E" w:rsidRPr="0042328E" w:rsidRDefault="006C758E" w:rsidP="00B31B80">
            <w:r w:rsidRPr="0042328E">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6C758E" w:rsidRPr="0042328E" w:rsidTr="001335E8">
        <w:trPr>
          <w:trHeight w:val="20"/>
          <w:jc w:val="center"/>
        </w:trPr>
        <w:tc>
          <w:tcPr>
            <w:tcW w:w="16138" w:type="dxa"/>
            <w:gridSpan w:val="17"/>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Подпрограмма 4 «Кадровое обеспечение муниципальной системы образования»</w:t>
            </w:r>
          </w:p>
        </w:tc>
      </w:tr>
      <w:tr w:rsidR="006C758E" w:rsidRPr="0042328E" w:rsidTr="00836804">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Текучесть кадров</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12,0</w:t>
            </w:r>
          </w:p>
        </w:tc>
        <w:tc>
          <w:tcPr>
            <w:tcW w:w="851" w:type="dxa"/>
            <w:shd w:val="clear" w:color="auto" w:fill="FFFFFF"/>
            <w:vAlign w:val="center"/>
          </w:tcPr>
          <w:p w:rsidR="006C758E" w:rsidRPr="0042328E" w:rsidRDefault="006C758E" w:rsidP="002E6B80">
            <w:pPr>
              <w:jc w:val="center"/>
            </w:pPr>
            <w:r w:rsidRPr="0042328E">
              <w:rPr>
                <w:sz w:val="22"/>
                <w:szCs w:val="22"/>
              </w:rPr>
              <w:t>11,0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9,0</w:t>
            </w:r>
          </w:p>
        </w:tc>
        <w:tc>
          <w:tcPr>
            <w:tcW w:w="851" w:type="dxa"/>
            <w:shd w:val="clear" w:color="auto" w:fill="FFFFFF"/>
            <w:vAlign w:val="center"/>
          </w:tcPr>
          <w:p w:rsidR="006C758E" w:rsidRPr="0042328E" w:rsidRDefault="006C758E" w:rsidP="002E6B80">
            <w:pPr>
              <w:jc w:val="center"/>
            </w:pPr>
            <w:r w:rsidRPr="0042328E">
              <w:rPr>
                <w:sz w:val="22"/>
                <w:szCs w:val="22"/>
              </w:rPr>
              <w:t>9,0</w:t>
            </w:r>
          </w:p>
        </w:tc>
        <w:tc>
          <w:tcPr>
            <w:tcW w:w="841" w:type="dxa"/>
            <w:shd w:val="clear" w:color="auto" w:fill="FFFFFF"/>
            <w:vAlign w:val="center"/>
          </w:tcPr>
          <w:p w:rsidR="006C758E" w:rsidRPr="0042328E" w:rsidRDefault="006C758E" w:rsidP="002E6B80">
            <w:pPr>
              <w:jc w:val="center"/>
            </w:pPr>
            <w:r w:rsidRPr="0042328E">
              <w:rPr>
                <w:sz w:val="22"/>
                <w:szCs w:val="22"/>
              </w:rPr>
              <w:t>8,0</w:t>
            </w:r>
          </w:p>
        </w:tc>
        <w:tc>
          <w:tcPr>
            <w:tcW w:w="853" w:type="dxa"/>
            <w:shd w:val="clear" w:color="auto" w:fill="FFFFFF"/>
            <w:vAlign w:val="center"/>
          </w:tcPr>
          <w:p w:rsidR="006C758E" w:rsidRPr="0042328E" w:rsidRDefault="006C758E" w:rsidP="002E6B80">
            <w:pPr>
              <w:jc w:val="center"/>
            </w:pPr>
            <w:r w:rsidRPr="0042328E">
              <w:rPr>
                <w:sz w:val="22"/>
                <w:szCs w:val="22"/>
              </w:rPr>
              <w:t>8,0</w:t>
            </w:r>
          </w:p>
        </w:tc>
        <w:tc>
          <w:tcPr>
            <w:tcW w:w="851" w:type="dxa"/>
            <w:shd w:val="clear" w:color="auto" w:fill="FFFFFF"/>
            <w:vAlign w:val="center"/>
          </w:tcPr>
          <w:p w:rsidR="006C758E" w:rsidRPr="0042328E" w:rsidRDefault="006C758E" w:rsidP="002E6B80">
            <w:pPr>
              <w:jc w:val="center"/>
            </w:pPr>
            <w:r w:rsidRPr="0042328E">
              <w:rPr>
                <w:sz w:val="22"/>
                <w:szCs w:val="22"/>
              </w:rPr>
              <w:t>7,0</w:t>
            </w:r>
          </w:p>
        </w:tc>
        <w:tc>
          <w:tcPr>
            <w:tcW w:w="822" w:type="dxa"/>
            <w:shd w:val="clear" w:color="auto" w:fill="FFFFFF"/>
            <w:vAlign w:val="center"/>
          </w:tcPr>
          <w:p w:rsidR="006C758E" w:rsidRPr="0042328E" w:rsidRDefault="006C758E" w:rsidP="002E6B80">
            <w:pPr>
              <w:jc w:val="center"/>
            </w:pPr>
            <w:r w:rsidRPr="0042328E">
              <w:rPr>
                <w:sz w:val="22"/>
                <w:szCs w:val="22"/>
              </w:rPr>
              <w:t>7,0</w:t>
            </w:r>
          </w:p>
        </w:tc>
        <w:tc>
          <w:tcPr>
            <w:tcW w:w="812" w:type="dxa"/>
            <w:shd w:val="clear" w:color="auto" w:fill="FFFFFF"/>
            <w:vAlign w:val="center"/>
          </w:tcPr>
          <w:p w:rsidR="006C758E" w:rsidRPr="0042328E" w:rsidRDefault="006C758E" w:rsidP="00836804">
            <w:pPr>
              <w:pStyle w:val="aa"/>
              <w:spacing w:after="0" w:line="276" w:lineRule="auto"/>
              <w:ind w:left="0"/>
              <w:jc w:val="center"/>
              <w:textAlignment w:val="baseline"/>
              <w:rPr>
                <w:szCs w:val="22"/>
              </w:rPr>
            </w:pPr>
            <w:r w:rsidRPr="0042328E">
              <w:rPr>
                <w:color w:val="002060"/>
                <w:kern w:val="24"/>
                <w:sz w:val="22"/>
                <w:szCs w:val="22"/>
              </w:rPr>
              <w:t>13,0</w:t>
            </w:r>
          </w:p>
        </w:tc>
        <w:tc>
          <w:tcPr>
            <w:tcW w:w="831" w:type="dxa"/>
            <w:shd w:val="clear" w:color="auto" w:fill="FFFFFF"/>
            <w:vAlign w:val="center"/>
          </w:tcPr>
          <w:p w:rsidR="006C758E" w:rsidRPr="0042328E" w:rsidRDefault="006C758E" w:rsidP="00836804">
            <w:pPr>
              <w:pStyle w:val="aa"/>
              <w:spacing w:after="0" w:line="276" w:lineRule="auto"/>
              <w:ind w:left="0"/>
              <w:jc w:val="center"/>
              <w:textAlignment w:val="baseline"/>
              <w:rPr>
                <w:szCs w:val="22"/>
              </w:rPr>
            </w:pPr>
            <w:r w:rsidRPr="0042328E">
              <w:rPr>
                <w:color w:val="002060"/>
                <w:kern w:val="24"/>
                <w:sz w:val="22"/>
                <w:szCs w:val="22"/>
              </w:rPr>
              <w:t>12,0</w:t>
            </w:r>
          </w:p>
        </w:tc>
        <w:tc>
          <w:tcPr>
            <w:tcW w:w="831" w:type="dxa"/>
            <w:shd w:val="clear" w:color="auto" w:fill="FFFFFF"/>
            <w:vAlign w:val="center"/>
          </w:tcPr>
          <w:p w:rsidR="006C758E" w:rsidRPr="0042328E" w:rsidRDefault="006C758E" w:rsidP="00836804">
            <w:pPr>
              <w:pStyle w:val="aa"/>
              <w:spacing w:after="0" w:line="276" w:lineRule="auto"/>
              <w:ind w:left="0"/>
              <w:jc w:val="center"/>
              <w:textAlignment w:val="baseline"/>
              <w:rPr>
                <w:szCs w:val="22"/>
              </w:rPr>
            </w:pPr>
            <w:r w:rsidRPr="0042328E">
              <w:rPr>
                <w:color w:val="002060"/>
                <w:kern w:val="24"/>
                <w:sz w:val="22"/>
                <w:szCs w:val="22"/>
              </w:rPr>
              <w:t>11,0</w:t>
            </w:r>
          </w:p>
        </w:tc>
        <w:tc>
          <w:tcPr>
            <w:tcW w:w="2602" w:type="dxa"/>
            <w:shd w:val="clear" w:color="auto" w:fill="FFFFFF"/>
          </w:tcPr>
          <w:p w:rsidR="006C758E" w:rsidRPr="0042328E" w:rsidRDefault="006C758E" w:rsidP="002E6B80">
            <w:r w:rsidRPr="0042328E">
              <w:rPr>
                <w:sz w:val="22"/>
                <w:szCs w:val="22"/>
              </w:rPr>
              <w:t>Ч 1.6 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42328E" w:rsidRDefault="006C758E" w:rsidP="002E6B80">
            <w:pPr>
              <w:pStyle w:val="ConsPlusCell"/>
              <w:rPr>
                <w:rFonts w:ascii="Times New Roman" w:hAnsi="Times New Roman"/>
              </w:rPr>
            </w:pP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1,8</w:t>
            </w:r>
          </w:p>
        </w:tc>
        <w:tc>
          <w:tcPr>
            <w:tcW w:w="851" w:type="dxa"/>
            <w:shd w:val="clear" w:color="auto" w:fill="FFFFFF"/>
            <w:vAlign w:val="center"/>
          </w:tcPr>
          <w:p w:rsidR="006C758E" w:rsidRPr="0042328E" w:rsidRDefault="006C758E" w:rsidP="002E6B80">
            <w:pPr>
              <w:jc w:val="center"/>
            </w:pPr>
            <w:r w:rsidRPr="0042328E">
              <w:rPr>
                <w:sz w:val="22"/>
                <w:szCs w:val="22"/>
              </w:rPr>
              <w:t>2,0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2,2</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2,3</w:t>
            </w:r>
          </w:p>
        </w:tc>
        <w:tc>
          <w:tcPr>
            <w:tcW w:w="84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2,4</w:t>
            </w:r>
          </w:p>
        </w:tc>
        <w:tc>
          <w:tcPr>
            <w:tcW w:w="853"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2,4</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2,4</w:t>
            </w:r>
          </w:p>
        </w:tc>
        <w:tc>
          <w:tcPr>
            <w:tcW w:w="82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2,5</w:t>
            </w:r>
          </w:p>
        </w:tc>
        <w:tc>
          <w:tcPr>
            <w:tcW w:w="812"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2,0</w:t>
            </w:r>
          </w:p>
        </w:tc>
        <w:tc>
          <w:tcPr>
            <w:tcW w:w="831" w:type="dxa"/>
            <w:shd w:val="clear" w:color="auto" w:fill="FFFFFF"/>
            <w:vAlign w:val="center"/>
          </w:tcPr>
          <w:p w:rsidR="006C758E" w:rsidRPr="0042328E" w:rsidRDefault="006C758E" w:rsidP="001335E8">
            <w:pPr>
              <w:pStyle w:val="ConsPlusCell"/>
              <w:jc w:val="center"/>
              <w:rPr>
                <w:rFonts w:ascii="Times New Roman" w:hAnsi="Times New Roman"/>
              </w:rPr>
            </w:pPr>
            <w:r w:rsidRPr="0042328E">
              <w:rPr>
                <w:rFonts w:ascii="Times New Roman" w:hAnsi="Times New Roman"/>
              </w:rPr>
              <w:t>2,2</w:t>
            </w:r>
          </w:p>
        </w:tc>
        <w:tc>
          <w:tcPr>
            <w:tcW w:w="83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2,5</w:t>
            </w:r>
          </w:p>
        </w:tc>
        <w:tc>
          <w:tcPr>
            <w:tcW w:w="2602" w:type="dxa"/>
            <w:shd w:val="clear" w:color="auto" w:fill="FFFFFF"/>
          </w:tcPr>
          <w:p w:rsidR="006C758E" w:rsidRPr="0042328E" w:rsidRDefault="006C758E" w:rsidP="002E6B80">
            <w:r w:rsidRPr="0042328E">
              <w:rPr>
                <w:sz w:val="22"/>
                <w:szCs w:val="22"/>
              </w:rPr>
              <w:t>Ч 1.6 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3.</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педагогических работников, имеющих стаж работы до 5 лет</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12,0</w:t>
            </w:r>
          </w:p>
        </w:tc>
        <w:tc>
          <w:tcPr>
            <w:tcW w:w="851" w:type="dxa"/>
            <w:shd w:val="clear" w:color="auto" w:fill="FFFFFF"/>
            <w:vAlign w:val="center"/>
          </w:tcPr>
          <w:p w:rsidR="006C758E" w:rsidRPr="0042328E" w:rsidRDefault="006C758E" w:rsidP="002E6B80">
            <w:pPr>
              <w:jc w:val="center"/>
            </w:pPr>
            <w:r w:rsidRPr="0042328E">
              <w:rPr>
                <w:sz w:val="22"/>
                <w:szCs w:val="22"/>
              </w:rPr>
              <w:t>12,0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13</w:t>
            </w:r>
            <w:r w:rsidRPr="0042328E">
              <w:rPr>
                <w:rFonts w:cs="Arial"/>
              </w:rPr>
              <w:t>,0</w:t>
            </w:r>
          </w:p>
        </w:tc>
        <w:tc>
          <w:tcPr>
            <w:tcW w:w="851" w:type="dxa"/>
            <w:shd w:val="clear" w:color="auto" w:fill="FFFFFF"/>
            <w:vAlign w:val="center"/>
          </w:tcPr>
          <w:p w:rsidR="006C758E" w:rsidRPr="0042328E" w:rsidRDefault="006C758E" w:rsidP="002E6B80">
            <w:pPr>
              <w:jc w:val="center"/>
            </w:pPr>
            <w:r w:rsidRPr="0042328E">
              <w:rPr>
                <w:sz w:val="22"/>
                <w:szCs w:val="22"/>
              </w:rPr>
              <w:t>13,0</w:t>
            </w:r>
          </w:p>
        </w:tc>
        <w:tc>
          <w:tcPr>
            <w:tcW w:w="841" w:type="dxa"/>
            <w:shd w:val="clear" w:color="auto" w:fill="FFFFFF"/>
            <w:vAlign w:val="center"/>
          </w:tcPr>
          <w:p w:rsidR="006C758E" w:rsidRPr="0042328E" w:rsidRDefault="006C758E" w:rsidP="002E6B80">
            <w:pPr>
              <w:jc w:val="center"/>
            </w:pPr>
            <w:r w:rsidRPr="0042328E">
              <w:rPr>
                <w:sz w:val="22"/>
                <w:szCs w:val="22"/>
              </w:rPr>
              <w:t>14,0</w:t>
            </w:r>
          </w:p>
        </w:tc>
        <w:tc>
          <w:tcPr>
            <w:tcW w:w="853" w:type="dxa"/>
            <w:shd w:val="clear" w:color="auto" w:fill="FFFFFF"/>
            <w:vAlign w:val="center"/>
          </w:tcPr>
          <w:p w:rsidR="006C758E" w:rsidRPr="0042328E" w:rsidRDefault="006C758E" w:rsidP="002E6B80">
            <w:pPr>
              <w:jc w:val="center"/>
            </w:pPr>
            <w:r w:rsidRPr="0042328E">
              <w:rPr>
                <w:sz w:val="22"/>
                <w:szCs w:val="22"/>
              </w:rPr>
              <w:t>14,0</w:t>
            </w:r>
          </w:p>
        </w:tc>
        <w:tc>
          <w:tcPr>
            <w:tcW w:w="851" w:type="dxa"/>
            <w:shd w:val="clear" w:color="auto" w:fill="FFFFFF"/>
            <w:vAlign w:val="center"/>
          </w:tcPr>
          <w:p w:rsidR="006C758E" w:rsidRPr="0042328E" w:rsidRDefault="006C758E" w:rsidP="002E6B80">
            <w:pPr>
              <w:jc w:val="center"/>
            </w:pPr>
            <w:r w:rsidRPr="0042328E">
              <w:rPr>
                <w:sz w:val="22"/>
                <w:szCs w:val="22"/>
              </w:rPr>
              <w:t>14,0</w:t>
            </w:r>
          </w:p>
        </w:tc>
        <w:tc>
          <w:tcPr>
            <w:tcW w:w="822" w:type="dxa"/>
            <w:shd w:val="clear" w:color="auto" w:fill="FFFFFF"/>
            <w:vAlign w:val="center"/>
          </w:tcPr>
          <w:p w:rsidR="006C758E" w:rsidRPr="0042328E" w:rsidRDefault="006C758E" w:rsidP="002E6B80">
            <w:pPr>
              <w:jc w:val="center"/>
            </w:pPr>
            <w:r w:rsidRPr="0042328E">
              <w:rPr>
                <w:sz w:val="22"/>
                <w:szCs w:val="22"/>
              </w:rPr>
              <w:t>15,0</w:t>
            </w:r>
          </w:p>
        </w:tc>
        <w:tc>
          <w:tcPr>
            <w:tcW w:w="812" w:type="dxa"/>
            <w:shd w:val="clear" w:color="auto" w:fill="FFFFFF"/>
            <w:vAlign w:val="center"/>
          </w:tcPr>
          <w:p w:rsidR="006C758E" w:rsidRPr="0042328E" w:rsidRDefault="006C758E" w:rsidP="002E6B80">
            <w:pPr>
              <w:jc w:val="center"/>
            </w:pPr>
            <w:r w:rsidRPr="0042328E">
              <w:rPr>
                <w:sz w:val="22"/>
                <w:szCs w:val="22"/>
              </w:rPr>
              <w:t>15,0</w:t>
            </w:r>
          </w:p>
        </w:tc>
        <w:tc>
          <w:tcPr>
            <w:tcW w:w="831" w:type="dxa"/>
            <w:shd w:val="clear" w:color="auto" w:fill="FFFFFF"/>
            <w:vAlign w:val="center"/>
          </w:tcPr>
          <w:p w:rsidR="006C758E" w:rsidRPr="0042328E" w:rsidRDefault="006C758E" w:rsidP="001335E8">
            <w:pPr>
              <w:jc w:val="center"/>
            </w:pPr>
            <w:r w:rsidRPr="0042328E">
              <w:rPr>
                <w:sz w:val="22"/>
                <w:szCs w:val="22"/>
              </w:rPr>
              <w:t>16,0</w:t>
            </w:r>
          </w:p>
        </w:tc>
        <w:tc>
          <w:tcPr>
            <w:tcW w:w="831" w:type="dxa"/>
            <w:shd w:val="clear" w:color="auto" w:fill="FFFFFF"/>
            <w:vAlign w:val="center"/>
          </w:tcPr>
          <w:p w:rsidR="006C758E" w:rsidRPr="0042328E" w:rsidRDefault="006C758E" w:rsidP="001335E8">
            <w:pPr>
              <w:jc w:val="center"/>
            </w:pPr>
            <w:r w:rsidRPr="0042328E">
              <w:t>16,0</w:t>
            </w:r>
          </w:p>
        </w:tc>
        <w:tc>
          <w:tcPr>
            <w:tcW w:w="2602" w:type="dxa"/>
            <w:shd w:val="clear" w:color="auto" w:fill="FFFFFF"/>
          </w:tcPr>
          <w:p w:rsidR="006C758E" w:rsidRPr="0042328E" w:rsidRDefault="006C758E" w:rsidP="002E6B80">
            <w:r w:rsidRPr="0042328E">
              <w:rPr>
                <w:sz w:val="22"/>
                <w:szCs w:val="22"/>
              </w:rPr>
              <w:t>Ч 1.6 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4.</w:t>
            </w:r>
          </w:p>
        </w:tc>
        <w:tc>
          <w:tcPr>
            <w:tcW w:w="2906" w:type="dxa"/>
            <w:gridSpan w:val="2"/>
            <w:shd w:val="clear" w:color="auto" w:fill="FFFFFF"/>
          </w:tcPr>
          <w:p w:rsidR="006C758E" w:rsidRPr="0042328E" w:rsidRDefault="006C758E" w:rsidP="002E6B80">
            <w:pPr>
              <w:pStyle w:val="ConsPlusCell"/>
              <w:ind w:right="-113"/>
              <w:rPr>
                <w:rFonts w:ascii="Times New Roman" w:hAnsi="Times New Roman"/>
              </w:rPr>
            </w:pPr>
            <w:r w:rsidRPr="0042328E">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75,0</w:t>
            </w:r>
          </w:p>
        </w:tc>
        <w:tc>
          <w:tcPr>
            <w:tcW w:w="851" w:type="dxa"/>
            <w:shd w:val="clear" w:color="auto" w:fill="FFFFFF"/>
            <w:vAlign w:val="center"/>
          </w:tcPr>
          <w:p w:rsidR="006C758E" w:rsidRPr="0042328E" w:rsidRDefault="006C758E" w:rsidP="002E6B80">
            <w:pPr>
              <w:jc w:val="center"/>
            </w:pPr>
            <w:r w:rsidRPr="0042328E">
              <w:rPr>
                <w:sz w:val="22"/>
                <w:szCs w:val="22"/>
              </w:rPr>
              <w:t>80,0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90</w:t>
            </w:r>
            <w:r w:rsidRPr="0042328E">
              <w:rPr>
                <w:rFonts w:cs="Arial"/>
              </w:rPr>
              <w:t>,0</w:t>
            </w:r>
          </w:p>
        </w:tc>
        <w:tc>
          <w:tcPr>
            <w:tcW w:w="851" w:type="dxa"/>
            <w:shd w:val="clear" w:color="auto" w:fill="FFFFFF"/>
            <w:vAlign w:val="center"/>
          </w:tcPr>
          <w:p w:rsidR="006C758E" w:rsidRPr="0042328E" w:rsidRDefault="006C758E" w:rsidP="002E6B80">
            <w:pPr>
              <w:jc w:val="center"/>
            </w:pPr>
            <w:r w:rsidRPr="0042328E">
              <w:rPr>
                <w:sz w:val="22"/>
                <w:szCs w:val="22"/>
              </w:rPr>
              <w:t>95,0</w:t>
            </w:r>
          </w:p>
        </w:tc>
        <w:tc>
          <w:tcPr>
            <w:tcW w:w="841" w:type="dxa"/>
            <w:shd w:val="clear" w:color="auto" w:fill="FFFFFF"/>
            <w:vAlign w:val="center"/>
          </w:tcPr>
          <w:p w:rsidR="006C758E" w:rsidRPr="0042328E" w:rsidRDefault="006C758E" w:rsidP="002E6B80">
            <w:pPr>
              <w:jc w:val="center"/>
            </w:pPr>
            <w:r w:rsidRPr="0042328E">
              <w:rPr>
                <w:sz w:val="22"/>
                <w:szCs w:val="22"/>
              </w:rPr>
              <w:t>100,0</w:t>
            </w:r>
          </w:p>
        </w:tc>
        <w:tc>
          <w:tcPr>
            <w:tcW w:w="853" w:type="dxa"/>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100,0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r w:rsidRPr="0042328E">
              <w:rPr>
                <w:sz w:val="22"/>
                <w:szCs w:val="22"/>
              </w:rPr>
              <w:t>Ч 1.6 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5.</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30,0</w:t>
            </w:r>
          </w:p>
        </w:tc>
        <w:tc>
          <w:tcPr>
            <w:tcW w:w="851" w:type="dxa"/>
            <w:shd w:val="clear" w:color="auto" w:fill="FFFFFF"/>
            <w:vAlign w:val="center"/>
          </w:tcPr>
          <w:p w:rsidR="006C758E" w:rsidRPr="0042328E" w:rsidRDefault="006C758E" w:rsidP="002E6B80">
            <w:pPr>
              <w:jc w:val="center"/>
            </w:pPr>
            <w:r w:rsidRPr="0042328E">
              <w:rPr>
                <w:sz w:val="22"/>
                <w:szCs w:val="22"/>
              </w:rPr>
              <w:t>30,0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30</w:t>
            </w:r>
            <w:r w:rsidRPr="0042328E">
              <w:rPr>
                <w:rFonts w:cs="Arial"/>
              </w:rPr>
              <w:t>,0</w:t>
            </w:r>
          </w:p>
        </w:tc>
        <w:tc>
          <w:tcPr>
            <w:tcW w:w="851" w:type="dxa"/>
            <w:shd w:val="clear" w:color="auto" w:fill="FFFFFF"/>
            <w:vAlign w:val="center"/>
          </w:tcPr>
          <w:p w:rsidR="006C758E" w:rsidRPr="0042328E" w:rsidRDefault="006C758E" w:rsidP="002E6B80">
            <w:pPr>
              <w:jc w:val="center"/>
            </w:pPr>
            <w:r w:rsidRPr="0042328E">
              <w:rPr>
                <w:sz w:val="22"/>
                <w:szCs w:val="22"/>
              </w:rPr>
              <w:t>30,0</w:t>
            </w:r>
          </w:p>
        </w:tc>
        <w:tc>
          <w:tcPr>
            <w:tcW w:w="841" w:type="dxa"/>
            <w:shd w:val="clear" w:color="auto" w:fill="FFFFFF"/>
            <w:vAlign w:val="center"/>
          </w:tcPr>
          <w:p w:rsidR="006C758E" w:rsidRPr="0042328E" w:rsidRDefault="006C758E" w:rsidP="002E6B80">
            <w:pPr>
              <w:jc w:val="center"/>
            </w:pPr>
            <w:r w:rsidRPr="0042328E">
              <w:rPr>
                <w:sz w:val="22"/>
                <w:szCs w:val="22"/>
              </w:rPr>
              <w:t>30,0</w:t>
            </w:r>
          </w:p>
        </w:tc>
        <w:tc>
          <w:tcPr>
            <w:tcW w:w="853" w:type="dxa"/>
            <w:shd w:val="clear" w:color="auto" w:fill="FFFFFF"/>
            <w:vAlign w:val="center"/>
          </w:tcPr>
          <w:p w:rsidR="006C758E" w:rsidRPr="0042328E" w:rsidRDefault="006C758E" w:rsidP="002E6B80">
            <w:pPr>
              <w:jc w:val="center"/>
            </w:pPr>
            <w:r w:rsidRPr="0042328E">
              <w:rPr>
                <w:sz w:val="22"/>
                <w:szCs w:val="22"/>
              </w:rPr>
              <w:t>30,0</w:t>
            </w:r>
          </w:p>
        </w:tc>
        <w:tc>
          <w:tcPr>
            <w:tcW w:w="851" w:type="dxa"/>
            <w:shd w:val="clear" w:color="auto" w:fill="FFFFFF"/>
            <w:vAlign w:val="center"/>
          </w:tcPr>
          <w:p w:rsidR="006C758E" w:rsidRPr="0042328E" w:rsidRDefault="006C758E" w:rsidP="002E6B80">
            <w:pPr>
              <w:jc w:val="center"/>
            </w:pPr>
            <w:r w:rsidRPr="0042328E">
              <w:rPr>
                <w:sz w:val="22"/>
                <w:szCs w:val="22"/>
              </w:rPr>
              <w:t>30,0</w:t>
            </w:r>
          </w:p>
        </w:tc>
        <w:tc>
          <w:tcPr>
            <w:tcW w:w="822" w:type="dxa"/>
            <w:shd w:val="clear" w:color="auto" w:fill="FFFFFF"/>
            <w:vAlign w:val="center"/>
          </w:tcPr>
          <w:p w:rsidR="006C758E" w:rsidRPr="0042328E" w:rsidRDefault="006C758E" w:rsidP="002E6B80">
            <w:pPr>
              <w:jc w:val="center"/>
            </w:pPr>
            <w:r w:rsidRPr="0042328E">
              <w:rPr>
                <w:sz w:val="22"/>
                <w:szCs w:val="22"/>
              </w:rPr>
              <w:t>30,0</w:t>
            </w:r>
          </w:p>
        </w:tc>
        <w:tc>
          <w:tcPr>
            <w:tcW w:w="812" w:type="dxa"/>
            <w:shd w:val="clear" w:color="auto" w:fill="FFFFFF"/>
            <w:vAlign w:val="center"/>
          </w:tcPr>
          <w:p w:rsidR="006C758E" w:rsidRPr="0042328E" w:rsidRDefault="006C758E" w:rsidP="002E6B80">
            <w:pPr>
              <w:jc w:val="center"/>
            </w:pPr>
            <w:r w:rsidRPr="0042328E">
              <w:rPr>
                <w:sz w:val="22"/>
                <w:szCs w:val="22"/>
              </w:rPr>
              <w:t>100,0</w:t>
            </w:r>
          </w:p>
        </w:tc>
        <w:tc>
          <w:tcPr>
            <w:tcW w:w="831" w:type="dxa"/>
            <w:shd w:val="clear" w:color="auto" w:fill="FFFFFF"/>
            <w:vAlign w:val="center"/>
          </w:tcPr>
          <w:p w:rsidR="006C758E" w:rsidRPr="0042328E" w:rsidRDefault="006C758E" w:rsidP="001335E8">
            <w:pPr>
              <w:jc w:val="center"/>
            </w:pPr>
            <w:r w:rsidRPr="0042328E">
              <w:rPr>
                <w:sz w:val="22"/>
                <w:szCs w:val="22"/>
              </w:rPr>
              <w:t>100,0</w:t>
            </w:r>
          </w:p>
        </w:tc>
        <w:tc>
          <w:tcPr>
            <w:tcW w:w="831" w:type="dxa"/>
            <w:shd w:val="clear" w:color="auto" w:fill="FFFFFF"/>
            <w:vAlign w:val="center"/>
          </w:tcPr>
          <w:p w:rsidR="006C758E" w:rsidRPr="0042328E" w:rsidRDefault="006C758E" w:rsidP="002E6B80">
            <w:pPr>
              <w:jc w:val="center"/>
            </w:pPr>
            <w:r w:rsidRPr="0042328E">
              <w:t>100,0</w:t>
            </w:r>
          </w:p>
        </w:tc>
        <w:tc>
          <w:tcPr>
            <w:tcW w:w="2602" w:type="dxa"/>
            <w:shd w:val="clear" w:color="auto" w:fill="FFFFFF"/>
          </w:tcPr>
          <w:p w:rsidR="006C758E" w:rsidRPr="0042328E" w:rsidRDefault="006C758E" w:rsidP="002E6B80">
            <w:r w:rsidRPr="0042328E">
              <w:rPr>
                <w:sz w:val="22"/>
                <w:szCs w:val="22"/>
              </w:rPr>
              <w:t>Ч 1.6 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6.</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85,0</w:t>
            </w:r>
          </w:p>
        </w:tc>
        <w:tc>
          <w:tcPr>
            <w:tcW w:w="851" w:type="dxa"/>
            <w:shd w:val="clear" w:color="auto" w:fill="FFFFFF"/>
            <w:vAlign w:val="center"/>
          </w:tcPr>
          <w:p w:rsidR="006C758E" w:rsidRPr="0042328E" w:rsidRDefault="006C758E" w:rsidP="002E6B80">
            <w:pPr>
              <w:jc w:val="center"/>
            </w:pPr>
            <w:r w:rsidRPr="0042328E">
              <w:rPr>
                <w:sz w:val="22"/>
                <w:szCs w:val="22"/>
              </w:rPr>
              <w:t>90,0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90</w:t>
            </w:r>
            <w:r w:rsidRPr="0042328E">
              <w:rPr>
                <w:rFonts w:cs="Arial"/>
              </w:rPr>
              <w:t>,0</w:t>
            </w:r>
          </w:p>
        </w:tc>
        <w:tc>
          <w:tcPr>
            <w:tcW w:w="851" w:type="dxa"/>
            <w:shd w:val="clear" w:color="auto" w:fill="FFFFFF"/>
            <w:vAlign w:val="center"/>
          </w:tcPr>
          <w:p w:rsidR="006C758E" w:rsidRPr="0042328E" w:rsidRDefault="006C758E" w:rsidP="002E6B80">
            <w:pPr>
              <w:jc w:val="center"/>
            </w:pPr>
            <w:r w:rsidRPr="0042328E">
              <w:rPr>
                <w:sz w:val="22"/>
                <w:szCs w:val="22"/>
              </w:rPr>
              <w:t>90,0</w:t>
            </w:r>
          </w:p>
        </w:tc>
        <w:tc>
          <w:tcPr>
            <w:tcW w:w="841" w:type="dxa"/>
            <w:shd w:val="clear" w:color="auto" w:fill="FFFFFF"/>
            <w:vAlign w:val="center"/>
          </w:tcPr>
          <w:p w:rsidR="006C758E" w:rsidRPr="0042328E" w:rsidRDefault="006C758E" w:rsidP="002E6B80">
            <w:pPr>
              <w:jc w:val="center"/>
            </w:pPr>
            <w:r w:rsidRPr="0042328E">
              <w:rPr>
                <w:sz w:val="22"/>
                <w:szCs w:val="22"/>
              </w:rPr>
              <w:t>95,0</w:t>
            </w:r>
          </w:p>
        </w:tc>
        <w:tc>
          <w:tcPr>
            <w:tcW w:w="853" w:type="dxa"/>
            <w:shd w:val="clear" w:color="auto" w:fill="FFFFFF"/>
            <w:vAlign w:val="center"/>
          </w:tcPr>
          <w:p w:rsidR="006C758E" w:rsidRPr="0042328E" w:rsidRDefault="006C758E" w:rsidP="002E6B80">
            <w:pPr>
              <w:jc w:val="center"/>
            </w:pPr>
            <w:r w:rsidRPr="0042328E">
              <w:rPr>
                <w:sz w:val="22"/>
                <w:szCs w:val="22"/>
              </w:rPr>
              <w:t>95,0</w:t>
            </w:r>
          </w:p>
        </w:tc>
        <w:tc>
          <w:tcPr>
            <w:tcW w:w="851" w:type="dxa"/>
            <w:shd w:val="clear" w:color="auto" w:fill="FFFFFF"/>
            <w:vAlign w:val="center"/>
          </w:tcPr>
          <w:p w:rsidR="006C758E" w:rsidRPr="0042328E" w:rsidRDefault="006C758E" w:rsidP="002E6B80">
            <w:pPr>
              <w:jc w:val="center"/>
            </w:pPr>
            <w:r w:rsidRPr="0042328E">
              <w:rPr>
                <w:sz w:val="22"/>
                <w:szCs w:val="22"/>
              </w:rPr>
              <w:t>95,0</w:t>
            </w:r>
          </w:p>
        </w:tc>
        <w:tc>
          <w:tcPr>
            <w:tcW w:w="822" w:type="dxa"/>
            <w:shd w:val="clear" w:color="auto" w:fill="FFFFFF"/>
            <w:vAlign w:val="center"/>
          </w:tcPr>
          <w:p w:rsidR="006C758E" w:rsidRPr="0042328E" w:rsidRDefault="006C758E" w:rsidP="002E6B80">
            <w:pPr>
              <w:jc w:val="center"/>
            </w:pPr>
            <w:r w:rsidRPr="0042328E">
              <w:rPr>
                <w:sz w:val="22"/>
                <w:szCs w:val="22"/>
              </w:rPr>
              <w:t>95,0</w:t>
            </w:r>
          </w:p>
        </w:tc>
        <w:tc>
          <w:tcPr>
            <w:tcW w:w="812" w:type="dxa"/>
            <w:shd w:val="clear" w:color="auto" w:fill="FFFFFF"/>
            <w:vAlign w:val="center"/>
          </w:tcPr>
          <w:p w:rsidR="006C758E" w:rsidRPr="0042328E" w:rsidRDefault="006C758E" w:rsidP="002E6B80">
            <w:pPr>
              <w:jc w:val="center"/>
            </w:pPr>
            <w:r w:rsidRPr="0042328E">
              <w:rPr>
                <w:sz w:val="22"/>
                <w:szCs w:val="22"/>
              </w:rPr>
              <w:t>95,0</w:t>
            </w:r>
          </w:p>
        </w:tc>
        <w:tc>
          <w:tcPr>
            <w:tcW w:w="831" w:type="dxa"/>
            <w:shd w:val="clear" w:color="auto" w:fill="FFFFFF"/>
            <w:vAlign w:val="center"/>
          </w:tcPr>
          <w:p w:rsidR="006C758E" w:rsidRPr="0042328E" w:rsidRDefault="006C758E" w:rsidP="001335E8">
            <w:pPr>
              <w:jc w:val="center"/>
            </w:pPr>
            <w:r w:rsidRPr="0042328E">
              <w:rPr>
                <w:sz w:val="22"/>
                <w:szCs w:val="22"/>
              </w:rPr>
              <w:t>95,0</w:t>
            </w:r>
          </w:p>
        </w:tc>
        <w:tc>
          <w:tcPr>
            <w:tcW w:w="831" w:type="dxa"/>
            <w:shd w:val="clear" w:color="auto" w:fill="FFFFFF"/>
            <w:vAlign w:val="center"/>
          </w:tcPr>
          <w:p w:rsidR="006C758E" w:rsidRPr="0042328E" w:rsidRDefault="006C758E" w:rsidP="002E6B80">
            <w:pPr>
              <w:jc w:val="center"/>
            </w:pPr>
            <w:r w:rsidRPr="0042328E">
              <w:t>95,0</w:t>
            </w:r>
          </w:p>
        </w:tc>
        <w:tc>
          <w:tcPr>
            <w:tcW w:w="2602" w:type="dxa"/>
            <w:shd w:val="clear" w:color="auto" w:fill="FFFFFF"/>
          </w:tcPr>
          <w:p w:rsidR="006C758E" w:rsidRPr="0042328E" w:rsidRDefault="006C758E" w:rsidP="002E6B80">
            <w:r w:rsidRPr="0042328E">
              <w:rPr>
                <w:sz w:val="22"/>
                <w:szCs w:val="22"/>
              </w:rPr>
              <w:t>Ч 1.6 Укомплектованность образовательных учреждений педагогическими кадрами:</w:t>
            </w:r>
          </w:p>
          <w:p w:rsidR="006C758E" w:rsidRPr="0042328E" w:rsidRDefault="006C758E" w:rsidP="002E6B80">
            <w:r w:rsidRPr="0042328E">
              <w:rPr>
                <w:sz w:val="22"/>
                <w:szCs w:val="22"/>
              </w:rPr>
              <w:t>- по дошкольным образовательным учреждениям;</w:t>
            </w:r>
          </w:p>
          <w:p w:rsidR="006C758E" w:rsidRPr="0042328E" w:rsidRDefault="006C758E" w:rsidP="002E6B80">
            <w:r w:rsidRPr="0042328E">
              <w:rPr>
                <w:sz w:val="22"/>
                <w:szCs w:val="22"/>
              </w:rPr>
              <w:t>- по общеобразовательным учреждениям;</w:t>
            </w:r>
          </w:p>
          <w:p w:rsidR="006C758E" w:rsidRPr="0042328E" w:rsidRDefault="006C758E" w:rsidP="002E6B80">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 xml:space="preserve">7. </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единиц в год</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2</w:t>
            </w:r>
          </w:p>
        </w:tc>
        <w:tc>
          <w:tcPr>
            <w:tcW w:w="822" w:type="dxa"/>
            <w:shd w:val="clear" w:color="auto" w:fill="FFFFFF"/>
            <w:vAlign w:val="center"/>
          </w:tcPr>
          <w:p w:rsidR="006C758E" w:rsidRPr="0042328E" w:rsidRDefault="006C758E" w:rsidP="002E6B80">
            <w:pPr>
              <w:jc w:val="center"/>
            </w:pPr>
            <w:r w:rsidRPr="0042328E">
              <w:rPr>
                <w:sz w:val="22"/>
                <w:szCs w:val="22"/>
              </w:rPr>
              <w:t>35</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tcPr>
          <w:p w:rsidR="006C758E" w:rsidRPr="0042328E" w:rsidRDefault="006C758E" w:rsidP="007B1664">
            <w:r w:rsidRPr="0042328E">
              <w:rPr>
                <w:sz w:val="22"/>
                <w:szCs w:val="22"/>
              </w:rPr>
              <w:t>Ч 1.6 Укомплектованность образовательных учреждений педагогическими кадрами:</w:t>
            </w:r>
          </w:p>
          <w:p w:rsidR="006C758E" w:rsidRPr="0042328E" w:rsidRDefault="006C758E" w:rsidP="007B1664">
            <w:r w:rsidRPr="0042328E">
              <w:rPr>
                <w:sz w:val="22"/>
                <w:szCs w:val="22"/>
              </w:rPr>
              <w:t>- по дошкольным образовательным учреждениям;</w:t>
            </w:r>
          </w:p>
          <w:p w:rsidR="006C758E" w:rsidRPr="0042328E" w:rsidRDefault="006C758E" w:rsidP="007B1664">
            <w:r w:rsidRPr="0042328E">
              <w:rPr>
                <w:sz w:val="22"/>
                <w:szCs w:val="22"/>
              </w:rPr>
              <w:t>- по общеобразовательным учреждениям;</w:t>
            </w:r>
          </w:p>
          <w:p w:rsidR="006C758E" w:rsidRPr="0042328E" w:rsidRDefault="006C758E" w:rsidP="007B1664">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 xml:space="preserve">8. </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22112D">
            <w:pPr>
              <w:jc w:val="center"/>
            </w:pPr>
            <w:r w:rsidRPr="0042328E">
              <w:rPr>
                <w:sz w:val="22"/>
                <w:szCs w:val="22"/>
              </w:rPr>
              <w:t>0</w:t>
            </w:r>
          </w:p>
        </w:tc>
        <w:tc>
          <w:tcPr>
            <w:tcW w:w="822" w:type="dxa"/>
            <w:shd w:val="clear" w:color="auto" w:fill="FFFFFF"/>
            <w:vAlign w:val="center"/>
          </w:tcPr>
          <w:p w:rsidR="006C758E" w:rsidRPr="0042328E" w:rsidRDefault="006C758E" w:rsidP="0022112D">
            <w:pPr>
              <w:jc w:val="center"/>
            </w:pPr>
            <w:r w:rsidRPr="0042328E">
              <w:rPr>
                <w:sz w:val="22"/>
                <w:szCs w:val="22"/>
              </w:rPr>
              <w:t>5</w:t>
            </w:r>
          </w:p>
        </w:tc>
        <w:tc>
          <w:tcPr>
            <w:tcW w:w="812" w:type="dxa"/>
            <w:shd w:val="clear" w:color="auto" w:fill="FFFFFF"/>
            <w:vAlign w:val="center"/>
          </w:tcPr>
          <w:p w:rsidR="006C758E" w:rsidRPr="0042328E" w:rsidRDefault="006C758E" w:rsidP="0022112D">
            <w:pPr>
              <w:jc w:val="center"/>
            </w:pPr>
            <w:r w:rsidRPr="0042328E">
              <w:rPr>
                <w:sz w:val="22"/>
                <w:szCs w:val="22"/>
              </w:rPr>
              <w:t>10</w:t>
            </w:r>
          </w:p>
        </w:tc>
        <w:tc>
          <w:tcPr>
            <w:tcW w:w="831" w:type="dxa"/>
            <w:shd w:val="clear" w:color="auto" w:fill="FFFFFF"/>
            <w:vAlign w:val="center"/>
          </w:tcPr>
          <w:p w:rsidR="006C758E" w:rsidRPr="0042328E" w:rsidRDefault="006C758E" w:rsidP="001335E8">
            <w:pPr>
              <w:jc w:val="center"/>
            </w:pPr>
            <w:r w:rsidRPr="0042328E">
              <w:rPr>
                <w:sz w:val="22"/>
                <w:szCs w:val="22"/>
              </w:rPr>
              <w:t>20</w:t>
            </w:r>
          </w:p>
        </w:tc>
        <w:tc>
          <w:tcPr>
            <w:tcW w:w="831" w:type="dxa"/>
            <w:shd w:val="clear" w:color="auto" w:fill="FFFFFF"/>
            <w:vAlign w:val="center"/>
          </w:tcPr>
          <w:p w:rsidR="006C758E" w:rsidRPr="0042328E" w:rsidRDefault="006C758E" w:rsidP="0022112D">
            <w:pPr>
              <w:jc w:val="center"/>
            </w:pPr>
            <w:r w:rsidRPr="0042328E">
              <w:t>30</w:t>
            </w:r>
          </w:p>
        </w:tc>
        <w:tc>
          <w:tcPr>
            <w:tcW w:w="2602" w:type="dxa"/>
            <w:shd w:val="clear" w:color="auto" w:fill="FFFFFF"/>
          </w:tcPr>
          <w:p w:rsidR="006C758E" w:rsidRPr="0042328E" w:rsidRDefault="006C758E" w:rsidP="007B1664">
            <w:r w:rsidRPr="0042328E">
              <w:rPr>
                <w:sz w:val="22"/>
                <w:szCs w:val="22"/>
              </w:rPr>
              <w:t>Ч 1.6 Укомплектованность образовательных учреждений педагогическими кадрами:</w:t>
            </w:r>
          </w:p>
          <w:p w:rsidR="006C758E" w:rsidRPr="0042328E" w:rsidRDefault="006C758E" w:rsidP="007B1664">
            <w:r w:rsidRPr="0042328E">
              <w:rPr>
                <w:sz w:val="22"/>
                <w:szCs w:val="22"/>
              </w:rPr>
              <w:t>- по дошкольным образовательным учреждениям;</w:t>
            </w:r>
          </w:p>
          <w:p w:rsidR="006C758E" w:rsidRPr="0042328E" w:rsidRDefault="006C758E" w:rsidP="007B1664">
            <w:r w:rsidRPr="0042328E">
              <w:rPr>
                <w:sz w:val="22"/>
                <w:szCs w:val="22"/>
              </w:rPr>
              <w:t>- по общеобразовательным учреждениям;</w:t>
            </w:r>
          </w:p>
          <w:p w:rsidR="006C758E" w:rsidRPr="0042328E" w:rsidRDefault="006C758E" w:rsidP="007B1664">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 xml:space="preserve">9. </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22112D">
            <w:pPr>
              <w:jc w:val="center"/>
            </w:pPr>
            <w:r w:rsidRPr="0042328E">
              <w:rPr>
                <w:sz w:val="22"/>
                <w:szCs w:val="22"/>
              </w:rPr>
              <w:t>0,2</w:t>
            </w:r>
          </w:p>
        </w:tc>
        <w:tc>
          <w:tcPr>
            <w:tcW w:w="822" w:type="dxa"/>
            <w:shd w:val="clear" w:color="auto" w:fill="FFFFFF"/>
            <w:vAlign w:val="center"/>
          </w:tcPr>
          <w:p w:rsidR="006C758E" w:rsidRPr="0042328E" w:rsidRDefault="006C758E" w:rsidP="0022112D">
            <w:pPr>
              <w:jc w:val="center"/>
            </w:pPr>
            <w:r w:rsidRPr="0042328E">
              <w:rPr>
                <w:sz w:val="22"/>
                <w:szCs w:val="22"/>
              </w:rPr>
              <w:t>0,8</w:t>
            </w:r>
          </w:p>
        </w:tc>
        <w:tc>
          <w:tcPr>
            <w:tcW w:w="812" w:type="dxa"/>
            <w:shd w:val="clear" w:color="auto" w:fill="FFFFFF"/>
            <w:vAlign w:val="center"/>
          </w:tcPr>
          <w:p w:rsidR="006C758E" w:rsidRPr="0042328E" w:rsidRDefault="006C758E" w:rsidP="0022112D">
            <w:pPr>
              <w:jc w:val="center"/>
            </w:pPr>
            <w:r w:rsidRPr="0042328E">
              <w:rPr>
                <w:sz w:val="22"/>
                <w:szCs w:val="22"/>
              </w:rPr>
              <w:t>1,4</w:t>
            </w:r>
          </w:p>
        </w:tc>
        <w:tc>
          <w:tcPr>
            <w:tcW w:w="831" w:type="dxa"/>
            <w:shd w:val="clear" w:color="auto" w:fill="FFFFFF"/>
            <w:vAlign w:val="center"/>
          </w:tcPr>
          <w:p w:rsidR="006C758E" w:rsidRPr="0042328E" w:rsidRDefault="006C758E" w:rsidP="001335E8">
            <w:pPr>
              <w:jc w:val="center"/>
            </w:pPr>
            <w:r w:rsidRPr="0042328E">
              <w:rPr>
                <w:sz w:val="22"/>
                <w:szCs w:val="22"/>
              </w:rPr>
              <w:t>2</w:t>
            </w:r>
          </w:p>
        </w:tc>
        <w:tc>
          <w:tcPr>
            <w:tcW w:w="831" w:type="dxa"/>
            <w:shd w:val="clear" w:color="auto" w:fill="FFFFFF"/>
            <w:vAlign w:val="center"/>
          </w:tcPr>
          <w:p w:rsidR="006C758E" w:rsidRPr="0042328E" w:rsidRDefault="006C758E" w:rsidP="0022112D">
            <w:pPr>
              <w:jc w:val="center"/>
            </w:pPr>
            <w:r w:rsidRPr="0042328E">
              <w:t>5</w:t>
            </w:r>
          </w:p>
        </w:tc>
        <w:tc>
          <w:tcPr>
            <w:tcW w:w="2602" w:type="dxa"/>
            <w:shd w:val="clear" w:color="auto" w:fill="FFFFFF"/>
          </w:tcPr>
          <w:p w:rsidR="006C758E" w:rsidRPr="0042328E" w:rsidRDefault="006C758E" w:rsidP="007B1664">
            <w:r w:rsidRPr="0042328E">
              <w:rPr>
                <w:sz w:val="22"/>
                <w:szCs w:val="22"/>
              </w:rPr>
              <w:t>Ч 1.6 Укомплектованность образовательных учреждений педагогическими кадрами:</w:t>
            </w:r>
          </w:p>
          <w:p w:rsidR="006C758E" w:rsidRPr="0042328E" w:rsidRDefault="006C758E" w:rsidP="007B1664">
            <w:r w:rsidRPr="0042328E">
              <w:rPr>
                <w:sz w:val="22"/>
                <w:szCs w:val="22"/>
              </w:rPr>
              <w:t>- по дошкольным образовательным учреждениям;</w:t>
            </w:r>
          </w:p>
          <w:p w:rsidR="006C758E" w:rsidRPr="0042328E" w:rsidRDefault="006C758E" w:rsidP="007B1664">
            <w:r w:rsidRPr="0042328E">
              <w:rPr>
                <w:sz w:val="22"/>
                <w:szCs w:val="22"/>
              </w:rPr>
              <w:t>- по общеобразовательным учреждениям;</w:t>
            </w:r>
          </w:p>
          <w:p w:rsidR="006C758E" w:rsidRPr="0042328E" w:rsidRDefault="006C758E" w:rsidP="007B1664">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10.</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74" w:type="dxa"/>
            <w:shd w:val="clear" w:color="auto" w:fill="FFFFFF"/>
          </w:tcPr>
          <w:p w:rsidR="006C758E" w:rsidRPr="0042328E" w:rsidRDefault="006C758E" w:rsidP="007B1664">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22112D">
            <w:pPr>
              <w:jc w:val="center"/>
            </w:pPr>
            <w:r w:rsidRPr="0042328E">
              <w:rPr>
                <w:sz w:val="22"/>
                <w:szCs w:val="22"/>
              </w:rPr>
              <w:t>0</w:t>
            </w:r>
          </w:p>
        </w:tc>
        <w:tc>
          <w:tcPr>
            <w:tcW w:w="822" w:type="dxa"/>
            <w:shd w:val="clear" w:color="auto" w:fill="FFFFFF"/>
            <w:vAlign w:val="center"/>
          </w:tcPr>
          <w:p w:rsidR="006C758E" w:rsidRPr="0042328E" w:rsidRDefault="006C758E" w:rsidP="0022112D">
            <w:pPr>
              <w:jc w:val="center"/>
            </w:pPr>
            <w:r w:rsidRPr="0042328E">
              <w:rPr>
                <w:sz w:val="22"/>
                <w:szCs w:val="22"/>
              </w:rPr>
              <w:t>5</w:t>
            </w:r>
          </w:p>
        </w:tc>
        <w:tc>
          <w:tcPr>
            <w:tcW w:w="812" w:type="dxa"/>
            <w:shd w:val="clear" w:color="auto" w:fill="FFFFFF"/>
            <w:vAlign w:val="center"/>
          </w:tcPr>
          <w:p w:rsidR="006C758E" w:rsidRPr="0042328E" w:rsidRDefault="006C758E" w:rsidP="0022112D">
            <w:pPr>
              <w:jc w:val="center"/>
            </w:pPr>
            <w:r w:rsidRPr="0042328E">
              <w:rPr>
                <w:sz w:val="22"/>
                <w:szCs w:val="22"/>
              </w:rPr>
              <w:t>10</w:t>
            </w:r>
          </w:p>
        </w:tc>
        <w:tc>
          <w:tcPr>
            <w:tcW w:w="831" w:type="dxa"/>
            <w:shd w:val="clear" w:color="auto" w:fill="FFFFFF"/>
            <w:vAlign w:val="center"/>
          </w:tcPr>
          <w:p w:rsidR="006C758E" w:rsidRPr="0042328E" w:rsidRDefault="006C758E" w:rsidP="001335E8">
            <w:pPr>
              <w:jc w:val="center"/>
            </w:pPr>
            <w:r w:rsidRPr="0042328E">
              <w:rPr>
                <w:sz w:val="22"/>
                <w:szCs w:val="22"/>
              </w:rPr>
              <w:t>20</w:t>
            </w:r>
          </w:p>
        </w:tc>
        <w:tc>
          <w:tcPr>
            <w:tcW w:w="831" w:type="dxa"/>
            <w:shd w:val="clear" w:color="auto" w:fill="FFFFFF"/>
            <w:vAlign w:val="center"/>
          </w:tcPr>
          <w:p w:rsidR="006C758E" w:rsidRPr="0042328E" w:rsidRDefault="006C758E" w:rsidP="0022112D">
            <w:pPr>
              <w:jc w:val="center"/>
            </w:pPr>
            <w:r w:rsidRPr="0042328E">
              <w:t>30</w:t>
            </w:r>
          </w:p>
        </w:tc>
        <w:tc>
          <w:tcPr>
            <w:tcW w:w="2602" w:type="dxa"/>
            <w:shd w:val="clear" w:color="auto" w:fill="FFFFFF"/>
          </w:tcPr>
          <w:p w:rsidR="006C758E" w:rsidRPr="0042328E" w:rsidRDefault="006C758E" w:rsidP="007B1664">
            <w:r w:rsidRPr="0042328E">
              <w:rPr>
                <w:sz w:val="22"/>
                <w:szCs w:val="22"/>
              </w:rPr>
              <w:t>Ч 1.6 Укомплектованность образовательных учреждений педагогическими кадрами:</w:t>
            </w:r>
          </w:p>
          <w:p w:rsidR="006C758E" w:rsidRPr="0042328E" w:rsidRDefault="006C758E" w:rsidP="007B1664">
            <w:r w:rsidRPr="0042328E">
              <w:rPr>
                <w:sz w:val="22"/>
                <w:szCs w:val="22"/>
              </w:rPr>
              <w:t>- по дошкольным образовательным учреждениям;</w:t>
            </w:r>
          </w:p>
          <w:p w:rsidR="006C758E" w:rsidRPr="0042328E" w:rsidRDefault="006C758E" w:rsidP="007B1664">
            <w:r w:rsidRPr="0042328E">
              <w:rPr>
                <w:sz w:val="22"/>
                <w:szCs w:val="22"/>
              </w:rPr>
              <w:t>- по общеобразовательным учреждениям;</w:t>
            </w:r>
          </w:p>
          <w:p w:rsidR="006C758E" w:rsidRPr="0042328E" w:rsidRDefault="006C758E" w:rsidP="007B1664">
            <w:r w:rsidRPr="0042328E">
              <w:rPr>
                <w:sz w:val="22"/>
                <w:szCs w:val="22"/>
              </w:rPr>
              <w:t>- по учреждениям дополнительного образования</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11.</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50" w:type="dxa"/>
            <w:shd w:val="clear" w:color="auto" w:fill="FFFFFF"/>
            <w:vAlign w:val="center"/>
          </w:tcPr>
          <w:p w:rsidR="006C758E" w:rsidRPr="0042328E" w:rsidRDefault="006C758E" w:rsidP="007B1664">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7B1664">
            <w:pPr>
              <w:jc w:val="center"/>
            </w:pPr>
            <w:r w:rsidRPr="0042328E">
              <w:rPr>
                <w:sz w:val="22"/>
                <w:szCs w:val="22"/>
              </w:rPr>
              <w:t>-</w:t>
            </w:r>
          </w:p>
        </w:tc>
        <w:tc>
          <w:tcPr>
            <w:tcW w:w="841" w:type="dxa"/>
            <w:shd w:val="clear" w:color="auto" w:fill="FFFFFF"/>
            <w:vAlign w:val="center"/>
          </w:tcPr>
          <w:p w:rsidR="006C758E" w:rsidRPr="0042328E" w:rsidRDefault="006C758E" w:rsidP="007B1664">
            <w:pPr>
              <w:jc w:val="center"/>
            </w:pPr>
            <w:r w:rsidRPr="0042328E">
              <w:rPr>
                <w:sz w:val="22"/>
                <w:szCs w:val="22"/>
              </w:rPr>
              <w:t>-</w:t>
            </w:r>
          </w:p>
        </w:tc>
        <w:tc>
          <w:tcPr>
            <w:tcW w:w="853" w:type="dxa"/>
            <w:shd w:val="clear" w:color="auto" w:fill="FFFFFF"/>
            <w:vAlign w:val="center"/>
          </w:tcPr>
          <w:p w:rsidR="006C758E" w:rsidRPr="0042328E" w:rsidRDefault="006C758E" w:rsidP="007B1664">
            <w:pPr>
              <w:jc w:val="center"/>
            </w:pPr>
            <w:r w:rsidRPr="0042328E">
              <w:rPr>
                <w:sz w:val="22"/>
                <w:szCs w:val="22"/>
              </w:rPr>
              <w:t>-</w:t>
            </w:r>
          </w:p>
        </w:tc>
        <w:tc>
          <w:tcPr>
            <w:tcW w:w="851" w:type="dxa"/>
            <w:shd w:val="clear" w:color="auto" w:fill="FFFFFF"/>
            <w:vAlign w:val="center"/>
          </w:tcPr>
          <w:p w:rsidR="006C758E" w:rsidRPr="0042328E" w:rsidRDefault="006C758E" w:rsidP="0022112D">
            <w:pPr>
              <w:jc w:val="center"/>
            </w:pPr>
            <w:r w:rsidRPr="0042328E">
              <w:rPr>
                <w:sz w:val="22"/>
                <w:szCs w:val="22"/>
              </w:rPr>
              <w:t>10</w:t>
            </w:r>
          </w:p>
        </w:tc>
        <w:tc>
          <w:tcPr>
            <w:tcW w:w="822" w:type="dxa"/>
            <w:shd w:val="clear" w:color="auto" w:fill="FFFFFF"/>
            <w:vAlign w:val="center"/>
          </w:tcPr>
          <w:p w:rsidR="006C758E" w:rsidRPr="0042328E" w:rsidRDefault="006C758E" w:rsidP="0022112D">
            <w:pPr>
              <w:jc w:val="center"/>
            </w:pPr>
            <w:r w:rsidRPr="0042328E">
              <w:rPr>
                <w:sz w:val="22"/>
                <w:szCs w:val="22"/>
              </w:rPr>
              <w:t>15</w:t>
            </w:r>
          </w:p>
        </w:tc>
        <w:tc>
          <w:tcPr>
            <w:tcW w:w="812" w:type="dxa"/>
            <w:shd w:val="clear" w:color="auto" w:fill="FFFFFF"/>
            <w:vAlign w:val="center"/>
          </w:tcPr>
          <w:p w:rsidR="006C758E" w:rsidRPr="0042328E" w:rsidRDefault="006C758E" w:rsidP="0022112D">
            <w:pPr>
              <w:jc w:val="center"/>
            </w:pPr>
            <w:r w:rsidRPr="0042328E">
              <w:rPr>
                <w:sz w:val="22"/>
                <w:szCs w:val="22"/>
              </w:rPr>
              <w:t>25</w:t>
            </w:r>
          </w:p>
        </w:tc>
        <w:tc>
          <w:tcPr>
            <w:tcW w:w="831" w:type="dxa"/>
            <w:shd w:val="clear" w:color="auto" w:fill="FFFFFF"/>
            <w:vAlign w:val="center"/>
          </w:tcPr>
          <w:p w:rsidR="006C758E" w:rsidRPr="0042328E" w:rsidRDefault="006C758E" w:rsidP="001335E8">
            <w:pPr>
              <w:jc w:val="center"/>
            </w:pPr>
            <w:r w:rsidRPr="0042328E">
              <w:rPr>
                <w:sz w:val="22"/>
                <w:szCs w:val="22"/>
              </w:rPr>
              <w:t>40</w:t>
            </w:r>
          </w:p>
        </w:tc>
        <w:tc>
          <w:tcPr>
            <w:tcW w:w="831" w:type="dxa"/>
            <w:shd w:val="clear" w:color="auto" w:fill="FFFFFF"/>
            <w:vAlign w:val="center"/>
          </w:tcPr>
          <w:p w:rsidR="006C758E" w:rsidRPr="0042328E" w:rsidRDefault="006C758E" w:rsidP="0022112D">
            <w:pPr>
              <w:jc w:val="center"/>
            </w:pPr>
            <w:r w:rsidRPr="0042328E">
              <w:t>55</w:t>
            </w:r>
          </w:p>
        </w:tc>
        <w:tc>
          <w:tcPr>
            <w:tcW w:w="2602" w:type="dxa"/>
            <w:shd w:val="clear" w:color="auto" w:fill="FFFFFF"/>
          </w:tcPr>
          <w:p w:rsidR="006C758E" w:rsidRPr="0042328E" w:rsidRDefault="006C758E" w:rsidP="007B1664">
            <w:r w:rsidRPr="0042328E">
              <w:rPr>
                <w:sz w:val="22"/>
                <w:szCs w:val="22"/>
              </w:rPr>
              <w:t>Ч 1.6 Укомплектованность образовательных учреждений педагогическими кадрами:</w:t>
            </w:r>
          </w:p>
          <w:p w:rsidR="006C758E" w:rsidRPr="0042328E" w:rsidRDefault="006C758E" w:rsidP="007B1664">
            <w:r w:rsidRPr="0042328E">
              <w:rPr>
                <w:sz w:val="22"/>
                <w:szCs w:val="22"/>
              </w:rPr>
              <w:t>- по дошкольным образовательным учреждениям;</w:t>
            </w:r>
          </w:p>
          <w:p w:rsidR="006C758E" w:rsidRPr="0042328E" w:rsidRDefault="006C758E" w:rsidP="007B1664">
            <w:r w:rsidRPr="0042328E">
              <w:rPr>
                <w:sz w:val="22"/>
                <w:szCs w:val="22"/>
              </w:rPr>
              <w:t>- по общеобразовательным учреждениям;</w:t>
            </w:r>
          </w:p>
          <w:p w:rsidR="006C758E" w:rsidRPr="0042328E" w:rsidRDefault="006C758E" w:rsidP="007B1664">
            <w:r w:rsidRPr="0042328E">
              <w:rPr>
                <w:sz w:val="22"/>
                <w:szCs w:val="22"/>
              </w:rPr>
              <w:t>- по учреждениям дополнительного образования</w:t>
            </w:r>
          </w:p>
        </w:tc>
      </w:tr>
      <w:tr w:rsidR="006C758E" w:rsidRPr="0042328E" w:rsidTr="005006A5">
        <w:trPr>
          <w:trHeight w:val="20"/>
          <w:jc w:val="center"/>
        </w:trPr>
        <w:tc>
          <w:tcPr>
            <w:tcW w:w="831" w:type="dxa"/>
            <w:gridSpan w:val="2"/>
            <w:shd w:val="clear" w:color="auto" w:fill="FFFFFF"/>
          </w:tcPr>
          <w:p w:rsidR="006C758E" w:rsidRPr="0042328E" w:rsidRDefault="006C758E" w:rsidP="002E6B80">
            <w:pPr>
              <w:pStyle w:val="ConsPlusCell"/>
              <w:rPr>
                <w:rFonts w:ascii="Times New Roman" w:hAnsi="Times New Roman"/>
              </w:rPr>
            </w:pPr>
          </w:p>
        </w:tc>
        <w:tc>
          <w:tcPr>
            <w:tcW w:w="15307" w:type="dxa"/>
            <w:gridSpan w:val="15"/>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Подпрограмма 5 «Одаренные дети»</w:t>
            </w:r>
            <w:r w:rsidRPr="0042328E">
              <w:rPr>
                <w:rStyle w:val="aff4"/>
                <w:rFonts w:ascii="Times New Roman" w:hAnsi="Times New Roman"/>
              </w:rPr>
              <w:footnoteReference w:id="27"/>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vAlign w:val="center"/>
          </w:tcPr>
          <w:p w:rsidR="006C758E" w:rsidRPr="0042328E" w:rsidRDefault="006C758E" w:rsidP="002E6B80">
            <w:pPr>
              <w:tabs>
                <w:tab w:val="left" w:pos="15120"/>
              </w:tabs>
              <w:ind w:left="-57" w:right="-170"/>
            </w:pPr>
            <w:r w:rsidRPr="0042328E">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6C758E" w:rsidRPr="0042328E" w:rsidRDefault="006C758E" w:rsidP="002E6B80">
            <w:pPr>
              <w:ind w:right="179"/>
              <w:jc w:val="center"/>
            </w:pPr>
            <w:r w:rsidRPr="0042328E">
              <w:rPr>
                <w:sz w:val="22"/>
                <w:szCs w:val="22"/>
              </w:rPr>
              <w:t>%</w:t>
            </w:r>
          </w:p>
        </w:tc>
        <w:tc>
          <w:tcPr>
            <w:tcW w:w="837" w:type="dxa"/>
            <w:gridSpan w:val="2"/>
            <w:shd w:val="clear" w:color="auto" w:fill="FFFFFF"/>
            <w:vAlign w:val="center"/>
          </w:tcPr>
          <w:p w:rsidR="006C758E" w:rsidRPr="0042328E" w:rsidRDefault="006C758E" w:rsidP="002E6B80">
            <w:pPr>
              <w:tabs>
                <w:tab w:val="left" w:pos="540"/>
              </w:tabs>
              <w:jc w:val="center"/>
            </w:pPr>
            <w:r w:rsidRPr="0042328E">
              <w:rPr>
                <w:sz w:val="22"/>
                <w:szCs w:val="22"/>
              </w:rPr>
              <w:t>план</w:t>
            </w:r>
          </w:p>
          <w:p w:rsidR="006C758E" w:rsidRPr="0042328E" w:rsidRDefault="006C758E" w:rsidP="002E6B80">
            <w:pPr>
              <w:tabs>
                <w:tab w:val="left" w:pos="540"/>
              </w:tabs>
              <w:jc w:val="center"/>
            </w:pPr>
            <w:r w:rsidRPr="0042328E">
              <w:rPr>
                <w:sz w:val="22"/>
                <w:szCs w:val="22"/>
              </w:rPr>
              <w:t>60,0</w:t>
            </w:r>
          </w:p>
          <w:p w:rsidR="006C758E" w:rsidRPr="0042328E" w:rsidRDefault="006C758E" w:rsidP="002E6B80">
            <w:pPr>
              <w:tabs>
                <w:tab w:val="left" w:pos="540"/>
              </w:tabs>
              <w:jc w:val="center"/>
            </w:pPr>
            <w:r w:rsidRPr="0042328E">
              <w:rPr>
                <w:sz w:val="22"/>
                <w:szCs w:val="22"/>
              </w:rPr>
              <w:t>факт</w:t>
            </w:r>
          </w:p>
          <w:p w:rsidR="006C758E" w:rsidRPr="0042328E" w:rsidRDefault="006C758E" w:rsidP="002E6B80">
            <w:pPr>
              <w:tabs>
                <w:tab w:val="left" w:pos="540"/>
              </w:tabs>
              <w:jc w:val="center"/>
            </w:pPr>
            <w:r w:rsidRPr="0042328E">
              <w:rPr>
                <w:sz w:val="22"/>
                <w:szCs w:val="22"/>
              </w:rPr>
              <w:t>100,0%</w:t>
            </w:r>
          </w:p>
        </w:tc>
        <w:tc>
          <w:tcPr>
            <w:tcW w:w="851" w:type="dxa"/>
            <w:shd w:val="clear" w:color="auto" w:fill="FFFFFF"/>
            <w:vAlign w:val="center"/>
          </w:tcPr>
          <w:p w:rsidR="006C758E" w:rsidRPr="0042328E" w:rsidRDefault="006C758E" w:rsidP="002E6B80">
            <w:pPr>
              <w:tabs>
                <w:tab w:val="left" w:pos="540"/>
              </w:tabs>
              <w:jc w:val="center"/>
            </w:pPr>
            <w:r w:rsidRPr="0042328E">
              <w:rPr>
                <w:sz w:val="22"/>
                <w:szCs w:val="22"/>
              </w:rPr>
              <w:t>план</w:t>
            </w:r>
          </w:p>
          <w:p w:rsidR="006C758E" w:rsidRPr="0042328E" w:rsidRDefault="006C758E" w:rsidP="002E6B80">
            <w:pPr>
              <w:tabs>
                <w:tab w:val="left" w:pos="540"/>
              </w:tabs>
              <w:jc w:val="center"/>
            </w:pPr>
            <w:r w:rsidRPr="0042328E">
              <w:rPr>
                <w:sz w:val="22"/>
                <w:szCs w:val="22"/>
              </w:rPr>
              <w:t>60,0</w:t>
            </w:r>
          </w:p>
          <w:p w:rsidR="006C758E" w:rsidRPr="0042328E" w:rsidRDefault="006C758E" w:rsidP="002E6B80">
            <w:pPr>
              <w:tabs>
                <w:tab w:val="left" w:pos="540"/>
              </w:tabs>
              <w:jc w:val="center"/>
            </w:pPr>
            <w:r w:rsidRPr="0042328E">
              <w:rPr>
                <w:sz w:val="22"/>
                <w:szCs w:val="22"/>
              </w:rPr>
              <w:t>факт</w:t>
            </w:r>
          </w:p>
          <w:p w:rsidR="006C758E" w:rsidRPr="0042328E" w:rsidRDefault="006C758E" w:rsidP="002E6B80">
            <w:pPr>
              <w:widowControl w:val="0"/>
              <w:tabs>
                <w:tab w:val="left" w:pos="540"/>
              </w:tabs>
              <w:autoSpaceDE w:val="0"/>
              <w:autoSpaceDN w:val="0"/>
              <w:adjustRightInd w:val="0"/>
              <w:jc w:val="center"/>
            </w:pPr>
            <w:r w:rsidRPr="0042328E">
              <w:rPr>
                <w:sz w:val="22"/>
                <w:szCs w:val="22"/>
              </w:rPr>
              <w:t>73,8%</w:t>
            </w:r>
          </w:p>
        </w:tc>
        <w:tc>
          <w:tcPr>
            <w:tcW w:w="850"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65,0</w:t>
            </w:r>
          </w:p>
        </w:tc>
        <w:tc>
          <w:tcPr>
            <w:tcW w:w="851"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70,0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vAlign w:val="center"/>
          </w:tcPr>
          <w:p w:rsidR="006C758E" w:rsidRPr="0042328E" w:rsidRDefault="006C758E" w:rsidP="006F00DA">
            <w:r w:rsidRPr="0042328E">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2.</w:t>
            </w:r>
          </w:p>
        </w:tc>
        <w:tc>
          <w:tcPr>
            <w:tcW w:w="2906" w:type="dxa"/>
            <w:gridSpan w:val="2"/>
            <w:shd w:val="clear" w:color="auto" w:fill="FFFFFF"/>
          </w:tcPr>
          <w:p w:rsidR="006C758E" w:rsidRPr="0042328E" w:rsidRDefault="006C758E" w:rsidP="002E6B80">
            <w:pPr>
              <w:tabs>
                <w:tab w:val="left" w:pos="15120"/>
              </w:tabs>
            </w:pPr>
            <w:r w:rsidRPr="0042328E">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rsidR="006C758E" w:rsidRPr="0042328E" w:rsidRDefault="006C758E" w:rsidP="002E6B80">
            <w:pPr>
              <w:ind w:right="179"/>
              <w:jc w:val="center"/>
            </w:pPr>
            <w:r w:rsidRPr="0042328E">
              <w:rPr>
                <w:sz w:val="22"/>
                <w:szCs w:val="22"/>
              </w:rPr>
              <w:t>%</w:t>
            </w:r>
          </w:p>
        </w:tc>
        <w:tc>
          <w:tcPr>
            <w:tcW w:w="837" w:type="dxa"/>
            <w:gridSpan w:val="2"/>
            <w:shd w:val="clear" w:color="auto" w:fill="FFFFFF"/>
            <w:vAlign w:val="center"/>
          </w:tcPr>
          <w:p w:rsidR="006C758E" w:rsidRPr="0042328E" w:rsidRDefault="006C758E" w:rsidP="002E6B80">
            <w:pPr>
              <w:tabs>
                <w:tab w:val="left" w:pos="540"/>
              </w:tabs>
              <w:jc w:val="center"/>
            </w:pPr>
            <w:r w:rsidRPr="0042328E">
              <w:rPr>
                <w:sz w:val="22"/>
                <w:szCs w:val="22"/>
              </w:rPr>
              <w:t>план</w:t>
            </w:r>
          </w:p>
          <w:p w:rsidR="006C758E" w:rsidRPr="0042328E" w:rsidRDefault="006C758E" w:rsidP="002E6B80">
            <w:pPr>
              <w:tabs>
                <w:tab w:val="left" w:pos="540"/>
              </w:tabs>
              <w:jc w:val="center"/>
            </w:pPr>
            <w:r w:rsidRPr="0042328E">
              <w:rPr>
                <w:sz w:val="22"/>
                <w:szCs w:val="22"/>
              </w:rPr>
              <w:t>25,0</w:t>
            </w:r>
          </w:p>
          <w:p w:rsidR="006C758E" w:rsidRPr="0042328E" w:rsidRDefault="006C758E" w:rsidP="002E6B80">
            <w:pPr>
              <w:tabs>
                <w:tab w:val="left" w:pos="540"/>
              </w:tabs>
              <w:jc w:val="center"/>
            </w:pPr>
            <w:r w:rsidRPr="0042328E">
              <w:rPr>
                <w:sz w:val="22"/>
                <w:szCs w:val="22"/>
              </w:rPr>
              <w:t>факт</w:t>
            </w:r>
          </w:p>
          <w:p w:rsidR="006C758E" w:rsidRPr="0042328E" w:rsidRDefault="006C758E" w:rsidP="002E6B80">
            <w:pPr>
              <w:tabs>
                <w:tab w:val="left" w:pos="540"/>
              </w:tabs>
              <w:jc w:val="center"/>
            </w:pPr>
            <w:r w:rsidRPr="0042328E">
              <w:rPr>
                <w:sz w:val="22"/>
                <w:szCs w:val="22"/>
              </w:rPr>
              <w:t>44,4%</w:t>
            </w:r>
          </w:p>
        </w:tc>
        <w:tc>
          <w:tcPr>
            <w:tcW w:w="851" w:type="dxa"/>
            <w:shd w:val="clear" w:color="auto" w:fill="FFFFFF"/>
            <w:vAlign w:val="center"/>
          </w:tcPr>
          <w:p w:rsidR="006C758E" w:rsidRPr="0042328E" w:rsidRDefault="006C758E" w:rsidP="002E6B80">
            <w:pPr>
              <w:tabs>
                <w:tab w:val="left" w:pos="540"/>
              </w:tabs>
              <w:jc w:val="center"/>
            </w:pPr>
            <w:r w:rsidRPr="0042328E">
              <w:rPr>
                <w:sz w:val="22"/>
                <w:szCs w:val="22"/>
              </w:rPr>
              <w:t>план</w:t>
            </w:r>
          </w:p>
          <w:p w:rsidR="006C758E" w:rsidRPr="0042328E" w:rsidRDefault="006C758E" w:rsidP="002E6B80">
            <w:pPr>
              <w:tabs>
                <w:tab w:val="left" w:pos="540"/>
              </w:tabs>
              <w:jc w:val="center"/>
            </w:pPr>
            <w:r w:rsidRPr="0042328E">
              <w:rPr>
                <w:sz w:val="22"/>
                <w:szCs w:val="22"/>
              </w:rPr>
              <w:t>25,0</w:t>
            </w:r>
          </w:p>
          <w:p w:rsidR="006C758E" w:rsidRPr="0042328E" w:rsidRDefault="006C758E" w:rsidP="002E6B80">
            <w:pPr>
              <w:tabs>
                <w:tab w:val="left" w:pos="540"/>
              </w:tabs>
              <w:jc w:val="center"/>
            </w:pPr>
            <w:r w:rsidRPr="0042328E">
              <w:rPr>
                <w:sz w:val="22"/>
                <w:szCs w:val="22"/>
              </w:rPr>
              <w:t>факт</w:t>
            </w:r>
          </w:p>
          <w:p w:rsidR="006C758E" w:rsidRPr="0042328E" w:rsidRDefault="006C758E" w:rsidP="002E6B80">
            <w:pPr>
              <w:widowControl w:val="0"/>
              <w:tabs>
                <w:tab w:val="left" w:pos="540"/>
              </w:tabs>
              <w:autoSpaceDE w:val="0"/>
              <w:autoSpaceDN w:val="0"/>
              <w:adjustRightInd w:val="0"/>
              <w:jc w:val="center"/>
            </w:pPr>
            <w:r w:rsidRPr="0042328E">
              <w:rPr>
                <w:sz w:val="22"/>
                <w:szCs w:val="22"/>
              </w:rPr>
              <w:t>44,4%</w:t>
            </w:r>
          </w:p>
        </w:tc>
        <w:tc>
          <w:tcPr>
            <w:tcW w:w="850"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25,0</w:t>
            </w:r>
          </w:p>
        </w:tc>
        <w:tc>
          <w:tcPr>
            <w:tcW w:w="851"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25,0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vAlign w:val="center"/>
          </w:tcPr>
          <w:p w:rsidR="006C758E" w:rsidRPr="0042328E" w:rsidRDefault="006C758E" w:rsidP="002E6B80">
            <w:pPr>
              <w:ind w:right="-57"/>
            </w:pPr>
            <w:r w:rsidRPr="0042328E">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3.</w:t>
            </w:r>
          </w:p>
        </w:tc>
        <w:tc>
          <w:tcPr>
            <w:tcW w:w="2906" w:type="dxa"/>
            <w:gridSpan w:val="2"/>
            <w:shd w:val="clear" w:color="auto" w:fill="FFFFFF"/>
          </w:tcPr>
          <w:p w:rsidR="006C758E" w:rsidRPr="0042328E" w:rsidRDefault="006C758E" w:rsidP="002E6B80">
            <w:pPr>
              <w:tabs>
                <w:tab w:val="left" w:pos="15120"/>
              </w:tabs>
              <w:ind w:right="179"/>
            </w:pPr>
            <w:r w:rsidRPr="0042328E">
              <w:rPr>
                <w:sz w:val="22"/>
                <w:szCs w:val="22"/>
              </w:rPr>
              <w:t>Количество обучающихся - участников городских массовых мероприятий</w:t>
            </w:r>
          </w:p>
        </w:tc>
        <w:tc>
          <w:tcPr>
            <w:tcW w:w="874" w:type="dxa"/>
            <w:shd w:val="clear" w:color="auto" w:fill="FFFFFF"/>
            <w:vAlign w:val="center"/>
          </w:tcPr>
          <w:p w:rsidR="006C758E" w:rsidRPr="0042328E" w:rsidRDefault="006C758E" w:rsidP="002E6B80">
            <w:pPr>
              <w:ind w:right="179"/>
              <w:jc w:val="center"/>
            </w:pPr>
            <w:r w:rsidRPr="0042328E">
              <w:rPr>
                <w:sz w:val="22"/>
                <w:szCs w:val="22"/>
              </w:rPr>
              <w:t>чел.</w:t>
            </w:r>
          </w:p>
        </w:tc>
        <w:tc>
          <w:tcPr>
            <w:tcW w:w="837" w:type="dxa"/>
            <w:gridSpan w:val="2"/>
            <w:shd w:val="clear" w:color="auto" w:fill="FFFFFF"/>
            <w:vAlign w:val="center"/>
          </w:tcPr>
          <w:p w:rsidR="006C758E" w:rsidRPr="0042328E" w:rsidRDefault="006C758E" w:rsidP="002E6B80">
            <w:pPr>
              <w:pStyle w:val="1c"/>
              <w:jc w:val="center"/>
              <w:rPr>
                <w:b w:val="0"/>
                <w:sz w:val="22"/>
                <w:szCs w:val="22"/>
              </w:rPr>
            </w:pPr>
            <w:r w:rsidRPr="0042328E">
              <w:rPr>
                <w:b w:val="0"/>
                <w:sz w:val="22"/>
                <w:szCs w:val="22"/>
              </w:rPr>
              <w:t>план</w:t>
            </w:r>
          </w:p>
          <w:p w:rsidR="006C758E" w:rsidRPr="0042328E" w:rsidRDefault="006C758E" w:rsidP="002E6B80">
            <w:pPr>
              <w:pStyle w:val="1c"/>
              <w:jc w:val="center"/>
              <w:rPr>
                <w:b w:val="0"/>
                <w:sz w:val="22"/>
                <w:szCs w:val="22"/>
              </w:rPr>
            </w:pPr>
            <w:r w:rsidRPr="0042328E">
              <w:rPr>
                <w:b w:val="0"/>
                <w:sz w:val="22"/>
                <w:szCs w:val="22"/>
              </w:rPr>
              <w:t>5000</w:t>
            </w:r>
          </w:p>
          <w:p w:rsidR="006C758E" w:rsidRPr="0042328E" w:rsidRDefault="006C758E" w:rsidP="002E6B80">
            <w:pPr>
              <w:jc w:val="center"/>
            </w:pPr>
            <w:r w:rsidRPr="0042328E">
              <w:rPr>
                <w:sz w:val="22"/>
                <w:szCs w:val="22"/>
              </w:rPr>
              <w:t>факт</w:t>
            </w:r>
          </w:p>
          <w:p w:rsidR="006C758E" w:rsidRPr="0042328E" w:rsidRDefault="006C758E" w:rsidP="002E6B80">
            <w:pPr>
              <w:tabs>
                <w:tab w:val="left" w:pos="540"/>
              </w:tabs>
              <w:jc w:val="center"/>
            </w:pPr>
            <w:r w:rsidRPr="0042328E">
              <w:rPr>
                <w:sz w:val="22"/>
                <w:szCs w:val="22"/>
              </w:rPr>
              <w:t>8181</w:t>
            </w:r>
          </w:p>
        </w:tc>
        <w:tc>
          <w:tcPr>
            <w:tcW w:w="851" w:type="dxa"/>
            <w:shd w:val="clear" w:color="auto" w:fill="FFFFFF"/>
            <w:vAlign w:val="center"/>
          </w:tcPr>
          <w:p w:rsidR="006C758E" w:rsidRPr="0042328E" w:rsidRDefault="006C758E" w:rsidP="002E6B80">
            <w:pPr>
              <w:pStyle w:val="1c"/>
              <w:jc w:val="center"/>
              <w:rPr>
                <w:b w:val="0"/>
                <w:sz w:val="22"/>
                <w:szCs w:val="22"/>
              </w:rPr>
            </w:pPr>
            <w:r w:rsidRPr="0042328E">
              <w:rPr>
                <w:b w:val="0"/>
                <w:sz w:val="22"/>
                <w:szCs w:val="22"/>
              </w:rPr>
              <w:t>план</w:t>
            </w:r>
          </w:p>
          <w:p w:rsidR="006C758E" w:rsidRPr="0042328E" w:rsidRDefault="006C758E" w:rsidP="002E6B80">
            <w:pPr>
              <w:pStyle w:val="1c"/>
              <w:jc w:val="center"/>
              <w:rPr>
                <w:b w:val="0"/>
                <w:sz w:val="22"/>
                <w:szCs w:val="22"/>
              </w:rPr>
            </w:pPr>
            <w:r w:rsidRPr="0042328E">
              <w:rPr>
                <w:b w:val="0"/>
                <w:sz w:val="22"/>
                <w:szCs w:val="22"/>
              </w:rPr>
              <w:t>4500</w:t>
            </w:r>
          </w:p>
          <w:p w:rsidR="006C758E" w:rsidRPr="0042328E" w:rsidRDefault="006C758E" w:rsidP="002E6B80">
            <w:pPr>
              <w:jc w:val="center"/>
            </w:pPr>
            <w:r w:rsidRPr="0042328E">
              <w:rPr>
                <w:sz w:val="22"/>
                <w:szCs w:val="22"/>
              </w:rPr>
              <w:t>факт</w:t>
            </w:r>
          </w:p>
          <w:p w:rsidR="006C758E" w:rsidRPr="0042328E" w:rsidRDefault="006C758E" w:rsidP="002E6B80">
            <w:pPr>
              <w:widowControl w:val="0"/>
              <w:tabs>
                <w:tab w:val="left" w:pos="540"/>
              </w:tabs>
              <w:autoSpaceDE w:val="0"/>
              <w:autoSpaceDN w:val="0"/>
              <w:adjustRightInd w:val="0"/>
              <w:jc w:val="center"/>
            </w:pPr>
            <w:r w:rsidRPr="0042328E">
              <w:rPr>
                <w:sz w:val="22"/>
                <w:szCs w:val="22"/>
              </w:rPr>
              <w:t>1407</w:t>
            </w:r>
          </w:p>
        </w:tc>
        <w:tc>
          <w:tcPr>
            <w:tcW w:w="850"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4000</w:t>
            </w:r>
          </w:p>
        </w:tc>
        <w:tc>
          <w:tcPr>
            <w:tcW w:w="851"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4000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vAlign w:val="center"/>
          </w:tcPr>
          <w:p w:rsidR="006C758E" w:rsidRPr="0042328E" w:rsidRDefault="006C758E" w:rsidP="002E6B80">
            <w:pPr>
              <w:ind w:right="-57"/>
            </w:pPr>
            <w:r w:rsidRPr="0042328E">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4.</w:t>
            </w:r>
          </w:p>
        </w:tc>
        <w:tc>
          <w:tcPr>
            <w:tcW w:w="2906" w:type="dxa"/>
            <w:gridSpan w:val="2"/>
            <w:shd w:val="clear" w:color="auto" w:fill="FFFFFF"/>
          </w:tcPr>
          <w:p w:rsidR="006C758E" w:rsidRPr="0042328E" w:rsidRDefault="006C758E" w:rsidP="002E6B80">
            <w:pPr>
              <w:tabs>
                <w:tab w:val="left" w:pos="15120"/>
              </w:tabs>
              <w:ind w:right="179"/>
            </w:pPr>
            <w:r w:rsidRPr="0042328E">
              <w:rPr>
                <w:sz w:val="22"/>
                <w:szCs w:val="22"/>
              </w:rPr>
              <w:t>Количество обучающихся - участников областных массовых мероприятий</w:t>
            </w:r>
          </w:p>
        </w:tc>
        <w:tc>
          <w:tcPr>
            <w:tcW w:w="874" w:type="dxa"/>
            <w:shd w:val="clear" w:color="auto" w:fill="FFFFFF"/>
            <w:vAlign w:val="center"/>
          </w:tcPr>
          <w:p w:rsidR="006C758E" w:rsidRPr="0042328E" w:rsidRDefault="006C758E" w:rsidP="002E6B80">
            <w:pPr>
              <w:ind w:right="179"/>
              <w:jc w:val="center"/>
            </w:pPr>
            <w:r w:rsidRPr="0042328E">
              <w:rPr>
                <w:sz w:val="22"/>
                <w:szCs w:val="22"/>
              </w:rPr>
              <w:t>чел.</w:t>
            </w:r>
          </w:p>
        </w:tc>
        <w:tc>
          <w:tcPr>
            <w:tcW w:w="837" w:type="dxa"/>
            <w:gridSpan w:val="2"/>
            <w:shd w:val="clear" w:color="auto" w:fill="FFFFFF"/>
            <w:vAlign w:val="center"/>
          </w:tcPr>
          <w:p w:rsidR="006C758E" w:rsidRPr="0042328E" w:rsidRDefault="006C758E" w:rsidP="002E6B80">
            <w:pPr>
              <w:pStyle w:val="1c"/>
              <w:jc w:val="center"/>
              <w:rPr>
                <w:b w:val="0"/>
                <w:sz w:val="22"/>
                <w:szCs w:val="22"/>
              </w:rPr>
            </w:pPr>
            <w:r w:rsidRPr="0042328E">
              <w:rPr>
                <w:b w:val="0"/>
                <w:sz w:val="22"/>
                <w:szCs w:val="22"/>
              </w:rPr>
              <w:t>план</w:t>
            </w:r>
          </w:p>
          <w:p w:rsidR="006C758E" w:rsidRPr="0042328E" w:rsidRDefault="006C758E" w:rsidP="002E6B80">
            <w:pPr>
              <w:pStyle w:val="1c"/>
              <w:jc w:val="center"/>
              <w:rPr>
                <w:b w:val="0"/>
                <w:sz w:val="22"/>
                <w:szCs w:val="22"/>
              </w:rPr>
            </w:pPr>
            <w:r w:rsidRPr="0042328E">
              <w:rPr>
                <w:b w:val="0"/>
                <w:sz w:val="22"/>
                <w:szCs w:val="22"/>
              </w:rPr>
              <w:t>400</w:t>
            </w:r>
          </w:p>
          <w:p w:rsidR="006C758E" w:rsidRPr="0042328E" w:rsidRDefault="006C758E" w:rsidP="002E6B80">
            <w:pPr>
              <w:jc w:val="center"/>
            </w:pPr>
            <w:r w:rsidRPr="0042328E">
              <w:rPr>
                <w:sz w:val="22"/>
                <w:szCs w:val="22"/>
              </w:rPr>
              <w:t>факт</w:t>
            </w:r>
          </w:p>
          <w:p w:rsidR="006C758E" w:rsidRPr="0042328E" w:rsidRDefault="006C758E" w:rsidP="002E6B80">
            <w:pPr>
              <w:pStyle w:val="1c"/>
              <w:jc w:val="center"/>
              <w:rPr>
                <w:b w:val="0"/>
                <w:sz w:val="22"/>
                <w:szCs w:val="22"/>
              </w:rPr>
            </w:pPr>
            <w:r w:rsidRPr="0042328E">
              <w:rPr>
                <w:b w:val="0"/>
                <w:sz w:val="22"/>
                <w:szCs w:val="22"/>
              </w:rPr>
              <w:t>448</w:t>
            </w:r>
          </w:p>
        </w:tc>
        <w:tc>
          <w:tcPr>
            <w:tcW w:w="851" w:type="dxa"/>
            <w:shd w:val="clear" w:color="auto" w:fill="FFFFFF"/>
            <w:vAlign w:val="center"/>
          </w:tcPr>
          <w:p w:rsidR="006C758E" w:rsidRPr="0042328E" w:rsidRDefault="006C758E" w:rsidP="002E6B80">
            <w:pPr>
              <w:pStyle w:val="1c"/>
              <w:jc w:val="center"/>
              <w:rPr>
                <w:b w:val="0"/>
                <w:sz w:val="22"/>
                <w:szCs w:val="22"/>
              </w:rPr>
            </w:pPr>
            <w:r w:rsidRPr="0042328E">
              <w:rPr>
                <w:b w:val="0"/>
                <w:sz w:val="22"/>
                <w:szCs w:val="22"/>
              </w:rPr>
              <w:t>план</w:t>
            </w:r>
          </w:p>
          <w:p w:rsidR="006C758E" w:rsidRPr="0042328E" w:rsidRDefault="006C758E" w:rsidP="002E6B80">
            <w:pPr>
              <w:pStyle w:val="1c"/>
              <w:jc w:val="center"/>
              <w:rPr>
                <w:b w:val="0"/>
                <w:sz w:val="22"/>
                <w:szCs w:val="22"/>
              </w:rPr>
            </w:pPr>
            <w:r w:rsidRPr="0042328E">
              <w:rPr>
                <w:b w:val="0"/>
                <w:sz w:val="22"/>
                <w:szCs w:val="22"/>
              </w:rPr>
              <w:t>200</w:t>
            </w:r>
          </w:p>
          <w:p w:rsidR="006C758E" w:rsidRPr="0042328E" w:rsidRDefault="006C758E" w:rsidP="002E6B80">
            <w:pPr>
              <w:jc w:val="center"/>
            </w:pPr>
            <w:r w:rsidRPr="0042328E">
              <w:rPr>
                <w:sz w:val="22"/>
                <w:szCs w:val="22"/>
              </w:rPr>
              <w:t>факт</w:t>
            </w:r>
          </w:p>
          <w:p w:rsidR="006C758E" w:rsidRPr="0042328E" w:rsidRDefault="006C758E" w:rsidP="002E6B80">
            <w:pPr>
              <w:widowControl w:val="0"/>
              <w:tabs>
                <w:tab w:val="left" w:pos="540"/>
              </w:tabs>
              <w:autoSpaceDE w:val="0"/>
              <w:autoSpaceDN w:val="0"/>
              <w:adjustRightInd w:val="0"/>
              <w:jc w:val="center"/>
            </w:pPr>
            <w:r w:rsidRPr="0042328E">
              <w:rPr>
                <w:sz w:val="22"/>
                <w:szCs w:val="22"/>
              </w:rPr>
              <w:t>289</w:t>
            </w:r>
          </w:p>
        </w:tc>
        <w:tc>
          <w:tcPr>
            <w:tcW w:w="850"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200</w:t>
            </w:r>
          </w:p>
        </w:tc>
        <w:tc>
          <w:tcPr>
            <w:tcW w:w="851"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200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vAlign w:val="center"/>
          </w:tcPr>
          <w:p w:rsidR="006C758E" w:rsidRPr="0042328E" w:rsidRDefault="006C758E" w:rsidP="002E6B80">
            <w:pPr>
              <w:ind w:right="-57"/>
            </w:pPr>
            <w:r w:rsidRPr="0042328E">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5.</w:t>
            </w:r>
          </w:p>
        </w:tc>
        <w:tc>
          <w:tcPr>
            <w:tcW w:w="2906" w:type="dxa"/>
            <w:gridSpan w:val="2"/>
            <w:shd w:val="clear" w:color="auto" w:fill="FFFFFF"/>
          </w:tcPr>
          <w:p w:rsidR="006C758E" w:rsidRPr="0042328E" w:rsidRDefault="006C758E" w:rsidP="002E6B80">
            <w:pPr>
              <w:tabs>
                <w:tab w:val="left" w:pos="15120"/>
              </w:tabs>
              <w:ind w:right="179"/>
            </w:pPr>
            <w:r w:rsidRPr="0042328E">
              <w:rPr>
                <w:sz w:val="22"/>
                <w:szCs w:val="22"/>
              </w:rPr>
              <w:t>Количество обучающихся - участников всероссийских и международных мероприятий</w:t>
            </w:r>
          </w:p>
        </w:tc>
        <w:tc>
          <w:tcPr>
            <w:tcW w:w="874" w:type="dxa"/>
            <w:shd w:val="clear" w:color="auto" w:fill="FFFFFF"/>
            <w:vAlign w:val="center"/>
          </w:tcPr>
          <w:p w:rsidR="006C758E" w:rsidRPr="0042328E" w:rsidRDefault="006C758E" w:rsidP="002E6B80">
            <w:pPr>
              <w:ind w:right="179"/>
              <w:jc w:val="center"/>
            </w:pPr>
            <w:r w:rsidRPr="0042328E">
              <w:rPr>
                <w:sz w:val="22"/>
                <w:szCs w:val="22"/>
              </w:rPr>
              <w:t>чел.</w:t>
            </w:r>
          </w:p>
        </w:tc>
        <w:tc>
          <w:tcPr>
            <w:tcW w:w="837" w:type="dxa"/>
            <w:gridSpan w:val="2"/>
            <w:shd w:val="clear" w:color="auto" w:fill="FFFFFF"/>
            <w:vAlign w:val="center"/>
          </w:tcPr>
          <w:p w:rsidR="006C758E" w:rsidRPr="0042328E" w:rsidRDefault="006C758E" w:rsidP="002E6B80">
            <w:pPr>
              <w:pStyle w:val="1c"/>
              <w:jc w:val="center"/>
              <w:rPr>
                <w:b w:val="0"/>
                <w:sz w:val="22"/>
                <w:szCs w:val="22"/>
              </w:rPr>
            </w:pPr>
            <w:r w:rsidRPr="0042328E">
              <w:rPr>
                <w:b w:val="0"/>
                <w:sz w:val="22"/>
                <w:szCs w:val="22"/>
              </w:rPr>
              <w:t>план</w:t>
            </w:r>
          </w:p>
          <w:p w:rsidR="006C758E" w:rsidRPr="0042328E" w:rsidRDefault="006C758E" w:rsidP="002E6B80">
            <w:pPr>
              <w:pStyle w:val="1c"/>
              <w:jc w:val="center"/>
              <w:rPr>
                <w:b w:val="0"/>
                <w:sz w:val="22"/>
                <w:szCs w:val="22"/>
              </w:rPr>
            </w:pPr>
            <w:r w:rsidRPr="0042328E">
              <w:rPr>
                <w:b w:val="0"/>
                <w:sz w:val="22"/>
                <w:szCs w:val="22"/>
              </w:rPr>
              <w:t>150</w:t>
            </w:r>
          </w:p>
          <w:p w:rsidR="006C758E" w:rsidRPr="0042328E" w:rsidRDefault="006C758E" w:rsidP="002E6B80">
            <w:pPr>
              <w:jc w:val="center"/>
            </w:pPr>
            <w:r w:rsidRPr="0042328E">
              <w:rPr>
                <w:sz w:val="22"/>
                <w:szCs w:val="22"/>
              </w:rPr>
              <w:t>факт</w:t>
            </w:r>
          </w:p>
          <w:p w:rsidR="006C758E" w:rsidRPr="0042328E" w:rsidRDefault="006C758E" w:rsidP="002E6B80">
            <w:pPr>
              <w:pStyle w:val="1c"/>
              <w:jc w:val="center"/>
              <w:rPr>
                <w:b w:val="0"/>
                <w:sz w:val="22"/>
                <w:szCs w:val="22"/>
              </w:rPr>
            </w:pPr>
            <w:r w:rsidRPr="0042328E">
              <w:rPr>
                <w:b w:val="0"/>
                <w:sz w:val="22"/>
                <w:szCs w:val="22"/>
              </w:rPr>
              <w:t>132</w:t>
            </w:r>
          </w:p>
        </w:tc>
        <w:tc>
          <w:tcPr>
            <w:tcW w:w="851" w:type="dxa"/>
            <w:shd w:val="clear" w:color="auto" w:fill="FFFFFF"/>
            <w:vAlign w:val="center"/>
          </w:tcPr>
          <w:p w:rsidR="006C758E" w:rsidRPr="0042328E" w:rsidRDefault="006C758E" w:rsidP="002E6B80">
            <w:pPr>
              <w:pStyle w:val="1c"/>
              <w:jc w:val="center"/>
              <w:rPr>
                <w:b w:val="0"/>
                <w:sz w:val="22"/>
                <w:szCs w:val="22"/>
              </w:rPr>
            </w:pPr>
            <w:r w:rsidRPr="0042328E">
              <w:rPr>
                <w:b w:val="0"/>
                <w:sz w:val="22"/>
                <w:szCs w:val="22"/>
              </w:rPr>
              <w:t>план</w:t>
            </w:r>
          </w:p>
          <w:p w:rsidR="006C758E" w:rsidRPr="0042328E" w:rsidRDefault="006C758E" w:rsidP="002E6B80">
            <w:pPr>
              <w:pStyle w:val="1c"/>
              <w:jc w:val="center"/>
              <w:rPr>
                <w:b w:val="0"/>
                <w:sz w:val="22"/>
                <w:szCs w:val="22"/>
              </w:rPr>
            </w:pPr>
            <w:r w:rsidRPr="0042328E">
              <w:rPr>
                <w:b w:val="0"/>
                <w:sz w:val="22"/>
                <w:szCs w:val="22"/>
              </w:rPr>
              <w:t>60</w:t>
            </w:r>
          </w:p>
          <w:p w:rsidR="006C758E" w:rsidRPr="0042328E" w:rsidRDefault="006C758E" w:rsidP="002E6B80">
            <w:pPr>
              <w:jc w:val="center"/>
            </w:pPr>
            <w:r w:rsidRPr="0042328E">
              <w:rPr>
                <w:sz w:val="22"/>
                <w:szCs w:val="22"/>
              </w:rPr>
              <w:t>факт</w:t>
            </w:r>
          </w:p>
          <w:p w:rsidR="006C758E" w:rsidRPr="0042328E" w:rsidRDefault="006C758E" w:rsidP="002E6B80">
            <w:pPr>
              <w:widowControl w:val="0"/>
              <w:tabs>
                <w:tab w:val="left" w:pos="540"/>
              </w:tabs>
              <w:autoSpaceDE w:val="0"/>
              <w:autoSpaceDN w:val="0"/>
              <w:adjustRightInd w:val="0"/>
              <w:jc w:val="center"/>
            </w:pPr>
            <w:r w:rsidRPr="0042328E">
              <w:rPr>
                <w:sz w:val="22"/>
                <w:szCs w:val="22"/>
              </w:rPr>
              <w:t>108</w:t>
            </w:r>
          </w:p>
        </w:tc>
        <w:tc>
          <w:tcPr>
            <w:tcW w:w="850"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80</w:t>
            </w:r>
          </w:p>
        </w:tc>
        <w:tc>
          <w:tcPr>
            <w:tcW w:w="851"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80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vAlign w:val="center"/>
          </w:tcPr>
          <w:p w:rsidR="006C758E" w:rsidRPr="0042328E" w:rsidRDefault="006C758E" w:rsidP="002E6B80">
            <w:pPr>
              <w:ind w:right="-57"/>
            </w:pPr>
            <w:r w:rsidRPr="0042328E">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6C758E" w:rsidRPr="0042328E" w:rsidTr="001335E8">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6.</w:t>
            </w:r>
          </w:p>
        </w:tc>
        <w:tc>
          <w:tcPr>
            <w:tcW w:w="2906" w:type="dxa"/>
            <w:gridSpan w:val="2"/>
            <w:shd w:val="clear" w:color="auto" w:fill="FFFFFF"/>
          </w:tcPr>
          <w:p w:rsidR="006C758E" w:rsidRPr="0042328E" w:rsidRDefault="006C758E" w:rsidP="002E6B80">
            <w:pPr>
              <w:tabs>
                <w:tab w:val="left" w:pos="15120"/>
              </w:tabs>
              <w:ind w:right="179"/>
            </w:pPr>
            <w:r w:rsidRPr="0042328E">
              <w:rPr>
                <w:sz w:val="22"/>
                <w:szCs w:val="22"/>
              </w:rPr>
              <w:t>Количество обучающихся, достигших повышенных результатов в массовых мероприятиях, кроме того в спортивных мероприятиях</w:t>
            </w:r>
          </w:p>
        </w:tc>
        <w:tc>
          <w:tcPr>
            <w:tcW w:w="874" w:type="dxa"/>
            <w:shd w:val="clear" w:color="auto" w:fill="FFFFFF"/>
            <w:vAlign w:val="center"/>
          </w:tcPr>
          <w:p w:rsidR="006C758E" w:rsidRPr="0042328E" w:rsidRDefault="006C758E" w:rsidP="002E6B80">
            <w:pPr>
              <w:ind w:right="179"/>
              <w:jc w:val="center"/>
            </w:pPr>
            <w:r w:rsidRPr="0042328E">
              <w:rPr>
                <w:sz w:val="22"/>
                <w:szCs w:val="22"/>
              </w:rPr>
              <w:t>чел.</w:t>
            </w:r>
          </w:p>
        </w:tc>
        <w:tc>
          <w:tcPr>
            <w:tcW w:w="837" w:type="dxa"/>
            <w:gridSpan w:val="2"/>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план</w:t>
            </w: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p w:rsidR="006C758E" w:rsidRPr="0042328E" w:rsidRDefault="006C758E" w:rsidP="002E6B80">
            <w:pPr>
              <w:pStyle w:val="ConsPlusCell"/>
              <w:jc w:val="center"/>
              <w:rPr>
                <w:rFonts w:ascii="Times New Roman" w:hAnsi="Times New Roman"/>
              </w:rPr>
            </w:pPr>
            <w:r w:rsidRPr="0042328E">
              <w:rPr>
                <w:rFonts w:ascii="Times New Roman" w:hAnsi="Times New Roman"/>
              </w:rPr>
              <w:t>400</w:t>
            </w:r>
          </w:p>
          <w:p w:rsidR="006C758E" w:rsidRPr="0042328E" w:rsidRDefault="006C758E" w:rsidP="002E6B80">
            <w:pPr>
              <w:pStyle w:val="ConsPlusCell"/>
              <w:jc w:val="center"/>
              <w:rPr>
                <w:rFonts w:ascii="Times New Roman" w:hAnsi="Times New Roman"/>
              </w:rPr>
            </w:pPr>
            <w:r w:rsidRPr="0042328E">
              <w:rPr>
                <w:rFonts w:ascii="Times New Roman" w:hAnsi="Times New Roman"/>
              </w:rPr>
              <w:t>факт</w:t>
            </w:r>
          </w:p>
          <w:p w:rsidR="006C758E" w:rsidRPr="0042328E" w:rsidRDefault="006C758E" w:rsidP="002E6B80">
            <w:pPr>
              <w:pStyle w:val="ConsPlusCell"/>
              <w:jc w:val="center"/>
              <w:rPr>
                <w:rFonts w:ascii="Times New Roman" w:hAnsi="Times New Roman"/>
              </w:rPr>
            </w:pPr>
            <w:r w:rsidRPr="0042328E">
              <w:rPr>
                <w:rFonts w:ascii="Times New Roman" w:hAnsi="Times New Roman"/>
              </w:rPr>
              <w:t>1000/</w:t>
            </w:r>
          </w:p>
          <w:p w:rsidR="006C758E" w:rsidRPr="0042328E" w:rsidRDefault="006C758E" w:rsidP="002E6B80">
            <w:pPr>
              <w:pStyle w:val="ConsPlusCell"/>
              <w:jc w:val="center"/>
              <w:rPr>
                <w:rFonts w:ascii="Times New Roman" w:hAnsi="Times New Roman"/>
              </w:rPr>
            </w:pPr>
            <w:r w:rsidRPr="0042328E">
              <w:rPr>
                <w:rFonts w:ascii="Times New Roman" w:hAnsi="Times New Roman"/>
              </w:rPr>
              <w:t>577</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план</w:t>
            </w:r>
          </w:p>
          <w:p w:rsidR="006C758E" w:rsidRPr="0042328E" w:rsidRDefault="006C758E" w:rsidP="002E6B80">
            <w:pPr>
              <w:pStyle w:val="ConsPlusCell"/>
              <w:jc w:val="center"/>
              <w:rPr>
                <w:rFonts w:ascii="Times New Roman" w:hAnsi="Times New Roman"/>
              </w:rPr>
            </w:pPr>
            <w:r w:rsidRPr="0042328E">
              <w:rPr>
                <w:rFonts w:ascii="Times New Roman" w:hAnsi="Times New Roman"/>
              </w:rPr>
              <w:t>800</w:t>
            </w:r>
          </w:p>
          <w:p w:rsidR="006C758E" w:rsidRPr="0042328E" w:rsidRDefault="006C758E" w:rsidP="002E6B80">
            <w:pPr>
              <w:pStyle w:val="ConsPlusCell"/>
              <w:jc w:val="center"/>
              <w:rPr>
                <w:rFonts w:ascii="Times New Roman" w:hAnsi="Times New Roman"/>
              </w:rPr>
            </w:pPr>
            <w:r w:rsidRPr="0042328E">
              <w:rPr>
                <w:rFonts w:ascii="Times New Roman" w:hAnsi="Times New Roman"/>
              </w:rPr>
              <w:t>факт</w:t>
            </w:r>
          </w:p>
          <w:p w:rsidR="006C758E" w:rsidRPr="0042328E" w:rsidRDefault="006C758E" w:rsidP="002E6B80">
            <w:pPr>
              <w:widowControl w:val="0"/>
              <w:tabs>
                <w:tab w:val="left" w:pos="540"/>
              </w:tabs>
              <w:autoSpaceDE w:val="0"/>
              <w:autoSpaceDN w:val="0"/>
              <w:adjustRightInd w:val="0"/>
              <w:jc w:val="center"/>
            </w:pPr>
            <w:r w:rsidRPr="0042328E">
              <w:rPr>
                <w:sz w:val="22"/>
                <w:szCs w:val="22"/>
              </w:rPr>
              <w:t>670</w:t>
            </w:r>
          </w:p>
        </w:tc>
        <w:tc>
          <w:tcPr>
            <w:tcW w:w="850"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750</w:t>
            </w:r>
          </w:p>
        </w:tc>
        <w:tc>
          <w:tcPr>
            <w:tcW w:w="851" w:type="dxa"/>
            <w:shd w:val="clear" w:color="auto" w:fill="FFFFFF"/>
            <w:vAlign w:val="center"/>
          </w:tcPr>
          <w:p w:rsidR="006C758E" w:rsidRPr="0042328E" w:rsidRDefault="006C758E" w:rsidP="002E6B80">
            <w:pPr>
              <w:widowControl w:val="0"/>
              <w:tabs>
                <w:tab w:val="left" w:pos="540"/>
              </w:tabs>
              <w:autoSpaceDE w:val="0"/>
              <w:autoSpaceDN w:val="0"/>
              <w:adjustRightInd w:val="0"/>
              <w:jc w:val="center"/>
            </w:pPr>
            <w:r w:rsidRPr="0042328E">
              <w:rPr>
                <w:sz w:val="22"/>
                <w:szCs w:val="22"/>
              </w:rPr>
              <w:t>750</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t>-</w:t>
            </w:r>
          </w:p>
        </w:tc>
        <w:tc>
          <w:tcPr>
            <w:tcW w:w="2602" w:type="dxa"/>
            <w:shd w:val="clear" w:color="auto" w:fill="FFFFFF"/>
            <w:vAlign w:val="center"/>
          </w:tcPr>
          <w:p w:rsidR="006C758E" w:rsidRPr="0042328E" w:rsidRDefault="006C758E" w:rsidP="002E6B80">
            <w:r w:rsidRPr="0042328E">
              <w:rPr>
                <w:sz w:val="22"/>
                <w:szCs w:val="22"/>
              </w:rPr>
              <w:t xml:space="preserve">Ч 1.5 Доля победителей и призеров заключительного этапа всероссийской олимпиады школьников от общего количества участников, направленных от г. Череповца </w:t>
            </w:r>
          </w:p>
        </w:tc>
      </w:tr>
      <w:tr w:rsidR="006C758E" w:rsidRPr="0042328E" w:rsidTr="001335E8">
        <w:trPr>
          <w:trHeight w:val="20"/>
          <w:jc w:val="center"/>
        </w:trPr>
        <w:tc>
          <w:tcPr>
            <w:tcW w:w="16138" w:type="dxa"/>
            <w:gridSpan w:val="17"/>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6C758E" w:rsidRPr="0042328E" w:rsidTr="005006A5">
        <w:trPr>
          <w:trHeight w:val="20"/>
          <w:jc w:val="center"/>
        </w:trPr>
        <w:tc>
          <w:tcPr>
            <w:tcW w:w="526" w:type="dxa"/>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1.</w:t>
            </w:r>
          </w:p>
        </w:tc>
        <w:tc>
          <w:tcPr>
            <w:tcW w:w="2906" w:type="dxa"/>
            <w:gridSpan w:val="2"/>
            <w:shd w:val="clear" w:color="auto" w:fill="FFFFFF"/>
          </w:tcPr>
          <w:p w:rsidR="006C758E" w:rsidRPr="0042328E" w:rsidRDefault="006C758E" w:rsidP="002E6B80">
            <w:pPr>
              <w:pStyle w:val="25"/>
              <w:spacing w:after="0" w:line="240" w:lineRule="auto"/>
              <w:ind w:left="0" w:right="-91"/>
              <w:rPr>
                <w:szCs w:val="24"/>
              </w:rPr>
            </w:pPr>
            <w:r w:rsidRPr="0042328E">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74" w:type="dxa"/>
            <w:shd w:val="clear" w:color="auto" w:fill="FFFFFF"/>
          </w:tcPr>
          <w:p w:rsidR="006C758E" w:rsidRPr="0042328E" w:rsidRDefault="006C758E" w:rsidP="002E6B80">
            <w:pPr>
              <w:pStyle w:val="ConsPlusCell"/>
              <w:jc w:val="center"/>
              <w:rPr>
                <w:rFonts w:ascii="Times New Roman" w:hAnsi="Times New Roman"/>
              </w:rPr>
            </w:pPr>
          </w:p>
        </w:tc>
        <w:tc>
          <w:tcPr>
            <w:tcW w:w="837" w:type="dxa"/>
            <w:gridSpan w:val="2"/>
            <w:shd w:val="clear" w:color="auto" w:fill="FFFFFF"/>
          </w:tcPr>
          <w:p w:rsidR="006C758E" w:rsidRPr="0042328E" w:rsidRDefault="006C758E" w:rsidP="002E6B80">
            <w:pPr>
              <w:pStyle w:val="ConsPlusCell"/>
              <w:jc w:val="center"/>
              <w:rPr>
                <w:rFonts w:ascii="Times New Roman" w:hAnsi="Times New Roman"/>
              </w:rPr>
            </w:pPr>
          </w:p>
        </w:tc>
        <w:tc>
          <w:tcPr>
            <w:tcW w:w="851" w:type="dxa"/>
            <w:shd w:val="clear" w:color="auto" w:fill="FFFFFF"/>
          </w:tcPr>
          <w:p w:rsidR="006C758E" w:rsidRPr="0042328E" w:rsidRDefault="006C758E" w:rsidP="002E6B80">
            <w:pPr>
              <w:pStyle w:val="ConsPlusCell"/>
              <w:jc w:val="center"/>
              <w:rPr>
                <w:rFonts w:ascii="Times New Roman" w:hAnsi="Times New Roman"/>
              </w:rPr>
            </w:pP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p>
        </w:tc>
        <w:tc>
          <w:tcPr>
            <w:tcW w:w="851" w:type="dxa"/>
            <w:shd w:val="clear" w:color="auto" w:fill="FFFFFF"/>
            <w:vAlign w:val="center"/>
          </w:tcPr>
          <w:p w:rsidR="006C758E" w:rsidRPr="0042328E" w:rsidRDefault="006C758E" w:rsidP="002E6B80">
            <w:pPr>
              <w:jc w:val="center"/>
            </w:pPr>
          </w:p>
        </w:tc>
        <w:tc>
          <w:tcPr>
            <w:tcW w:w="841" w:type="dxa"/>
            <w:shd w:val="clear" w:color="auto" w:fill="FFFFFF"/>
            <w:vAlign w:val="center"/>
          </w:tcPr>
          <w:p w:rsidR="006C758E" w:rsidRPr="0042328E" w:rsidRDefault="006C758E" w:rsidP="002E6B80">
            <w:pPr>
              <w:jc w:val="center"/>
            </w:pPr>
          </w:p>
        </w:tc>
        <w:tc>
          <w:tcPr>
            <w:tcW w:w="853" w:type="dxa"/>
            <w:shd w:val="clear" w:color="auto" w:fill="FFFFFF"/>
            <w:vAlign w:val="center"/>
          </w:tcPr>
          <w:p w:rsidR="006C758E" w:rsidRPr="0042328E" w:rsidRDefault="006C758E" w:rsidP="002E6B80">
            <w:pPr>
              <w:jc w:val="center"/>
            </w:pPr>
          </w:p>
        </w:tc>
        <w:tc>
          <w:tcPr>
            <w:tcW w:w="851" w:type="dxa"/>
            <w:shd w:val="clear" w:color="auto" w:fill="FFFFFF"/>
            <w:vAlign w:val="center"/>
          </w:tcPr>
          <w:p w:rsidR="006C758E" w:rsidRPr="0042328E" w:rsidRDefault="006C758E" w:rsidP="002E6B80">
            <w:pPr>
              <w:jc w:val="center"/>
            </w:pPr>
          </w:p>
        </w:tc>
        <w:tc>
          <w:tcPr>
            <w:tcW w:w="822" w:type="dxa"/>
            <w:shd w:val="clear" w:color="auto" w:fill="FFFFFF"/>
            <w:vAlign w:val="center"/>
          </w:tcPr>
          <w:p w:rsidR="006C758E" w:rsidRPr="0042328E" w:rsidRDefault="006C758E" w:rsidP="002E6B80">
            <w:pPr>
              <w:jc w:val="center"/>
            </w:pPr>
          </w:p>
        </w:tc>
        <w:tc>
          <w:tcPr>
            <w:tcW w:w="812" w:type="dxa"/>
            <w:shd w:val="clear" w:color="auto" w:fill="FFFFFF"/>
            <w:vAlign w:val="center"/>
          </w:tcPr>
          <w:p w:rsidR="006C758E" w:rsidRPr="0042328E" w:rsidRDefault="006C758E" w:rsidP="002E6B80">
            <w:pPr>
              <w:jc w:val="center"/>
            </w:pPr>
          </w:p>
        </w:tc>
        <w:tc>
          <w:tcPr>
            <w:tcW w:w="831" w:type="dxa"/>
            <w:shd w:val="clear" w:color="auto" w:fill="FFFFFF"/>
          </w:tcPr>
          <w:p w:rsidR="006C758E" w:rsidRPr="0042328E" w:rsidRDefault="006C758E" w:rsidP="002E6B80">
            <w:pPr>
              <w:jc w:val="center"/>
            </w:pPr>
          </w:p>
        </w:tc>
        <w:tc>
          <w:tcPr>
            <w:tcW w:w="831" w:type="dxa"/>
            <w:shd w:val="clear" w:color="auto" w:fill="FFFFFF"/>
            <w:vAlign w:val="center"/>
          </w:tcPr>
          <w:p w:rsidR="006C758E" w:rsidRPr="0042328E" w:rsidRDefault="006C758E" w:rsidP="002E6B80">
            <w:pPr>
              <w:jc w:val="center"/>
            </w:pPr>
          </w:p>
        </w:tc>
        <w:tc>
          <w:tcPr>
            <w:tcW w:w="2602" w:type="dxa"/>
            <w:vMerge w:val="restart"/>
            <w:shd w:val="clear" w:color="auto" w:fill="FFFFFF"/>
            <w:vAlign w:val="center"/>
          </w:tcPr>
          <w:p w:rsidR="006C758E" w:rsidRPr="0042328E" w:rsidRDefault="006C758E" w:rsidP="002E6B80">
            <w:pPr>
              <w:jc w:val="both"/>
            </w:pPr>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pPr>
              <w:pStyle w:val="a6"/>
              <w:rPr>
                <w:szCs w:val="24"/>
              </w:rPr>
            </w:pPr>
          </w:p>
        </w:tc>
        <w:tc>
          <w:tcPr>
            <w:tcW w:w="2906" w:type="dxa"/>
            <w:gridSpan w:val="2"/>
            <w:shd w:val="clear" w:color="auto" w:fill="FFFFFF"/>
          </w:tcPr>
          <w:p w:rsidR="006C758E" w:rsidRPr="0042328E" w:rsidRDefault="006C758E" w:rsidP="002E6B80">
            <w:pPr>
              <w:pStyle w:val="afff"/>
              <w:rPr>
                <w:rFonts w:ascii="Times New Roman" w:hAnsi="Times New Roman"/>
              </w:rPr>
            </w:pPr>
            <w:r w:rsidRPr="0042328E">
              <w:rPr>
                <w:rFonts w:ascii="Times New Roman" w:hAnsi="Times New Roman"/>
                <w:sz w:val="22"/>
                <w:szCs w:val="22"/>
              </w:rPr>
              <w:t>- детские сады</w:t>
            </w:r>
          </w:p>
        </w:tc>
        <w:tc>
          <w:tcPr>
            <w:tcW w:w="874" w:type="dxa"/>
            <w:shd w:val="clear" w:color="auto" w:fill="FFFFFF"/>
            <w:vAlign w:val="center"/>
          </w:tcPr>
          <w:p w:rsidR="006C758E" w:rsidRPr="0042328E" w:rsidRDefault="006C758E" w:rsidP="002E6B80">
            <w:pPr>
              <w:pStyle w:val="af"/>
              <w:jc w:val="center"/>
              <w:rPr>
                <w:rFonts w:ascii="Times New Roman" w:hAnsi="Times New Roman"/>
                <w:sz w:val="22"/>
                <w:szCs w:val="22"/>
              </w:rPr>
            </w:pPr>
            <w:r w:rsidRPr="0042328E">
              <w:rPr>
                <w:rFonts w:ascii="Times New Roman" w:hAnsi="Times New Roman"/>
                <w:bCs/>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24,0</w:t>
            </w:r>
          </w:p>
        </w:tc>
        <w:tc>
          <w:tcPr>
            <w:tcW w:w="851" w:type="dxa"/>
            <w:shd w:val="clear" w:color="auto" w:fill="FFFFFF"/>
            <w:vAlign w:val="center"/>
          </w:tcPr>
          <w:p w:rsidR="006C758E" w:rsidRPr="0042328E" w:rsidRDefault="006C758E" w:rsidP="002E6B80">
            <w:pPr>
              <w:jc w:val="center"/>
            </w:pPr>
            <w:r w:rsidRPr="0042328E">
              <w:rPr>
                <w:sz w:val="22"/>
                <w:szCs w:val="22"/>
              </w:rPr>
              <w:t>53,0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lang w:val="en-US"/>
              </w:rPr>
            </w:pPr>
            <w:r w:rsidRPr="0042328E">
              <w:rPr>
                <w:rFonts w:ascii="Times New Roman" w:hAnsi="Times New Roman"/>
                <w:lang w:val="en-US"/>
              </w:rPr>
              <w:t>22</w:t>
            </w:r>
            <w:r w:rsidRPr="0042328E">
              <w:rPr>
                <w:rFonts w:ascii="Times New Roman" w:hAnsi="Times New Roman"/>
              </w:rPr>
              <w:t>,0</w:t>
            </w:r>
          </w:p>
        </w:tc>
        <w:tc>
          <w:tcPr>
            <w:tcW w:w="851" w:type="dxa"/>
            <w:shd w:val="clear" w:color="auto" w:fill="FFFFFF"/>
            <w:vAlign w:val="center"/>
          </w:tcPr>
          <w:p w:rsidR="006C758E" w:rsidRPr="0042328E" w:rsidRDefault="006C758E" w:rsidP="002E6B80">
            <w:pPr>
              <w:jc w:val="center"/>
            </w:pPr>
            <w:r w:rsidRPr="0042328E">
              <w:rPr>
                <w:sz w:val="22"/>
                <w:szCs w:val="22"/>
              </w:rPr>
              <w:t>58,2</w:t>
            </w:r>
          </w:p>
        </w:tc>
        <w:tc>
          <w:tcPr>
            <w:tcW w:w="841" w:type="dxa"/>
            <w:shd w:val="clear" w:color="auto" w:fill="FFFFFF"/>
            <w:vAlign w:val="center"/>
          </w:tcPr>
          <w:p w:rsidR="006C758E" w:rsidRPr="0042328E" w:rsidRDefault="006C758E" w:rsidP="002E6B80">
            <w:pPr>
              <w:jc w:val="center"/>
            </w:pPr>
            <w:r w:rsidRPr="0042328E">
              <w:rPr>
                <w:sz w:val="22"/>
                <w:szCs w:val="22"/>
              </w:rPr>
              <w:t>66,2</w:t>
            </w:r>
          </w:p>
        </w:tc>
        <w:tc>
          <w:tcPr>
            <w:tcW w:w="853" w:type="dxa"/>
            <w:shd w:val="clear" w:color="auto" w:fill="FFFFFF"/>
            <w:vAlign w:val="center"/>
          </w:tcPr>
          <w:p w:rsidR="006C758E" w:rsidRPr="0042328E" w:rsidRDefault="006C758E" w:rsidP="002E6B80">
            <w:pPr>
              <w:jc w:val="center"/>
            </w:pPr>
            <w:r w:rsidRPr="0042328E">
              <w:rPr>
                <w:sz w:val="22"/>
                <w:szCs w:val="22"/>
              </w:rPr>
              <w:t>59,46</w:t>
            </w:r>
          </w:p>
        </w:tc>
        <w:tc>
          <w:tcPr>
            <w:tcW w:w="851" w:type="dxa"/>
            <w:shd w:val="clear" w:color="auto" w:fill="FFFFFF"/>
            <w:vAlign w:val="center"/>
          </w:tcPr>
          <w:p w:rsidR="006C758E" w:rsidRPr="0042328E" w:rsidRDefault="006C758E" w:rsidP="00917B8A">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46,05</w:t>
            </w:r>
          </w:p>
        </w:tc>
        <w:tc>
          <w:tcPr>
            <w:tcW w:w="812" w:type="dxa"/>
            <w:shd w:val="clear" w:color="auto" w:fill="FFFFFF"/>
            <w:vAlign w:val="center"/>
          </w:tcPr>
          <w:p w:rsidR="006C758E" w:rsidRPr="0042328E" w:rsidRDefault="006C758E" w:rsidP="002E6B80">
            <w:pPr>
              <w:jc w:val="center"/>
            </w:pPr>
            <w:r w:rsidRPr="0042328E">
              <w:rPr>
                <w:sz w:val="22"/>
                <w:szCs w:val="22"/>
              </w:rPr>
              <w:t>35,53</w:t>
            </w:r>
          </w:p>
        </w:tc>
        <w:tc>
          <w:tcPr>
            <w:tcW w:w="831" w:type="dxa"/>
            <w:shd w:val="clear" w:color="auto" w:fill="FFFFFF"/>
            <w:vAlign w:val="center"/>
          </w:tcPr>
          <w:p w:rsidR="006C758E" w:rsidRPr="0042328E" w:rsidRDefault="006C758E" w:rsidP="001335E8">
            <w:pPr>
              <w:jc w:val="center"/>
            </w:pPr>
            <w:r w:rsidRPr="0042328E">
              <w:rPr>
                <w:sz w:val="22"/>
                <w:szCs w:val="22"/>
              </w:rPr>
              <w:t>65,79</w:t>
            </w:r>
          </w:p>
        </w:tc>
        <w:tc>
          <w:tcPr>
            <w:tcW w:w="831" w:type="dxa"/>
            <w:shd w:val="clear" w:color="auto" w:fill="FFFFFF"/>
            <w:vAlign w:val="center"/>
          </w:tcPr>
          <w:p w:rsidR="006C758E" w:rsidRPr="0042328E" w:rsidRDefault="006C758E" w:rsidP="002E6B80">
            <w:pPr>
              <w:jc w:val="center"/>
            </w:pPr>
            <w:r w:rsidRPr="0042328E">
              <w:rPr>
                <w:sz w:val="22"/>
                <w:szCs w:val="22"/>
              </w:rPr>
              <w:t>65,79</w:t>
            </w:r>
          </w:p>
        </w:tc>
        <w:tc>
          <w:tcPr>
            <w:tcW w:w="2602" w:type="dxa"/>
            <w:vMerge/>
            <w:shd w:val="clear" w:color="auto" w:fill="FFFFFF"/>
          </w:tcPr>
          <w:p w:rsidR="006C758E" w:rsidRPr="0042328E" w:rsidRDefault="006C758E" w:rsidP="002E6B80">
            <w:pPr>
              <w:jc w:val="center"/>
            </w:pPr>
          </w:p>
        </w:tc>
      </w:tr>
      <w:tr w:rsidR="006C758E" w:rsidRPr="0042328E" w:rsidTr="001335E8">
        <w:trPr>
          <w:trHeight w:val="20"/>
          <w:jc w:val="center"/>
        </w:trPr>
        <w:tc>
          <w:tcPr>
            <w:tcW w:w="526" w:type="dxa"/>
            <w:shd w:val="clear" w:color="auto" w:fill="FFFFFF"/>
          </w:tcPr>
          <w:p w:rsidR="006C758E" w:rsidRPr="0042328E" w:rsidRDefault="006C758E" w:rsidP="002E6B80">
            <w:pPr>
              <w:pStyle w:val="a6"/>
              <w:rPr>
                <w:szCs w:val="24"/>
              </w:rPr>
            </w:pPr>
          </w:p>
        </w:tc>
        <w:tc>
          <w:tcPr>
            <w:tcW w:w="2906" w:type="dxa"/>
            <w:gridSpan w:val="2"/>
            <w:shd w:val="clear" w:color="auto" w:fill="FFFFFF"/>
            <w:vAlign w:val="center"/>
          </w:tcPr>
          <w:p w:rsidR="006C758E" w:rsidRPr="0042328E" w:rsidRDefault="006C758E" w:rsidP="002E6B80">
            <w:r w:rsidRPr="0042328E">
              <w:rPr>
                <w:sz w:val="22"/>
                <w:szCs w:val="22"/>
              </w:rPr>
              <w:t>- общеобразовательные школы</w:t>
            </w:r>
          </w:p>
        </w:tc>
        <w:tc>
          <w:tcPr>
            <w:tcW w:w="874" w:type="dxa"/>
            <w:shd w:val="clear" w:color="auto" w:fill="FFFFFF"/>
            <w:vAlign w:val="center"/>
          </w:tcPr>
          <w:p w:rsidR="006C758E" w:rsidRPr="0042328E" w:rsidRDefault="006C758E" w:rsidP="002E6B80">
            <w:pPr>
              <w:pStyle w:val="af"/>
              <w:jc w:val="center"/>
              <w:rPr>
                <w:rFonts w:ascii="Times New Roman" w:hAnsi="Times New Roman"/>
                <w:sz w:val="22"/>
                <w:szCs w:val="22"/>
              </w:rPr>
            </w:pPr>
            <w:r w:rsidRPr="0042328E">
              <w:rPr>
                <w:rFonts w:ascii="Times New Roman" w:hAnsi="Times New Roman"/>
                <w:bCs/>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41,0</w:t>
            </w:r>
          </w:p>
        </w:tc>
        <w:tc>
          <w:tcPr>
            <w:tcW w:w="851" w:type="dxa"/>
            <w:shd w:val="clear" w:color="auto" w:fill="FFFFFF"/>
            <w:vAlign w:val="center"/>
          </w:tcPr>
          <w:p w:rsidR="006C758E" w:rsidRPr="0042328E" w:rsidRDefault="006C758E" w:rsidP="002E6B80">
            <w:pPr>
              <w:jc w:val="center"/>
            </w:pPr>
            <w:r w:rsidRPr="0042328E">
              <w:rPr>
                <w:sz w:val="22"/>
                <w:szCs w:val="22"/>
              </w:rPr>
              <w:t>78,0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lang w:val="en-US"/>
              </w:rPr>
            </w:pPr>
            <w:r w:rsidRPr="0042328E">
              <w:rPr>
                <w:rFonts w:ascii="Times New Roman" w:hAnsi="Times New Roman"/>
                <w:lang w:val="en-US"/>
              </w:rPr>
              <w:t>27</w:t>
            </w:r>
            <w:r w:rsidRPr="0042328E">
              <w:rPr>
                <w:rFonts w:ascii="Times New Roman" w:hAnsi="Times New Roman"/>
              </w:rPr>
              <w:t>,0</w:t>
            </w:r>
          </w:p>
        </w:tc>
        <w:tc>
          <w:tcPr>
            <w:tcW w:w="851" w:type="dxa"/>
            <w:shd w:val="clear" w:color="auto" w:fill="FFFFFF"/>
            <w:vAlign w:val="center"/>
          </w:tcPr>
          <w:p w:rsidR="006C758E" w:rsidRPr="0042328E" w:rsidRDefault="006C758E" w:rsidP="002E6B80">
            <w:pPr>
              <w:jc w:val="center"/>
            </w:pPr>
            <w:r w:rsidRPr="0042328E">
              <w:rPr>
                <w:sz w:val="22"/>
                <w:szCs w:val="22"/>
              </w:rPr>
              <w:t>93,2</w:t>
            </w:r>
          </w:p>
        </w:tc>
        <w:tc>
          <w:tcPr>
            <w:tcW w:w="841" w:type="dxa"/>
            <w:shd w:val="clear" w:color="auto" w:fill="FFFFFF"/>
            <w:vAlign w:val="center"/>
          </w:tcPr>
          <w:p w:rsidR="006C758E" w:rsidRPr="0042328E" w:rsidRDefault="006C758E" w:rsidP="002E6B80">
            <w:pPr>
              <w:jc w:val="center"/>
            </w:pPr>
            <w:r w:rsidRPr="0042328E">
              <w:rPr>
                <w:sz w:val="22"/>
                <w:szCs w:val="22"/>
              </w:rPr>
              <w:t>79,1</w:t>
            </w:r>
          </w:p>
        </w:tc>
        <w:tc>
          <w:tcPr>
            <w:tcW w:w="853" w:type="dxa"/>
            <w:shd w:val="clear" w:color="auto" w:fill="FFFFFF"/>
            <w:vAlign w:val="center"/>
          </w:tcPr>
          <w:p w:rsidR="006C758E" w:rsidRPr="0042328E" w:rsidRDefault="006C758E" w:rsidP="002E6B80">
            <w:pPr>
              <w:jc w:val="center"/>
            </w:pPr>
            <w:r w:rsidRPr="0042328E">
              <w:rPr>
                <w:sz w:val="22"/>
                <w:szCs w:val="22"/>
              </w:rPr>
              <w:t>81,4</w:t>
            </w:r>
          </w:p>
        </w:tc>
        <w:tc>
          <w:tcPr>
            <w:tcW w:w="851" w:type="dxa"/>
            <w:shd w:val="clear" w:color="auto" w:fill="FFFFFF"/>
            <w:vAlign w:val="center"/>
          </w:tcPr>
          <w:p w:rsidR="006C758E" w:rsidRPr="0042328E" w:rsidRDefault="006C758E" w:rsidP="00917B8A">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65,12</w:t>
            </w:r>
          </w:p>
        </w:tc>
        <w:tc>
          <w:tcPr>
            <w:tcW w:w="812" w:type="dxa"/>
            <w:shd w:val="clear" w:color="auto" w:fill="FFFFFF"/>
            <w:vAlign w:val="center"/>
          </w:tcPr>
          <w:p w:rsidR="006C758E" w:rsidRPr="0042328E" w:rsidRDefault="006C758E" w:rsidP="002E6B80">
            <w:pPr>
              <w:jc w:val="center"/>
            </w:pPr>
            <w:r w:rsidRPr="0042328E">
              <w:rPr>
                <w:sz w:val="22"/>
                <w:szCs w:val="22"/>
              </w:rPr>
              <w:t>37,21</w:t>
            </w:r>
          </w:p>
        </w:tc>
        <w:tc>
          <w:tcPr>
            <w:tcW w:w="831" w:type="dxa"/>
            <w:shd w:val="clear" w:color="auto" w:fill="FFFFFF"/>
            <w:vAlign w:val="center"/>
          </w:tcPr>
          <w:p w:rsidR="006C758E" w:rsidRPr="0042328E" w:rsidRDefault="006C758E" w:rsidP="001335E8">
            <w:pPr>
              <w:jc w:val="center"/>
            </w:pPr>
            <w:r w:rsidRPr="0042328E">
              <w:rPr>
                <w:sz w:val="22"/>
                <w:szCs w:val="22"/>
              </w:rPr>
              <w:t>41,86</w:t>
            </w:r>
          </w:p>
        </w:tc>
        <w:tc>
          <w:tcPr>
            <w:tcW w:w="831" w:type="dxa"/>
            <w:shd w:val="clear" w:color="auto" w:fill="FFFFFF"/>
            <w:vAlign w:val="center"/>
          </w:tcPr>
          <w:p w:rsidR="006C758E" w:rsidRPr="0042328E" w:rsidRDefault="006C758E" w:rsidP="002E6B80">
            <w:pPr>
              <w:jc w:val="center"/>
            </w:pPr>
            <w:r w:rsidRPr="0042328E">
              <w:rPr>
                <w:sz w:val="22"/>
                <w:szCs w:val="22"/>
              </w:rPr>
              <w:t>41,86</w:t>
            </w:r>
          </w:p>
        </w:tc>
        <w:tc>
          <w:tcPr>
            <w:tcW w:w="2602" w:type="dxa"/>
            <w:vMerge/>
            <w:shd w:val="clear" w:color="auto" w:fill="FFFFFF"/>
          </w:tcPr>
          <w:p w:rsidR="006C758E" w:rsidRPr="0042328E" w:rsidRDefault="006C758E" w:rsidP="002E6B80">
            <w:pPr>
              <w:jc w:val="center"/>
            </w:pPr>
          </w:p>
        </w:tc>
      </w:tr>
      <w:tr w:rsidR="006C758E" w:rsidRPr="0042328E" w:rsidTr="001335E8">
        <w:trPr>
          <w:trHeight w:val="20"/>
          <w:jc w:val="center"/>
        </w:trPr>
        <w:tc>
          <w:tcPr>
            <w:tcW w:w="526" w:type="dxa"/>
            <w:shd w:val="clear" w:color="auto" w:fill="FFFFFF"/>
          </w:tcPr>
          <w:p w:rsidR="006C758E" w:rsidRPr="0042328E" w:rsidRDefault="006C758E" w:rsidP="002E6B80">
            <w:pPr>
              <w:pStyle w:val="a6"/>
              <w:rPr>
                <w:szCs w:val="24"/>
              </w:rPr>
            </w:pPr>
          </w:p>
        </w:tc>
        <w:tc>
          <w:tcPr>
            <w:tcW w:w="2906" w:type="dxa"/>
            <w:gridSpan w:val="2"/>
            <w:shd w:val="clear" w:color="auto" w:fill="FFFFFF"/>
            <w:vAlign w:val="center"/>
          </w:tcPr>
          <w:p w:rsidR="006C758E" w:rsidRPr="0042328E" w:rsidRDefault="006C758E" w:rsidP="002E6B80">
            <w:r w:rsidRPr="0042328E">
              <w:rPr>
                <w:sz w:val="22"/>
                <w:szCs w:val="22"/>
              </w:rPr>
              <w:t>- учреждения дополнительного образования</w:t>
            </w:r>
          </w:p>
        </w:tc>
        <w:tc>
          <w:tcPr>
            <w:tcW w:w="874" w:type="dxa"/>
            <w:shd w:val="clear" w:color="auto" w:fill="FFFFFF"/>
            <w:vAlign w:val="center"/>
          </w:tcPr>
          <w:p w:rsidR="006C758E" w:rsidRPr="0042328E" w:rsidRDefault="006C758E" w:rsidP="002E6B80">
            <w:pPr>
              <w:pStyle w:val="af"/>
              <w:jc w:val="center"/>
              <w:rPr>
                <w:rFonts w:ascii="Times New Roman" w:hAnsi="Times New Roman"/>
                <w:sz w:val="22"/>
                <w:szCs w:val="22"/>
              </w:rPr>
            </w:pPr>
            <w:r w:rsidRPr="0042328E">
              <w:rPr>
                <w:rFonts w:ascii="Times New Roman" w:hAnsi="Times New Roman"/>
                <w:bCs/>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66,0</w:t>
            </w:r>
          </w:p>
        </w:tc>
        <w:tc>
          <w:tcPr>
            <w:tcW w:w="851" w:type="dxa"/>
            <w:shd w:val="clear" w:color="auto" w:fill="FFFFFF"/>
            <w:vAlign w:val="center"/>
          </w:tcPr>
          <w:p w:rsidR="006C758E" w:rsidRPr="0042328E" w:rsidRDefault="006C758E" w:rsidP="002E6B80">
            <w:pPr>
              <w:jc w:val="center"/>
            </w:pPr>
            <w:r w:rsidRPr="0042328E">
              <w:rPr>
                <w:sz w:val="22"/>
                <w:szCs w:val="22"/>
              </w:rPr>
              <w:t>33,0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33,0</w:t>
            </w:r>
          </w:p>
        </w:tc>
        <w:tc>
          <w:tcPr>
            <w:tcW w:w="851" w:type="dxa"/>
            <w:shd w:val="clear" w:color="auto" w:fill="FFFFFF"/>
            <w:vAlign w:val="center"/>
          </w:tcPr>
          <w:p w:rsidR="006C758E" w:rsidRPr="0042328E" w:rsidRDefault="006C758E" w:rsidP="002E6B80">
            <w:pPr>
              <w:jc w:val="center"/>
            </w:pPr>
            <w:r w:rsidRPr="0042328E">
              <w:rPr>
                <w:sz w:val="22"/>
                <w:szCs w:val="22"/>
              </w:rPr>
              <w:t>66,7</w:t>
            </w:r>
          </w:p>
        </w:tc>
        <w:tc>
          <w:tcPr>
            <w:tcW w:w="841" w:type="dxa"/>
            <w:shd w:val="clear" w:color="auto" w:fill="FFFFFF"/>
            <w:vAlign w:val="center"/>
          </w:tcPr>
          <w:p w:rsidR="006C758E" w:rsidRPr="0042328E" w:rsidRDefault="006C758E" w:rsidP="002E6B80">
            <w:pPr>
              <w:jc w:val="center"/>
            </w:pPr>
            <w:r w:rsidRPr="0042328E">
              <w:rPr>
                <w:sz w:val="22"/>
                <w:szCs w:val="22"/>
              </w:rPr>
              <w:t>25,0</w:t>
            </w:r>
          </w:p>
        </w:tc>
        <w:tc>
          <w:tcPr>
            <w:tcW w:w="853" w:type="dxa"/>
            <w:shd w:val="clear" w:color="auto" w:fill="FFFFFF"/>
            <w:vAlign w:val="center"/>
          </w:tcPr>
          <w:p w:rsidR="006C758E" w:rsidRPr="0042328E" w:rsidRDefault="006C758E" w:rsidP="002E6B80">
            <w:pPr>
              <w:jc w:val="center"/>
            </w:pPr>
            <w:r w:rsidRPr="0042328E">
              <w:rPr>
                <w:sz w:val="22"/>
                <w:szCs w:val="22"/>
              </w:rPr>
              <w:t>75,0</w:t>
            </w:r>
          </w:p>
        </w:tc>
        <w:tc>
          <w:tcPr>
            <w:tcW w:w="851" w:type="dxa"/>
            <w:shd w:val="clear" w:color="auto" w:fill="FFFFFF"/>
            <w:vAlign w:val="center"/>
          </w:tcPr>
          <w:p w:rsidR="006C758E" w:rsidRPr="0042328E" w:rsidRDefault="006C758E" w:rsidP="00917B8A">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66,67</w:t>
            </w:r>
          </w:p>
        </w:tc>
        <w:tc>
          <w:tcPr>
            <w:tcW w:w="812" w:type="dxa"/>
            <w:shd w:val="clear" w:color="auto" w:fill="FFFFFF"/>
            <w:vAlign w:val="center"/>
          </w:tcPr>
          <w:p w:rsidR="006C758E" w:rsidRPr="0042328E" w:rsidRDefault="006C758E" w:rsidP="002E6B80">
            <w:pPr>
              <w:jc w:val="center"/>
            </w:pPr>
            <w:r w:rsidRPr="0042328E">
              <w:rPr>
                <w:sz w:val="22"/>
                <w:szCs w:val="22"/>
              </w:rPr>
              <w:t>0,0</w:t>
            </w:r>
          </w:p>
        </w:tc>
        <w:tc>
          <w:tcPr>
            <w:tcW w:w="831" w:type="dxa"/>
            <w:shd w:val="clear" w:color="auto" w:fill="FFFFFF"/>
            <w:vAlign w:val="center"/>
          </w:tcPr>
          <w:p w:rsidR="006C758E" w:rsidRPr="0042328E" w:rsidRDefault="006C758E" w:rsidP="001335E8">
            <w:pPr>
              <w:jc w:val="center"/>
            </w:pPr>
            <w:r w:rsidRPr="0042328E">
              <w:rPr>
                <w:sz w:val="22"/>
                <w:szCs w:val="22"/>
              </w:rPr>
              <w:t>75,0</w:t>
            </w:r>
          </w:p>
        </w:tc>
        <w:tc>
          <w:tcPr>
            <w:tcW w:w="831" w:type="dxa"/>
            <w:shd w:val="clear" w:color="auto" w:fill="FFFFFF"/>
            <w:vAlign w:val="center"/>
          </w:tcPr>
          <w:p w:rsidR="006C758E" w:rsidRPr="0042328E" w:rsidRDefault="006C758E" w:rsidP="002E6B80">
            <w:pPr>
              <w:jc w:val="center"/>
            </w:pPr>
            <w:r w:rsidRPr="0042328E">
              <w:rPr>
                <w:sz w:val="22"/>
                <w:szCs w:val="22"/>
              </w:rPr>
              <w:t>75,0</w:t>
            </w:r>
          </w:p>
        </w:tc>
        <w:tc>
          <w:tcPr>
            <w:tcW w:w="2602" w:type="dxa"/>
            <w:vMerge/>
            <w:shd w:val="clear" w:color="auto" w:fill="FFFFFF"/>
          </w:tcPr>
          <w:p w:rsidR="006C758E" w:rsidRPr="0042328E" w:rsidRDefault="006C758E" w:rsidP="002E6B80">
            <w:pPr>
              <w:jc w:val="center"/>
            </w:pPr>
          </w:p>
        </w:tc>
      </w:tr>
      <w:tr w:rsidR="006C758E" w:rsidRPr="0042328E" w:rsidTr="001335E8">
        <w:trPr>
          <w:trHeight w:val="20"/>
          <w:jc w:val="center"/>
        </w:trPr>
        <w:tc>
          <w:tcPr>
            <w:tcW w:w="526" w:type="dxa"/>
            <w:shd w:val="clear" w:color="auto" w:fill="FFFFFF"/>
          </w:tcPr>
          <w:p w:rsidR="006C758E" w:rsidRPr="0042328E" w:rsidRDefault="006C758E" w:rsidP="002E6B80">
            <w:pPr>
              <w:pStyle w:val="a6"/>
              <w:rPr>
                <w:szCs w:val="24"/>
              </w:rPr>
            </w:pPr>
            <w:r w:rsidRPr="0042328E">
              <w:rPr>
                <w:sz w:val="22"/>
                <w:szCs w:val="22"/>
              </w:rPr>
              <w:t>2.</w:t>
            </w:r>
          </w:p>
        </w:tc>
        <w:tc>
          <w:tcPr>
            <w:tcW w:w="2906" w:type="dxa"/>
            <w:gridSpan w:val="2"/>
            <w:shd w:val="clear" w:color="auto" w:fill="FFFFFF"/>
          </w:tcPr>
          <w:p w:rsidR="006C758E" w:rsidRPr="0042328E" w:rsidRDefault="006C758E" w:rsidP="002E6B80">
            <w:pPr>
              <w:autoSpaceDE w:val="0"/>
              <w:autoSpaceDN w:val="0"/>
              <w:adjustRightInd w:val="0"/>
              <w:rPr>
                <w:rFonts w:eastAsia="Times-Roman"/>
              </w:rPr>
            </w:pPr>
            <w:r w:rsidRPr="0042328E">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874" w:type="dxa"/>
            <w:shd w:val="clear" w:color="auto" w:fill="FFFFFF"/>
            <w:vAlign w:val="center"/>
          </w:tcPr>
          <w:p w:rsidR="006C758E" w:rsidRPr="0042328E" w:rsidRDefault="006C758E" w:rsidP="002E6B80">
            <w:pPr>
              <w:pStyle w:val="af"/>
              <w:jc w:val="center"/>
              <w:rPr>
                <w:rFonts w:ascii="Times New Roman" w:hAnsi="Times New Roman"/>
                <w:sz w:val="22"/>
                <w:szCs w:val="22"/>
              </w:rPr>
            </w:pPr>
            <w:r w:rsidRPr="0042328E">
              <w:rPr>
                <w:rFonts w:ascii="Times New Roman" w:hAnsi="Times New Roman"/>
                <w:bCs/>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w:t>
            </w:r>
          </w:p>
        </w:tc>
        <w:tc>
          <w:tcPr>
            <w:tcW w:w="851" w:type="dxa"/>
            <w:shd w:val="clear" w:color="auto" w:fill="FFFFFF"/>
            <w:vAlign w:val="center"/>
          </w:tcPr>
          <w:p w:rsidR="006C758E" w:rsidRPr="0042328E" w:rsidRDefault="006C758E" w:rsidP="002E6B80">
            <w:pPr>
              <w:jc w:val="center"/>
            </w:pPr>
            <w:r w:rsidRPr="0042328E">
              <w:rPr>
                <w:sz w:val="22"/>
                <w:szCs w:val="22"/>
              </w:rPr>
              <w:t>13,0</w:t>
            </w:r>
          </w:p>
        </w:tc>
        <w:tc>
          <w:tcPr>
            <w:tcW w:w="850" w:type="dxa"/>
            <w:shd w:val="clear" w:color="auto" w:fill="FFFFFF"/>
            <w:vAlign w:val="center"/>
          </w:tcPr>
          <w:p w:rsidR="006C758E" w:rsidRPr="0042328E" w:rsidRDefault="006C758E" w:rsidP="002E6B80">
            <w:pPr>
              <w:jc w:val="center"/>
            </w:pPr>
            <w:r w:rsidRPr="0042328E">
              <w:rPr>
                <w:sz w:val="22"/>
                <w:szCs w:val="22"/>
              </w:rPr>
              <w:t>18,0</w:t>
            </w:r>
          </w:p>
        </w:tc>
        <w:tc>
          <w:tcPr>
            <w:tcW w:w="851" w:type="dxa"/>
            <w:shd w:val="clear" w:color="auto" w:fill="FFFFFF"/>
            <w:vAlign w:val="center"/>
          </w:tcPr>
          <w:p w:rsidR="006C758E" w:rsidRPr="0042328E" w:rsidRDefault="006C758E" w:rsidP="002E6B80">
            <w:pPr>
              <w:jc w:val="center"/>
            </w:pPr>
            <w:r w:rsidRPr="0042328E">
              <w:rPr>
                <w:sz w:val="22"/>
                <w:szCs w:val="22"/>
              </w:rPr>
              <w:t>25,0</w:t>
            </w:r>
          </w:p>
        </w:tc>
        <w:tc>
          <w:tcPr>
            <w:tcW w:w="841" w:type="dxa"/>
            <w:shd w:val="clear" w:color="auto" w:fill="FFFFFF"/>
            <w:vAlign w:val="center"/>
          </w:tcPr>
          <w:p w:rsidR="006C758E" w:rsidRPr="0042328E" w:rsidRDefault="006C758E" w:rsidP="002E6B80">
            <w:pPr>
              <w:jc w:val="center"/>
            </w:pPr>
            <w:r w:rsidRPr="0042328E">
              <w:rPr>
                <w:sz w:val="22"/>
                <w:szCs w:val="22"/>
              </w:rPr>
              <w:t>25,0</w:t>
            </w:r>
          </w:p>
        </w:tc>
        <w:tc>
          <w:tcPr>
            <w:tcW w:w="853" w:type="dxa"/>
            <w:shd w:val="clear" w:color="auto" w:fill="FFFFFF"/>
            <w:vAlign w:val="center"/>
          </w:tcPr>
          <w:p w:rsidR="006C758E" w:rsidRPr="0042328E" w:rsidRDefault="006C758E" w:rsidP="002E6B80">
            <w:pPr>
              <w:jc w:val="center"/>
            </w:pPr>
            <w:r w:rsidRPr="0042328E">
              <w:rPr>
                <w:sz w:val="22"/>
                <w:szCs w:val="22"/>
              </w:rPr>
              <w:t>25,0</w:t>
            </w:r>
          </w:p>
        </w:tc>
        <w:tc>
          <w:tcPr>
            <w:tcW w:w="851" w:type="dxa"/>
            <w:shd w:val="clear" w:color="auto" w:fill="FFFFFF"/>
            <w:vAlign w:val="center"/>
          </w:tcPr>
          <w:p w:rsidR="006C758E" w:rsidRPr="0042328E" w:rsidRDefault="006C758E" w:rsidP="00D33F0E">
            <w:pPr>
              <w:jc w:val="center"/>
            </w:pPr>
            <w:r w:rsidRPr="0042328E">
              <w:rPr>
                <w:sz w:val="22"/>
                <w:szCs w:val="22"/>
              </w:rPr>
              <w:t>25,6</w:t>
            </w:r>
          </w:p>
        </w:tc>
        <w:tc>
          <w:tcPr>
            <w:tcW w:w="822" w:type="dxa"/>
            <w:shd w:val="clear" w:color="auto" w:fill="FFFFFF"/>
            <w:vAlign w:val="center"/>
          </w:tcPr>
          <w:p w:rsidR="006C758E" w:rsidRPr="0042328E" w:rsidRDefault="006C758E" w:rsidP="002E6B80">
            <w:pPr>
              <w:jc w:val="center"/>
            </w:pPr>
            <w:r w:rsidRPr="0042328E">
              <w:rPr>
                <w:sz w:val="22"/>
                <w:szCs w:val="22"/>
              </w:rPr>
              <w:t>27,9</w:t>
            </w:r>
          </w:p>
        </w:tc>
        <w:tc>
          <w:tcPr>
            <w:tcW w:w="812" w:type="dxa"/>
            <w:shd w:val="clear" w:color="auto" w:fill="FFFFFF"/>
            <w:vAlign w:val="center"/>
          </w:tcPr>
          <w:p w:rsidR="006C758E" w:rsidRPr="0042328E" w:rsidRDefault="006C758E" w:rsidP="00564971">
            <w:pPr>
              <w:jc w:val="center"/>
            </w:pPr>
            <w:r w:rsidRPr="0042328E">
              <w:rPr>
                <w:sz w:val="22"/>
                <w:szCs w:val="22"/>
              </w:rPr>
              <w:t>27,9</w:t>
            </w:r>
          </w:p>
        </w:tc>
        <w:tc>
          <w:tcPr>
            <w:tcW w:w="831" w:type="dxa"/>
            <w:shd w:val="clear" w:color="auto" w:fill="FFFFFF"/>
            <w:vAlign w:val="center"/>
          </w:tcPr>
          <w:p w:rsidR="006C758E" w:rsidRPr="0042328E" w:rsidRDefault="006C758E" w:rsidP="001335E8">
            <w:pPr>
              <w:jc w:val="center"/>
            </w:pPr>
            <w:r w:rsidRPr="0042328E">
              <w:rPr>
                <w:sz w:val="22"/>
                <w:szCs w:val="22"/>
              </w:rPr>
              <w:t>27,9</w:t>
            </w:r>
          </w:p>
        </w:tc>
        <w:tc>
          <w:tcPr>
            <w:tcW w:w="831" w:type="dxa"/>
            <w:shd w:val="clear" w:color="auto" w:fill="FFFFFF"/>
            <w:vAlign w:val="center"/>
          </w:tcPr>
          <w:p w:rsidR="006C758E" w:rsidRPr="0042328E" w:rsidRDefault="006C758E" w:rsidP="002E6B80">
            <w:pPr>
              <w:jc w:val="center"/>
            </w:pPr>
            <w:r w:rsidRPr="0042328E">
              <w:rPr>
                <w:sz w:val="22"/>
                <w:szCs w:val="22"/>
              </w:rPr>
              <w:t>27,9</w:t>
            </w:r>
          </w:p>
        </w:tc>
        <w:tc>
          <w:tcPr>
            <w:tcW w:w="2602" w:type="dxa"/>
            <w:vMerge/>
            <w:shd w:val="clear" w:color="auto" w:fill="FFFFFF"/>
          </w:tcPr>
          <w:p w:rsidR="006C758E" w:rsidRPr="0042328E" w:rsidRDefault="006C758E" w:rsidP="002E6B80">
            <w:pPr>
              <w:jc w:val="center"/>
            </w:pPr>
          </w:p>
        </w:tc>
      </w:tr>
      <w:tr w:rsidR="006C758E" w:rsidRPr="0042328E" w:rsidTr="001335E8">
        <w:trPr>
          <w:trHeight w:val="20"/>
          <w:jc w:val="center"/>
        </w:trPr>
        <w:tc>
          <w:tcPr>
            <w:tcW w:w="526" w:type="dxa"/>
            <w:shd w:val="clear" w:color="auto" w:fill="FFFFFF"/>
          </w:tcPr>
          <w:p w:rsidR="006C758E" w:rsidRPr="0042328E" w:rsidRDefault="006C758E" w:rsidP="002E6B80">
            <w:pPr>
              <w:pStyle w:val="a6"/>
              <w:rPr>
                <w:szCs w:val="24"/>
              </w:rPr>
            </w:pPr>
            <w:r w:rsidRPr="0042328E">
              <w:rPr>
                <w:sz w:val="22"/>
                <w:szCs w:val="22"/>
              </w:rPr>
              <w:t>3.</w:t>
            </w:r>
          </w:p>
        </w:tc>
        <w:tc>
          <w:tcPr>
            <w:tcW w:w="2906" w:type="dxa"/>
            <w:gridSpan w:val="2"/>
            <w:shd w:val="clear" w:color="auto" w:fill="FFFFFF"/>
          </w:tcPr>
          <w:p w:rsidR="006C758E" w:rsidRPr="0042328E" w:rsidRDefault="006C758E" w:rsidP="002E6B80">
            <w:pPr>
              <w:autoSpaceDE w:val="0"/>
              <w:autoSpaceDN w:val="0"/>
              <w:adjustRightInd w:val="0"/>
            </w:pPr>
            <w:r w:rsidRPr="0042328E">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74" w:type="dxa"/>
            <w:shd w:val="clear" w:color="auto" w:fill="FFFFFF"/>
            <w:vAlign w:val="center"/>
          </w:tcPr>
          <w:p w:rsidR="006C758E" w:rsidRPr="0042328E" w:rsidRDefault="006C758E" w:rsidP="002E6B80">
            <w:pPr>
              <w:pStyle w:val="af"/>
              <w:jc w:val="center"/>
              <w:rPr>
                <w:rFonts w:ascii="Times New Roman" w:hAnsi="Times New Roman"/>
                <w:bCs/>
                <w:sz w:val="22"/>
                <w:szCs w:val="22"/>
              </w:rPr>
            </w:pPr>
            <w:r w:rsidRPr="0042328E">
              <w:rPr>
                <w:rFonts w:ascii="Times New Roman" w:hAnsi="Times New Roman"/>
                <w:bCs/>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33,3</w:t>
            </w:r>
          </w:p>
        </w:tc>
        <w:tc>
          <w:tcPr>
            <w:tcW w:w="841" w:type="dxa"/>
            <w:shd w:val="clear" w:color="auto" w:fill="FFFFFF"/>
            <w:vAlign w:val="center"/>
          </w:tcPr>
          <w:p w:rsidR="006C758E" w:rsidRPr="0042328E" w:rsidRDefault="006C758E" w:rsidP="002E6B80">
            <w:pPr>
              <w:jc w:val="center"/>
            </w:pPr>
            <w:r w:rsidRPr="0042328E">
              <w:rPr>
                <w:sz w:val="22"/>
                <w:szCs w:val="22"/>
              </w:rPr>
              <w:t>50,0</w:t>
            </w:r>
          </w:p>
        </w:tc>
        <w:tc>
          <w:tcPr>
            <w:tcW w:w="853" w:type="dxa"/>
            <w:shd w:val="clear" w:color="auto" w:fill="FFFFFF"/>
            <w:vAlign w:val="center"/>
          </w:tcPr>
          <w:p w:rsidR="006C758E" w:rsidRPr="0042328E" w:rsidRDefault="006C758E" w:rsidP="002E6B80">
            <w:pPr>
              <w:jc w:val="center"/>
            </w:pPr>
            <w:r w:rsidRPr="0042328E">
              <w:rPr>
                <w:sz w:val="22"/>
                <w:szCs w:val="22"/>
              </w:rPr>
              <w:t>50,0</w:t>
            </w:r>
          </w:p>
        </w:tc>
        <w:tc>
          <w:tcPr>
            <w:tcW w:w="851" w:type="dxa"/>
            <w:shd w:val="clear" w:color="auto" w:fill="FFFFFF"/>
            <w:vAlign w:val="center"/>
          </w:tcPr>
          <w:p w:rsidR="006C758E" w:rsidRPr="0042328E" w:rsidRDefault="006C758E" w:rsidP="002E6B80">
            <w:pPr>
              <w:jc w:val="center"/>
            </w:pPr>
            <w:r w:rsidRPr="0042328E">
              <w:rPr>
                <w:sz w:val="22"/>
                <w:szCs w:val="22"/>
              </w:rPr>
              <w:t>50,0</w:t>
            </w:r>
          </w:p>
        </w:tc>
        <w:tc>
          <w:tcPr>
            <w:tcW w:w="822" w:type="dxa"/>
            <w:shd w:val="clear" w:color="auto" w:fill="FFFFFF"/>
            <w:vAlign w:val="center"/>
          </w:tcPr>
          <w:p w:rsidR="006C758E" w:rsidRPr="0042328E" w:rsidRDefault="006C758E" w:rsidP="002E6B80">
            <w:pPr>
              <w:jc w:val="center"/>
            </w:pPr>
            <w:r w:rsidRPr="0042328E">
              <w:rPr>
                <w:sz w:val="22"/>
                <w:szCs w:val="22"/>
              </w:rPr>
              <w:t>50,0</w:t>
            </w:r>
          </w:p>
        </w:tc>
        <w:tc>
          <w:tcPr>
            <w:tcW w:w="812" w:type="dxa"/>
            <w:shd w:val="clear" w:color="auto" w:fill="FFFFFF"/>
            <w:vAlign w:val="center"/>
          </w:tcPr>
          <w:p w:rsidR="006C758E" w:rsidRPr="0042328E" w:rsidRDefault="006C758E" w:rsidP="002E6B80">
            <w:pPr>
              <w:jc w:val="center"/>
            </w:pPr>
            <w:r w:rsidRPr="0042328E">
              <w:rPr>
                <w:sz w:val="22"/>
                <w:szCs w:val="22"/>
              </w:rPr>
              <w:t>50,0</w:t>
            </w:r>
          </w:p>
        </w:tc>
        <w:tc>
          <w:tcPr>
            <w:tcW w:w="831" w:type="dxa"/>
            <w:shd w:val="clear" w:color="auto" w:fill="FFFFFF"/>
            <w:vAlign w:val="center"/>
          </w:tcPr>
          <w:p w:rsidR="006C758E" w:rsidRPr="0042328E" w:rsidRDefault="006C758E" w:rsidP="001335E8">
            <w:pPr>
              <w:jc w:val="center"/>
            </w:pPr>
            <w:r w:rsidRPr="0042328E">
              <w:rPr>
                <w:sz w:val="22"/>
                <w:szCs w:val="22"/>
              </w:rPr>
              <w:t>50,0</w:t>
            </w:r>
          </w:p>
        </w:tc>
        <w:tc>
          <w:tcPr>
            <w:tcW w:w="831" w:type="dxa"/>
            <w:shd w:val="clear" w:color="auto" w:fill="FFFFFF"/>
            <w:vAlign w:val="center"/>
          </w:tcPr>
          <w:p w:rsidR="006C758E" w:rsidRPr="0042328E" w:rsidRDefault="006C758E" w:rsidP="002E6B80">
            <w:pPr>
              <w:jc w:val="center"/>
            </w:pPr>
            <w:r w:rsidRPr="0042328E">
              <w:rPr>
                <w:sz w:val="22"/>
                <w:szCs w:val="22"/>
              </w:rPr>
              <w:t>50,0</w:t>
            </w:r>
          </w:p>
        </w:tc>
        <w:tc>
          <w:tcPr>
            <w:tcW w:w="2602" w:type="dxa"/>
            <w:shd w:val="clear" w:color="auto" w:fill="FFFFFF"/>
          </w:tcPr>
          <w:p w:rsidR="006C758E" w:rsidRPr="0042328E" w:rsidRDefault="006C758E" w:rsidP="002E6B80">
            <w:pPr>
              <w:jc w:val="center"/>
            </w:pPr>
          </w:p>
        </w:tc>
      </w:tr>
      <w:tr w:rsidR="006C758E" w:rsidRPr="0042328E" w:rsidTr="005006A5">
        <w:trPr>
          <w:trHeight w:val="20"/>
          <w:jc w:val="center"/>
        </w:trPr>
        <w:tc>
          <w:tcPr>
            <w:tcW w:w="526" w:type="dxa"/>
            <w:shd w:val="clear" w:color="auto" w:fill="FFFFFF"/>
          </w:tcPr>
          <w:p w:rsidR="006C758E" w:rsidRPr="0042328E" w:rsidRDefault="006C758E" w:rsidP="002E6B80">
            <w:pPr>
              <w:pStyle w:val="af"/>
              <w:rPr>
                <w:rFonts w:ascii="Times New Roman" w:hAnsi="Times New Roman"/>
                <w:sz w:val="22"/>
                <w:szCs w:val="22"/>
              </w:rPr>
            </w:pPr>
            <w:r w:rsidRPr="0042328E">
              <w:rPr>
                <w:rFonts w:ascii="Times New Roman" w:hAnsi="Times New Roman"/>
                <w:sz w:val="22"/>
                <w:szCs w:val="22"/>
              </w:rPr>
              <w:t>4.</w:t>
            </w:r>
          </w:p>
        </w:tc>
        <w:tc>
          <w:tcPr>
            <w:tcW w:w="2906" w:type="dxa"/>
            <w:gridSpan w:val="2"/>
            <w:shd w:val="clear" w:color="auto" w:fill="FFFFFF"/>
            <w:vAlign w:val="center"/>
          </w:tcPr>
          <w:p w:rsidR="006C758E" w:rsidRPr="0042328E" w:rsidRDefault="006C758E" w:rsidP="002E6B80">
            <w:pPr>
              <w:ind w:right="-91"/>
            </w:pPr>
            <w:r w:rsidRPr="0042328E">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образовательных учреждений выполнялись в соответствии с финансированием</w:t>
            </w:r>
          </w:p>
        </w:tc>
        <w:tc>
          <w:tcPr>
            <w:tcW w:w="874" w:type="dxa"/>
            <w:shd w:val="clear" w:color="auto" w:fill="FFFFFF"/>
          </w:tcPr>
          <w:p w:rsidR="006C758E" w:rsidRPr="0042328E" w:rsidRDefault="006C758E" w:rsidP="002E6B80">
            <w:pPr>
              <w:pStyle w:val="ConsPlusCell"/>
              <w:jc w:val="center"/>
              <w:rPr>
                <w:rFonts w:ascii="Times New Roman" w:hAnsi="Times New Roman"/>
              </w:rPr>
            </w:pPr>
          </w:p>
        </w:tc>
        <w:tc>
          <w:tcPr>
            <w:tcW w:w="837" w:type="dxa"/>
            <w:gridSpan w:val="2"/>
            <w:shd w:val="clear" w:color="auto" w:fill="FFFFFF"/>
            <w:vAlign w:val="center"/>
          </w:tcPr>
          <w:p w:rsidR="006C758E" w:rsidRPr="0042328E" w:rsidRDefault="006C758E" w:rsidP="002E6B80">
            <w:pPr>
              <w:jc w:val="center"/>
            </w:pP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p>
        </w:tc>
        <w:tc>
          <w:tcPr>
            <w:tcW w:w="851" w:type="dxa"/>
            <w:shd w:val="clear" w:color="auto" w:fill="FFFFFF"/>
            <w:vAlign w:val="center"/>
          </w:tcPr>
          <w:p w:rsidR="006C758E" w:rsidRPr="0042328E" w:rsidRDefault="006C758E" w:rsidP="002E6B80">
            <w:pPr>
              <w:jc w:val="center"/>
            </w:pPr>
          </w:p>
        </w:tc>
        <w:tc>
          <w:tcPr>
            <w:tcW w:w="841" w:type="dxa"/>
            <w:shd w:val="clear" w:color="auto" w:fill="FFFFFF"/>
            <w:vAlign w:val="center"/>
          </w:tcPr>
          <w:p w:rsidR="006C758E" w:rsidRPr="0042328E" w:rsidRDefault="006C758E" w:rsidP="002E6B80">
            <w:pPr>
              <w:jc w:val="center"/>
            </w:pPr>
          </w:p>
        </w:tc>
        <w:tc>
          <w:tcPr>
            <w:tcW w:w="853" w:type="dxa"/>
            <w:shd w:val="clear" w:color="auto" w:fill="FFFFFF"/>
            <w:vAlign w:val="center"/>
          </w:tcPr>
          <w:p w:rsidR="006C758E" w:rsidRPr="0042328E" w:rsidRDefault="006C758E" w:rsidP="002E6B80">
            <w:pPr>
              <w:jc w:val="center"/>
            </w:pPr>
          </w:p>
        </w:tc>
        <w:tc>
          <w:tcPr>
            <w:tcW w:w="851" w:type="dxa"/>
            <w:shd w:val="clear" w:color="auto" w:fill="FFFFFF"/>
            <w:vAlign w:val="center"/>
          </w:tcPr>
          <w:p w:rsidR="006C758E" w:rsidRPr="0042328E" w:rsidRDefault="006C758E" w:rsidP="002E6B80">
            <w:pPr>
              <w:jc w:val="center"/>
            </w:pPr>
          </w:p>
        </w:tc>
        <w:tc>
          <w:tcPr>
            <w:tcW w:w="822" w:type="dxa"/>
            <w:shd w:val="clear" w:color="auto" w:fill="FFFFFF"/>
            <w:vAlign w:val="center"/>
          </w:tcPr>
          <w:p w:rsidR="006C758E" w:rsidRPr="0042328E" w:rsidRDefault="006C758E" w:rsidP="002E6B80">
            <w:pPr>
              <w:jc w:val="center"/>
            </w:pPr>
          </w:p>
        </w:tc>
        <w:tc>
          <w:tcPr>
            <w:tcW w:w="812" w:type="dxa"/>
            <w:shd w:val="clear" w:color="auto" w:fill="FFFFFF"/>
            <w:vAlign w:val="center"/>
          </w:tcPr>
          <w:p w:rsidR="006C758E" w:rsidRPr="0042328E" w:rsidRDefault="006C758E" w:rsidP="002E6B80">
            <w:pPr>
              <w:jc w:val="center"/>
            </w:pPr>
          </w:p>
        </w:tc>
        <w:tc>
          <w:tcPr>
            <w:tcW w:w="831" w:type="dxa"/>
            <w:shd w:val="clear" w:color="auto" w:fill="FFFFFF"/>
          </w:tcPr>
          <w:p w:rsidR="006C758E" w:rsidRPr="0042328E" w:rsidRDefault="006C758E" w:rsidP="002E6B80">
            <w:pPr>
              <w:jc w:val="center"/>
            </w:pPr>
          </w:p>
        </w:tc>
        <w:tc>
          <w:tcPr>
            <w:tcW w:w="831" w:type="dxa"/>
            <w:shd w:val="clear" w:color="auto" w:fill="FFFFFF"/>
            <w:vAlign w:val="center"/>
          </w:tcPr>
          <w:p w:rsidR="006C758E" w:rsidRPr="0042328E" w:rsidRDefault="006C758E" w:rsidP="002E6B80">
            <w:pPr>
              <w:jc w:val="center"/>
            </w:pPr>
          </w:p>
        </w:tc>
        <w:tc>
          <w:tcPr>
            <w:tcW w:w="2602" w:type="dxa"/>
            <w:shd w:val="clear" w:color="auto" w:fill="FFFFFF"/>
          </w:tcPr>
          <w:p w:rsidR="006C758E" w:rsidRPr="0042328E" w:rsidRDefault="006C758E" w:rsidP="002E6B80">
            <w:pPr>
              <w:jc w:val="both"/>
            </w:pPr>
          </w:p>
        </w:tc>
      </w:tr>
      <w:tr w:rsidR="006C758E" w:rsidRPr="0042328E" w:rsidTr="001335E8">
        <w:trPr>
          <w:trHeight w:val="20"/>
          <w:jc w:val="center"/>
        </w:trPr>
        <w:tc>
          <w:tcPr>
            <w:tcW w:w="526" w:type="dxa"/>
            <w:shd w:val="clear" w:color="auto" w:fill="FFFFFF"/>
          </w:tcPr>
          <w:p w:rsidR="006C758E" w:rsidRPr="0042328E" w:rsidRDefault="006C758E" w:rsidP="002E6B80">
            <w:pPr>
              <w:pStyle w:val="afff"/>
              <w:rPr>
                <w:rFonts w:ascii="Times New Roman" w:hAnsi="Times New Roman"/>
              </w:rPr>
            </w:pPr>
          </w:p>
        </w:tc>
        <w:tc>
          <w:tcPr>
            <w:tcW w:w="2906" w:type="dxa"/>
            <w:gridSpan w:val="2"/>
            <w:shd w:val="clear" w:color="auto" w:fill="FFFFFF"/>
          </w:tcPr>
          <w:p w:rsidR="006C758E" w:rsidRPr="0042328E" w:rsidRDefault="006C758E" w:rsidP="002E6B80">
            <w:pPr>
              <w:pStyle w:val="a6"/>
              <w:ind w:right="-91"/>
              <w:rPr>
                <w:szCs w:val="24"/>
              </w:rPr>
            </w:pPr>
            <w:r w:rsidRPr="0042328E">
              <w:rPr>
                <w:sz w:val="22"/>
                <w:szCs w:val="22"/>
              </w:rPr>
              <w:t xml:space="preserve">Детские сады </w:t>
            </w:r>
          </w:p>
        </w:tc>
        <w:tc>
          <w:tcPr>
            <w:tcW w:w="874" w:type="dxa"/>
            <w:shd w:val="clear" w:color="auto" w:fill="FFFFFF"/>
            <w:vAlign w:val="center"/>
          </w:tcPr>
          <w:p w:rsidR="006C758E" w:rsidRPr="0042328E" w:rsidRDefault="006C758E" w:rsidP="002E6B80">
            <w:pPr>
              <w:pStyle w:val="a6"/>
              <w:jc w:val="center"/>
              <w:rPr>
                <w:szCs w:val="24"/>
              </w:rP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24,0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24,0</w:t>
            </w:r>
          </w:p>
        </w:tc>
        <w:tc>
          <w:tcPr>
            <w:tcW w:w="850" w:type="dxa"/>
            <w:shd w:val="clear" w:color="auto" w:fill="FFFFFF"/>
            <w:vAlign w:val="center"/>
          </w:tcPr>
          <w:p w:rsidR="006C758E" w:rsidRPr="0042328E" w:rsidRDefault="006C758E" w:rsidP="002E6B80">
            <w:pPr>
              <w:jc w:val="center"/>
            </w:pPr>
            <w:r w:rsidRPr="0042328E">
              <w:rPr>
                <w:sz w:val="22"/>
                <w:szCs w:val="22"/>
              </w:rPr>
              <w:t>1</w:t>
            </w:r>
            <w:r w:rsidRPr="0042328E">
              <w:rPr>
                <w:sz w:val="22"/>
                <w:szCs w:val="22"/>
                <w:lang w:val="en-US"/>
              </w:rPr>
              <w:t>2</w:t>
            </w:r>
            <w:r w:rsidRPr="0042328E">
              <w:rPr>
                <w:sz w:val="22"/>
                <w:szCs w:val="22"/>
              </w:rPr>
              <w:t>,0</w:t>
            </w:r>
          </w:p>
        </w:tc>
        <w:tc>
          <w:tcPr>
            <w:tcW w:w="851" w:type="dxa"/>
            <w:shd w:val="clear" w:color="auto" w:fill="FFFFFF"/>
            <w:vAlign w:val="center"/>
          </w:tcPr>
          <w:p w:rsidR="006C758E" w:rsidRPr="0042328E" w:rsidRDefault="006C758E" w:rsidP="002E6B80">
            <w:pPr>
              <w:jc w:val="center"/>
            </w:pPr>
            <w:r w:rsidRPr="0042328E">
              <w:rPr>
                <w:sz w:val="22"/>
                <w:szCs w:val="22"/>
              </w:rPr>
              <w:t>50,6</w:t>
            </w:r>
          </w:p>
        </w:tc>
        <w:tc>
          <w:tcPr>
            <w:tcW w:w="841" w:type="dxa"/>
            <w:shd w:val="clear" w:color="auto" w:fill="FFFFFF"/>
            <w:vAlign w:val="center"/>
          </w:tcPr>
          <w:p w:rsidR="006C758E" w:rsidRPr="0042328E" w:rsidRDefault="006C758E" w:rsidP="002E6B80">
            <w:pPr>
              <w:jc w:val="center"/>
            </w:pPr>
            <w:r w:rsidRPr="0042328E">
              <w:rPr>
                <w:sz w:val="22"/>
                <w:szCs w:val="22"/>
              </w:rPr>
              <w:t>52,7</w:t>
            </w:r>
          </w:p>
        </w:tc>
        <w:tc>
          <w:tcPr>
            <w:tcW w:w="853" w:type="dxa"/>
            <w:shd w:val="clear" w:color="auto" w:fill="FFFFFF"/>
            <w:vAlign w:val="center"/>
          </w:tcPr>
          <w:p w:rsidR="006C758E" w:rsidRPr="0042328E" w:rsidRDefault="006C758E" w:rsidP="002E6B80">
            <w:pPr>
              <w:jc w:val="center"/>
            </w:pPr>
            <w:r w:rsidRPr="0042328E">
              <w:rPr>
                <w:sz w:val="22"/>
                <w:szCs w:val="22"/>
              </w:rPr>
              <w:t>40,54</w:t>
            </w:r>
          </w:p>
        </w:tc>
        <w:tc>
          <w:tcPr>
            <w:tcW w:w="851" w:type="dxa"/>
            <w:shd w:val="clear" w:color="auto" w:fill="FFFFFF"/>
            <w:vAlign w:val="center"/>
          </w:tcPr>
          <w:p w:rsidR="006C758E" w:rsidRPr="0042328E" w:rsidRDefault="006C758E" w:rsidP="00917B8A">
            <w:pPr>
              <w:jc w:val="center"/>
            </w:pPr>
            <w:r w:rsidRPr="0042328E">
              <w:rPr>
                <w:sz w:val="22"/>
                <w:szCs w:val="22"/>
              </w:rPr>
              <w:t>100,0</w:t>
            </w:r>
          </w:p>
        </w:tc>
        <w:tc>
          <w:tcPr>
            <w:tcW w:w="822" w:type="dxa"/>
            <w:shd w:val="clear" w:color="auto" w:fill="FFFFFF"/>
            <w:vAlign w:val="center"/>
          </w:tcPr>
          <w:p w:rsidR="006C758E" w:rsidRPr="0042328E" w:rsidRDefault="006C758E" w:rsidP="00917B8A">
            <w:pPr>
              <w:jc w:val="center"/>
            </w:pPr>
            <w:r w:rsidRPr="0042328E">
              <w:rPr>
                <w:sz w:val="22"/>
                <w:szCs w:val="22"/>
              </w:rPr>
              <w:t>31,58</w:t>
            </w:r>
          </w:p>
        </w:tc>
        <w:tc>
          <w:tcPr>
            <w:tcW w:w="812" w:type="dxa"/>
            <w:shd w:val="clear" w:color="auto" w:fill="FFFFFF"/>
            <w:vAlign w:val="center"/>
          </w:tcPr>
          <w:p w:rsidR="006C758E" w:rsidRPr="0042328E" w:rsidRDefault="006C758E" w:rsidP="00917B8A">
            <w:pPr>
              <w:jc w:val="center"/>
            </w:pPr>
            <w:r w:rsidRPr="0042328E">
              <w:rPr>
                <w:sz w:val="22"/>
                <w:szCs w:val="22"/>
              </w:rPr>
              <w:t>21,05</w:t>
            </w:r>
          </w:p>
        </w:tc>
        <w:tc>
          <w:tcPr>
            <w:tcW w:w="831" w:type="dxa"/>
            <w:shd w:val="clear" w:color="auto" w:fill="FFFFFF"/>
            <w:vAlign w:val="center"/>
          </w:tcPr>
          <w:p w:rsidR="006C758E" w:rsidRPr="0042328E" w:rsidRDefault="006C758E" w:rsidP="001335E8">
            <w:pPr>
              <w:jc w:val="center"/>
            </w:pPr>
            <w:r w:rsidRPr="0042328E">
              <w:rPr>
                <w:sz w:val="22"/>
                <w:szCs w:val="22"/>
              </w:rPr>
              <w:t>6,58</w:t>
            </w:r>
          </w:p>
        </w:tc>
        <w:tc>
          <w:tcPr>
            <w:tcW w:w="831" w:type="dxa"/>
            <w:shd w:val="clear" w:color="auto" w:fill="FFFFFF"/>
            <w:vAlign w:val="center"/>
          </w:tcPr>
          <w:p w:rsidR="006C758E" w:rsidRPr="0042328E" w:rsidRDefault="006C758E" w:rsidP="00917B8A">
            <w:pPr>
              <w:jc w:val="center"/>
            </w:pPr>
            <w:r w:rsidRPr="0042328E">
              <w:rPr>
                <w:sz w:val="22"/>
                <w:szCs w:val="22"/>
              </w:rPr>
              <w:t>6,58</w:t>
            </w:r>
          </w:p>
        </w:tc>
        <w:tc>
          <w:tcPr>
            <w:tcW w:w="2602" w:type="dxa"/>
            <w:shd w:val="clear" w:color="auto" w:fill="FFFFFF"/>
          </w:tcPr>
          <w:p w:rsidR="006C758E" w:rsidRPr="0042328E" w:rsidRDefault="006C758E" w:rsidP="002E6B80">
            <w:pPr>
              <w:jc w:val="both"/>
            </w:pPr>
          </w:p>
        </w:tc>
      </w:tr>
      <w:tr w:rsidR="006C758E" w:rsidRPr="0042328E" w:rsidTr="001335E8">
        <w:trPr>
          <w:trHeight w:val="20"/>
          <w:jc w:val="center"/>
        </w:trPr>
        <w:tc>
          <w:tcPr>
            <w:tcW w:w="526" w:type="dxa"/>
            <w:shd w:val="clear" w:color="auto" w:fill="FFFFFF"/>
          </w:tcPr>
          <w:p w:rsidR="006C758E" w:rsidRPr="0042328E" w:rsidRDefault="006C758E" w:rsidP="002E6B80">
            <w:pPr>
              <w:pStyle w:val="afff"/>
              <w:rPr>
                <w:rFonts w:ascii="Times New Roman" w:hAnsi="Times New Roman"/>
              </w:rPr>
            </w:pPr>
          </w:p>
        </w:tc>
        <w:tc>
          <w:tcPr>
            <w:tcW w:w="2906" w:type="dxa"/>
            <w:gridSpan w:val="2"/>
            <w:shd w:val="clear" w:color="auto" w:fill="FFFFFF"/>
          </w:tcPr>
          <w:p w:rsidR="006C758E" w:rsidRPr="0042328E" w:rsidRDefault="006C758E" w:rsidP="002E6B80">
            <w:pPr>
              <w:pStyle w:val="a6"/>
              <w:ind w:right="-91"/>
              <w:rPr>
                <w:szCs w:val="24"/>
              </w:rPr>
            </w:pPr>
            <w:r w:rsidRPr="0042328E">
              <w:rPr>
                <w:sz w:val="22"/>
                <w:szCs w:val="22"/>
              </w:rPr>
              <w:t>Общеобразовательные школы</w:t>
            </w:r>
          </w:p>
        </w:tc>
        <w:tc>
          <w:tcPr>
            <w:tcW w:w="874" w:type="dxa"/>
            <w:shd w:val="clear" w:color="auto" w:fill="FFFFFF"/>
            <w:vAlign w:val="center"/>
          </w:tcPr>
          <w:p w:rsidR="006C758E" w:rsidRPr="0042328E" w:rsidRDefault="006C758E" w:rsidP="002E6B80">
            <w:pPr>
              <w:pStyle w:val="a6"/>
              <w:jc w:val="center"/>
              <w:rPr>
                <w:szCs w:val="24"/>
              </w:rP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58,0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31,0</w:t>
            </w:r>
          </w:p>
        </w:tc>
        <w:tc>
          <w:tcPr>
            <w:tcW w:w="850" w:type="dxa"/>
            <w:shd w:val="clear" w:color="auto" w:fill="FFFFFF"/>
            <w:vAlign w:val="center"/>
          </w:tcPr>
          <w:p w:rsidR="006C758E" w:rsidRPr="0042328E" w:rsidRDefault="006C758E" w:rsidP="002E6B80">
            <w:pPr>
              <w:jc w:val="center"/>
            </w:pPr>
            <w:r w:rsidRPr="0042328E">
              <w:rPr>
                <w:sz w:val="22"/>
                <w:szCs w:val="22"/>
                <w:lang w:val="en-US"/>
              </w:rPr>
              <w:t>9</w:t>
            </w:r>
            <w:r w:rsidRPr="0042328E">
              <w:rPr>
                <w:sz w:val="22"/>
                <w:szCs w:val="22"/>
              </w:rPr>
              <w:t>,0</w:t>
            </w:r>
          </w:p>
        </w:tc>
        <w:tc>
          <w:tcPr>
            <w:tcW w:w="851" w:type="dxa"/>
            <w:shd w:val="clear" w:color="auto" w:fill="FFFFFF"/>
            <w:vAlign w:val="center"/>
          </w:tcPr>
          <w:p w:rsidR="006C758E" w:rsidRPr="0042328E" w:rsidRDefault="006C758E" w:rsidP="002E6B80">
            <w:pPr>
              <w:jc w:val="center"/>
            </w:pPr>
            <w:r w:rsidRPr="0042328E">
              <w:rPr>
                <w:sz w:val="22"/>
                <w:szCs w:val="22"/>
              </w:rPr>
              <w:t>63,6</w:t>
            </w:r>
          </w:p>
        </w:tc>
        <w:tc>
          <w:tcPr>
            <w:tcW w:w="841" w:type="dxa"/>
            <w:shd w:val="clear" w:color="auto" w:fill="FFFFFF"/>
            <w:vAlign w:val="center"/>
          </w:tcPr>
          <w:p w:rsidR="006C758E" w:rsidRPr="0042328E" w:rsidRDefault="006C758E" w:rsidP="002E6B80">
            <w:pPr>
              <w:jc w:val="center"/>
            </w:pPr>
            <w:r w:rsidRPr="0042328E">
              <w:rPr>
                <w:sz w:val="22"/>
                <w:szCs w:val="22"/>
              </w:rPr>
              <w:t>20,9</w:t>
            </w:r>
          </w:p>
        </w:tc>
        <w:tc>
          <w:tcPr>
            <w:tcW w:w="853" w:type="dxa"/>
            <w:shd w:val="clear" w:color="auto" w:fill="FFFFFF"/>
            <w:vAlign w:val="center"/>
          </w:tcPr>
          <w:p w:rsidR="006C758E" w:rsidRPr="0042328E" w:rsidRDefault="006C758E" w:rsidP="002E6B80">
            <w:pPr>
              <w:jc w:val="center"/>
            </w:pPr>
            <w:r w:rsidRPr="0042328E">
              <w:rPr>
                <w:sz w:val="22"/>
                <w:szCs w:val="22"/>
              </w:rPr>
              <w:t>25,58</w:t>
            </w:r>
          </w:p>
        </w:tc>
        <w:tc>
          <w:tcPr>
            <w:tcW w:w="851" w:type="dxa"/>
            <w:shd w:val="clear" w:color="auto" w:fill="FFFFFF"/>
            <w:vAlign w:val="center"/>
          </w:tcPr>
          <w:p w:rsidR="006C758E" w:rsidRPr="0042328E" w:rsidRDefault="006C758E" w:rsidP="00917B8A">
            <w:pPr>
              <w:jc w:val="center"/>
            </w:pPr>
            <w:r w:rsidRPr="0042328E">
              <w:rPr>
                <w:sz w:val="22"/>
                <w:szCs w:val="22"/>
              </w:rPr>
              <w:t>100,0</w:t>
            </w:r>
          </w:p>
        </w:tc>
        <w:tc>
          <w:tcPr>
            <w:tcW w:w="822" w:type="dxa"/>
            <w:shd w:val="clear" w:color="auto" w:fill="FFFFFF"/>
            <w:vAlign w:val="center"/>
          </w:tcPr>
          <w:p w:rsidR="006C758E" w:rsidRPr="0042328E" w:rsidRDefault="006C758E" w:rsidP="00917B8A">
            <w:pPr>
              <w:jc w:val="center"/>
            </w:pPr>
            <w:r w:rsidRPr="0042328E">
              <w:rPr>
                <w:sz w:val="22"/>
                <w:szCs w:val="22"/>
              </w:rPr>
              <w:t>4,65</w:t>
            </w:r>
          </w:p>
        </w:tc>
        <w:tc>
          <w:tcPr>
            <w:tcW w:w="812" w:type="dxa"/>
            <w:shd w:val="clear" w:color="auto" w:fill="FFFFFF"/>
            <w:vAlign w:val="center"/>
          </w:tcPr>
          <w:p w:rsidR="006C758E" w:rsidRPr="0042328E" w:rsidRDefault="006C758E" w:rsidP="00917B8A">
            <w:pPr>
              <w:jc w:val="center"/>
            </w:pPr>
            <w:r w:rsidRPr="0042328E">
              <w:rPr>
                <w:sz w:val="22"/>
                <w:szCs w:val="22"/>
              </w:rPr>
              <w:t>44,19</w:t>
            </w:r>
          </w:p>
        </w:tc>
        <w:tc>
          <w:tcPr>
            <w:tcW w:w="831" w:type="dxa"/>
            <w:shd w:val="clear" w:color="auto" w:fill="FFFFFF"/>
            <w:vAlign w:val="center"/>
          </w:tcPr>
          <w:p w:rsidR="006C758E" w:rsidRPr="0042328E" w:rsidRDefault="006C758E" w:rsidP="001335E8">
            <w:pPr>
              <w:jc w:val="center"/>
            </w:pPr>
            <w:r w:rsidRPr="0042328E">
              <w:rPr>
                <w:sz w:val="22"/>
                <w:szCs w:val="22"/>
              </w:rPr>
              <w:t>46,51</w:t>
            </w:r>
          </w:p>
        </w:tc>
        <w:tc>
          <w:tcPr>
            <w:tcW w:w="831" w:type="dxa"/>
            <w:shd w:val="clear" w:color="auto" w:fill="FFFFFF"/>
            <w:vAlign w:val="center"/>
          </w:tcPr>
          <w:p w:rsidR="006C758E" w:rsidRPr="0042328E" w:rsidRDefault="006C758E" w:rsidP="00917B8A">
            <w:pPr>
              <w:jc w:val="center"/>
            </w:pPr>
            <w:r w:rsidRPr="0042328E">
              <w:rPr>
                <w:sz w:val="22"/>
                <w:szCs w:val="22"/>
              </w:rPr>
              <w:t>46,51</w:t>
            </w:r>
          </w:p>
        </w:tc>
        <w:tc>
          <w:tcPr>
            <w:tcW w:w="2602" w:type="dxa"/>
            <w:shd w:val="clear" w:color="auto" w:fill="FFFFFF"/>
          </w:tcPr>
          <w:p w:rsidR="006C758E" w:rsidRPr="0042328E" w:rsidRDefault="006C758E" w:rsidP="002E6B80">
            <w:pPr>
              <w:jc w:val="both"/>
            </w:pPr>
          </w:p>
        </w:tc>
      </w:tr>
      <w:tr w:rsidR="006C758E" w:rsidRPr="0042328E" w:rsidTr="001335E8">
        <w:trPr>
          <w:trHeight w:val="20"/>
          <w:jc w:val="center"/>
        </w:trPr>
        <w:tc>
          <w:tcPr>
            <w:tcW w:w="526" w:type="dxa"/>
            <w:shd w:val="clear" w:color="auto" w:fill="FFFFFF"/>
          </w:tcPr>
          <w:p w:rsidR="006C758E" w:rsidRPr="0042328E" w:rsidRDefault="006C758E" w:rsidP="002E6B80">
            <w:pPr>
              <w:pStyle w:val="afff"/>
              <w:rPr>
                <w:rFonts w:ascii="Times New Roman" w:hAnsi="Times New Roman"/>
              </w:rPr>
            </w:pPr>
          </w:p>
        </w:tc>
        <w:tc>
          <w:tcPr>
            <w:tcW w:w="2906" w:type="dxa"/>
            <w:gridSpan w:val="2"/>
            <w:shd w:val="clear" w:color="auto" w:fill="FFFFFF"/>
          </w:tcPr>
          <w:p w:rsidR="006C758E" w:rsidRPr="0042328E" w:rsidRDefault="006C758E" w:rsidP="002E6B80">
            <w:pPr>
              <w:pStyle w:val="a6"/>
              <w:ind w:right="-91"/>
              <w:rPr>
                <w:szCs w:val="24"/>
              </w:rPr>
            </w:pPr>
            <w:r w:rsidRPr="0042328E">
              <w:rPr>
                <w:sz w:val="22"/>
                <w:szCs w:val="22"/>
              </w:rPr>
              <w:t>Учреждения дополнительного образования</w:t>
            </w:r>
          </w:p>
        </w:tc>
        <w:tc>
          <w:tcPr>
            <w:tcW w:w="874" w:type="dxa"/>
            <w:shd w:val="clear" w:color="auto" w:fill="FFFFFF"/>
            <w:vAlign w:val="center"/>
          </w:tcPr>
          <w:p w:rsidR="006C758E" w:rsidRPr="0042328E" w:rsidRDefault="006C758E" w:rsidP="002E6B80">
            <w:pPr>
              <w:pStyle w:val="a6"/>
              <w:jc w:val="center"/>
              <w:rPr>
                <w:szCs w:val="24"/>
              </w:rP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33,0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33,3</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p>
        </w:tc>
        <w:tc>
          <w:tcPr>
            <w:tcW w:w="2602" w:type="dxa"/>
            <w:shd w:val="clear" w:color="auto" w:fill="FFFFFF"/>
          </w:tcPr>
          <w:p w:rsidR="006C758E" w:rsidRPr="0042328E" w:rsidRDefault="006C758E" w:rsidP="002E6B80">
            <w:pPr>
              <w:jc w:val="both"/>
            </w:pP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5.</w:t>
            </w:r>
          </w:p>
        </w:tc>
        <w:tc>
          <w:tcPr>
            <w:tcW w:w="2906" w:type="dxa"/>
            <w:gridSpan w:val="2"/>
            <w:shd w:val="clear" w:color="auto" w:fill="FFFFFF"/>
          </w:tcPr>
          <w:p w:rsidR="006C758E" w:rsidRPr="0042328E" w:rsidRDefault="006C758E" w:rsidP="002E6B80">
            <w:pPr>
              <w:ind w:right="-91"/>
            </w:pPr>
            <w:r w:rsidRPr="0042328E">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11,0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5,0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18,0</w:t>
            </w:r>
          </w:p>
        </w:tc>
        <w:tc>
          <w:tcPr>
            <w:tcW w:w="851" w:type="dxa"/>
            <w:shd w:val="clear" w:color="auto" w:fill="FFFFFF"/>
            <w:vAlign w:val="center"/>
          </w:tcPr>
          <w:p w:rsidR="006C758E" w:rsidRPr="0042328E" w:rsidRDefault="006C758E" w:rsidP="002E6B80">
            <w:pPr>
              <w:jc w:val="center"/>
            </w:pPr>
            <w:r w:rsidRPr="0042328E">
              <w:rPr>
                <w:sz w:val="22"/>
                <w:szCs w:val="22"/>
              </w:rPr>
              <w:t>13,9</w:t>
            </w:r>
          </w:p>
        </w:tc>
        <w:tc>
          <w:tcPr>
            <w:tcW w:w="841" w:type="dxa"/>
            <w:shd w:val="clear" w:color="auto" w:fill="FFFFFF"/>
            <w:vAlign w:val="center"/>
          </w:tcPr>
          <w:p w:rsidR="006C758E" w:rsidRPr="0042328E" w:rsidRDefault="006C758E" w:rsidP="002E6B80">
            <w:pPr>
              <w:jc w:val="center"/>
            </w:pPr>
            <w:r w:rsidRPr="0042328E">
              <w:rPr>
                <w:sz w:val="22"/>
                <w:szCs w:val="22"/>
              </w:rPr>
              <w:t>14,9</w:t>
            </w:r>
          </w:p>
        </w:tc>
        <w:tc>
          <w:tcPr>
            <w:tcW w:w="853" w:type="dxa"/>
            <w:shd w:val="clear" w:color="auto" w:fill="FFFFFF"/>
            <w:vAlign w:val="center"/>
          </w:tcPr>
          <w:p w:rsidR="006C758E" w:rsidRPr="0042328E" w:rsidRDefault="006C758E" w:rsidP="002E6B80">
            <w:pPr>
              <w:jc w:val="center"/>
            </w:pPr>
            <w:r w:rsidRPr="0042328E">
              <w:rPr>
                <w:sz w:val="22"/>
                <w:szCs w:val="22"/>
              </w:rPr>
              <w:t>4,1</w:t>
            </w:r>
          </w:p>
        </w:tc>
        <w:tc>
          <w:tcPr>
            <w:tcW w:w="851" w:type="dxa"/>
            <w:shd w:val="clear" w:color="auto" w:fill="FFFFFF"/>
            <w:vAlign w:val="center"/>
          </w:tcPr>
          <w:p w:rsidR="006C758E" w:rsidRPr="0042328E" w:rsidRDefault="006C758E" w:rsidP="002E6B80">
            <w:pPr>
              <w:jc w:val="center"/>
            </w:pPr>
            <w:r w:rsidRPr="0042328E">
              <w:rPr>
                <w:sz w:val="22"/>
                <w:szCs w:val="22"/>
              </w:rPr>
              <w:t>2,7</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p>
        </w:tc>
        <w:tc>
          <w:tcPr>
            <w:tcW w:w="2602" w:type="dxa"/>
            <w:shd w:val="clear" w:color="auto" w:fill="FFFFFF"/>
          </w:tcPr>
          <w:p w:rsidR="006C758E" w:rsidRPr="0042328E" w:rsidRDefault="006C758E" w:rsidP="002E6B80">
            <w:r w:rsidRPr="0042328E">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6C758E" w:rsidRPr="0042328E" w:rsidTr="001335E8">
        <w:trPr>
          <w:trHeight w:val="1534"/>
          <w:jc w:val="center"/>
        </w:trPr>
        <w:tc>
          <w:tcPr>
            <w:tcW w:w="526" w:type="dxa"/>
            <w:shd w:val="clear" w:color="auto" w:fill="FFFFFF"/>
          </w:tcPr>
          <w:p w:rsidR="006C758E" w:rsidRPr="0042328E" w:rsidRDefault="006C758E" w:rsidP="002E6B80">
            <w:r w:rsidRPr="0042328E">
              <w:rPr>
                <w:sz w:val="22"/>
                <w:szCs w:val="22"/>
              </w:rPr>
              <w:t>6.</w:t>
            </w:r>
          </w:p>
        </w:tc>
        <w:tc>
          <w:tcPr>
            <w:tcW w:w="2906" w:type="dxa"/>
            <w:gridSpan w:val="2"/>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2,33</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shd w:val="clear" w:color="auto" w:fill="FFFFFF"/>
          </w:tcPr>
          <w:p w:rsidR="006C758E" w:rsidRPr="0042328E" w:rsidRDefault="006C758E" w:rsidP="002E6B80">
            <w:r w:rsidRPr="0042328E">
              <w:rPr>
                <w:sz w:val="22"/>
                <w:szCs w:val="22"/>
              </w:rPr>
              <w:t>7.</w:t>
            </w:r>
          </w:p>
        </w:tc>
        <w:tc>
          <w:tcPr>
            <w:tcW w:w="2906" w:type="dxa"/>
            <w:gridSpan w:val="2"/>
            <w:shd w:val="clear" w:color="auto" w:fill="FFFFFF"/>
          </w:tcPr>
          <w:p w:rsidR="006C758E" w:rsidRPr="0042328E" w:rsidRDefault="006C758E" w:rsidP="00033DAA">
            <w:pPr>
              <w:ind w:right="-91"/>
            </w:pPr>
            <w:r w:rsidRPr="0042328E">
              <w:rPr>
                <w:sz w:val="22"/>
                <w:szCs w:val="22"/>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tc>
        <w:tc>
          <w:tcPr>
            <w:tcW w:w="874" w:type="dxa"/>
            <w:shd w:val="clear" w:color="auto" w:fill="FFFFFF"/>
            <w:vAlign w:val="center"/>
          </w:tcPr>
          <w:p w:rsidR="006C758E" w:rsidRPr="0042328E" w:rsidRDefault="006C758E" w:rsidP="002E6B80">
            <w:pPr>
              <w:jc w:val="center"/>
            </w:pPr>
            <w:r w:rsidRPr="0042328E">
              <w:rPr>
                <w:sz w:val="22"/>
                <w:szCs w:val="22"/>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2,3</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1335E8">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p>
        </w:tc>
        <w:tc>
          <w:tcPr>
            <w:tcW w:w="2602" w:type="dxa"/>
            <w:shd w:val="clear" w:color="auto" w:fill="FFFFFF"/>
          </w:tcPr>
          <w:p w:rsidR="006C758E" w:rsidRPr="0042328E" w:rsidRDefault="006C758E" w:rsidP="002E6B80">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vMerge w:val="restart"/>
            <w:shd w:val="clear" w:color="auto" w:fill="FFFFFF"/>
          </w:tcPr>
          <w:p w:rsidR="006C758E" w:rsidRPr="0042328E" w:rsidRDefault="006C758E" w:rsidP="003D18CE">
            <w:r w:rsidRPr="0042328E">
              <w:rPr>
                <w:sz w:val="22"/>
                <w:szCs w:val="22"/>
              </w:rPr>
              <w:t>8.</w:t>
            </w:r>
          </w:p>
        </w:tc>
        <w:tc>
          <w:tcPr>
            <w:tcW w:w="2906" w:type="dxa"/>
            <w:gridSpan w:val="2"/>
            <w:shd w:val="clear" w:color="auto" w:fill="FFFFFF"/>
          </w:tcPr>
          <w:p w:rsidR="006C758E" w:rsidRPr="0042328E" w:rsidRDefault="006C758E" w:rsidP="00A721B8">
            <w:pPr>
              <w:ind w:right="-91"/>
            </w:pPr>
            <w:r w:rsidRPr="0042328E">
              <w:rPr>
                <w:sz w:val="22"/>
                <w:szCs w:val="22"/>
              </w:rPr>
              <w:t xml:space="preserve">Доля образовательных учреждений </w:t>
            </w:r>
            <w:r w:rsidRPr="0042328E">
              <w:rPr>
                <w:rStyle w:val="FontStyle83"/>
                <w:sz w:val="22"/>
                <w:szCs w:val="22"/>
              </w:rPr>
              <w:t>(с износом здания  более 50 %)</w:t>
            </w:r>
            <w:r w:rsidRPr="0042328E">
              <w:rPr>
                <w:sz w:val="22"/>
                <w:szCs w:val="22"/>
              </w:rPr>
              <w:t>, в которых проведены  ремонты в соответствии с финансированием</w:t>
            </w:r>
          </w:p>
        </w:tc>
        <w:tc>
          <w:tcPr>
            <w:tcW w:w="874" w:type="dxa"/>
            <w:shd w:val="clear" w:color="auto" w:fill="FFFFFF"/>
            <w:vAlign w:val="center"/>
          </w:tcPr>
          <w:p w:rsidR="006C758E" w:rsidRPr="0042328E" w:rsidRDefault="006C758E" w:rsidP="003D18CE">
            <w:pPr>
              <w:jc w:val="center"/>
            </w:pPr>
          </w:p>
        </w:tc>
        <w:tc>
          <w:tcPr>
            <w:tcW w:w="837" w:type="dxa"/>
            <w:gridSpan w:val="2"/>
            <w:shd w:val="clear" w:color="auto" w:fill="FFFFFF"/>
            <w:vAlign w:val="center"/>
          </w:tcPr>
          <w:p w:rsidR="006C758E" w:rsidRPr="0042328E" w:rsidRDefault="006C758E" w:rsidP="003D18CE">
            <w:pPr>
              <w:jc w:val="center"/>
            </w:pPr>
          </w:p>
        </w:tc>
        <w:tc>
          <w:tcPr>
            <w:tcW w:w="851" w:type="dxa"/>
            <w:shd w:val="clear" w:color="auto" w:fill="FFFFFF"/>
            <w:vAlign w:val="center"/>
          </w:tcPr>
          <w:p w:rsidR="006C758E" w:rsidRPr="0042328E" w:rsidRDefault="006C758E" w:rsidP="003D18CE">
            <w:pPr>
              <w:pStyle w:val="ConsPlusCell"/>
              <w:jc w:val="center"/>
              <w:rPr>
                <w:rFonts w:ascii="Times New Roman" w:hAnsi="Times New Roman"/>
              </w:rPr>
            </w:pPr>
          </w:p>
        </w:tc>
        <w:tc>
          <w:tcPr>
            <w:tcW w:w="850" w:type="dxa"/>
            <w:shd w:val="clear" w:color="auto" w:fill="FFFFFF"/>
            <w:vAlign w:val="center"/>
          </w:tcPr>
          <w:p w:rsidR="006C758E" w:rsidRPr="0042328E" w:rsidRDefault="006C758E" w:rsidP="003D18CE">
            <w:pPr>
              <w:pStyle w:val="ConsPlusCell"/>
              <w:jc w:val="center"/>
              <w:rPr>
                <w:rFonts w:ascii="Times New Roman" w:hAnsi="Times New Roman"/>
              </w:rPr>
            </w:pPr>
          </w:p>
        </w:tc>
        <w:tc>
          <w:tcPr>
            <w:tcW w:w="851" w:type="dxa"/>
            <w:shd w:val="clear" w:color="auto" w:fill="FFFFFF"/>
            <w:vAlign w:val="center"/>
          </w:tcPr>
          <w:p w:rsidR="006C758E" w:rsidRPr="0042328E" w:rsidRDefault="006C758E" w:rsidP="003D18CE">
            <w:pPr>
              <w:jc w:val="center"/>
            </w:pPr>
          </w:p>
        </w:tc>
        <w:tc>
          <w:tcPr>
            <w:tcW w:w="841" w:type="dxa"/>
            <w:shd w:val="clear" w:color="auto" w:fill="FFFFFF"/>
            <w:vAlign w:val="center"/>
          </w:tcPr>
          <w:p w:rsidR="006C758E" w:rsidRPr="0042328E" w:rsidRDefault="006C758E" w:rsidP="003D18CE">
            <w:pPr>
              <w:jc w:val="center"/>
            </w:pPr>
          </w:p>
        </w:tc>
        <w:tc>
          <w:tcPr>
            <w:tcW w:w="853" w:type="dxa"/>
            <w:shd w:val="clear" w:color="auto" w:fill="FFFFFF"/>
            <w:vAlign w:val="center"/>
          </w:tcPr>
          <w:p w:rsidR="006C758E" w:rsidRPr="0042328E" w:rsidRDefault="006C758E" w:rsidP="003D18CE">
            <w:pPr>
              <w:jc w:val="center"/>
            </w:pPr>
          </w:p>
        </w:tc>
        <w:tc>
          <w:tcPr>
            <w:tcW w:w="851" w:type="dxa"/>
            <w:shd w:val="clear" w:color="auto" w:fill="FFFFFF"/>
            <w:vAlign w:val="center"/>
          </w:tcPr>
          <w:p w:rsidR="006C758E" w:rsidRPr="0042328E" w:rsidRDefault="006C758E" w:rsidP="003D18CE">
            <w:pPr>
              <w:jc w:val="center"/>
            </w:pPr>
          </w:p>
        </w:tc>
        <w:tc>
          <w:tcPr>
            <w:tcW w:w="822" w:type="dxa"/>
            <w:shd w:val="clear" w:color="auto" w:fill="FFFFFF"/>
            <w:vAlign w:val="center"/>
          </w:tcPr>
          <w:p w:rsidR="006C758E" w:rsidRPr="0042328E" w:rsidRDefault="006C758E" w:rsidP="003D18CE">
            <w:pPr>
              <w:jc w:val="center"/>
            </w:pPr>
          </w:p>
        </w:tc>
        <w:tc>
          <w:tcPr>
            <w:tcW w:w="812" w:type="dxa"/>
            <w:shd w:val="clear" w:color="auto" w:fill="FFFFFF"/>
            <w:vAlign w:val="center"/>
          </w:tcPr>
          <w:p w:rsidR="006C758E" w:rsidRPr="0042328E" w:rsidRDefault="006C758E" w:rsidP="003D18CE">
            <w:pPr>
              <w:jc w:val="center"/>
            </w:pPr>
          </w:p>
        </w:tc>
        <w:tc>
          <w:tcPr>
            <w:tcW w:w="831" w:type="dxa"/>
            <w:shd w:val="clear" w:color="auto" w:fill="FFFFFF"/>
            <w:vAlign w:val="center"/>
          </w:tcPr>
          <w:p w:rsidR="006C758E" w:rsidRPr="0042328E" w:rsidRDefault="006C758E" w:rsidP="001335E8">
            <w:pPr>
              <w:jc w:val="center"/>
            </w:pPr>
          </w:p>
        </w:tc>
        <w:tc>
          <w:tcPr>
            <w:tcW w:w="831" w:type="dxa"/>
            <w:shd w:val="clear" w:color="auto" w:fill="FFFFFF"/>
            <w:vAlign w:val="center"/>
          </w:tcPr>
          <w:p w:rsidR="006C758E" w:rsidRPr="0042328E" w:rsidRDefault="006C758E" w:rsidP="003D18CE">
            <w:pPr>
              <w:jc w:val="center"/>
            </w:pPr>
          </w:p>
        </w:tc>
        <w:tc>
          <w:tcPr>
            <w:tcW w:w="2602" w:type="dxa"/>
            <w:vMerge w:val="restart"/>
            <w:shd w:val="clear" w:color="auto" w:fill="FFFFFF"/>
          </w:tcPr>
          <w:p w:rsidR="006C758E" w:rsidRPr="0042328E" w:rsidRDefault="006C758E" w:rsidP="003D18CE">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526" w:type="dxa"/>
            <w:vMerge/>
            <w:shd w:val="clear" w:color="auto" w:fill="FFFFFF"/>
          </w:tcPr>
          <w:p w:rsidR="006C758E" w:rsidRPr="0042328E" w:rsidRDefault="006C758E" w:rsidP="003D18CE"/>
        </w:tc>
        <w:tc>
          <w:tcPr>
            <w:tcW w:w="2906" w:type="dxa"/>
            <w:gridSpan w:val="2"/>
            <w:shd w:val="clear" w:color="auto" w:fill="FFFFFF"/>
          </w:tcPr>
          <w:p w:rsidR="006C758E" w:rsidRPr="0042328E" w:rsidRDefault="006C758E" w:rsidP="00A721B8">
            <w:pPr>
              <w:pStyle w:val="afff"/>
              <w:rPr>
                <w:rFonts w:ascii="Times New Roman" w:hAnsi="Times New Roman"/>
              </w:rPr>
            </w:pPr>
            <w:r w:rsidRPr="0042328E">
              <w:rPr>
                <w:rFonts w:ascii="Times New Roman" w:hAnsi="Times New Roman"/>
                <w:sz w:val="22"/>
                <w:szCs w:val="22"/>
              </w:rPr>
              <w:t>- детские сады</w:t>
            </w:r>
          </w:p>
        </w:tc>
        <w:tc>
          <w:tcPr>
            <w:tcW w:w="874" w:type="dxa"/>
            <w:shd w:val="clear" w:color="auto" w:fill="FFFFFF"/>
          </w:tcPr>
          <w:p w:rsidR="006C758E" w:rsidRPr="0042328E" w:rsidRDefault="006C758E" w:rsidP="00A721B8">
            <w:pPr>
              <w:jc w:val="center"/>
            </w:pPr>
            <w:r w:rsidRPr="0042328E">
              <w:rPr>
                <w:sz w:val="22"/>
                <w:szCs w:val="22"/>
              </w:rPr>
              <w:t>%</w:t>
            </w:r>
          </w:p>
        </w:tc>
        <w:tc>
          <w:tcPr>
            <w:tcW w:w="837" w:type="dxa"/>
            <w:gridSpan w:val="2"/>
            <w:shd w:val="clear" w:color="auto" w:fill="FFFFFF"/>
            <w:vAlign w:val="center"/>
          </w:tcPr>
          <w:p w:rsidR="006C758E" w:rsidRPr="0042328E" w:rsidRDefault="006C758E" w:rsidP="00A721B8">
            <w:pPr>
              <w:jc w:val="center"/>
            </w:pPr>
            <w:r w:rsidRPr="0042328E">
              <w:rPr>
                <w:sz w:val="22"/>
                <w:szCs w:val="22"/>
              </w:rPr>
              <w:t>-</w:t>
            </w:r>
          </w:p>
        </w:tc>
        <w:tc>
          <w:tcPr>
            <w:tcW w:w="851" w:type="dxa"/>
            <w:shd w:val="clear" w:color="auto" w:fill="FFFFFF"/>
            <w:vAlign w:val="center"/>
          </w:tcPr>
          <w:p w:rsidR="006C758E" w:rsidRPr="0042328E" w:rsidRDefault="006C758E" w:rsidP="00A721B8">
            <w:pPr>
              <w:pStyle w:val="ConsPlusCell"/>
              <w:jc w:val="center"/>
              <w:rPr>
                <w:rFonts w:ascii="Times New Roman" w:hAnsi="Times New Roman"/>
              </w:rPr>
            </w:pPr>
            <w:r w:rsidRPr="0042328E">
              <w:rPr>
                <w:rFonts w:ascii="Times New Roman" w:hAnsi="Times New Roman"/>
              </w:rPr>
              <w:t>-</w:t>
            </w:r>
          </w:p>
        </w:tc>
        <w:tc>
          <w:tcPr>
            <w:tcW w:w="850" w:type="dxa"/>
            <w:shd w:val="clear" w:color="auto" w:fill="FFFFFF"/>
            <w:vAlign w:val="center"/>
          </w:tcPr>
          <w:p w:rsidR="006C758E" w:rsidRPr="0042328E" w:rsidRDefault="006C758E" w:rsidP="00A721B8">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A721B8">
            <w:pPr>
              <w:jc w:val="center"/>
            </w:pPr>
            <w:r w:rsidRPr="0042328E">
              <w:rPr>
                <w:sz w:val="22"/>
                <w:szCs w:val="22"/>
              </w:rPr>
              <w:t>-</w:t>
            </w:r>
          </w:p>
        </w:tc>
        <w:tc>
          <w:tcPr>
            <w:tcW w:w="841" w:type="dxa"/>
            <w:shd w:val="clear" w:color="auto" w:fill="FFFFFF"/>
            <w:vAlign w:val="center"/>
          </w:tcPr>
          <w:p w:rsidR="006C758E" w:rsidRPr="0042328E" w:rsidRDefault="006C758E" w:rsidP="00A721B8">
            <w:pPr>
              <w:jc w:val="center"/>
            </w:pPr>
            <w:r w:rsidRPr="0042328E">
              <w:rPr>
                <w:sz w:val="22"/>
                <w:szCs w:val="22"/>
              </w:rPr>
              <w:t>-</w:t>
            </w:r>
          </w:p>
        </w:tc>
        <w:tc>
          <w:tcPr>
            <w:tcW w:w="853" w:type="dxa"/>
            <w:shd w:val="clear" w:color="auto" w:fill="FFFFFF"/>
            <w:vAlign w:val="center"/>
          </w:tcPr>
          <w:p w:rsidR="006C758E" w:rsidRPr="0042328E" w:rsidRDefault="006C758E" w:rsidP="00A721B8">
            <w:pPr>
              <w:jc w:val="center"/>
            </w:pPr>
            <w:r w:rsidRPr="0042328E">
              <w:rPr>
                <w:sz w:val="22"/>
                <w:szCs w:val="22"/>
              </w:rPr>
              <w:t>-</w:t>
            </w:r>
          </w:p>
        </w:tc>
        <w:tc>
          <w:tcPr>
            <w:tcW w:w="851" w:type="dxa"/>
            <w:shd w:val="clear" w:color="auto" w:fill="FFFFFF"/>
          </w:tcPr>
          <w:p w:rsidR="006C758E" w:rsidRPr="0042328E" w:rsidRDefault="006C758E" w:rsidP="00A721B8">
            <w:pPr>
              <w:jc w:val="center"/>
            </w:pPr>
            <w:r w:rsidRPr="0042328E">
              <w:rPr>
                <w:sz w:val="22"/>
                <w:szCs w:val="22"/>
              </w:rPr>
              <w:t>-</w:t>
            </w:r>
          </w:p>
        </w:tc>
        <w:tc>
          <w:tcPr>
            <w:tcW w:w="822" w:type="dxa"/>
            <w:shd w:val="clear" w:color="auto" w:fill="FFFFFF"/>
            <w:vAlign w:val="center"/>
          </w:tcPr>
          <w:p w:rsidR="006C758E" w:rsidRPr="0042328E" w:rsidRDefault="006C758E" w:rsidP="00A721B8">
            <w:pPr>
              <w:jc w:val="center"/>
            </w:pPr>
            <w:r w:rsidRPr="0042328E">
              <w:rPr>
                <w:sz w:val="22"/>
                <w:szCs w:val="22"/>
              </w:rPr>
              <w:t>29,17</w:t>
            </w:r>
          </w:p>
        </w:tc>
        <w:tc>
          <w:tcPr>
            <w:tcW w:w="812" w:type="dxa"/>
            <w:shd w:val="clear" w:color="auto" w:fill="FFFFFF"/>
            <w:vAlign w:val="center"/>
          </w:tcPr>
          <w:p w:rsidR="006C758E" w:rsidRPr="0042328E" w:rsidRDefault="006C758E" w:rsidP="00A721B8">
            <w:pPr>
              <w:jc w:val="center"/>
            </w:pPr>
            <w:r w:rsidRPr="0042328E">
              <w:rPr>
                <w:sz w:val="22"/>
                <w:szCs w:val="22"/>
              </w:rPr>
              <w:t>29,17</w:t>
            </w:r>
          </w:p>
        </w:tc>
        <w:tc>
          <w:tcPr>
            <w:tcW w:w="831" w:type="dxa"/>
            <w:shd w:val="clear" w:color="auto" w:fill="FFFFFF"/>
            <w:vAlign w:val="center"/>
          </w:tcPr>
          <w:p w:rsidR="006C758E" w:rsidRPr="0042328E" w:rsidRDefault="006C758E" w:rsidP="001335E8">
            <w:pPr>
              <w:jc w:val="center"/>
            </w:pPr>
            <w:r w:rsidRPr="0042328E">
              <w:rPr>
                <w:sz w:val="22"/>
                <w:szCs w:val="22"/>
              </w:rPr>
              <w:t>25,0</w:t>
            </w:r>
          </w:p>
        </w:tc>
        <w:tc>
          <w:tcPr>
            <w:tcW w:w="831" w:type="dxa"/>
            <w:shd w:val="clear" w:color="auto" w:fill="FFFFFF"/>
            <w:vAlign w:val="center"/>
          </w:tcPr>
          <w:p w:rsidR="006C758E" w:rsidRPr="0042328E" w:rsidRDefault="006C758E" w:rsidP="00A721B8">
            <w:pPr>
              <w:jc w:val="center"/>
            </w:pPr>
            <w:r w:rsidRPr="0042328E">
              <w:rPr>
                <w:sz w:val="22"/>
                <w:szCs w:val="22"/>
              </w:rPr>
              <w:t>58,3</w:t>
            </w:r>
          </w:p>
        </w:tc>
        <w:tc>
          <w:tcPr>
            <w:tcW w:w="2602" w:type="dxa"/>
            <w:vMerge/>
            <w:shd w:val="clear" w:color="auto" w:fill="FFFFFF"/>
          </w:tcPr>
          <w:p w:rsidR="006C758E" w:rsidRPr="0042328E" w:rsidRDefault="006C758E" w:rsidP="003D18CE"/>
        </w:tc>
      </w:tr>
      <w:tr w:rsidR="006C758E" w:rsidRPr="0042328E" w:rsidTr="001335E8">
        <w:trPr>
          <w:trHeight w:val="20"/>
          <w:jc w:val="center"/>
        </w:trPr>
        <w:tc>
          <w:tcPr>
            <w:tcW w:w="526" w:type="dxa"/>
            <w:vMerge/>
            <w:shd w:val="clear" w:color="auto" w:fill="FFFFFF"/>
          </w:tcPr>
          <w:p w:rsidR="006C758E" w:rsidRPr="0042328E" w:rsidRDefault="006C758E" w:rsidP="003D18CE"/>
        </w:tc>
        <w:tc>
          <w:tcPr>
            <w:tcW w:w="2906" w:type="dxa"/>
            <w:gridSpan w:val="2"/>
            <w:shd w:val="clear" w:color="auto" w:fill="FFFFFF"/>
            <w:vAlign w:val="center"/>
          </w:tcPr>
          <w:p w:rsidR="006C758E" w:rsidRPr="0042328E" w:rsidRDefault="006C758E" w:rsidP="00A721B8">
            <w:r w:rsidRPr="0042328E">
              <w:rPr>
                <w:sz w:val="22"/>
                <w:szCs w:val="22"/>
              </w:rPr>
              <w:t>- общеобразовательные школы</w:t>
            </w:r>
          </w:p>
        </w:tc>
        <w:tc>
          <w:tcPr>
            <w:tcW w:w="874" w:type="dxa"/>
            <w:shd w:val="clear" w:color="auto" w:fill="FFFFFF"/>
          </w:tcPr>
          <w:p w:rsidR="006C758E" w:rsidRPr="0042328E" w:rsidRDefault="006C758E" w:rsidP="00A721B8">
            <w:pPr>
              <w:jc w:val="center"/>
            </w:pPr>
            <w:r w:rsidRPr="0042328E">
              <w:rPr>
                <w:sz w:val="22"/>
                <w:szCs w:val="22"/>
              </w:rPr>
              <w:t>%</w:t>
            </w:r>
          </w:p>
        </w:tc>
        <w:tc>
          <w:tcPr>
            <w:tcW w:w="837" w:type="dxa"/>
            <w:gridSpan w:val="2"/>
            <w:shd w:val="clear" w:color="auto" w:fill="FFFFFF"/>
            <w:vAlign w:val="center"/>
          </w:tcPr>
          <w:p w:rsidR="006C758E" w:rsidRPr="0042328E" w:rsidRDefault="006C758E" w:rsidP="00E067E7">
            <w:pPr>
              <w:jc w:val="center"/>
            </w:pPr>
            <w:r w:rsidRPr="0042328E">
              <w:rPr>
                <w:sz w:val="22"/>
                <w:szCs w:val="22"/>
              </w:rPr>
              <w:t>-</w:t>
            </w:r>
          </w:p>
        </w:tc>
        <w:tc>
          <w:tcPr>
            <w:tcW w:w="851" w:type="dxa"/>
            <w:shd w:val="clear" w:color="auto" w:fill="FFFFFF"/>
            <w:vAlign w:val="center"/>
          </w:tcPr>
          <w:p w:rsidR="006C758E" w:rsidRPr="0042328E" w:rsidRDefault="006C758E" w:rsidP="00E067E7">
            <w:pPr>
              <w:pStyle w:val="ConsPlusCell"/>
              <w:jc w:val="center"/>
              <w:rPr>
                <w:rFonts w:ascii="Times New Roman" w:hAnsi="Times New Roman"/>
              </w:rPr>
            </w:pPr>
            <w:r w:rsidRPr="0042328E">
              <w:rPr>
                <w:rFonts w:ascii="Times New Roman" w:hAnsi="Times New Roman"/>
              </w:rPr>
              <w:t>-</w:t>
            </w:r>
          </w:p>
        </w:tc>
        <w:tc>
          <w:tcPr>
            <w:tcW w:w="850" w:type="dxa"/>
            <w:shd w:val="clear" w:color="auto" w:fill="FFFFFF"/>
            <w:vAlign w:val="center"/>
          </w:tcPr>
          <w:p w:rsidR="006C758E" w:rsidRPr="0042328E" w:rsidRDefault="006C758E" w:rsidP="00E067E7">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E067E7">
            <w:pPr>
              <w:jc w:val="center"/>
            </w:pPr>
            <w:r w:rsidRPr="0042328E">
              <w:rPr>
                <w:sz w:val="22"/>
                <w:szCs w:val="22"/>
              </w:rPr>
              <w:t>-</w:t>
            </w:r>
          </w:p>
        </w:tc>
        <w:tc>
          <w:tcPr>
            <w:tcW w:w="841" w:type="dxa"/>
            <w:shd w:val="clear" w:color="auto" w:fill="FFFFFF"/>
            <w:vAlign w:val="center"/>
          </w:tcPr>
          <w:p w:rsidR="006C758E" w:rsidRPr="0042328E" w:rsidRDefault="006C758E" w:rsidP="00E067E7">
            <w:pPr>
              <w:jc w:val="center"/>
            </w:pPr>
            <w:r w:rsidRPr="0042328E">
              <w:rPr>
                <w:sz w:val="22"/>
                <w:szCs w:val="22"/>
              </w:rPr>
              <w:t>-</w:t>
            </w:r>
          </w:p>
        </w:tc>
        <w:tc>
          <w:tcPr>
            <w:tcW w:w="853" w:type="dxa"/>
            <w:shd w:val="clear" w:color="auto" w:fill="FFFFFF"/>
            <w:vAlign w:val="center"/>
          </w:tcPr>
          <w:p w:rsidR="006C758E" w:rsidRPr="0042328E" w:rsidRDefault="006C758E" w:rsidP="00E067E7">
            <w:pPr>
              <w:jc w:val="center"/>
            </w:pPr>
            <w:r w:rsidRPr="0042328E">
              <w:rPr>
                <w:sz w:val="22"/>
                <w:szCs w:val="22"/>
              </w:rPr>
              <w:t>-</w:t>
            </w:r>
          </w:p>
        </w:tc>
        <w:tc>
          <w:tcPr>
            <w:tcW w:w="851" w:type="dxa"/>
            <w:shd w:val="clear" w:color="auto" w:fill="FFFFFF"/>
            <w:vAlign w:val="center"/>
          </w:tcPr>
          <w:p w:rsidR="006C758E" w:rsidRPr="0042328E" w:rsidRDefault="006C758E" w:rsidP="00E067E7">
            <w:pPr>
              <w:jc w:val="center"/>
            </w:pPr>
            <w:r w:rsidRPr="0042328E">
              <w:rPr>
                <w:sz w:val="22"/>
                <w:szCs w:val="22"/>
              </w:rPr>
              <w:t>-</w:t>
            </w:r>
          </w:p>
        </w:tc>
        <w:tc>
          <w:tcPr>
            <w:tcW w:w="822" w:type="dxa"/>
            <w:shd w:val="clear" w:color="auto" w:fill="FFFFFF"/>
            <w:vAlign w:val="center"/>
          </w:tcPr>
          <w:p w:rsidR="006C758E" w:rsidRPr="0042328E" w:rsidRDefault="006C758E" w:rsidP="00A721B8">
            <w:pPr>
              <w:jc w:val="center"/>
            </w:pPr>
            <w:r w:rsidRPr="0042328E">
              <w:rPr>
                <w:sz w:val="22"/>
                <w:szCs w:val="22"/>
              </w:rPr>
              <w:t>25,0</w:t>
            </w:r>
          </w:p>
        </w:tc>
        <w:tc>
          <w:tcPr>
            <w:tcW w:w="812" w:type="dxa"/>
            <w:shd w:val="clear" w:color="auto" w:fill="FFFFFF"/>
            <w:vAlign w:val="center"/>
          </w:tcPr>
          <w:p w:rsidR="006C758E" w:rsidRPr="0042328E" w:rsidRDefault="006C758E" w:rsidP="00A721B8">
            <w:pPr>
              <w:jc w:val="center"/>
            </w:pPr>
            <w:r w:rsidRPr="0042328E">
              <w:rPr>
                <w:sz w:val="22"/>
                <w:szCs w:val="22"/>
              </w:rPr>
              <w:t>31,25</w:t>
            </w:r>
          </w:p>
        </w:tc>
        <w:tc>
          <w:tcPr>
            <w:tcW w:w="831" w:type="dxa"/>
            <w:shd w:val="clear" w:color="auto" w:fill="FFFFFF"/>
            <w:vAlign w:val="center"/>
          </w:tcPr>
          <w:p w:rsidR="006C758E" w:rsidRPr="0042328E" w:rsidRDefault="006C758E" w:rsidP="001335E8">
            <w:pPr>
              <w:jc w:val="center"/>
            </w:pPr>
            <w:r w:rsidRPr="0042328E">
              <w:rPr>
                <w:sz w:val="22"/>
                <w:szCs w:val="22"/>
              </w:rPr>
              <w:t>31,25</w:t>
            </w:r>
          </w:p>
        </w:tc>
        <w:tc>
          <w:tcPr>
            <w:tcW w:w="831" w:type="dxa"/>
            <w:shd w:val="clear" w:color="auto" w:fill="FFFFFF"/>
            <w:vAlign w:val="center"/>
          </w:tcPr>
          <w:p w:rsidR="006C758E" w:rsidRPr="0042328E" w:rsidRDefault="006C758E" w:rsidP="00A721B8">
            <w:pPr>
              <w:jc w:val="center"/>
            </w:pPr>
            <w:r w:rsidRPr="0042328E">
              <w:rPr>
                <w:sz w:val="22"/>
                <w:szCs w:val="22"/>
              </w:rPr>
              <w:t>50,0</w:t>
            </w:r>
          </w:p>
        </w:tc>
        <w:tc>
          <w:tcPr>
            <w:tcW w:w="2602" w:type="dxa"/>
            <w:vMerge/>
            <w:shd w:val="clear" w:color="auto" w:fill="FFFFFF"/>
          </w:tcPr>
          <w:p w:rsidR="006C758E" w:rsidRPr="0042328E" w:rsidRDefault="006C758E" w:rsidP="003D18CE"/>
        </w:tc>
      </w:tr>
      <w:tr w:rsidR="006C758E" w:rsidRPr="0042328E" w:rsidTr="001335E8">
        <w:trPr>
          <w:trHeight w:val="20"/>
          <w:jc w:val="center"/>
        </w:trPr>
        <w:tc>
          <w:tcPr>
            <w:tcW w:w="526" w:type="dxa"/>
            <w:shd w:val="clear" w:color="auto" w:fill="FFFFFF"/>
          </w:tcPr>
          <w:p w:rsidR="006C758E" w:rsidRPr="0042328E" w:rsidRDefault="006C758E" w:rsidP="003D18CE">
            <w:r w:rsidRPr="0042328E">
              <w:t xml:space="preserve">9. </w:t>
            </w:r>
          </w:p>
        </w:tc>
        <w:tc>
          <w:tcPr>
            <w:tcW w:w="2906" w:type="dxa"/>
            <w:gridSpan w:val="2"/>
            <w:shd w:val="clear" w:color="auto" w:fill="FFFFFF"/>
            <w:vAlign w:val="center"/>
          </w:tcPr>
          <w:p w:rsidR="006C758E" w:rsidRPr="0042328E" w:rsidRDefault="006C758E" w:rsidP="00A721B8">
            <w:r w:rsidRPr="0042328E">
              <w:rPr>
                <w:sz w:val="22"/>
                <w:szCs w:val="22"/>
              </w:rPr>
              <w:t>Количество отремонтированных образовательных учреждений</w:t>
            </w:r>
          </w:p>
        </w:tc>
        <w:tc>
          <w:tcPr>
            <w:tcW w:w="874" w:type="dxa"/>
            <w:shd w:val="clear" w:color="auto" w:fill="FFFFFF"/>
          </w:tcPr>
          <w:p w:rsidR="006C758E" w:rsidRPr="0042328E" w:rsidRDefault="006C758E" w:rsidP="00A721B8">
            <w:pPr>
              <w:jc w:val="center"/>
            </w:pPr>
            <w:r w:rsidRPr="0042328E">
              <w:rPr>
                <w:sz w:val="22"/>
                <w:szCs w:val="22"/>
              </w:rPr>
              <w:t>ед.</w:t>
            </w:r>
          </w:p>
        </w:tc>
        <w:tc>
          <w:tcPr>
            <w:tcW w:w="837" w:type="dxa"/>
            <w:gridSpan w:val="2"/>
            <w:shd w:val="clear" w:color="auto" w:fill="FFFFFF"/>
            <w:vAlign w:val="center"/>
          </w:tcPr>
          <w:p w:rsidR="006C758E" w:rsidRPr="0042328E" w:rsidRDefault="006C758E" w:rsidP="00CB3FFA">
            <w:pPr>
              <w:jc w:val="center"/>
            </w:pPr>
            <w:r w:rsidRPr="0042328E">
              <w:rPr>
                <w:sz w:val="22"/>
                <w:szCs w:val="22"/>
              </w:rPr>
              <w:t>-</w:t>
            </w:r>
          </w:p>
        </w:tc>
        <w:tc>
          <w:tcPr>
            <w:tcW w:w="851" w:type="dxa"/>
            <w:shd w:val="clear" w:color="auto" w:fill="FFFFFF"/>
            <w:vAlign w:val="center"/>
          </w:tcPr>
          <w:p w:rsidR="006C758E" w:rsidRPr="0042328E" w:rsidRDefault="006C758E" w:rsidP="00CB3FFA">
            <w:pPr>
              <w:pStyle w:val="ConsPlusCell"/>
              <w:jc w:val="center"/>
              <w:rPr>
                <w:rFonts w:ascii="Times New Roman" w:hAnsi="Times New Roman"/>
              </w:rPr>
            </w:pPr>
            <w:r w:rsidRPr="0042328E">
              <w:rPr>
                <w:rFonts w:ascii="Times New Roman" w:hAnsi="Times New Roman"/>
              </w:rPr>
              <w:t>-</w:t>
            </w:r>
          </w:p>
        </w:tc>
        <w:tc>
          <w:tcPr>
            <w:tcW w:w="850" w:type="dxa"/>
            <w:shd w:val="clear" w:color="auto" w:fill="FFFFFF"/>
            <w:vAlign w:val="center"/>
          </w:tcPr>
          <w:p w:rsidR="006C758E" w:rsidRPr="0042328E" w:rsidRDefault="006C758E" w:rsidP="00CB3FFA">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CB3FFA">
            <w:pPr>
              <w:jc w:val="center"/>
            </w:pPr>
            <w:r w:rsidRPr="0042328E">
              <w:rPr>
                <w:sz w:val="22"/>
                <w:szCs w:val="22"/>
              </w:rPr>
              <w:t>-</w:t>
            </w:r>
          </w:p>
        </w:tc>
        <w:tc>
          <w:tcPr>
            <w:tcW w:w="841" w:type="dxa"/>
            <w:shd w:val="clear" w:color="auto" w:fill="FFFFFF"/>
            <w:vAlign w:val="center"/>
          </w:tcPr>
          <w:p w:rsidR="006C758E" w:rsidRPr="0042328E" w:rsidRDefault="006C758E" w:rsidP="00CB3FFA">
            <w:pPr>
              <w:jc w:val="center"/>
            </w:pPr>
            <w:r w:rsidRPr="0042328E">
              <w:rPr>
                <w:sz w:val="22"/>
                <w:szCs w:val="22"/>
              </w:rPr>
              <w:t>-</w:t>
            </w:r>
          </w:p>
        </w:tc>
        <w:tc>
          <w:tcPr>
            <w:tcW w:w="853" w:type="dxa"/>
            <w:shd w:val="clear" w:color="auto" w:fill="FFFFFF"/>
            <w:vAlign w:val="center"/>
          </w:tcPr>
          <w:p w:rsidR="006C758E" w:rsidRPr="0042328E" w:rsidRDefault="006C758E" w:rsidP="00CB3FFA">
            <w:pPr>
              <w:jc w:val="center"/>
            </w:pPr>
            <w:r w:rsidRPr="0042328E">
              <w:rPr>
                <w:sz w:val="22"/>
                <w:szCs w:val="22"/>
              </w:rPr>
              <w:t>-</w:t>
            </w:r>
          </w:p>
        </w:tc>
        <w:tc>
          <w:tcPr>
            <w:tcW w:w="851" w:type="dxa"/>
            <w:shd w:val="clear" w:color="auto" w:fill="FFFFFF"/>
            <w:vAlign w:val="center"/>
          </w:tcPr>
          <w:p w:rsidR="006C758E" w:rsidRPr="0042328E" w:rsidRDefault="006C758E" w:rsidP="00CB3FFA">
            <w:pPr>
              <w:jc w:val="center"/>
            </w:pPr>
            <w:r w:rsidRPr="0042328E">
              <w:rPr>
                <w:sz w:val="22"/>
                <w:szCs w:val="22"/>
              </w:rPr>
              <w:t>-</w:t>
            </w:r>
          </w:p>
        </w:tc>
        <w:tc>
          <w:tcPr>
            <w:tcW w:w="822" w:type="dxa"/>
            <w:shd w:val="clear" w:color="auto" w:fill="FFFFFF"/>
            <w:vAlign w:val="center"/>
          </w:tcPr>
          <w:p w:rsidR="006C758E" w:rsidRPr="0042328E" w:rsidRDefault="006C758E" w:rsidP="00A721B8">
            <w:pPr>
              <w:jc w:val="center"/>
            </w:pPr>
            <w:r w:rsidRPr="0042328E">
              <w:rPr>
                <w:sz w:val="22"/>
                <w:szCs w:val="22"/>
              </w:rPr>
              <w:t>4</w:t>
            </w:r>
          </w:p>
        </w:tc>
        <w:tc>
          <w:tcPr>
            <w:tcW w:w="812" w:type="dxa"/>
            <w:shd w:val="clear" w:color="auto" w:fill="FFFFFF"/>
            <w:vAlign w:val="center"/>
          </w:tcPr>
          <w:p w:rsidR="006C758E" w:rsidRPr="0042328E" w:rsidRDefault="006C758E" w:rsidP="00A721B8">
            <w:pPr>
              <w:jc w:val="center"/>
            </w:pPr>
            <w:r w:rsidRPr="0042328E">
              <w:rPr>
                <w:sz w:val="22"/>
                <w:szCs w:val="22"/>
              </w:rPr>
              <w:t>7</w:t>
            </w:r>
          </w:p>
        </w:tc>
        <w:tc>
          <w:tcPr>
            <w:tcW w:w="831" w:type="dxa"/>
            <w:shd w:val="clear" w:color="auto" w:fill="FFFFFF"/>
            <w:vAlign w:val="center"/>
          </w:tcPr>
          <w:p w:rsidR="006C758E" w:rsidRPr="0042328E" w:rsidRDefault="006C758E" w:rsidP="001335E8">
            <w:pPr>
              <w:jc w:val="center"/>
            </w:pPr>
            <w:r w:rsidRPr="0042328E">
              <w:rPr>
                <w:sz w:val="22"/>
                <w:szCs w:val="22"/>
              </w:rPr>
              <w:t>5</w:t>
            </w:r>
          </w:p>
        </w:tc>
        <w:tc>
          <w:tcPr>
            <w:tcW w:w="831" w:type="dxa"/>
            <w:shd w:val="clear" w:color="auto" w:fill="FFFFFF"/>
            <w:vAlign w:val="center"/>
          </w:tcPr>
          <w:p w:rsidR="006C758E" w:rsidRPr="0042328E" w:rsidRDefault="006C758E" w:rsidP="00A721B8">
            <w:pPr>
              <w:jc w:val="center"/>
            </w:pPr>
            <w:r w:rsidRPr="0042328E">
              <w:rPr>
                <w:sz w:val="22"/>
                <w:szCs w:val="22"/>
              </w:rPr>
              <w:t>7</w:t>
            </w:r>
          </w:p>
        </w:tc>
        <w:tc>
          <w:tcPr>
            <w:tcW w:w="2602" w:type="dxa"/>
            <w:shd w:val="clear" w:color="auto" w:fill="FFFFFF"/>
          </w:tcPr>
          <w:p w:rsidR="006C758E" w:rsidRPr="0042328E" w:rsidRDefault="006C758E" w:rsidP="003D18CE">
            <w:r w:rsidRPr="0042328E">
              <w:rPr>
                <w:sz w:val="22"/>
                <w:szCs w:val="22"/>
              </w:rPr>
              <w:t>Ч 1.7 Удовлетворенность населения/обучающихся (для вузов) качеством предоставляемых услуг</w:t>
            </w:r>
          </w:p>
        </w:tc>
      </w:tr>
      <w:tr w:rsidR="006C758E" w:rsidRPr="0042328E" w:rsidTr="001335E8">
        <w:trPr>
          <w:trHeight w:val="20"/>
          <w:jc w:val="center"/>
        </w:trPr>
        <w:tc>
          <w:tcPr>
            <w:tcW w:w="16138" w:type="dxa"/>
            <w:gridSpan w:val="17"/>
            <w:shd w:val="clear" w:color="auto" w:fill="FFFFFF"/>
          </w:tcPr>
          <w:p w:rsidR="006C758E" w:rsidRPr="0042328E" w:rsidRDefault="006C758E" w:rsidP="002E6B80">
            <w:pPr>
              <w:pStyle w:val="ConsPlusCell"/>
              <w:rPr>
                <w:rFonts w:ascii="Times New Roman" w:hAnsi="Times New Roman"/>
              </w:rPr>
            </w:pPr>
            <w:r w:rsidRPr="0042328E">
              <w:rPr>
                <w:rFonts w:ascii="Times New Roman" w:hAnsi="Times New Roman"/>
              </w:rPr>
              <w:t>Подпрограмма 7 «Социально-педагогическая поддержка детей-сирот и детей, оставшихся без попечения родителей, лиц из их числа»</w:t>
            </w:r>
            <w:r w:rsidRPr="0042328E">
              <w:rPr>
                <w:rStyle w:val="aff4"/>
                <w:rFonts w:cs="Arial"/>
                <w:bCs/>
              </w:rPr>
              <w:footnoteReference w:id="28"/>
            </w:r>
          </w:p>
        </w:tc>
      </w:tr>
      <w:tr w:rsidR="006C758E" w:rsidRPr="0042328E" w:rsidTr="00C2108B">
        <w:trPr>
          <w:trHeight w:val="20"/>
          <w:jc w:val="center"/>
        </w:trPr>
        <w:tc>
          <w:tcPr>
            <w:tcW w:w="526" w:type="dxa"/>
            <w:shd w:val="clear" w:color="auto" w:fill="FFFFFF"/>
          </w:tcPr>
          <w:p w:rsidR="006C758E" w:rsidRPr="0042328E" w:rsidRDefault="006C758E" w:rsidP="002E6B80">
            <w:pPr>
              <w:pStyle w:val="af"/>
              <w:rPr>
                <w:rFonts w:ascii="Times New Roman" w:hAnsi="Times New Roman"/>
                <w:sz w:val="22"/>
                <w:szCs w:val="22"/>
              </w:rPr>
            </w:pPr>
            <w:r w:rsidRPr="0042328E">
              <w:rPr>
                <w:rFonts w:ascii="Times New Roman" w:hAnsi="Times New Roman"/>
                <w:sz w:val="22"/>
                <w:szCs w:val="22"/>
              </w:rPr>
              <w:t>1.</w:t>
            </w:r>
          </w:p>
        </w:tc>
        <w:tc>
          <w:tcPr>
            <w:tcW w:w="2906" w:type="dxa"/>
            <w:gridSpan w:val="2"/>
            <w:shd w:val="clear" w:color="auto" w:fill="FFFFFF"/>
            <w:vAlign w:val="center"/>
          </w:tcPr>
          <w:p w:rsidR="006C758E" w:rsidRPr="0042328E" w:rsidRDefault="006C758E" w:rsidP="002E6B80">
            <w:pPr>
              <w:jc w:val="both"/>
            </w:pPr>
            <w:r w:rsidRPr="0042328E">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c>
          <w:tcPr>
            <w:tcW w:w="874"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50,0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38,0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C2108B">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rPr>
                <w:sz w:val="22"/>
                <w:szCs w:val="22"/>
              </w:rPr>
              <w:t>-</w:t>
            </w:r>
          </w:p>
        </w:tc>
        <w:tc>
          <w:tcPr>
            <w:tcW w:w="2602" w:type="dxa"/>
            <w:shd w:val="clear" w:color="auto" w:fill="FFFFFF"/>
          </w:tcPr>
          <w:p w:rsidR="006C758E" w:rsidRPr="0042328E" w:rsidRDefault="006C758E" w:rsidP="002E6B80">
            <w:pPr>
              <w:jc w:val="center"/>
            </w:pPr>
            <w:r w:rsidRPr="0042328E">
              <w:rPr>
                <w:sz w:val="22"/>
                <w:szCs w:val="22"/>
              </w:rPr>
              <w:t>-</w:t>
            </w:r>
          </w:p>
        </w:tc>
      </w:tr>
      <w:tr w:rsidR="006C758E" w:rsidRPr="0042328E" w:rsidTr="00C2108B">
        <w:trPr>
          <w:trHeight w:val="20"/>
          <w:jc w:val="center"/>
        </w:trPr>
        <w:tc>
          <w:tcPr>
            <w:tcW w:w="526" w:type="dxa"/>
            <w:shd w:val="clear" w:color="auto" w:fill="FFFFFF"/>
          </w:tcPr>
          <w:p w:rsidR="006C758E" w:rsidRPr="0042328E" w:rsidRDefault="006C758E" w:rsidP="002E6B80">
            <w:pPr>
              <w:pStyle w:val="af"/>
              <w:rPr>
                <w:rFonts w:ascii="Times New Roman" w:hAnsi="Times New Roman"/>
                <w:sz w:val="22"/>
                <w:szCs w:val="22"/>
              </w:rPr>
            </w:pPr>
            <w:r w:rsidRPr="0042328E">
              <w:rPr>
                <w:rFonts w:ascii="Times New Roman" w:hAnsi="Times New Roman"/>
                <w:sz w:val="22"/>
                <w:szCs w:val="22"/>
              </w:rPr>
              <w:t>2.</w:t>
            </w:r>
          </w:p>
        </w:tc>
        <w:tc>
          <w:tcPr>
            <w:tcW w:w="2906" w:type="dxa"/>
            <w:gridSpan w:val="2"/>
            <w:shd w:val="clear" w:color="auto" w:fill="FFFFFF"/>
            <w:vAlign w:val="center"/>
          </w:tcPr>
          <w:p w:rsidR="006C758E" w:rsidRPr="0042328E" w:rsidRDefault="006C758E" w:rsidP="002E6B80">
            <w:pPr>
              <w:pStyle w:val="afff"/>
              <w:jc w:val="both"/>
              <w:rPr>
                <w:rFonts w:ascii="Times New Roman" w:hAnsi="Times New Roman" w:cs="Times New Roman"/>
              </w:rPr>
            </w:pPr>
            <w:r w:rsidRPr="0042328E">
              <w:rPr>
                <w:rFonts w:ascii="Times New Roman" w:hAnsi="Times New Roman" w:cs="Times New Roman"/>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874" w:type="dxa"/>
            <w:shd w:val="clear" w:color="auto" w:fill="FFFFFF"/>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5,5</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5,5</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C2108B">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rPr>
                <w:sz w:val="22"/>
                <w:szCs w:val="22"/>
              </w:rPr>
              <w:t>-</w:t>
            </w:r>
          </w:p>
        </w:tc>
        <w:tc>
          <w:tcPr>
            <w:tcW w:w="2602" w:type="dxa"/>
            <w:shd w:val="clear" w:color="auto" w:fill="FFFFFF"/>
          </w:tcPr>
          <w:p w:rsidR="006C758E" w:rsidRPr="0042328E" w:rsidRDefault="006C758E" w:rsidP="002E6B80">
            <w:pPr>
              <w:jc w:val="center"/>
            </w:pPr>
            <w:r w:rsidRPr="0042328E">
              <w:rPr>
                <w:sz w:val="22"/>
                <w:szCs w:val="22"/>
              </w:rPr>
              <w:t>-</w:t>
            </w:r>
          </w:p>
        </w:tc>
      </w:tr>
      <w:tr w:rsidR="006C758E" w:rsidRPr="0042328E" w:rsidTr="00C2108B">
        <w:trPr>
          <w:trHeight w:val="20"/>
          <w:jc w:val="center"/>
        </w:trPr>
        <w:tc>
          <w:tcPr>
            <w:tcW w:w="526" w:type="dxa"/>
            <w:shd w:val="clear" w:color="auto" w:fill="FFFFFF"/>
          </w:tcPr>
          <w:p w:rsidR="006C758E" w:rsidRPr="0042328E" w:rsidRDefault="006C758E" w:rsidP="002E6B80">
            <w:pPr>
              <w:pStyle w:val="af"/>
              <w:rPr>
                <w:rFonts w:ascii="Times New Roman" w:hAnsi="Times New Roman"/>
                <w:sz w:val="22"/>
                <w:szCs w:val="22"/>
              </w:rPr>
            </w:pPr>
            <w:r w:rsidRPr="0042328E">
              <w:rPr>
                <w:rFonts w:ascii="Times New Roman" w:hAnsi="Times New Roman"/>
                <w:sz w:val="22"/>
                <w:szCs w:val="22"/>
              </w:rPr>
              <w:t>3.</w:t>
            </w:r>
          </w:p>
        </w:tc>
        <w:tc>
          <w:tcPr>
            <w:tcW w:w="2906" w:type="dxa"/>
            <w:gridSpan w:val="2"/>
            <w:shd w:val="clear" w:color="auto" w:fill="FFFFFF"/>
            <w:vAlign w:val="center"/>
          </w:tcPr>
          <w:p w:rsidR="006C758E" w:rsidRPr="0042328E" w:rsidRDefault="006C758E" w:rsidP="002E6B80">
            <w:pPr>
              <w:pStyle w:val="afff"/>
              <w:rPr>
                <w:rFonts w:ascii="Times New Roman" w:hAnsi="Times New Roman" w:cs="Times New Roman"/>
              </w:rPr>
            </w:pPr>
            <w:r w:rsidRPr="0042328E">
              <w:rPr>
                <w:rFonts w:ascii="Times New Roman" w:hAnsi="Times New Roman" w:cs="Times New Roman"/>
                <w:sz w:val="22"/>
                <w:szCs w:val="22"/>
              </w:rPr>
              <w:t>Доля детей-сирот и детей, оставшихся без попечения родителей, которым предоставлены меры социальной поддержки</w:t>
            </w:r>
          </w:p>
        </w:tc>
        <w:tc>
          <w:tcPr>
            <w:tcW w:w="874"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100,0</w:t>
            </w:r>
          </w:p>
        </w:tc>
        <w:tc>
          <w:tcPr>
            <w:tcW w:w="851" w:type="dxa"/>
            <w:shd w:val="clear" w:color="auto" w:fill="FFFFFF"/>
            <w:vAlign w:val="center"/>
          </w:tcPr>
          <w:p w:rsidR="006C758E" w:rsidRPr="0042328E" w:rsidRDefault="006C758E" w:rsidP="002E6B80">
            <w:pPr>
              <w:jc w:val="center"/>
            </w:pPr>
            <w:r w:rsidRPr="0042328E">
              <w:rPr>
                <w:sz w:val="22"/>
                <w:szCs w:val="22"/>
              </w:rPr>
              <w:t>100,0</w:t>
            </w:r>
          </w:p>
        </w:tc>
        <w:tc>
          <w:tcPr>
            <w:tcW w:w="850"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C2108B">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rPr>
                <w:sz w:val="22"/>
                <w:szCs w:val="22"/>
              </w:rPr>
              <w:t>-</w:t>
            </w:r>
          </w:p>
        </w:tc>
        <w:tc>
          <w:tcPr>
            <w:tcW w:w="2602" w:type="dxa"/>
            <w:shd w:val="clear" w:color="auto" w:fill="FFFFFF"/>
          </w:tcPr>
          <w:p w:rsidR="006C758E" w:rsidRPr="0042328E" w:rsidRDefault="006C758E" w:rsidP="002E6B80">
            <w:pPr>
              <w:jc w:val="center"/>
            </w:pPr>
            <w:r w:rsidRPr="0042328E">
              <w:rPr>
                <w:sz w:val="22"/>
                <w:szCs w:val="22"/>
              </w:rPr>
              <w:t>-</w:t>
            </w:r>
          </w:p>
        </w:tc>
      </w:tr>
      <w:tr w:rsidR="006C758E" w:rsidRPr="0042328E" w:rsidTr="00C2108B">
        <w:trPr>
          <w:trHeight w:val="20"/>
          <w:jc w:val="center"/>
        </w:trPr>
        <w:tc>
          <w:tcPr>
            <w:tcW w:w="526" w:type="dxa"/>
            <w:shd w:val="clear" w:color="auto" w:fill="FFFFFF"/>
          </w:tcPr>
          <w:p w:rsidR="006C758E" w:rsidRPr="0042328E" w:rsidRDefault="006C758E" w:rsidP="002E6B80">
            <w:pPr>
              <w:pStyle w:val="af"/>
              <w:rPr>
                <w:rFonts w:ascii="Times New Roman" w:hAnsi="Times New Roman"/>
                <w:sz w:val="22"/>
                <w:szCs w:val="22"/>
              </w:rPr>
            </w:pPr>
            <w:r w:rsidRPr="0042328E">
              <w:rPr>
                <w:rFonts w:ascii="Times New Roman" w:hAnsi="Times New Roman"/>
                <w:sz w:val="22"/>
                <w:szCs w:val="22"/>
              </w:rPr>
              <w:t>4.</w:t>
            </w:r>
          </w:p>
        </w:tc>
        <w:tc>
          <w:tcPr>
            <w:tcW w:w="2906" w:type="dxa"/>
            <w:gridSpan w:val="2"/>
            <w:shd w:val="clear" w:color="auto" w:fill="FFFFFF"/>
            <w:vAlign w:val="center"/>
          </w:tcPr>
          <w:p w:rsidR="006C758E" w:rsidRPr="0042328E" w:rsidRDefault="006C758E" w:rsidP="002E6B80">
            <w:pPr>
              <w:jc w:val="both"/>
            </w:pPr>
            <w:r w:rsidRPr="0042328E">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c>
          <w:tcPr>
            <w:tcW w:w="874"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37" w:type="dxa"/>
            <w:gridSpan w:val="2"/>
            <w:shd w:val="clear" w:color="auto" w:fill="FFFFFF"/>
            <w:vAlign w:val="center"/>
          </w:tcPr>
          <w:p w:rsidR="006C758E" w:rsidRPr="0042328E" w:rsidRDefault="006C758E" w:rsidP="002E6B80">
            <w:pPr>
              <w:jc w:val="center"/>
            </w:pPr>
            <w:r w:rsidRPr="0042328E">
              <w:rPr>
                <w:sz w:val="22"/>
                <w:szCs w:val="22"/>
              </w:rPr>
              <w:t>68,0</w:t>
            </w:r>
          </w:p>
        </w:tc>
        <w:tc>
          <w:tcPr>
            <w:tcW w:w="851"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68,0</w:t>
            </w:r>
          </w:p>
        </w:tc>
        <w:tc>
          <w:tcPr>
            <w:tcW w:w="850" w:type="dxa"/>
            <w:shd w:val="clear" w:color="auto" w:fill="FFFFFF"/>
            <w:vAlign w:val="center"/>
          </w:tcPr>
          <w:p w:rsidR="006C758E" w:rsidRPr="0042328E" w:rsidRDefault="006C758E" w:rsidP="002E6B80">
            <w:pPr>
              <w:pStyle w:val="ConsPlusCell"/>
              <w:jc w:val="center"/>
              <w:rPr>
                <w:rFonts w:ascii="Times New Roman" w:hAnsi="Times New Roman"/>
              </w:rPr>
            </w:pPr>
            <w:r w:rsidRPr="0042328E">
              <w:rPr>
                <w:rFonts w:ascii="Times New Roman" w:hAnsi="Times New Roman"/>
              </w:rPr>
              <w:t>-</w:t>
            </w:r>
          </w:p>
        </w:tc>
        <w:tc>
          <w:tcPr>
            <w:tcW w:w="851" w:type="dxa"/>
            <w:shd w:val="clear" w:color="auto" w:fill="FFFFFF"/>
            <w:vAlign w:val="center"/>
          </w:tcPr>
          <w:p w:rsidR="006C758E" w:rsidRPr="0042328E" w:rsidRDefault="006C758E" w:rsidP="002E6B80">
            <w:pPr>
              <w:jc w:val="center"/>
            </w:pPr>
            <w:r w:rsidRPr="0042328E">
              <w:rPr>
                <w:sz w:val="22"/>
                <w:szCs w:val="22"/>
              </w:rPr>
              <w:t>-</w:t>
            </w:r>
          </w:p>
        </w:tc>
        <w:tc>
          <w:tcPr>
            <w:tcW w:w="841" w:type="dxa"/>
            <w:shd w:val="clear" w:color="auto" w:fill="FFFFFF"/>
            <w:vAlign w:val="center"/>
          </w:tcPr>
          <w:p w:rsidR="006C758E" w:rsidRPr="0042328E" w:rsidRDefault="006C758E" w:rsidP="002E6B80">
            <w:pPr>
              <w:jc w:val="center"/>
            </w:pPr>
            <w:r w:rsidRPr="0042328E">
              <w:rPr>
                <w:sz w:val="22"/>
                <w:szCs w:val="22"/>
              </w:rPr>
              <w:t>-</w:t>
            </w:r>
          </w:p>
        </w:tc>
        <w:tc>
          <w:tcPr>
            <w:tcW w:w="853" w:type="dxa"/>
            <w:shd w:val="clear" w:color="auto" w:fill="FFFFFF"/>
            <w:vAlign w:val="center"/>
          </w:tcPr>
          <w:p w:rsidR="006C758E" w:rsidRPr="0042328E" w:rsidRDefault="006C758E" w:rsidP="002E6B80">
            <w:pPr>
              <w:jc w:val="center"/>
            </w:pPr>
            <w:r w:rsidRPr="0042328E">
              <w:rPr>
                <w:sz w:val="22"/>
                <w:szCs w:val="22"/>
              </w:rPr>
              <w:t>-</w:t>
            </w:r>
          </w:p>
        </w:tc>
        <w:tc>
          <w:tcPr>
            <w:tcW w:w="851" w:type="dxa"/>
            <w:shd w:val="clear" w:color="auto" w:fill="FFFFFF"/>
            <w:vAlign w:val="center"/>
          </w:tcPr>
          <w:p w:rsidR="006C758E" w:rsidRPr="0042328E" w:rsidRDefault="006C758E" w:rsidP="002E6B80">
            <w:pPr>
              <w:jc w:val="center"/>
            </w:pPr>
            <w:r w:rsidRPr="0042328E">
              <w:rPr>
                <w:sz w:val="22"/>
                <w:szCs w:val="22"/>
              </w:rPr>
              <w:t xml:space="preserve">- </w:t>
            </w:r>
          </w:p>
        </w:tc>
        <w:tc>
          <w:tcPr>
            <w:tcW w:w="822" w:type="dxa"/>
            <w:shd w:val="clear" w:color="auto" w:fill="FFFFFF"/>
            <w:vAlign w:val="center"/>
          </w:tcPr>
          <w:p w:rsidR="006C758E" w:rsidRPr="0042328E" w:rsidRDefault="006C758E" w:rsidP="002E6B80">
            <w:pPr>
              <w:jc w:val="center"/>
            </w:pPr>
            <w:r w:rsidRPr="0042328E">
              <w:rPr>
                <w:sz w:val="22"/>
                <w:szCs w:val="22"/>
              </w:rPr>
              <w:t>-</w:t>
            </w:r>
          </w:p>
        </w:tc>
        <w:tc>
          <w:tcPr>
            <w:tcW w:w="812" w:type="dxa"/>
            <w:shd w:val="clear" w:color="auto" w:fill="FFFFFF"/>
            <w:vAlign w:val="center"/>
          </w:tcPr>
          <w:p w:rsidR="006C758E" w:rsidRPr="0042328E" w:rsidRDefault="006C758E" w:rsidP="002E6B80">
            <w:pPr>
              <w:jc w:val="center"/>
            </w:pPr>
            <w:r w:rsidRPr="0042328E">
              <w:rPr>
                <w:sz w:val="22"/>
                <w:szCs w:val="22"/>
              </w:rPr>
              <w:t>-</w:t>
            </w:r>
          </w:p>
        </w:tc>
        <w:tc>
          <w:tcPr>
            <w:tcW w:w="831" w:type="dxa"/>
            <w:shd w:val="clear" w:color="auto" w:fill="FFFFFF"/>
            <w:vAlign w:val="center"/>
          </w:tcPr>
          <w:p w:rsidR="006C758E" w:rsidRPr="0042328E" w:rsidRDefault="006C758E" w:rsidP="00C2108B">
            <w:pPr>
              <w:jc w:val="center"/>
            </w:pPr>
            <w:r w:rsidRPr="0042328E">
              <w:rPr>
                <w:sz w:val="22"/>
                <w:szCs w:val="22"/>
              </w:rPr>
              <w:t>-</w:t>
            </w:r>
          </w:p>
        </w:tc>
        <w:tc>
          <w:tcPr>
            <w:tcW w:w="831" w:type="dxa"/>
            <w:shd w:val="clear" w:color="auto" w:fill="FFFFFF"/>
            <w:vAlign w:val="center"/>
          </w:tcPr>
          <w:p w:rsidR="006C758E" w:rsidRPr="0042328E" w:rsidRDefault="006C758E" w:rsidP="002E6B80">
            <w:pPr>
              <w:jc w:val="center"/>
            </w:pPr>
            <w:r w:rsidRPr="0042328E">
              <w:rPr>
                <w:sz w:val="22"/>
                <w:szCs w:val="22"/>
              </w:rPr>
              <w:t>-</w:t>
            </w:r>
          </w:p>
        </w:tc>
        <w:tc>
          <w:tcPr>
            <w:tcW w:w="2602" w:type="dxa"/>
            <w:shd w:val="clear" w:color="auto" w:fill="FFFFFF"/>
          </w:tcPr>
          <w:p w:rsidR="006C758E" w:rsidRPr="0042328E" w:rsidRDefault="006C758E" w:rsidP="002E6B80">
            <w:pPr>
              <w:jc w:val="center"/>
            </w:pPr>
            <w:r w:rsidRPr="0042328E">
              <w:rPr>
                <w:sz w:val="22"/>
                <w:szCs w:val="22"/>
              </w:rPr>
              <w:t>-</w:t>
            </w:r>
          </w:p>
        </w:tc>
      </w:tr>
    </w:tbl>
    <w:p w:rsidR="006C758E" w:rsidRPr="0042328E" w:rsidRDefault="006C758E" w:rsidP="002E6B80">
      <w:pPr>
        <w:jc w:val="center"/>
        <w:rPr>
          <w:sz w:val="26"/>
          <w:szCs w:val="26"/>
        </w:rPr>
      </w:pPr>
    </w:p>
    <w:p w:rsidR="006C758E" w:rsidRPr="0042328E" w:rsidRDefault="006C758E" w:rsidP="002E6B80">
      <w:pPr>
        <w:jc w:val="center"/>
        <w:rPr>
          <w:sz w:val="26"/>
          <w:szCs w:val="26"/>
        </w:rPr>
      </w:pPr>
    </w:p>
    <w:p w:rsidR="006C758E" w:rsidRPr="0042328E" w:rsidRDefault="006C758E" w:rsidP="002E6B80">
      <w:pPr>
        <w:jc w:val="center"/>
        <w:rPr>
          <w:sz w:val="26"/>
          <w:szCs w:val="26"/>
        </w:rPr>
        <w:sectPr w:rsidR="006C758E" w:rsidRPr="0042328E" w:rsidSect="00535CB6">
          <w:footerReference w:type="default" r:id="rId121"/>
          <w:pgSz w:w="16838" w:h="11906" w:orient="landscape"/>
          <w:pgMar w:top="1985" w:right="567" w:bottom="397" w:left="680" w:header="709" w:footer="454" w:gutter="0"/>
          <w:pgNumType w:start="1"/>
          <w:cols w:space="708"/>
          <w:titlePg/>
          <w:docGrid w:linePitch="360"/>
        </w:sectPr>
      </w:pPr>
    </w:p>
    <w:p w:rsidR="006C758E" w:rsidRPr="0042328E" w:rsidRDefault="006C758E" w:rsidP="002E6B80">
      <w:pPr>
        <w:pStyle w:val="25"/>
        <w:tabs>
          <w:tab w:val="left" w:pos="8820"/>
        </w:tabs>
        <w:spacing w:after="0" w:line="240" w:lineRule="auto"/>
        <w:ind w:left="284" w:firstLine="11056"/>
        <w:rPr>
          <w:sz w:val="26"/>
          <w:szCs w:val="26"/>
        </w:rPr>
      </w:pPr>
      <w:r w:rsidRPr="0042328E">
        <w:rPr>
          <w:sz w:val="26"/>
          <w:szCs w:val="26"/>
        </w:rPr>
        <w:t xml:space="preserve">Приложение 2 </w:t>
      </w:r>
    </w:p>
    <w:p w:rsidR="006C758E" w:rsidRPr="0042328E" w:rsidRDefault="006C758E" w:rsidP="002E6B80">
      <w:pPr>
        <w:pStyle w:val="25"/>
        <w:tabs>
          <w:tab w:val="left" w:pos="8820"/>
        </w:tabs>
        <w:spacing w:after="0" w:line="240" w:lineRule="auto"/>
        <w:ind w:left="284" w:firstLine="11056"/>
        <w:rPr>
          <w:sz w:val="26"/>
          <w:szCs w:val="26"/>
        </w:rPr>
      </w:pPr>
      <w:r w:rsidRPr="0042328E">
        <w:rPr>
          <w:sz w:val="26"/>
          <w:szCs w:val="26"/>
        </w:rPr>
        <w:t>к муниципальной программе</w:t>
      </w:r>
    </w:p>
    <w:p w:rsidR="006C758E" w:rsidRPr="0042328E" w:rsidRDefault="006C758E" w:rsidP="002E6B80">
      <w:pPr>
        <w:pStyle w:val="25"/>
        <w:tabs>
          <w:tab w:val="left" w:pos="8820"/>
        </w:tabs>
        <w:spacing w:after="0" w:line="240" w:lineRule="auto"/>
        <w:ind w:left="284"/>
        <w:jc w:val="right"/>
        <w:rPr>
          <w:sz w:val="26"/>
          <w:szCs w:val="26"/>
        </w:rPr>
      </w:pPr>
    </w:p>
    <w:p w:rsidR="006C758E" w:rsidRPr="0042328E" w:rsidRDefault="006C758E" w:rsidP="002E6B80">
      <w:pPr>
        <w:pStyle w:val="25"/>
        <w:tabs>
          <w:tab w:val="left" w:pos="8820"/>
        </w:tabs>
        <w:spacing w:after="0" w:line="240" w:lineRule="auto"/>
        <w:ind w:left="284"/>
        <w:jc w:val="center"/>
        <w:rPr>
          <w:sz w:val="26"/>
          <w:szCs w:val="26"/>
        </w:rPr>
      </w:pPr>
    </w:p>
    <w:p w:rsidR="006C758E" w:rsidRPr="0042328E" w:rsidRDefault="006C758E" w:rsidP="002E6B80">
      <w:pPr>
        <w:pStyle w:val="25"/>
        <w:tabs>
          <w:tab w:val="left" w:pos="8820"/>
        </w:tabs>
        <w:spacing w:after="0" w:line="240" w:lineRule="auto"/>
        <w:ind w:left="284"/>
        <w:jc w:val="center"/>
        <w:rPr>
          <w:sz w:val="26"/>
          <w:szCs w:val="26"/>
        </w:rPr>
      </w:pPr>
      <w:r w:rsidRPr="0042328E">
        <w:rPr>
          <w:sz w:val="26"/>
          <w:szCs w:val="26"/>
        </w:rPr>
        <w:t>Перечень основных мероприятий муниципальной программы, подпрограмм и ведомственных целевых программ</w:t>
      </w:r>
    </w:p>
    <w:p w:rsidR="006C758E" w:rsidRPr="0042328E" w:rsidRDefault="006C758E" w:rsidP="002E6B80">
      <w:pPr>
        <w:pStyle w:val="25"/>
        <w:tabs>
          <w:tab w:val="left" w:pos="8820"/>
        </w:tabs>
        <w:spacing w:after="0" w:line="240" w:lineRule="auto"/>
        <w:ind w:left="284"/>
        <w:jc w:val="center"/>
      </w:pPr>
    </w:p>
    <w:tbl>
      <w:tblPr>
        <w:tblW w:w="15697" w:type="dxa"/>
        <w:tblInd w:w="108" w:type="dxa"/>
        <w:tblLayout w:type="fixed"/>
        <w:tblCellMar>
          <w:left w:w="70" w:type="dxa"/>
          <w:right w:w="70" w:type="dxa"/>
        </w:tblCellMar>
        <w:tblLook w:val="0000" w:firstRow="0" w:lastRow="0" w:firstColumn="0" w:lastColumn="0" w:noHBand="0" w:noVBand="0"/>
      </w:tblPr>
      <w:tblGrid>
        <w:gridCol w:w="813"/>
        <w:gridCol w:w="3081"/>
        <w:gridCol w:w="37"/>
        <w:gridCol w:w="1560"/>
        <w:gridCol w:w="17"/>
        <w:gridCol w:w="937"/>
        <w:gridCol w:w="992"/>
        <w:gridCol w:w="38"/>
        <w:gridCol w:w="2372"/>
        <w:gridCol w:w="38"/>
        <w:gridCol w:w="2507"/>
        <w:gridCol w:w="44"/>
        <w:gridCol w:w="3261"/>
      </w:tblGrid>
      <w:tr w:rsidR="006C758E" w:rsidRPr="0042328E">
        <w:trPr>
          <w:trHeight w:val="20"/>
          <w:tblHeader/>
        </w:trPr>
        <w:tc>
          <w:tcPr>
            <w:tcW w:w="813" w:type="dxa"/>
            <w:vMerge w:val="restart"/>
            <w:tcBorders>
              <w:top w:val="single" w:sz="6" w:space="0" w:color="auto"/>
              <w:left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 xml:space="preserve">№ </w:t>
            </w:r>
          </w:p>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п/п</w:t>
            </w:r>
          </w:p>
        </w:tc>
        <w:tc>
          <w:tcPr>
            <w:tcW w:w="3081" w:type="dxa"/>
            <w:vMerge w:val="restart"/>
            <w:tcBorders>
              <w:top w:val="single" w:sz="6" w:space="0" w:color="auto"/>
              <w:left w:val="single" w:sz="6" w:space="0" w:color="auto"/>
              <w:bottom w:val="nil"/>
              <w:right w:val="single" w:sz="6" w:space="0" w:color="auto"/>
            </w:tcBorders>
            <w:vAlign w:val="center"/>
          </w:tcPr>
          <w:p w:rsidR="006C758E" w:rsidRPr="0042328E" w:rsidRDefault="006C758E" w:rsidP="002E6B80">
            <w:pPr>
              <w:pStyle w:val="ConsPlusCell"/>
              <w:ind w:left="-57"/>
              <w:jc w:val="center"/>
              <w:rPr>
                <w:rFonts w:ascii="Times New Roman" w:hAnsi="Times New Roman"/>
                <w:sz w:val="24"/>
                <w:szCs w:val="24"/>
              </w:rPr>
            </w:pPr>
            <w:r w:rsidRPr="0042328E">
              <w:rPr>
                <w:rFonts w:ascii="Times New Roman" w:hAnsi="Times New Roman"/>
                <w:sz w:val="24"/>
                <w:szCs w:val="24"/>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1614" w:type="dxa"/>
            <w:gridSpan w:val="3"/>
            <w:vMerge w:val="restart"/>
            <w:tcBorders>
              <w:top w:val="single" w:sz="6" w:space="0" w:color="auto"/>
              <w:left w:val="single" w:sz="6" w:space="0" w:color="auto"/>
              <w:bottom w:val="nil"/>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Ответственный исполнитель</w:t>
            </w:r>
          </w:p>
        </w:tc>
        <w:tc>
          <w:tcPr>
            <w:tcW w:w="1929"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Срок</w:t>
            </w:r>
          </w:p>
        </w:tc>
        <w:tc>
          <w:tcPr>
            <w:tcW w:w="2410" w:type="dxa"/>
            <w:gridSpan w:val="2"/>
            <w:vMerge w:val="restart"/>
            <w:tcBorders>
              <w:top w:val="single" w:sz="6" w:space="0" w:color="auto"/>
              <w:left w:val="single" w:sz="6" w:space="0" w:color="auto"/>
              <w:bottom w:val="nil"/>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 xml:space="preserve">Ожидаемый </w:t>
            </w:r>
          </w:p>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 xml:space="preserve">непосредственный результат, </w:t>
            </w:r>
          </w:p>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в том числе</w:t>
            </w:r>
          </w:p>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(краткое описание)</w:t>
            </w:r>
          </w:p>
        </w:tc>
        <w:tc>
          <w:tcPr>
            <w:tcW w:w="2545" w:type="dxa"/>
            <w:gridSpan w:val="2"/>
            <w:vMerge w:val="restart"/>
            <w:tcBorders>
              <w:top w:val="single" w:sz="6" w:space="0" w:color="auto"/>
              <w:left w:val="single" w:sz="6" w:space="0" w:color="auto"/>
              <w:bottom w:val="nil"/>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Последствия нереализации ведомственной целевой программы, основного мероприятия</w:t>
            </w:r>
          </w:p>
        </w:tc>
        <w:tc>
          <w:tcPr>
            <w:tcW w:w="3305" w:type="dxa"/>
            <w:gridSpan w:val="2"/>
            <w:vMerge w:val="restart"/>
            <w:tcBorders>
              <w:top w:val="single" w:sz="6" w:space="0" w:color="auto"/>
              <w:left w:val="single" w:sz="6" w:space="0" w:color="auto"/>
              <w:bottom w:val="nil"/>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Связь с показателями муниципальной программы (подпрограммы)</w:t>
            </w:r>
          </w:p>
        </w:tc>
      </w:tr>
      <w:tr w:rsidR="006C758E" w:rsidRPr="0042328E">
        <w:trPr>
          <w:trHeight w:val="20"/>
          <w:tblHeader/>
        </w:trPr>
        <w:tc>
          <w:tcPr>
            <w:tcW w:w="813" w:type="dxa"/>
            <w:vMerge/>
            <w:tcBorders>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p>
        </w:tc>
        <w:tc>
          <w:tcPr>
            <w:tcW w:w="3081" w:type="dxa"/>
            <w:vMerge/>
            <w:tcBorders>
              <w:top w:val="nil"/>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p>
        </w:tc>
        <w:tc>
          <w:tcPr>
            <w:tcW w:w="1614" w:type="dxa"/>
            <w:gridSpan w:val="3"/>
            <w:vMerge/>
            <w:tcBorders>
              <w:top w:val="nil"/>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начала реализации</w:t>
            </w:r>
          </w:p>
          <w:p w:rsidR="006C758E" w:rsidRPr="0042328E" w:rsidRDefault="006C758E" w:rsidP="002E6B80">
            <w:pPr>
              <w:pStyle w:val="ConsPlusCell"/>
              <w:jc w:val="center"/>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окончания реализации</w:t>
            </w:r>
          </w:p>
        </w:tc>
        <w:tc>
          <w:tcPr>
            <w:tcW w:w="2410" w:type="dxa"/>
            <w:gridSpan w:val="2"/>
            <w:vMerge/>
            <w:tcBorders>
              <w:top w:val="nil"/>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p>
        </w:tc>
        <w:tc>
          <w:tcPr>
            <w:tcW w:w="2545" w:type="dxa"/>
            <w:gridSpan w:val="2"/>
            <w:vMerge/>
            <w:tcBorders>
              <w:top w:val="nil"/>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p>
        </w:tc>
        <w:tc>
          <w:tcPr>
            <w:tcW w:w="3305" w:type="dxa"/>
            <w:gridSpan w:val="2"/>
            <w:vMerge/>
            <w:tcBorders>
              <w:top w:val="nil"/>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1</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rPr>
                <w:rFonts w:ascii="Times New Roman" w:hAnsi="Times New Roman"/>
                <w:sz w:val="24"/>
                <w:szCs w:val="24"/>
              </w:rPr>
            </w:pPr>
            <w:r w:rsidRPr="0042328E">
              <w:rPr>
                <w:rFonts w:ascii="Times New Roman" w:hAnsi="Times New Roman"/>
                <w:sz w:val="24"/>
                <w:szCs w:val="24"/>
              </w:rPr>
              <w:t>Муниципальная программа «Развитие образования» на 2013 – 2023 год</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2</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Повышение профессионального имиджа профессии педагога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Низкая укомплектованность кадрами образовательных учреждений, старение и выгорание педагогических кадров </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Укомплектованность образовательных учреждений педагогическими кадрами: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по общеобразовательным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по учреждениям дополнительного образования.</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3</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 Обеспечение питанием обучающихся в МОУ</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rPr>
                <w:bCs/>
              </w:rPr>
            </w:pPr>
            <w:r w:rsidRPr="0042328E">
              <w:rPr>
                <w:bCs/>
              </w:rPr>
              <w:t>Доля обучающихся общеобразовательных школ, охваченных горячим питанием</w:t>
            </w:r>
          </w:p>
          <w:p w:rsidR="006C758E" w:rsidRPr="0042328E" w:rsidRDefault="006C758E" w:rsidP="002E6B80">
            <w:pPr>
              <w:rPr>
                <w:bCs/>
              </w:rPr>
            </w:pPr>
          </w:p>
          <w:p w:rsidR="006C758E" w:rsidRPr="0042328E" w:rsidRDefault="006C758E" w:rsidP="002E6B80">
            <w:pPr>
              <w:rPr>
                <w:bCs/>
              </w:rPr>
            </w:pPr>
            <w:r w:rsidRPr="0042328E">
              <w:rPr>
                <w:bCs/>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6C758E" w:rsidRPr="0042328E" w:rsidRDefault="006C758E" w:rsidP="002E6B80">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4</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3. Обеспечение работы по организации и ведению бухгалтерского (бюджетного) учета и отчетности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ind w:right="-57"/>
            </w:pPr>
            <w:r w:rsidRPr="0042328E">
              <w:t>Обеспечение осуществления основных мероприятий муниципальной программы, направленных на реализацию полномочий муниципальных органов в сфере реализации программы</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Нарушения в организации и ведении бухгалтерского учета, либо его полное отсутствие</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5</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4. Выплата компенсации на приобретение книгоиздательской продукции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Повышение социальной защищенности работников муниципальной системы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 xml:space="preserve">Низкая укомплектованность кадрами образовательных учреждений, высокая текучесть педагогически кадров и младшего обслуживающего персонала </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Укомплектованность образовательных учреждений педагогическими кадрами: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по общеобразовательным учреждениям;</w:t>
            </w:r>
          </w:p>
          <w:p w:rsidR="006C758E" w:rsidRPr="0042328E" w:rsidRDefault="006C758E" w:rsidP="002E6B80">
            <w:r w:rsidRPr="0042328E">
              <w:t>- по учреждениям дополнительного образования.</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6</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ind w:left="-57" w:right="-57"/>
            </w:pPr>
            <w:r w:rsidRPr="0042328E">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r w:rsidRPr="0042328E">
              <w:t>Выполнение плана деятельности управления, администрирование сферы образования</w:t>
            </w:r>
          </w:p>
        </w:tc>
        <w:tc>
          <w:tcPr>
            <w:tcW w:w="2545"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both"/>
            </w:pPr>
            <w:r w:rsidRPr="0042328E">
              <w:t>Невыполнение плана деятельности управления</w:t>
            </w:r>
          </w:p>
        </w:tc>
        <w:tc>
          <w:tcPr>
            <w:tcW w:w="3305"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both"/>
            </w:pPr>
            <w:r w:rsidRPr="0042328E">
              <w:t>Выполнение плана деятельности управления образования мэрии</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7</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widowControl w:val="0"/>
              <w:autoSpaceDE w:val="0"/>
              <w:autoSpaceDN w:val="0"/>
              <w:adjustRightInd w:val="0"/>
              <w:jc w:val="both"/>
            </w:pPr>
            <w:r w:rsidRPr="0042328E">
              <w:t>Основное мероприятие 6. «Проведение городского патриотического фестиваля "Город Победы"».</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2015</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Проведение праздничных мероприятий, посвященных 70-летию Победы</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Доля детей, охваченных мероприятиями регионального, всероссийского уровня, в общей численности детей в возрасте от 7 до 15 лет</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8</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widowControl w:val="0"/>
              <w:autoSpaceDE w:val="0"/>
              <w:autoSpaceDN w:val="0"/>
              <w:adjustRightInd w:val="0"/>
              <w:jc w:val="both"/>
            </w:pPr>
            <w:r w:rsidRPr="0042328E">
              <w:t>Основное мероприятие 7 «Реализация инновационного социального проекта «Служба комплексного сопровождения «Семья».</w:t>
            </w:r>
          </w:p>
          <w:p w:rsidR="006C758E" w:rsidRPr="0042328E" w:rsidRDefault="006C758E" w:rsidP="002E6B80">
            <w:pPr>
              <w:widowControl w:val="0"/>
              <w:autoSpaceDE w:val="0"/>
              <w:autoSpaceDN w:val="0"/>
              <w:adjustRightInd w:val="0"/>
              <w:jc w:val="both"/>
            </w:pP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по делам культуры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2018</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Удовлетворенность населения качеством предоставляемых услуг по дошкольным образовательным учреждениям.</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9</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widowControl w:val="0"/>
              <w:autoSpaceDE w:val="0"/>
              <w:autoSpaceDN w:val="0"/>
              <w:adjustRightInd w:val="0"/>
              <w:jc w:val="both"/>
            </w:pPr>
            <w:r w:rsidRPr="0042328E">
              <w:t>Основное мероприятие 8 «Экономическое и материально-техническое сопровождение деятельности муниципальных образовательных учреждений».</w:t>
            </w:r>
          </w:p>
          <w:p w:rsidR="006C758E" w:rsidRPr="0042328E" w:rsidRDefault="006C758E" w:rsidP="002E6B80">
            <w:pPr>
              <w:widowControl w:val="0"/>
              <w:autoSpaceDE w:val="0"/>
              <w:autoSpaceDN w:val="0"/>
              <w:adjustRightInd w:val="0"/>
              <w:jc w:val="both"/>
            </w:pP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10</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6C1DB3">
            <w:r w:rsidRPr="0042328E">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E1364E">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E1364E">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E1364E">
            <w:pPr>
              <w:pStyle w:val="ConsPlusCell"/>
              <w:ind w:right="-57"/>
              <w:jc w:val="both"/>
              <w:rPr>
                <w:rFonts w:ascii="Times New Roman" w:hAnsi="Times New Roman"/>
                <w:sz w:val="24"/>
                <w:szCs w:val="24"/>
              </w:rPr>
            </w:pPr>
            <w:r w:rsidRPr="0042328E">
              <w:rPr>
                <w:rFonts w:ascii="Times New Roman" w:hAnsi="Times New Roman"/>
                <w:sz w:val="24"/>
                <w:szCs w:val="24"/>
              </w:rPr>
              <w:t>Оборудованные рабочие места для незанятых инвалидов молодого возраста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E1364E">
            <w:pPr>
              <w:pStyle w:val="ConsPlusCell"/>
              <w:rPr>
                <w:rFonts w:ascii="Times New Roman" w:hAnsi="Times New Roman"/>
                <w:sz w:val="24"/>
                <w:szCs w:val="24"/>
              </w:rPr>
            </w:pPr>
            <w:r w:rsidRPr="0042328E">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E1364E">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E1364E">
            <w:pPr>
              <w:pStyle w:val="ConsPlusCell"/>
              <w:rPr>
                <w:rFonts w:ascii="Times New Roman" w:hAnsi="Times New Roman"/>
                <w:sz w:val="24"/>
                <w:szCs w:val="24"/>
              </w:rPr>
            </w:pPr>
          </w:p>
        </w:tc>
      </w:tr>
      <w:tr w:rsidR="006C758E" w:rsidRPr="0042328E">
        <w:trPr>
          <w:trHeight w:val="263"/>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11</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Подпрограмма 1 «Дошкольное образование» </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12</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rsidR="006C758E" w:rsidRPr="0042328E" w:rsidRDefault="006C758E" w:rsidP="002E6B80"/>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13</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A27BA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Уровень заболеваемости воспитанников ДОУ (количество пропущенных дето-дней по болезни одним ребенком в год)</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14</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1.3.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Количество удовлетворенных заявлений на получение путевок в ДОУ с 1 года до 3 лет.</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Обеспеченность детей в возрасте 1-6 лет местами в дошкольных учреждениях.</w:t>
            </w:r>
          </w:p>
          <w:p w:rsidR="006C758E" w:rsidRPr="0042328E" w:rsidRDefault="006C758E" w:rsidP="002C3795">
            <w:pPr>
              <w:pStyle w:val="ConsPlusCell"/>
              <w:rPr>
                <w:rFonts w:ascii="Times New Roman" w:hAnsi="Times New Roman"/>
                <w:sz w:val="24"/>
                <w:szCs w:val="24"/>
              </w:rPr>
            </w:pPr>
            <w:r w:rsidRPr="0042328E">
              <w:rPr>
                <w:rFonts w:ascii="Times New Roman" w:hAnsi="Times New Roman"/>
                <w:sz w:val="24"/>
                <w:szCs w:val="24"/>
              </w:rPr>
              <w:t>Доля удовлетворенных заявлений родителей детей с 1,5 до 3 лет</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 xml:space="preserve">Основное мероприятие 1.4. </w:t>
            </w:r>
          </w:p>
          <w:p w:rsidR="006C758E" w:rsidRPr="0042328E" w:rsidRDefault="006C758E" w:rsidP="002E6B80">
            <w:r w:rsidRPr="0042328E">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удовлетворенности населения качеством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Уровень заболеваемости воспитанников ДОУ.</w:t>
            </w:r>
          </w:p>
          <w:p w:rsidR="006C758E" w:rsidRPr="0042328E" w:rsidRDefault="006C758E" w:rsidP="002E6B80">
            <w:pPr>
              <w:jc w:val="both"/>
            </w:pPr>
            <w:r w:rsidRPr="0042328E">
              <w:t>Доля выпускников МДОУ с уровнем готовности к школе средним и выше среднего</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15</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855EAE">
            <w:r w:rsidRPr="0042328E">
              <w:t>Мероприятие 1.5. Создание оборудованных (оснащенных) мест для трудоустройства незанятых инвалидов</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jc w:val="both"/>
              <w:rPr>
                <w:rFonts w:ascii="Times New Roman" w:hAnsi="Times New Roman"/>
                <w:sz w:val="24"/>
                <w:szCs w:val="24"/>
              </w:rPr>
            </w:pPr>
            <w:r w:rsidRPr="0042328E">
              <w:rPr>
                <w:rFonts w:ascii="Times New Roman" w:hAnsi="Times New Roman"/>
                <w:sz w:val="24"/>
                <w:szCs w:val="24"/>
              </w:rPr>
              <w:t>Оборудованные рабочие места для незанятых инвалидов</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p>
        </w:tc>
      </w:tr>
      <w:tr w:rsidR="006C758E" w:rsidRPr="0042328E" w:rsidTr="002B3518">
        <w:trPr>
          <w:trHeight w:val="86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16</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B3518">
            <w:r w:rsidRPr="0042328E">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2" w:history="1">
              <w:r w:rsidRPr="0042328E">
                <w:rPr>
                  <w:rStyle w:val="afff0"/>
                  <w:color w:val="auto"/>
                </w:rPr>
                <w:t>СП 136.13330.2012</w:t>
              </w:r>
            </w:hyperlink>
            <w:r w:rsidRPr="0042328E">
              <w:t xml:space="preserve"> и </w:t>
            </w:r>
            <w:hyperlink r:id="rId123" w:history="1">
              <w:r w:rsidRPr="0042328E">
                <w:rPr>
                  <w:rStyle w:val="afff0"/>
                  <w:color w:val="auto"/>
                </w:rPr>
                <w:t>СП 59.13330.2016</w:t>
              </w:r>
            </w:hyperlink>
            <w:r w:rsidRPr="0042328E">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rPr>
              <w:footnoteReference w:id="29"/>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A611A7">
            <w:pPr>
              <w:pStyle w:val="ConsPlusCell"/>
              <w:ind w:right="-57"/>
              <w:jc w:val="both"/>
              <w:rPr>
                <w:rFonts w:ascii="Times New Roman" w:hAnsi="Times New Roman"/>
                <w:sz w:val="24"/>
                <w:szCs w:val="24"/>
              </w:rPr>
            </w:pPr>
            <w:r w:rsidRPr="0042328E">
              <w:rPr>
                <w:rFonts w:ascii="Times New Roman" w:hAnsi="Times New Roman"/>
                <w:sz w:val="24"/>
                <w:szCs w:val="24"/>
              </w:rPr>
              <w:t>Создание в ОУ условий для получения детьми-инвалидами качественного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72356D">
            <w:pPr>
              <w:pStyle w:val="ConsPlusCell"/>
              <w:jc w:val="center"/>
              <w:rPr>
                <w:rFonts w:ascii="Times New Roman" w:hAnsi="Times New Roman"/>
                <w:sz w:val="24"/>
                <w:szCs w:val="24"/>
              </w:rPr>
            </w:pPr>
            <w:r w:rsidRPr="0042328E">
              <w:rPr>
                <w:rFonts w:ascii="Times New Roman" w:hAnsi="Times New Roman"/>
                <w:sz w:val="24"/>
                <w:szCs w:val="24"/>
              </w:rPr>
              <w:t>17</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72356D">
            <w:r w:rsidRPr="0042328E">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 – аналитическое сопровождение ее внедрения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72356D">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72356D">
            <w:pPr>
              <w:pStyle w:val="ConsPlusCell"/>
              <w:jc w:val="center"/>
              <w:rPr>
                <w:rFonts w:ascii="Times New Roman" w:hAnsi="Times New Roman"/>
                <w:sz w:val="24"/>
                <w:szCs w:val="24"/>
              </w:rPr>
            </w:pPr>
            <w:r w:rsidRPr="0042328E">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72356D">
            <w:pPr>
              <w:pStyle w:val="ConsPlusCell"/>
              <w:jc w:val="center"/>
              <w:rPr>
                <w:rFonts w:ascii="Times New Roman" w:hAnsi="Times New Roman"/>
                <w:sz w:val="24"/>
                <w:szCs w:val="24"/>
              </w:rPr>
            </w:pPr>
            <w:r w:rsidRPr="0042328E">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2356D">
            <w:pPr>
              <w:pStyle w:val="33"/>
              <w:spacing w:line="240" w:lineRule="auto"/>
              <w:jc w:val="both"/>
              <w:rPr>
                <w:sz w:val="24"/>
                <w:szCs w:val="24"/>
              </w:rPr>
            </w:pPr>
            <w:r w:rsidRPr="0042328E">
              <w:rPr>
                <w:sz w:val="24"/>
                <w:szCs w:val="24"/>
              </w:rPr>
              <w:t>Создан консультационный центр на базе образовательного учреждения для детей с ограниченными возможностями здоровья, особыми образовательными потребностями.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2356D">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2356D">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6C758E" w:rsidRPr="0042328E" w:rsidRDefault="006C758E" w:rsidP="0072356D">
            <w:pPr>
              <w:pStyle w:val="ConsPlusCell"/>
              <w:rPr>
                <w:rFonts w:ascii="Times New Roman" w:hAnsi="Times New Roman"/>
                <w:sz w:val="24"/>
                <w:szCs w:val="24"/>
              </w:rPr>
            </w:pPr>
            <w:r w:rsidRPr="0042328E">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C758E" w:rsidRPr="0042328E" w:rsidRDefault="006C758E" w:rsidP="0072356D">
            <w:pPr>
              <w:pStyle w:val="ConsPlusCell"/>
              <w:rPr>
                <w:rFonts w:ascii="Times New Roman" w:hAnsi="Times New Roman"/>
                <w:sz w:val="24"/>
                <w:szCs w:val="24"/>
              </w:rPr>
            </w:pPr>
            <w:r w:rsidRPr="0042328E">
              <w:rPr>
                <w:rFonts w:ascii="Times New Roman" w:hAnsi="Times New Roman"/>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18</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855EAE">
            <w:r w:rsidRPr="0042328E">
              <w:t>Основное мероприятие 1.8.</w:t>
            </w:r>
          </w:p>
          <w:p w:rsidR="006C758E" w:rsidRPr="0042328E" w:rsidRDefault="006C758E" w:rsidP="00855EAE">
            <w:r w:rsidRPr="0042328E">
              <w:rPr>
                <w:rStyle w:val="text11"/>
              </w:rPr>
              <w:t>Реализация регионального проекта «Содействие занятости женщин – доступность дошкольного образования для детей»</w:t>
            </w:r>
            <w:r w:rsidRPr="0042328E">
              <w:rPr>
                <w:sz w:val="26"/>
                <w:szCs w:val="26"/>
              </w:rPr>
              <w:t xml:space="preserve"> (федеральный проект «Содействие занятости женщин – создание условий дошкольного образования для детей в возрасте до трех лет»).</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1155F1">
            <w:pPr>
              <w:pStyle w:val="ConsPlusCell"/>
              <w:jc w:val="center"/>
              <w:rPr>
                <w:rFonts w:ascii="Times New Roman" w:hAnsi="Times New Roman"/>
                <w:sz w:val="24"/>
                <w:szCs w:val="24"/>
              </w:rPr>
            </w:pPr>
            <w:r w:rsidRPr="0042328E">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1155F1">
            <w:pPr>
              <w:pStyle w:val="33"/>
              <w:spacing w:line="240" w:lineRule="auto"/>
              <w:jc w:val="both"/>
              <w:rPr>
                <w:sz w:val="24"/>
                <w:szCs w:val="24"/>
              </w:rPr>
            </w:pPr>
            <w:r w:rsidRPr="0042328E">
              <w:rPr>
                <w:sz w:val="24"/>
                <w:szCs w:val="24"/>
              </w:rPr>
              <w:t>Созданы дополнительные группы для детей в возрасте от 1,5 до 3 лет.</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населения/обучающихся (для вузов) качеством предоставляемых услуг.</w:t>
            </w:r>
          </w:p>
          <w:p w:rsidR="006C758E" w:rsidRPr="0042328E" w:rsidRDefault="006C758E" w:rsidP="001155F1">
            <w:pPr>
              <w:jc w:val="both"/>
            </w:pPr>
            <w:r w:rsidRPr="0042328E">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19</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855EAE">
            <w:r w:rsidRPr="0042328E">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2021</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1155F1">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1155F1">
            <w:pPr>
              <w:pStyle w:val="33"/>
              <w:spacing w:line="240" w:lineRule="auto"/>
              <w:jc w:val="both"/>
              <w:rPr>
                <w:sz w:val="24"/>
                <w:szCs w:val="24"/>
              </w:rPr>
            </w:pPr>
            <w:r w:rsidRPr="0042328E">
              <w:rPr>
                <w:sz w:val="24"/>
                <w:szCs w:val="24"/>
              </w:rPr>
              <w:t>Снижение уровня заболеваемости воспитанников муниципальных дошкольных образовательных учреждений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Рост заболеваемости воспитанников муниципальных дошкольных образовательных учреждений, снижение доли детей 1 и 2 группы здоровья в муниципальных дошкольных образовательных учреждениях</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муниципальных дошкольных образовательных учреждений, обеспеченных рециркуляторами (лампами) бактерицидными</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18</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Подпрограмма 2 «Общее образование»</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19</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Реализация общеобразовательных программ муниципальными образовательными учреждениями города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42328E" w:rsidRDefault="006C758E" w:rsidP="002E6B80">
            <w:pPr>
              <w:jc w:val="both"/>
            </w:pPr>
            <w:r w:rsidRPr="0042328E">
              <w:t>Доля обучающихся, закончивших год на «4» и «5»</w:t>
            </w:r>
          </w:p>
          <w:p w:rsidR="006C758E" w:rsidRPr="0042328E" w:rsidRDefault="006C758E" w:rsidP="002E6B80">
            <w:pPr>
              <w:jc w:val="both"/>
            </w:pPr>
            <w:r w:rsidRPr="0042328E">
              <w:t>Средняя наполняемость классов в муниципальных учреждениях (среднегодовая)</w:t>
            </w:r>
          </w:p>
          <w:p w:rsidR="006C758E" w:rsidRPr="0042328E" w:rsidRDefault="006C758E" w:rsidP="002E6B80">
            <w:pPr>
              <w:jc w:val="both"/>
            </w:pPr>
            <w:r w:rsidRPr="0042328E">
              <w:t>Доля учащихся, обучающихся во 2-ю смену</w:t>
            </w:r>
          </w:p>
          <w:p w:rsidR="006C758E" w:rsidRPr="0042328E" w:rsidRDefault="006C758E" w:rsidP="002E6B80">
            <w:pPr>
              <w:jc w:val="both"/>
            </w:pPr>
            <w:r w:rsidRPr="0042328E">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6C758E" w:rsidRPr="0042328E" w:rsidRDefault="006C758E" w:rsidP="002E6B80">
            <w:pPr>
              <w:jc w:val="both"/>
            </w:pPr>
            <w:r w:rsidRPr="0042328E">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6C758E" w:rsidRPr="0042328E" w:rsidRDefault="006C758E" w:rsidP="002E6B80">
            <w:pPr>
              <w:jc w:val="both"/>
            </w:pPr>
            <w:r w:rsidRPr="0042328E">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6C758E" w:rsidRPr="0042328E" w:rsidRDefault="006C758E" w:rsidP="002E6B80">
            <w:pPr>
              <w:jc w:val="both"/>
            </w:pPr>
            <w:r w:rsidRPr="0042328E">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42328E" w:rsidRDefault="006C758E" w:rsidP="002E6B80">
            <w:pPr>
              <w:jc w:val="both"/>
            </w:pPr>
            <w:r w:rsidRPr="0042328E">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42328E" w:rsidRDefault="006C758E" w:rsidP="002E6B80">
            <w:pPr>
              <w:jc w:val="both"/>
            </w:pPr>
            <w:r w:rsidRPr="0042328E">
              <w:t>Доля общеобразовательных учреждений, имеющих широкополосный доступ к сети Интернет со скоростью доступа не ниже 2 Мбит/с</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20</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 xml:space="preserve">Основное мероприятие 2.2. </w:t>
            </w:r>
            <w:r w:rsidRPr="0042328E">
              <w:rPr>
                <w:bCs/>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Реализация адаптированных основных общеобразовательных программ в муниципальных образовательных учреждениях</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обучающихся, закончивших год на «4» и «5»</w:t>
            </w:r>
          </w:p>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Доля учащихся, обучающихся во 2-ю смену</w:t>
            </w:r>
          </w:p>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Доля общеобразовательных учреждений, имеющих широкополосный доступ к сети Интернет со скоростью доступа не ниже 2 Мбит/с</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21</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Основное мероприятие 2.3. Формирование комплексной системы выявления, развития и поддержки одаренных детей и молодых талантов</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Создание благоприятных условий для поиска, поддержки и сопровождения одаренных детей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высокой результативности выступлений обучающихся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22</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2.4. Совершенствование муниципальной системы оценки качества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Обеспечение получения качественного общего образования на территории города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23</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2.5</w:t>
            </w:r>
          </w:p>
          <w:p w:rsidR="006C758E" w:rsidRPr="0042328E" w:rsidRDefault="006C758E" w:rsidP="002E6B80">
            <w:r w:rsidRPr="0042328E">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Обеспечение реализаций социальных гарантий и льгот, установленных законодательством Российской Федерации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24</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2.6. Информационное просвещение обучающихся, формирование культуры здорового и безопасного образа жизни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2015</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Просвещение обучающихся, формирование культуры, здорового и безопасного образа жизни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Низкий уровень здоровья, культуры обучающихся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25</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Style62"/>
              <w:widowControl/>
              <w:spacing w:line="240" w:lineRule="auto"/>
              <w:jc w:val="both"/>
            </w:pPr>
            <w:r w:rsidRPr="0042328E">
              <w:rPr>
                <w:rStyle w:val="FontStyle83"/>
                <w:sz w:val="24"/>
              </w:rPr>
              <w:t xml:space="preserve">Основное мероприятие 2.7. </w:t>
            </w:r>
            <w:r w:rsidRPr="0042328E">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Обеспечение реализаций социальных гарантий и льгот, установленных законодательством Российской Федерации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left="-57"/>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autoSpaceDE w:val="0"/>
              <w:autoSpaceDN w:val="0"/>
              <w:adjustRightInd w:val="0"/>
              <w:jc w:val="center"/>
              <w:outlineLvl w:val="0"/>
            </w:pPr>
            <w:r w:rsidRPr="0042328E">
              <w:t>26</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ind w:right="-57"/>
            </w:pPr>
            <w:r w:rsidRPr="0042328E">
              <w:t>Мероприятие 2.8. Создание оборудованных (оснащенных) мест для трудоустройства незанятых инвалидов</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jc w:val="both"/>
              <w:rPr>
                <w:rFonts w:ascii="Times New Roman" w:hAnsi="Times New Roman"/>
                <w:sz w:val="24"/>
                <w:szCs w:val="24"/>
              </w:rPr>
            </w:pPr>
            <w:r w:rsidRPr="0042328E">
              <w:rPr>
                <w:rFonts w:ascii="Times New Roman" w:hAnsi="Times New Roman"/>
                <w:sz w:val="24"/>
                <w:szCs w:val="24"/>
              </w:rPr>
              <w:t>Оборудованные рабочие места для незанятых инвалидов</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autoSpaceDE w:val="0"/>
              <w:autoSpaceDN w:val="0"/>
              <w:adjustRightInd w:val="0"/>
              <w:jc w:val="center"/>
              <w:outlineLvl w:val="0"/>
            </w:pPr>
            <w:r w:rsidRPr="0042328E">
              <w:t>27</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Style62"/>
              <w:widowControl/>
              <w:spacing w:line="240" w:lineRule="auto"/>
              <w:jc w:val="both"/>
              <w:rPr>
                <w:rStyle w:val="FontStyle83"/>
                <w:sz w:val="24"/>
              </w:rPr>
            </w:pPr>
            <w:r w:rsidRPr="0042328E">
              <w:t xml:space="preserve">Мероприятие 2.9. Создание условий для обеспечения равенства возможностей для обучающихся в получении качественного образования (гранты) </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Повышение качества образования в учреждениях, работающих в сложных социальных условиях</w:t>
            </w:r>
          </w:p>
          <w:p w:rsidR="006C758E" w:rsidRPr="0042328E" w:rsidRDefault="006C758E" w:rsidP="002E6B80"/>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28</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Style62"/>
              <w:widowControl/>
              <w:spacing w:line="240" w:lineRule="auto"/>
              <w:jc w:val="both"/>
            </w:pPr>
            <w:r w:rsidRPr="0042328E">
              <w:rPr>
                <w:rStyle w:val="FontStyle83"/>
                <w:sz w:val="24"/>
              </w:rPr>
              <w:t>Основное мероприятие 2.10. Организация проведения общественно-значимых мероприятий с сфере образования, науки и молодежной политики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Ёрохова Н.Л., ведущий специалист отдела общего и дополнительного образования управления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победителей и призеров заключительного этапа всероссийской олимпиады школьников</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29</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9211F3">
            <w:r w:rsidRPr="0042328E">
              <w:t xml:space="preserve">Основное мероприятие 2.11.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4" w:history="1">
              <w:r w:rsidRPr="0042328E">
                <w:rPr>
                  <w:rStyle w:val="afff0"/>
                  <w:color w:val="auto"/>
                </w:rPr>
                <w:t>СП 136.13330.2012</w:t>
              </w:r>
            </w:hyperlink>
            <w:r w:rsidRPr="0042328E">
              <w:t xml:space="preserve"> и </w:t>
            </w:r>
            <w:hyperlink r:id="rId125" w:history="1">
              <w:r w:rsidRPr="0042328E">
                <w:rPr>
                  <w:rStyle w:val="afff0"/>
                  <w:color w:val="auto"/>
                </w:rPr>
                <w:t>СП 59.13330.2016</w:t>
              </w:r>
            </w:hyperlink>
            <w:r w:rsidRPr="0042328E">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rPr>
              <w:footnoteReference w:id="30"/>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jc w:val="both"/>
              <w:rPr>
                <w:rFonts w:ascii="Times New Roman" w:hAnsi="Times New Roman"/>
                <w:sz w:val="24"/>
                <w:szCs w:val="24"/>
              </w:rPr>
            </w:pPr>
            <w:r w:rsidRPr="0042328E">
              <w:rPr>
                <w:rFonts w:ascii="Times New Roman" w:hAnsi="Times New Roman"/>
                <w:sz w:val="24"/>
                <w:szCs w:val="24"/>
              </w:rPr>
              <w:t xml:space="preserve">Создание в ОУ условий для получения детьми-инвалидами качественного образования </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общеобразовательным  учреждениям;</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30</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33"/>
              <w:spacing w:line="240" w:lineRule="auto"/>
              <w:jc w:val="both"/>
              <w:rPr>
                <w:sz w:val="24"/>
                <w:szCs w:val="24"/>
              </w:rPr>
            </w:pPr>
            <w:r w:rsidRPr="0042328E">
              <w:rPr>
                <w:sz w:val="24"/>
                <w:szCs w:val="24"/>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учителей, освоивших методику преподавания по межпредметным технологиям и реализующих ее в образовательном процессе</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pPr>
            <w:r w:rsidRPr="0042328E">
              <w:t>31</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33"/>
              <w:spacing w:line="240" w:lineRule="auto"/>
              <w:jc w:val="both"/>
              <w:rPr>
                <w:sz w:val="24"/>
                <w:szCs w:val="24"/>
              </w:rPr>
            </w:pPr>
            <w:r w:rsidRPr="0042328E">
              <w:rPr>
                <w:sz w:val="24"/>
                <w:szCs w:val="24"/>
              </w:rPr>
              <w:t>Увеличение количества школ, соответствующих современным требованиям к условиям организации образовательного процесса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jc w:val="center"/>
            </w:pPr>
            <w:r w:rsidRPr="0042328E">
              <w:t>32</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33"/>
              <w:spacing w:line="240" w:lineRule="auto"/>
              <w:jc w:val="both"/>
              <w:rPr>
                <w:sz w:val="24"/>
                <w:szCs w:val="24"/>
              </w:rPr>
            </w:pPr>
            <w:r w:rsidRPr="0042328E">
              <w:rPr>
                <w:sz w:val="24"/>
                <w:szCs w:val="24"/>
              </w:rPr>
              <w:t>Увеличение количества школ, соответствующих современным требованиям к условиям организации образовательного процесса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jc w:val="center"/>
            </w:pPr>
            <w:r w:rsidRPr="0042328E">
              <w:rPr>
                <w:bCs/>
              </w:rPr>
              <w:t>33</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2018</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33"/>
              <w:spacing w:line="240" w:lineRule="auto"/>
              <w:jc w:val="both"/>
              <w:rPr>
                <w:sz w:val="24"/>
                <w:szCs w:val="24"/>
              </w:rPr>
            </w:pPr>
            <w:r w:rsidRPr="0042328E">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rsidTr="00CD2363">
        <w:trPr>
          <w:trHeight w:val="3762"/>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jc w:val="center"/>
              <w:rPr>
                <w:bCs/>
              </w:rPr>
            </w:pPr>
            <w:r w:rsidRPr="0042328E">
              <w:rPr>
                <w:bCs/>
              </w:rPr>
              <w:t>34</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CD2363">
            <w:r w:rsidRPr="0042328E">
              <w:t>Основное мероприятие 2.16 Реализация регионального проекта «Современная школа»</w:t>
            </w:r>
            <w:r w:rsidRPr="0042328E">
              <w:rPr>
                <w:rStyle w:val="aff4"/>
              </w:rPr>
              <w:footnoteReference w:id="31"/>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7B6A4A">
            <w:pPr>
              <w:pStyle w:val="ConsPlusCell"/>
              <w:jc w:val="center"/>
              <w:rPr>
                <w:rFonts w:ascii="Times New Roman" w:hAnsi="Times New Roman"/>
                <w:sz w:val="24"/>
                <w:szCs w:val="24"/>
              </w:rPr>
            </w:pPr>
            <w:r w:rsidRPr="0042328E">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B2E84">
            <w:pPr>
              <w:pStyle w:val="33"/>
              <w:spacing w:line="240" w:lineRule="auto"/>
              <w:jc w:val="both"/>
              <w:rPr>
                <w:sz w:val="24"/>
                <w:szCs w:val="24"/>
              </w:rPr>
            </w:pPr>
            <w:r w:rsidRPr="0042328E">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B2E84">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B2E84">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7B2E84">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rsidTr="00CD2363">
        <w:trPr>
          <w:trHeight w:val="128"/>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jc w:val="center"/>
              <w:rPr>
                <w:bCs/>
              </w:rPr>
            </w:pPr>
            <w:r w:rsidRPr="0042328E">
              <w:rPr>
                <w:bCs/>
              </w:rPr>
              <w:t>35</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A16074">
            <w:r w:rsidRPr="0042328E">
              <w:t>Основное мероприятие 2.17 Реализация регионального проекта «Цифровая образовательная среда»</w:t>
            </w:r>
            <w:r w:rsidRPr="0042328E">
              <w:rPr>
                <w:rStyle w:val="aff4"/>
              </w:rPr>
              <w:footnoteReference w:id="32"/>
            </w:r>
          </w:p>
          <w:p w:rsidR="006C758E" w:rsidRPr="0042328E" w:rsidRDefault="006C758E" w:rsidP="00A16074"/>
          <w:p w:rsidR="006C758E" w:rsidRPr="0042328E" w:rsidRDefault="006C758E" w:rsidP="00A16074"/>
          <w:p w:rsidR="006C758E" w:rsidRPr="0042328E" w:rsidRDefault="006C758E" w:rsidP="00126A81"/>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7B6A4A">
            <w:pPr>
              <w:pStyle w:val="ConsPlusCell"/>
              <w:jc w:val="center"/>
              <w:rPr>
                <w:rFonts w:ascii="Times New Roman" w:hAnsi="Times New Roman"/>
                <w:sz w:val="24"/>
                <w:szCs w:val="24"/>
              </w:rPr>
            </w:pPr>
            <w:r w:rsidRPr="0042328E">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B2E84">
            <w:pPr>
              <w:pStyle w:val="33"/>
              <w:spacing w:line="240" w:lineRule="auto"/>
              <w:jc w:val="both"/>
              <w:rPr>
                <w:sz w:val="24"/>
                <w:szCs w:val="24"/>
              </w:rPr>
            </w:pPr>
            <w:r w:rsidRPr="0042328E">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B2E84">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7B2E84">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7B2E84">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rsidTr="005B67FA">
        <w:trPr>
          <w:trHeight w:val="435"/>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D116B9">
            <w:pPr>
              <w:jc w:val="center"/>
            </w:pPr>
            <w:r w:rsidRPr="0042328E">
              <w:t>36</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794DBB">
            <w:r w:rsidRPr="0042328E">
              <w:t>Основное мероприятие 2.18.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D116B9">
            <w:pPr>
              <w:pStyle w:val="33"/>
              <w:spacing w:line="240" w:lineRule="auto"/>
              <w:jc w:val="both"/>
              <w:rPr>
                <w:sz w:val="24"/>
                <w:szCs w:val="24"/>
              </w:rPr>
            </w:pPr>
            <w:r w:rsidRPr="0042328E">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rsidTr="005B67FA">
        <w:trPr>
          <w:trHeight w:val="435"/>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D116B9">
            <w:pPr>
              <w:jc w:val="center"/>
            </w:pPr>
            <w:r w:rsidRPr="0042328E">
              <w:t>37</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1300BC">
            <w:r w:rsidRPr="0042328E">
              <w:t>Основное мероприятие 2.19. Модернизация инфраструктуры системы общего образования путем строительства и пристроя.</w:t>
            </w:r>
          </w:p>
          <w:p w:rsidR="006C758E" w:rsidRPr="0042328E" w:rsidRDefault="006C758E" w:rsidP="001300BC"/>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2021</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2021</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D116B9">
            <w:pPr>
              <w:pStyle w:val="33"/>
              <w:spacing w:line="240" w:lineRule="auto"/>
              <w:jc w:val="both"/>
              <w:rPr>
                <w:sz w:val="24"/>
                <w:szCs w:val="24"/>
              </w:rPr>
            </w:pPr>
            <w:r w:rsidRPr="0042328E">
              <w:rPr>
                <w:sz w:val="24"/>
                <w:szCs w:val="24"/>
              </w:rPr>
              <w:t>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015F99">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015F99">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015F99">
            <w:pPr>
              <w:pStyle w:val="ConsPlusCell"/>
              <w:rPr>
                <w:rFonts w:ascii="Times New Roman" w:hAnsi="Times New Roman"/>
                <w:sz w:val="24"/>
                <w:szCs w:val="24"/>
              </w:rPr>
            </w:pPr>
            <w:r w:rsidRPr="0042328E">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6C758E" w:rsidRPr="0042328E">
        <w:trPr>
          <w:trHeight w:val="147"/>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rPr>
                <w:bCs/>
              </w:rPr>
            </w:pPr>
            <w:r w:rsidRPr="0042328E">
              <w:rPr>
                <w:bCs/>
              </w:rPr>
              <w:t>38</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Подпрограмма 3 «Дополнительное образование» </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jc w:val="center"/>
              <w:rPr>
                <w:bCs/>
              </w:rPr>
            </w:pPr>
            <w:r w:rsidRPr="0042328E">
              <w:t>39</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3.1. Организация предоставления дополнительного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Реализация дополнительных образовательных программ</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дополнительного образования детей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40</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Обеспечение доступности качественного дополнительного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t>41</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adjustRightInd w:val="0"/>
              <w:jc w:val="both"/>
              <w:outlineLvl w:val="0"/>
            </w:pPr>
            <w:r w:rsidRPr="0042328E">
              <w:t>Основное мероприятие 3.3.</w:t>
            </w:r>
          </w:p>
          <w:p w:rsidR="006C758E" w:rsidRPr="0042328E" w:rsidRDefault="006C758E" w:rsidP="002E6B80">
            <w:pPr>
              <w:autoSpaceDE w:val="0"/>
              <w:autoSpaceDN w:val="0"/>
              <w:adjustRightInd w:val="0"/>
              <w:jc w:val="both"/>
              <w:outlineLvl w:val="0"/>
            </w:pPr>
            <w:r w:rsidRPr="0042328E">
              <w:t>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Обеспечение получения качественного общего образования на территории города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left="-57" w:right="-57"/>
              <w:rPr>
                <w:rFonts w:ascii="Times New Roman" w:hAnsi="Times New Roman"/>
                <w:sz w:val="24"/>
                <w:szCs w:val="24"/>
              </w:rPr>
            </w:pPr>
            <w:r w:rsidRPr="0042328E">
              <w:rPr>
                <w:rFonts w:ascii="Times New Roman" w:hAnsi="Times New Roman"/>
                <w:sz w:val="24"/>
                <w:szCs w:val="24"/>
              </w:rPr>
              <w:t>Удовлетворенность населения качеством общего образования</w:t>
            </w:r>
          </w:p>
          <w:p w:rsidR="006C758E" w:rsidRPr="0042328E" w:rsidRDefault="006C758E" w:rsidP="002E6B80">
            <w:pPr>
              <w:pStyle w:val="ConsPlusCell"/>
              <w:ind w:left="-57" w:right="-57"/>
              <w:rPr>
                <w:rFonts w:ascii="Times New Roman" w:hAnsi="Times New Roman"/>
                <w:sz w:val="24"/>
                <w:szCs w:val="24"/>
              </w:rPr>
            </w:pPr>
            <w:r w:rsidRPr="0042328E">
              <w:rPr>
                <w:rFonts w:ascii="Times New Roman" w:hAnsi="Times New Roman"/>
                <w:sz w:val="24"/>
                <w:szCs w:val="24"/>
              </w:rPr>
              <w:t>Количество учреждений, обслуживаемых МБОУ ДО «ЦДТ и МО» по оказанию методической помощи педагогическим работникам</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42</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adjustRightInd w:val="0"/>
              <w:jc w:val="both"/>
              <w:outlineLvl w:val="0"/>
            </w:pPr>
            <w:r w:rsidRPr="0042328E">
              <w:rPr>
                <w:rStyle w:val="FontStyle83"/>
                <w:sz w:val="24"/>
              </w:rPr>
              <w:t>Основное мероприятие 3.4. Организация проведения общественно-значимых мероприятий с сфере образования, науки и молодежной политики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Ёрохова Н.Л., ведущий специалист отдела общего и дополнительного образования управления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2E6B80">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43</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49524A">
            <w:pPr>
              <w:jc w:val="both"/>
            </w:pPr>
            <w:r w:rsidRPr="0042328E">
              <w:t xml:space="preserve">Основное мероприятие 3.5.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6" w:history="1">
              <w:r w:rsidRPr="0042328E">
                <w:rPr>
                  <w:rStyle w:val="afff0"/>
                  <w:color w:val="auto"/>
                </w:rPr>
                <w:t>СП 136.13330.2012</w:t>
              </w:r>
            </w:hyperlink>
            <w:r w:rsidRPr="0042328E">
              <w:t xml:space="preserve"> и </w:t>
            </w:r>
            <w:hyperlink r:id="rId127" w:history="1">
              <w:r w:rsidRPr="0042328E">
                <w:rPr>
                  <w:rStyle w:val="afff0"/>
                  <w:color w:val="auto"/>
                </w:rPr>
                <w:t>СП 59.13330.2016</w:t>
              </w:r>
            </w:hyperlink>
            <w:r w:rsidRPr="0042328E">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rPr>
              <w:footnoteReference w:id="33"/>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jc w:val="both"/>
              <w:rPr>
                <w:rFonts w:ascii="Times New Roman" w:hAnsi="Times New Roman"/>
                <w:sz w:val="24"/>
                <w:szCs w:val="24"/>
              </w:rPr>
            </w:pPr>
            <w:r w:rsidRPr="0042328E">
              <w:rPr>
                <w:rFonts w:ascii="Times New Roman" w:hAnsi="Times New Roman"/>
                <w:sz w:val="24"/>
                <w:szCs w:val="24"/>
              </w:rPr>
              <w:t xml:space="preserve">Создание в ОУ условий для получения детьми-инвалидами качественного образования </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предоставляемых услуг по учреждениям дополнительного образования;</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44</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adjustRightInd w:val="0"/>
              <w:jc w:val="both"/>
            </w:pPr>
            <w:r w:rsidRPr="0042328E">
              <w:rPr>
                <w:bCs/>
              </w:rPr>
              <w:t xml:space="preserve">Основное мероприятие 3.6. </w:t>
            </w:r>
            <w:r w:rsidRPr="0042328E">
              <w:t>Формирование современных управленческих и организационно-экономических механизмов в системе дополнительного образования детей</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33"/>
              <w:spacing w:line="240" w:lineRule="auto"/>
              <w:jc w:val="both"/>
              <w:rPr>
                <w:sz w:val="24"/>
                <w:szCs w:val="24"/>
              </w:rPr>
            </w:pPr>
            <w:r w:rsidRPr="0042328E">
              <w:rPr>
                <w:sz w:val="24"/>
                <w:szCs w:val="24"/>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дополнительного образования детей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45</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adjustRightInd w:val="0"/>
              <w:jc w:val="both"/>
            </w:pPr>
            <w:r w:rsidRPr="0042328E">
              <w:rPr>
                <w:bCs/>
              </w:rPr>
              <w:t xml:space="preserve">Основное мероприятие 3.7. </w:t>
            </w:r>
            <w:r w:rsidRPr="0042328E">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B351AC">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33"/>
              <w:spacing w:line="240" w:lineRule="auto"/>
              <w:jc w:val="both"/>
              <w:rPr>
                <w:sz w:val="24"/>
                <w:szCs w:val="24"/>
              </w:rPr>
            </w:pPr>
            <w:r w:rsidRPr="0042328E">
              <w:rPr>
                <w:sz w:val="24"/>
                <w:szCs w:val="24"/>
              </w:rPr>
              <w:t>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дополнительного образования детей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42328E" w:rsidRDefault="006C758E" w:rsidP="002E6B80">
            <w:r w:rsidRPr="0042328E">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42328E" w:rsidRDefault="006C758E" w:rsidP="002E6B80">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3D18CE">
            <w:pPr>
              <w:jc w:val="center"/>
              <w:rPr>
                <w:bCs/>
              </w:rPr>
            </w:pPr>
            <w:r w:rsidRPr="0042328E">
              <w:rPr>
                <w:bCs/>
              </w:rPr>
              <w:t>46</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1451F4">
            <w:pPr>
              <w:autoSpaceDE w:val="0"/>
              <w:autoSpaceDN w:val="0"/>
              <w:adjustRightInd w:val="0"/>
              <w:jc w:val="both"/>
              <w:rPr>
                <w:bCs/>
              </w:rPr>
            </w:pPr>
            <w:r w:rsidRPr="0042328E">
              <w:rPr>
                <w:bCs/>
              </w:rPr>
              <w:t>Основное мероприятие 3.8. Реализация регионального проекта «Цифровая образовательная среда»</w:t>
            </w:r>
            <w:r w:rsidRPr="0042328E">
              <w:rPr>
                <w:rStyle w:val="aff4"/>
              </w:rPr>
              <w:t xml:space="preserve"> </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3D18CE">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47ADC">
            <w:pPr>
              <w:pStyle w:val="ConsPlusCell"/>
              <w:jc w:val="center"/>
              <w:rPr>
                <w:rFonts w:ascii="Times New Roman" w:hAnsi="Times New Roman"/>
                <w:sz w:val="24"/>
                <w:szCs w:val="24"/>
              </w:rPr>
            </w:pPr>
            <w:r w:rsidRPr="0042328E">
              <w:rPr>
                <w:rFonts w:ascii="Times New Roman" w:hAnsi="Times New Roman"/>
                <w:sz w:val="24"/>
                <w:szCs w:val="24"/>
              </w:rPr>
              <w:t>2022</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ConsPlusCell"/>
              <w:jc w:val="center"/>
              <w:rPr>
                <w:rFonts w:ascii="Times New Roman" w:hAnsi="Times New Roman"/>
                <w:sz w:val="24"/>
                <w:szCs w:val="24"/>
              </w:rPr>
            </w:pPr>
            <w:r w:rsidRPr="0042328E">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33"/>
              <w:spacing w:line="240" w:lineRule="auto"/>
              <w:jc w:val="both"/>
              <w:rPr>
                <w:sz w:val="24"/>
                <w:szCs w:val="24"/>
              </w:rPr>
            </w:pPr>
            <w:r w:rsidRPr="0042328E">
              <w:rPr>
                <w:sz w:val="24"/>
                <w:szCs w:val="24"/>
              </w:rPr>
              <w:t>Создание центра цифрового образования «IT-куб».</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дополнительного образования детей</w:t>
            </w:r>
          </w:p>
          <w:p w:rsidR="006C758E" w:rsidRPr="0042328E" w:rsidRDefault="006C758E" w:rsidP="003D18CE">
            <w:pPr>
              <w:pStyle w:val="ConsPlusCell"/>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42328E" w:rsidRDefault="006C758E" w:rsidP="0014750D">
            <w:r w:rsidRPr="0042328E">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734331">
            <w:pPr>
              <w:jc w:val="center"/>
              <w:rPr>
                <w:bCs/>
              </w:rPr>
            </w:pPr>
            <w:r w:rsidRPr="0042328E">
              <w:rPr>
                <w:bCs/>
              </w:rPr>
              <w:t>47</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167D37">
            <w:pPr>
              <w:autoSpaceDE w:val="0"/>
              <w:autoSpaceDN w:val="0"/>
              <w:adjustRightInd w:val="0"/>
              <w:jc w:val="both"/>
              <w:rPr>
                <w:bCs/>
              </w:rPr>
            </w:pPr>
            <w:r w:rsidRPr="0042328E">
              <w:rPr>
                <w:bCs/>
              </w:rPr>
              <w:t>Основное мероприятие 3.9. Реализация регионального проекта «Успех каждого ребенка»</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D021B3">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47ADC">
            <w:pPr>
              <w:pStyle w:val="ConsPlusCell"/>
              <w:jc w:val="center"/>
              <w:rPr>
                <w:rFonts w:ascii="Times New Roman" w:hAnsi="Times New Roman"/>
                <w:sz w:val="24"/>
                <w:szCs w:val="24"/>
              </w:rPr>
            </w:pPr>
            <w:r w:rsidRPr="0042328E">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ConsPlusCell"/>
              <w:jc w:val="center"/>
              <w:rPr>
                <w:rFonts w:ascii="Times New Roman" w:hAnsi="Times New Roman"/>
                <w:sz w:val="24"/>
                <w:szCs w:val="24"/>
              </w:rPr>
            </w:pPr>
            <w:r w:rsidRPr="0042328E">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33"/>
              <w:spacing w:line="240" w:lineRule="auto"/>
              <w:jc w:val="both"/>
              <w:rPr>
                <w:sz w:val="24"/>
                <w:szCs w:val="24"/>
              </w:rPr>
            </w:pPr>
            <w:r w:rsidRPr="0042328E">
              <w:rPr>
                <w:sz w:val="24"/>
                <w:szCs w:val="24"/>
              </w:rPr>
              <w:t>Создание мобильного технопарка «Кванториум»</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дополнительного образования детей</w:t>
            </w:r>
          </w:p>
          <w:p w:rsidR="006C758E" w:rsidRPr="0042328E" w:rsidRDefault="006C758E" w:rsidP="00D021B3">
            <w:pPr>
              <w:pStyle w:val="ConsPlusCell"/>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6C758E" w:rsidRPr="0042328E" w:rsidRDefault="006C758E" w:rsidP="00D021B3">
            <w:r w:rsidRPr="0042328E">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6C758E" w:rsidRPr="0042328E" w:rsidRDefault="006C758E" w:rsidP="00D021B3">
            <w:pPr>
              <w:pStyle w:val="ConsPlusCell"/>
              <w:rPr>
                <w:rFonts w:ascii="Times New Roman" w:hAnsi="Times New Roman"/>
                <w:sz w:val="24"/>
                <w:szCs w:val="24"/>
              </w:rPr>
            </w:pP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734331">
            <w:pPr>
              <w:jc w:val="center"/>
              <w:rPr>
                <w:bCs/>
              </w:rPr>
            </w:pPr>
            <w:r w:rsidRPr="0042328E">
              <w:rPr>
                <w:bCs/>
              </w:rPr>
              <w:t>48</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167D37">
            <w:pPr>
              <w:autoSpaceDE w:val="0"/>
              <w:autoSpaceDN w:val="0"/>
              <w:adjustRightInd w:val="0"/>
              <w:jc w:val="both"/>
              <w:rPr>
                <w:bCs/>
              </w:rPr>
            </w:pPr>
            <w:r w:rsidRPr="0042328E">
              <w:rPr>
                <w:bCs/>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6608B2">
            <w:pPr>
              <w:pStyle w:val="ConsPlusCell"/>
              <w:rPr>
                <w:rFonts w:ascii="Times New Roman" w:hAnsi="Times New Roman"/>
                <w:sz w:val="24"/>
                <w:szCs w:val="24"/>
              </w:rPr>
            </w:pPr>
            <w:r w:rsidRPr="0042328E">
              <w:rPr>
                <w:rFonts w:ascii="Times New Roman" w:hAnsi="Times New Roman"/>
                <w:sz w:val="24"/>
                <w:szCs w:val="24"/>
              </w:rPr>
              <w:t xml:space="preserve">Управление образования мэрии </w:t>
            </w:r>
          </w:p>
          <w:p w:rsidR="006C758E" w:rsidRPr="0042328E" w:rsidRDefault="006C758E" w:rsidP="00D021B3">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12776">
            <w:pPr>
              <w:pStyle w:val="ConsPlusCell"/>
              <w:jc w:val="center"/>
              <w:rPr>
                <w:rFonts w:ascii="Times New Roman" w:hAnsi="Times New Roman"/>
                <w:sz w:val="24"/>
                <w:szCs w:val="24"/>
              </w:rPr>
            </w:pPr>
            <w:r w:rsidRPr="0042328E">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12776">
            <w:pPr>
              <w:pStyle w:val="ConsPlusCell"/>
              <w:jc w:val="center"/>
              <w:rPr>
                <w:rFonts w:ascii="Times New Roman" w:hAnsi="Times New Roman"/>
                <w:sz w:val="24"/>
                <w:szCs w:val="24"/>
              </w:rPr>
            </w:pPr>
            <w:r w:rsidRPr="0042328E">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pStyle w:val="33"/>
              <w:spacing w:line="240" w:lineRule="auto"/>
              <w:jc w:val="both"/>
              <w:rPr>
                <w:sz w:val="24"/>
                <w:szCs w:val="24"/>
              </w:rPr>
            </w:pPr>
            <w:r w:rsidRPr="0042328E">
              <w:rPr>
                <w:sz w:val="26"/>
                <w:szCs w:val="26"/>
              </w:rPr>
              <w:t>Создание в муниципальных образовательных организациях кружков по развитию предпринимательства</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12776">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12776">
            <w:pPr>
              <w:pStyle w:val="ConsPlusCell"/>
              <w:rPr>
                <w:rFonts w:ascii="Times New Roman" w:hAnsi="Times New Roman"/>
                <w:sz w:val="24"/>
                <w:szCs w:val="24"/>
              </w:rPr>
            </w:pPr>
            <w:r w:rsidRPr="0042328E">
              <w:rPr>
                <w:rFonts w:ascii="Times New Roman" w:hAnsi="Times New Roman"/>
                <w:sz w:val="24"/>
                <w:szCs w:val="24"/>
              </w:rPr>
              <w:t>Удовлетворенность населения качеством дополнительного образования детей</w:t>
            </w:r>
          </w:p>
          <w:p w:rsidR="006C758E" w:rsidRPr="0042328E" w:rsidRDefault="006C758E" w:rsidP="006608B2">
            <w:pPr>
              <w:pStyle w:val="ConsPlusCell"/>
              <w:rPr>
                <w:rFonts w:ascii="Times New Roman" w:hAnsi="Times New Roman"/>
                <w:sz w:val="24"/>
                <w:szCs w:val="24"/>
              </w:rPr>
            </w:pPr>
            <w:r w:rsidRPr="0042328E">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C758E" w:rsidRPr="0042328E">
        <w:trPr>
          <w:trHeight w:val="251"/>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3D18CE">
            <w:pPr>
              <w:jc w:val="center"/>
              <w:rPr>
                <w:bCs/>
              </w:rPr>
            </w:pPr>
            <w:r w:rsidRPr="0042328E">
              <w:rPr>
                <w:bCs/>
              </w:rPr>
              <w:t>49</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Подпрограмма 4 «Кадровое обеспечение муниципальной системы образования» </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50</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47ADC">
            <w:r w:rsidRPr="0042328E">
              <w:t xml:space="preserve">Основное мероприятие 4.1. Осуществление выплат городских премий работникам муниципальных образовательных учреждений </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Повышение социальной защищенности работников муниципальной системы образования</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rsidR="006C758E" w:rsidRPr="0042328E" w:rsidRDefault="006C758E" w:rsidP="002E6B80">
            <w:pPr>
              <w:pStyle w:val="ConsPlusCell"/>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Текучесть кадров</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51</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Основное мероприятие 4.2. Осуществление денежных выплат работникам муниципальных 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9347A8">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руководители муниципальных образовательных учреждений</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Повышение социальной защищенности работников муниципальной системы образования</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Низкая укомплектованность кадрами образовательных учреждений, старение и выгорание педагогических кадров </w:t>
            </w:r>
          </w:p>
          <w:p w:rsidR="006C758E" w:rsidRPr="0042328E" w:rsidRDefault="006C758E" w:rsidP="002E6B80">
            <w:pPr>
              <w:pStyle w:val="ConsPlusCell"/>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 xml:space="preserve">Текучесть кадров, </w:t>
            </w:r>
          </w:p>
          <w:p w:rsidR="006C758E" w:rsidRPr="0042328E" w:rsidRDefault="006C758E" w:rsidP="002E6B80">
            <w:r w:rsidRPr="0042328E">
              <w:t>доля педагогов с высшим профессиональным образованием в общей численности педагогических работников,</w:t>
            </w:r>
          </w:p>
          <w:p w:rsidR="006C758E" w:rsidRPr="0042328E" w:rsidRDefault="006C758E" w:rsidP="002E6B80">
            <w:r w:rsidRPr="0042328E">
              <w:t xml:space="preserve">доля педагогических работников, имеющих стаж работы до 5 лет </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52</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rPr>
                <w:bCs/>
              </w:rPr>
              <w:t>Основное мероприятие 4.3. Представление лучших педагогов сферы образования к поощрению  наградами всех уровней</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9347A8">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 руководители муниципальных образовательных учреждений</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Повышение профессионального имиджа профессии педагога</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Низкая укомплектованность кадрами образовательных учреждений</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Текучесть кадров, </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доля педагогов с высшим профессиональным образованием в общей численности педагогических работников, </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6C758E" w:rsidRPr="0042328E" w:rsidRDefault="006C758E" w:rsidP="002E6B80">
            <w:pPr>
              <w:jc w:val="both"/>
            </w:pPr>
            <w:r w:rsidRPr="0042328E">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6C758E" w:rsidRPr="0042328E" w:rsidRDefault="006C758E" w:rsidP="002E6B80">
            <w:pPr>
              <w:jc w:val="both"/>
            </w:pPr>
            <w:r w:rsidRPr="0042328E">
              <w:t>доля педагогов, прошедших повышение квалификации и профессиональную подготовку, в общей численности педагогических работников</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53</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Подпрограмма 5 «Одаренные дети» </w:t>
            </w:r>
            <w:r w:rsidRPr="0042328E">
              <w:rPr>
                <w:rStyle w:val="aff4"/>
                <w:rFonts w:ascii="Times New Roman" w:hAnsi="Times New Roman"/>
                <w:sz w:val="24"/>
                <w:szCs w:val="24"/>
              </w:rPr>
              <w:footnoteReference w:id="34"/>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54</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rPr>
                <w:bCs/>
              </w:rPr>
            </w:pPr>
            <w:r w:rsidRPr="0042328E">
              <w:t>Основное мероприятие 5.1. Организация городских мероприятий с одаренными детьми</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Ёрохова Н.Л., ведущий специалист отдела общего и дополнительного образования управления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Увеличение количества обучающихся  - победителей и призеров всероссийской олимпиады школьников, городских, областных и всероссийских мероприятий, конкурсов</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 xml:space="preserve">количество обучающихся - участников городских массовых мероприятий; </w:t>
            </w:r>
          </w:p>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количество обучающихся, достигших повышенных результатов в массовых мероприятиях</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55</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rPr>
                <w:bCs/>
              </w:rPr>
            </w:pPr>
            <w:r w:rsidRPr="0042328E">
              <w:t>Основное мероприятие 5.2. Организация участия обучающихся города в реализации областных программ</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Ёрохова Н.Л., ведущий специалист отдела общего и дополнительного образования управления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 xml:space="preserve">количество обучающихся - участников областных массовых мероприятий; </w:t>
            </w:r>
          </w:p>
          <w:p w:rsidR="006C758E" w:rsidRPr="0042328E" w:rsidRDefault="006C758E" w:rsidP="002E6B80">
            <w:pPr>
              <w:pStyle w:val="ConsPlusCell"/>
              <w:ind w:right="-57"/>
              <w:rPr>
                <w:rFonts w:ascii="Times New Roman" w:hAnsi="Times New Roman"/>
                <w:sz w:val="24"/>
                <w:szCs w:val="24"/>
              </w:rPr>
            </w:pPr>
            <w:r w:rsidRPr="0042328E">
              <w:rPr>
                <w:rFonts w:ascii="Times New Roman" w:hAnsi="Times New Roman"/>
                <w:sz w:val="24"/>
                <w:szCs w:val="24"/>
              </w:rPr>
              <w:t>количество обучающихся, достигших повышенных результатов в массовых мероприятиях</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jc w:val="center"/>
              <w:rPr>
                <w:bCs/>
              </w:rPr>
            </w:pPr>
            <w:r w:rsidRPr="0042328E">
              <w:rPr>
                <w:bCs/>
              </w:rPr>
              <w:t>56</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ind w:left="34"/>
            </w:pPr>
            <w:r w:rsidRPr="0042328E">
              <w:t xml:space="preserve">Основное мероприятие 5.3. Организация участия обучающихся города в межрегиональных, всероссийских и международных олимпиадах, </w:t>
            </w:r>
          </w:p>
          <w:p w:rsidR="006C758E" w:rsidRPr="0042328E" w:rsidRDefault="006C758E" w:rsidP="002E6B80">
            <w:pPr>
              <w:rPr>
                <w:bCs/>
              </w:rPr>
            </w:pPr>
            <w:r w:rsidRPr="0042328E">
              <w:t>конференциях, фестивалях, конкурсах</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Ёрохова Н.Л., ведущий специалист отдела общего и дополнительного образования управления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мероприятий (конкурсы, олимпиады, конференции, соревнования), в которых обучающиеся достигли повышенных результатов;</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 доля победителей и призеров заключительного этапа всероссийской олимпиады школьников; </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количество обучающихся -участников всероссийских и международных мероприятий;</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 количество обучающихся, достигших повышенных результатов в массовых мероприятиях</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1544F3">
            <w:pPr>
              <w:jc w:val="center"/>
            </w:pPr>
            <w:r w:rsidRPr="0042328E">
              <w:t>57</w:t>
            </w: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Подпрограмма 6 «Укрепление материально-технической базы образовательных учреждений города и обеспечение их безопасности» </w:t>
            </w:r>
          </w:p>
        </w:tc>
      </w:tr>
      <w:tr w:rsidR="006C758E" w:rsidRPr="0042328E" w:rsidTr="00E1364E">
        <w:trPr>
          <w:trHeight w:val="286"/>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58</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6.1. Текущие ремонты и работы по благоустройству территорий</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D33F0E">
            <w:pPr>
              <w:ind w:left="-57" w:right="-113"/>
            </w:pPr>
            <w:r w:rsidRPr="0042328E">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2012</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Соответствие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6C758E" w:rsidRPr="0042328E">
        <w:trPr>
          <w:trHeight w:val="286"/>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autoSpaceDE w:val="0"/>
              <w:autoSpaceDN w:val="0"/>
              <w:jc w:val="center"/>
            </w:pPr>
            <w:r w:rsidRPr="0042328E">
              <w:t>59</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Основное мероприятие 6.2 Оборудование, мебель, малые архитектурные формы для 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9C78C3">
            <w:pPr>
              <w:ind w:left="-57" w:right="-113"/>
            </w:pPr>
            <w:r w:rsidRPr="0042328E">
              <w:t>Заварзина С.В., заместитель начальника управления образования мэрии,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2012</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Оснащение учреждений новым технологичным оборудованием, мебелью. Замена аварийного оборудования.</w:t>
            </w:r>
          </w:p>
          <w:p w:rsidR="006C758E" w:rsidRPr="0042328E" w:rsidRDefault="006C758E" w:rsidP="002E6B80">
            <w:pPr>
              <w:pStyle w:val="ConsPlusCell"/>
              <w:rPr>
                <w:rFonts w:ascii="Times New Roman" w:hAnsi="Times New Roman"/>
                <w:sz w:val="24"/>
                <w:szCs w:val="24"/>
              </w:rPr>
            </w:pP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6C758E" w:rsidRPr="0042328E">
        <w:trPr>
          <w:trHeight w:val="286"/>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autoSpaceDE w:val="0"/>
              <w:autoSpaceDN w:val="0"/>
              <w:jc w:val="center"/>
            </w:pPr>
            <w:r w:rsidRPr="0042328E">
              <w:t>60</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2012</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2023</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Оснащение учреждений новым технологичным оборудованием, мебелью.</w:t>
            </w:r>
          </w:p>
          <w:p w:rsidR="006C758E" w:rsidRPr="0042328E" w:rsidRDefault="006C758E" w:rsidP="002E6B80">
            <w:pPr>
              <w:autoSpaceDE w:val="0"/>
              <w:autoSpaceDN w:val="0"/>
            </w:pPr>
            <w:r w:rsidRPr="0042328E">
              <w:t>Соответствие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w:t>
            </w:r>
          </w:p>
          <w:p w:rsidR="006C758E" w:rsidRPr="0042328E" w:rsidRDefault="006C758E" w:rsidP="002E6B80">
            <w:pPr>
              <w:autoSpaceDE w:val="0"/>
              <w:autoSpaceDN w:val="0"/>
            </w:pPr>
            <w:r w:rsidRPr="0042328E">
              <w:t>Доля новых общеобразовательных учреждений вновь построенных от общего количества общеобразовательных учреждений</w:t>
            </w:r>
          </w:p>
        </w:tc>
      </w:tr>
      <w:tr w:rsidR="006C758E" w:rsidRPr="0042328E">
        <w:trPr>
          <w:trHeight w:val="286"/>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autoSpaceDE w:val="0"/>
              <w:autoSpaceDN w:val="0"/>
              <w:jc w:val="center"/>
            </w:pPr>
            <w:r w:rsidRPr="0042328E">
              <w:t>61</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Основное мероприятие 6.4. Строительство комплексных спортивных площадок на территории общеобразовательных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2012</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Соответствие территории спортивных площадок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033DAA">
            <w:pPr>
              <w:autoSpaceDE w:val="0"/>
              <w:autoSpaceDN w:val="0"/>
            </w:pPr>
            <w:r w:rsidRPr="0042328E">
              <w:t xml:space="preserve">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w:t>
            </w:r>
          </w:p>
        </w:tc>
      </w:tr>
      <w:tr w:rsidR="006C758E" w:rsidRPr="0042328E">
        <w:trPr>
          <w:trHeight w:val="286"/>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autoSpaceDE w:val="0"/>
              <w:autoSpaceDN w:val="0"/>
              <w:jc w:val="center"/>
            </w:pPr>
            <w:r w:rsidRPr="0042328E">
              <w:t>62</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Основное мероприятие 6.5 Строительство зданий новых образовательных организаций (федеральный проект «Современная школа»)</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Заварзина С.В., заместитель начальника управления образования мэрии,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2019</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2019</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Оснащение учреждений новым технологичным оборудованием, мебелью.</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autoSpaceDE w:val="0"/>
              <w:autoSpaceDN w:val="0"/>
            </w:pPr>
            <w:r w:rsidRPr="0042328E">
              <w:t>Доля новых общеобразовательных учреждений вновь построенных от общего количества общеобразовательных учреждений</w:t>
            </w:r>
          </w:p>
        </w:tc>
      </w:tr>
      <w:tr w:rsidR="006C758E" w:rsidRPr="0042328E">
        <w:trPr>
          <w:trHeight w:val="286"/>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autoSpaceDE w:val="0"/>
              <w:autoSpaceDN w:val="0"/>
              <w:jc w:val="center"/>
            </w:pPr>
            <w:r w:rsidRPr="0042328E">
              <w:t>63</w:t>
            </w:r>
          </w:p>
        </w:tc>
        <w:tc>
          <w:tcPr>
            <w:tcW w:w="3118"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47ADC">
            <w:pPr>
              <w:autoSpaceDE w:val="0"/>
              <w:autoSpaceDN w:val="0"/>
            </w:pPr>
            <w:r w:rsidRPr="0042328E">
              <w:t>Основное мероприятие 6.6 Ремонт объектов социальной и коммунальной инфраструктур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tcPr>
          <w:p w:rsidR="006C758E" w:rsidRPr="0042328E" w:rsidRDefault="006C758E" w:rsidP="00247ADC">
            <w:pPr>
              <w:autoSpaceDE w:val="0"/>
              <w:autoSpaceDN w:val="0"/>
            </w:pPr>
            <w:r w:rsidRPr="0042328E">
              <w:t>Заварзина С.В., заместитель начальника управления образования мэрии</w:t>
            </w:r>
          </w:p>
        </w:tc>
        <w:tc>
          <w:tcPr>
            <w:tcW w:w="954"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47ADC">
            <w:pPr>
              <w:autoSpaceDE w:val="0"/>
              <w:autoSpaceDN w:val="0"/>
            </w:pPr>
            <w:r w:rsidRPr="0042328E">
              <w:t>2020</w:t>
            </w:r>
          </w:p>
        </w:tc>
        <w:tc>
          <w:tcPr>
            <w:tcW w:w="103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47ADC">
            <w:pPr>
              <w:autoSpaceDE w:val="0"/>
              <w:autoSpaceDN w:val="0"/>
            </w:pPr>
            <w:r w:rsidRPr="0042328E">
              <w:t>2022</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autoSpaceDE w:val="0"/>
              <w:autoSpaceDN w:val="0"/>
            </w:pPr>
            <w:r w:rsidRPr="0042328E">
              <w:t>Ремонт образовательных учреждений</w:t>
            </w:r>
          </w:p>
        </w:tc>
        <w:tc>
          <w:tcPr>
            <w:tcW w:w="2551"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3D18CE">
            <w:pPr>
              <w:autoSpaceDE w:val="0"/>
              <w:autoSpaceDN w:val="0"/>
            </w:pPr>
            <w:r w:rsidRPr="0042328E">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6C758E" w:rsidRPr="0042328E" w:rsidRDefault="006C758E" w:rsidP="003D18CE">
            <w:pPr>
              <w:autoSpaceDE w:val="0"/>
              <w:autoSpaceDN w:val="0"/>
            </w:pPr>
            <w:r w:rsidRPr="0042328E">
              <w:t>Доля новых общеобразовательных учреждений вновь построенных от общего количества общеобразовательных учреждений</w:t>
            </w:r>
          </w:p>
          <w:p w:rsidR="006C758E" w:rsidRPr="0042328E" w:rsidRDefault="006C758E" w:rsidP="003D18CE">
            <w:pPr>
              <w:autoSpaceDE w:val="0"/>
              <w:autoSpaceDN w:val="0"/>
            </w:pPr>
            <w:r w:rsidRPr="0042328E">
              <w:t>Количество отремонтированных образовательных учреждений</w:t>
            </w:r>
          </w:p>
        </w:tc>
      </w:tr>
      <w:tr w:rsidR="006C758E" w:rsidRPr="0042328E" w:rsidTr="00E1364E">
        <w:trPr>
          <w:trHeight w:val="251"/>
        </w:trPr>
        <w:tc>
          <w:tcPr>
            <w:tcW w:w="813" w:type="dxa"/>
            <w:tcBorders>
              <w:top w:val="single" w:sz="6" w:space="0" w:color="auto"/>
              <w:left w:val="single" w:sz="6" w:space="0" w:color="auto"/>
              <w:bottom w:val="single" w:sz="6" w:space="0" w:color="auto"/>
              <w:right w:val="single" w:sz="6" w:space="0" w:color="auto"/>
            </w:tcBorders>
          </w:tcPr>
          <w:p w:rsidR="006C758E" w:rsidRPr="0042328E" w:rsidRDefault="006C758E" w:rsidP="00E1364E">
            <w:pPr>
              <w:autoSpaceDE w:val="0"/>
              <w:autoSpaceDN w:val="0"/>
              <w:jc w:val="center"/>
            </w:pPr>
          </w:p>
        </w:tc>
        <w:tc>
          <w:tcPr>
            <w:tcW w:w="14884" w:type="dxa"/>
            <w:gridSpan w:val="1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Подпрограмма 7 «Социально-педагогическая поддержка детей-сирот и детей, оставшихся без попечения родителей, лиц из их числа»</w:t>
            </w:r>
            <w:r w:rsidRPr="0042328E">
              <w:rPr>
                <w:rStyle w:val="aff4"/>
              </w:rPr>
              <w:footnoteReference w:id="35"/>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64</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 xml:space="preserve">Основное мероприятие 7.1. </w:t>
            </w:r>
          </w:p>
          <w:p w:rsidR="006C758E" w:rsidRPr="0042328E" w:rsidRDefault="006C758E" w:rsidP="002E6B80">
            <w:r w:rsidRPr="0042328E">
              <w:t>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Комитет социальной защиты населения</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 xml:space="preserve">Предоставление в полном объеме социальных государственных гарантий детям-сиротам, детям оставшимися без попечения родителей, лицам из их числа; развитие семейных форм устройства детей-сирот, детей, оставшихся без попечения родителей </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Доля детей-сирот и детей, оставшихся без попечения родителей, которым предоставляются меры социальной поддержки</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65</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Мероприятие 7.1.1.</w:t>
            </w:r>
          </w:p>
          <w:p w:rsidR="006C758E" w:rsidRPr="0042328E" w:rsidRDefault="006C758E" w:rsidP="002E6B80">
            <w:r w:rsidRPr="0042328E">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r w:rsidRPr="0042328E">
              <w:t>Городской Центр «Наши дети»</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afff"/>
              <w:rPr>
                <w:rFonts w:ascii="Times New Roman" w:hAnsi="Times New Roman" w:cs="Times New Roman"/>
              </w:rPr>
            </w:pPr>
            <w:r w:rsidRPr="0042328E">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afff"/>
              <w:ind w:left="-57" w:right="-57"/>
              <w:rPr>
                <w:rFonts w:ascii="Times New Roman" w:hAnsi="Times New Roman" w:cs="Times New Roman"/>
              </w:rPr>
            </w:pPr>
            <w:r w:rsidRPr="0042328E">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r w:rsidRPr="0042328E">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6C758E" w:rsidRPr="0042328E">
        <w:trPr>
          <w:trHeight w:val="165"/>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66</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Мероприятие 7.1.2.</w:t>
            </w:r>
          </w:p>
          <w:p w:rsidR="006C758E" w:rsidRPr="0042328E" w:rsidRDefault="006C758E" w:rsidP="002E6B80">
            <w:pPr>
              <w:jc w:val="both"/>
            </w:pPr>
            <w:r w:rsidRPr="0042328E">
              <w:t>Информирование населения города с целью поиска ресурсных семей для передачи детей на семейные формы воспитания</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r w:rsidRPr="0042328E">
              <w:t>Городской Центр «Наши дети» МБОУ для детей – сирот и детей, оставшихся без попечения родителей (законных представителей) «Детский дом № 9»</w:t>
            </w:r>
          </w:p>
          <w:p w:rsidR="006C758E" w:rsidRPr="0042328E" w:rsidRDefault="006C758E" w:rsidP="002E6B80">
            <w:r w:rsidRPr="0042328E">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afff"/>
              <w:rPr>
                <w:rFonts w:ascii="Times New Roman" w:hAnsi="Times New Roman" w:cs="Times New Roman"/>
              </w:rPr>
            </w:pPr>
            <w:r w:rsidRPr="0042328E">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afff"/>
              <w:jc w:val="both"/>
              <w:rPr>
                <w:rFonts w:ascii="Times New Roman" w:hAnsi="Times New Roman" w:cs="Times New Roman"/>
              </w:rPr>
            </w:pPr>
            <w:r w:rsidRPr="0042328E">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r w:rsidRPr="0042328E">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67</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Основное мероприятие 7.2.</w:t>
            </w:r>
          </w:p>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 xml:space="preserve">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 </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Руководители муниципальных образовательных учреждений</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Успешная  социализация и адаптация в обществе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r w:rsidRPr="0042328E">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6C758E" w:rsidRPr="0042328E" w:rsidRDefault="006C758E" w:rsidP="002E6B80"/>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68</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Мероприятие 7.2.1.</w:t>
            </w:r>
          </w:p>
          <w:p w:rsidR="006C758E" w:rsidRPr="0042328E" w:rsidRDefault="006C758E" w:rsidP="002E6B80">
            <w:pPr>
              <w:autoSpaceDE w:val="0"/>
              <w:autoSpaceDN w:val="0"/>
              <w:adjustRightInd w:val="0"/>
              <w:jc w:val="both"/>
            </w:pPr>
            <w:r w:rsidRPr="0042328E">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pPr>
              <w:jc w:val="both"/>
            </w:pPr>
            <w:r w:rsidRPr="0042328E">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afff"/>
              <w:jc w:val="both"/>
              <w:rPr>
                <w:rFonts w:ascii="Times New Roman" w:hAnsi="Times New Roman" w:cs="Times New Roman"/>
              </w:rPr>
            </w:pPr>
            <w:r w:rsidRPr="0042328E">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pPr>
              <w:jc w:val="both"/>
            </w:pPr>
            <w:r w:rsidRPr="0042328E">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afff"/>
              <w:jc w:val="both"/>
              <w:rPr>
                <w:rFonts w:ascii="Times New Roman" w:hAnsi="Times New Roman" w:cs="Times New Roman"/>
              </w:rPr>
            </w:pPr>
            <w:r w:rsidRPr="0042328E">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pPr>
              <w:jc w:val="both"/>
            </w:pPr>
            <w:r w:rsidRPr="0042328E">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69</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Мероприятие 7.2.2.</w:t>
            </w:r>
          </w:p>
          <w:p w:rsidR="006C758E" w:rsidRPr="0042328E" w:rsidRDefault="006C758E" w:rsidP="002E6B80">
            <w:pPr>
              <w:pStyle w:val="af2"/>
              <w:tabs>
                <w:tab w:val="num" w:pos="993"/>
              </w:tabs>
              <w:ind w:left="0"/>
              <w:jc w:val="both"/>
            </w:pPr>
            <w:r w:rsidRPr="0042328E">
              <w:t>Организация обучения педагогических кадров технологиям работы с детьми подросткового возраста</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r w:rsidRPr="0042328E">
              <w:t>Городской Центр «Наши дети»</w:t>
            </w:r>
          </w:p>
          <w:p w:rsidR="006C758E" w:rsidRPr="0042328E" w:rsidRDefault="006C758E" w:rsidP="002E6B80">
            <w:r w:rsidRPr="0042328E">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afff"/>
              <w:rPr>
                <w:rFonts w:ascii="Times New Roman" w:hAnsi="Times New Roman" w:cs="Times New Roman"/>
              </w:rPr>
            </w:pPr>
            <w:r w:rsidRPr="0042328E">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r w:rsidRPr="0042328E">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afff"/>
              <w:jc w:val="both"/>
              <w:rPr>
                <w:rFonts w:ascii="Times New Roman" w:hAnsi="Times New Roman" w:cs="Times New Roman"/>
              </w:rPr>
            </w:pPr>
            <w:r w:rsidRPr="0042328E">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r w:rsidRPr="0042328E">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6C758E" w:rsidRPr="0042328E">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C758E" w:rsidRPr="0042328E" w:rsidRDefault="006C758E" w:rsidP="00E1364E">
            <w:pPr>
              <w:pStyle w:val="ConsPlusCell"/>
              <w:jc w:val="center"/>
              <w:rPr>
                <w:rFonts w:ascii="Times New Roman" w:hAnsi="Times New Roman"/>
                <w:sz w:val="24"/>
                <w:szCs w:val="24"/>
              </w:rPr>
            </w:pPr>
            <w:r w:rsidRPr="0042328E">
              <w:rPr>
                <w:rFonts w:ascii="Times New Roman" w:hAnsi="Times New Roman"/>
                <w:sz w:val="24"/>
                <w:szCs w:val="24"/>
              </w:rPr>
              <w:t>70</w:t>
            </w:r>
          </w:p>
        </w:tc>
        <w:tc>
          <w:tcPr>
            <w:tcW w:w="3081"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jc w:val="both"/>
            </w:pPr>
            <w:r w:rsidRPr="0042328E">
              <w:t>Мероприятие 7.2.3.</w:t>
            </w:r>
          </w:p>
          <w:p w:rsidR="006C758E" w:rsidRPr="0042328E" w:rsidRDefault="006C758E" w:rsidP="002E6B80">
            <w:pPr>
              <w:jc w:val="both"/>
            </w:pPr>
            <w:r w:rsidRPr="0042328E">
              <w:t xml:space="preserve">Подготовка воспитанников детских домов к устройству в замещающую семью (возврат в кровную семью)  </w:t>
            </w:r>
          </w:p>
        </w:tc>
        <w:tc>
          <w:tcPr>
            <w:tcW w:w="1614" w:type="dxa"/>
            <w:gridSpan w:val="3"/>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rPr>
                <w:rFonts w:ascii="Times New Roman" w:hAnsi="Times New Roman"/>
                <w:sz w:val="24"/>
                <w:szCs w:val="24"/>
              </w:rPr>
            </w:pPr>
            <w:r w:rsidRPr="0042328E">
              <w:rPr>
                <w:rFonts w:ascii="Times New Roman" w:hAnsi="Times New Roman"/>
                <w:sz w:val="24"/>
                <w:szCs w:val="24"/>
              </w:rPr>
              <w:t>Управление образования мэрии</w:t>
            </w:r>
          </w:p>
          <w:p w:rsidR="006C758E" w:rsidRPr="0042328E" w:rsidRDefault="006C758E" w:rsidP="002E6B80">
            <w:r w:rsidRPr="0042328E">
              <w:t>Городской Центр «Наши дети»</w:t>
            </w:r>
          </w:p>
          <w:p w:rsidR="006C758E" w:rsidRPr="0042328E" w:rsidRDefault="006C758E" w:rsidP="002E6B80">
            <w:r w:rsidRPr="0042328E">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center"/>
              <w:rPr>
                <w:rFonts w:ascii="Times New Roman" w:hAnsi="Times New Roman"/>
                <w:sz w:val="24"/>
                <w:szCs w:val="24"/>
              </w:rPr>
            </w:pPr>
            <w:r w:rsidRPr="0042328E">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afff"/>
              <w:ind w:right="-57"/>
              <w:rPr>
                <w:rFonts w:ascii="Times New Roman" w:hAnsi="Times New Roman" w:cs="Times New Roman"/>
              </w:rPr>
            </w:pPr>
            <w:r w:rsidRPr="0042328E">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pPr>
              <w:ind w:right="-57"/>
            </w:pPr>
            <w:r w:rsidRPr="0042328E">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rsidR="006C758E" w:rsidRPr="0042328E" w:rsidRDefault="006C758E" w:rsidP="002E6B80">
            <w:pPr>
              <w:pStyle w:val="ConsPlusCell"/>
              <w:jc w:val="both"/>
              <w:rPr>
                <w:rFonts w:ascii="Times New Roman" w:hAnsi="Times New Roman"/>
                <w:sz w:val="24"/>
                <w:szCs w:val="24"/>
              </w:rPr>
            </w:pPr>
            <w:r w:rsidRPr="0042328E">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vAlign w:val="center"/>
          </w:tcPr>
          <w:p w:rsidR="006C758E" w:rsidRPr="0042328E" w:rsidRDefault="006C758E" w:rsidP="002E6B80">
            <w:pPr>
              <w:pStyle w:val="afff"/>
              <w:jc w:val="both"/>
              <w:rPr>
                <w:rFonts w:ascii="Times New Roman" w:hAnsi="Times New Roman" w:cs="Times New Roman"/>
              </w:rPr>
            </w:pPr>
            <w:r w:rsidRPr="0042328E">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6C758E" w:rsidRPr="0042328E" w:rsidRDefault="006C758E" w:rsidP="002E6B80">
            <w:r w:rsidRPr="0042328E">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bl>
    <w:p w:rsidR="006C758E" w:rsidRPr="0042328E" w:rsidRDefault="006C758E" w:rsidP="0014750D">
      <w:pPr>
        <w:pStyle w:val="25"/>
        <w:tabs>
          <w:tab w:val="left" w:pos="8820"/>
        </w:tabs>
        <w:spacing w:after="0" w:line="240" w:lineRule="auto"/>
        <w:ind w:left="0"/>
        <w:rPr>
          <w:sz w:val="26"/>
          <w:szCs w:val="26"/>
        </w:rPr>
        <w:sectPr w:rsidR="006C758E" w:rsidRPr="0042328E" w:rsidSect="00F445CD">
          <w:pgSz w:w="16838" w:h="11906" w:orient="landscape"/>
          <w:pgMar w:top="1985" w:right="567" w:bottom="454" w:left="680" w:header="567" w:footer="0" w:gutter="0"/>
          <w:pgNumType w:start="1"/>
          <w:cols w:space="708"/>
          <w:titlePg/>
          <w:docGrid w:linePitch="360"/>
        </w:sectPr>
      </w:pPr>
    </w:p>
    <w:p w:rsidR="006C758E" w:rsidRPr="0042328E" w:rsidRDefault="006C758E" w:rsidP="0014750D">
      <w:pPr>
        <w:jc w:val="center"/>
        <w:rPr>
          <w:sz w:val="26"/>
          <w:szCs w:val="26"/>
        </w:rPr>
      </w:pPr>
    </w:p>
    <w:p w:rsidR="006C758E" w:rsidRPr="0042328E" w:rsidRDefault="006C758E" w:rsidP="0014750D">
      <w:pPr>
        <w:jc w:val="center"/>
        <w:rPr>
          <w:sz w:val="26"/>
          <w:szCs w:val="26"/>
        </w:rPr>
        <w:sectPr w:rsidR="006C758E" w:rsidRPr="0042328E" w:rsidSect="00535CB6">
          <w:footerReference w:type="default" r:id="rId128"/>
          <w:pgSz w:w="16838" w:h="11906" w:orient="landscape"/>
          <w:pgMar w:top="1985" w:right="567" w:bottom="397" w:left="680" w:header="709" w:footer="454" w:gutter="0"/>
          <w:pgNumType w:start="1"/>
          <w:cols w:space="708"/>
          <w:titlePg/>
          <w:docGrid w:linePitch="360"/>
        </w:sectPr>
      </w:pPr>
    </w:p>
    <w:p w:rsidR="006C758E" w:rsidRPr="0042328E" w:rsidRDefault="006C758E" w:rsidP="00360565">
      <w:pPr>
        <w:jc w:val="center"/>
        <w:rPr>
          <w:sz w:val="26"/>
          <w:szCs w:val="26"/>
        </w:rPr>
      </w:pPr>
    </w:p>
    <w:p w:rsidR="006C758E" w:rsidRPr="0042328E" w:rsidRDefault="006C758E" w:rsidP="002E6B80">
      <w:pPr>
        <w:pStyle w:val="Style49"/>
        <w:widowControl/>
        <w:tabs>
          <w:tab w:val="left" w:pos="917"/>
        </w:tabs>
        <w:ind w:firstLine="11907"/>
        <w:rPr>
          <w:rStyle w:val="FontStyle83"/>
          <w:szCs w:val="26"/>
        </w:rPr>
      </w:pPr>
      <w:r w:rsidRPr="0042328E">
        <w:rPr>
          <w:rStyle w:val="FontStyle83"/>
          <w:szCs w:val="26"/>
        </w:rPr>
        <w:t xml:space="preserve">Приложение 3 </w:t>
      </w:r>
    </w:p>
    <w:p w:rsidR="006C758E" w:rsidRPr="0042328E" w:rsidRDefault="006C758E" w:rsidP="002E6B80">
      <w:pPr>
        <w:pStyle w:val="Style49"/>
        <w:widowControl/>
        <w:tabs>
          <w:tab w:val="left" w:pos="917"/>
        </w:tabs>
        <w:ind w:firstLine="11907"/>
        <w:rPr>
          <w:rStyle w:val="FontStyle83"/>
          <w:szCs w:val="26"/>
        </w:rPr>
      </w:pPr>
      <w:r w:rsidRPr="0042328E">
        <w:rPr>
          <w:rStyle w:val="FontStyle83"/>
          <w:szCs w:val="26"/>
        </w:rPr>
        <w:t>к муниципальной программе</w:t>
      </w:r>
    </w:p>
    <w:p w:rsidR="006C758E" w:rsidRPr="0042328E" w:rsidRDefault="006C758E" w:rsidP="002E6B80">
      <w:pPr>
        <w:pStyle w:val="25"/>
        <w:tabs>
          <w:tab w:val="left" w:pos="8820"/>
        </w:tabs>
        <w:spacing w:after="0" w:line="240" w:lineRule="auto"/>
        <w:ind w:left="284"/>
        <w:jc w:val="right"/>
        <w:rPr>
          <w:sz w:val="16"/>
          <w:szCs w:val="16"/>
        </w:rPr>
      </w:pPr>
    </w:p>
    <w:p w:rsidR="006C758E" w:rsidRPr="0042328E" w:rsidRDefault="006C758E" w:rsidP="002E6B80">
      <w:pPr>
        <w:pStyle w:val="Style49"/>
        <w:widowControl/>
        <w:tabs>
          <w:tab w:val="left" w:pos="917"/>
        </w:tabs>
        <w:jc w:val="center"/>
        <w:rPr>
          <w:sz w:val="26"/>
          <w:szCs w:val="26"/>
        </w:rPr>
      </w:pPr>
      <w:r w:rsidRPr="0042328E">
        <w:rPr>
          <w:sz w:val="26"/>
          <w:szCs w:val="26"/>
        </w:rPr>
        <w:t>Ресурсное обеспечение реализации муниципальной программы за счет собственных средств городского бюджета</w:t>
      </w:r>
    </w:p>
    <w:p w:rsidR="006C758E" w:rsidRPr="0042328E" w:rsidRDefault="006C758E" w:rsidP="002E6B80">
      <w:pPr>
        <w:pStyle w:val="Style49"/>
        <w:widowControl/>
        <w:tabs>
          <w:tab w:val="left" w:pos="917"/>
        </w:tabs>
        <w:jc w:val="both"/>
        <w:rPr>
          <w:rStyle w:val="FontStyle83"/>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2206"/>
        <w:gridCol w:w="1419"/>
        <w:gridCol w:w="1132"/>
        <w:gridCol w:w="988"/>
        <w:gridCol w:w="991"/>
        <w:gridCol w:w="991"/>
        <w:gridCol w:w="991"/>
        <w:gridCol w:w="1138"/>
        <w:gridCol w:w="1138"/>
        <w:gridCol w:w="1138"/>
        <w:gridCol w:w="1128"/>
        <w:gridCol w:w="1138"/>
        <w:gridCol w:w="1135"/>
      </w:tblGrid>
      <w:tr w:rsidR="006C758E" w:rsidRPr="0042328E" w:rsidTr="00F545E6">
        <w:trPr>
          <w:trHeight w:val="463"/>
          <w:tblHeader/>
        </w:trPr>
        <w:tc>
          <w:tcPr>
            <w:tcW w:w="141" w:type="pct"/>
            <w:vMerge w:val="restart"/>
            <w:vAlign w:val="center"/>
          </w:tcPr>
          <w:p w:rsidR="006C758E" w:rsidRPr="0042328E" w:rsidRDefault="006C758E" w:rsidP="005E2F35">
            <w:pPr>
              <w:jc w:val="center"/>
              <w:rPr>
                <w:sz w:val="19"/>
                <w:szCs w:val="19"/>
              </w:rPr>
            </w:pPr>
            <w:r w:rsidRPr="0042328E">
              <w:rPr>
                <w:sz w:val="19"/>
                <w:szCs w:val="19"/>
              </w:rPr>
              <w:t>№</w:t>
            </w:r>
          </w:p>
          <w:p w:rsidR="006C758E" w:rsidRPr="0042328E" w:rsidRDefault="006C758E" w:rsidP="005E2F35">
            <w:pPr>
              <w:jc w:val="center"/>
              <w:rPr>
                <w:sz w:val="19"/>
                <w:szCs w:val="19"/>
              </w:rPr>
            </w:pPr>
            <w:r w:rsidRPr="0042328E">
              <w:rPr>
                <w:sz w:val="19"/>
                <w:szCs w:val="19"/>
              </w:rPr>
              <w:t>п/п</w:t>
            </w:r>
          </w:p>
        </w:tc>
        <w:tc>
          <w:tcPr>
            <w:tcW w:w="690" w:type="pct"/>
            <w:vMerge w:val="restart"/>
            <w:vAlign w:val="center"/>
          </w:tcPr>
          <w:p w:rsidR="006C758E" w:rsidRPr="0042328E" w:rsidRDefault="006C758E" w:rsidP="00AE2CB8">
            <w:pPr>
              <w:ind w:left="-57" w:right="-57"/>
              <w:jc w:val="center"/>
              <w:rPr>
                <w:sz w:val="19"/>
                <w:szCs w:val="19"/>
              </w:rPr>
            </w:pPr>
            <w:r w:rsidRPr="0042328E">
              <w:rPr>
                <w:sz w:val="19"/>
                <w:szCs w:val="19"/>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44" w:type="pct"/>
            <w:vMerge w:val="restart"/>
            <w:vAlign w:val="center"/>
          </w:tcPr>
          <w:p w:rsidR="006C758E" w:rsidRPr="0042328E" w:rsidRDefault="006C758E" w:rsidP="00A05290">
            <w:pPr>
              <w:ind w:left="-113" w:right="-113"/>
              <w:jc w:val="center"/>
              <w:rPr>
                <w:sz w:val="19"/>
                <w:szCs w:val="19"/>
              </w:rPr>
            </w:pPr>
            <w:r w:rsidRPr="0042328E">
              <w:rPr>
                <w:sz w:val="19"/>
                <w:szCs w:val="19"/>
              </w:rPr>
              <w:t xml:space="preserve">Ответственный </w:t>
            </w:r>
          </w:p>
          <w:p w:rsidR="006C758E" w:rsidRPr="0042328E" w:rsidRDefault="006C758E" w:rsidP="00A05290">
            <w:pPr>
              <w:ind w:left="-113" w:right="-113"/>
              <w:jc w:val="center"/>
              <w:rPr>
                <w:sz w:val="19"/>
                <w:szCs w:val="19"/>
              </w:rPr>
            </w:pPr>
            <w:r w:rsidRPr="0042328E">
              <w:rPr>
                <w:sz w:val="19"/>
                <w:szCs w:val="19"/>
              </w:rPr>
              <w:t xml:space="preserve">исполнитель, </w:t>
            </w:r>
          </w:p>
          <w:p w:rsidR="006C758E" w:rsidRPr="0042328E" w:rsidRDefault="006C758E" w:rsidP="00A05290">
            <w:pPr>
              <w:ind w:left="-113" w:right="-113"/>
              <w:jc w:val="center"/>
              <w:rPr>
                <w:sz w:val="19"/>
                <w:szCs w:val="19"/>
              </w:rPr>
            </w:pPr>
            <w:r w:rsidRPr="0042328E">
              <w:rPr>
                <w:sz w:val="19"/>
                <w:szCs w:val="19"/>
              </w:rPr>
              <w:t>соисполнитель</w:t>
            </w:r>
          </w:p>
        </w:tc>
        <w:tc>
          <w:tcPr>
            <w:tcW w:w="3725" w:type="pct"/>
            <w:gridSpan w:val="11"/>
            <w:vAlign w:val="center"/>
          </w:tcPr>
          <w:p w:rsidR="006C758E" w:rsidRPr="0042328E" w:rsidRDefault="006C758E" w:rsidP="008328F7">
            <w:pPr>
              <w:jc w:val="center"/>
              <w:rPr>
                <w:sz w:val="19"/>
                <w:szCs w:val="19"/>
              </w:rPr>
            </w:pPr>
            <w:r w:rsidRPr="0042328E">
              <w:rPr>
                <w:sz w:val="19"/>
                <w:szCs w:val="19"/>
              </w:rPr>
              <w:t>Расходы (тыс. руб.), год</w:t>
            </w:r>
          </w:p>
        </w:tc>
      </w:tr>
      <w:tr w:rsidR="006C758E" w:rsidRPr="0042328E" w:rsidTr="00D47AFA">
        <w:trPr>
          <w:tblHeader/>
        </w:trPr>
        <w:tc>
          <w:tcPr>
            <w:tcW w:w="141" w:type="pct"/>
            <w:vMerge/>
            <w:vAlign w:val="center"/>
          </w:tcPr>
          <w:p w:rsidR="006C758E" w:rsidRPr="0042328E" w:rsidRDefault="006C758E" w:rsidP="005E2F35">
            <w:pPr>
              <w:jc w:val="center"/>
              <w:rPr>
                <w:sz w:val="19"/>
                <w:szCs w:val="19"/>
              </w:rPr>
            </w:pPr>
          </w:p>
        </w:tc>
        <w:tc>
          <w:tcPr>
            <w:tcW w:w="690" w:type="pct"/>
            <w:vMerge/>
            <w:vAlign w:val="center"/>
          </w:tcPr>
          <w:p w:rsidR="006C758E" w:rsidRPr="0042328E" w:rsidRDefault="006C758E" w:rsidP="00AE2CB8">
            <w:pPr>
              <w:rPr>
                <w:sz w:val="19"/>
                <w:szCs w:val="19"/>
              </w:rPr>
            </w:pPr>
          </w:p>
        </w:tc>
        <w:tc>
          <w:tcPr>
            <w:tcW w:w="444" w:type="pct"/>
            <w:vMerge/>
            <w:vAlign w:val="center"/>
          </w:tcPr>
          <w:p w:rsidR="006C758E" w:rsidRPr="0042328E" w:rsidRDefault="006C758E" w:rsidP="00A05290">
            <w:pPr>
              <w:jc w:val="center"/>
              <w:rPr>
                <w:sz w:val="19"/>
                <w:szCs w:val="19"/>
              </w:rPr>
            </w:pPr>
          </w:p>
        </w:tc>
        <w:tc>
          <w:tcPr>
            <w:tcW w:w="354" w:type="pct"/>
            <w:vAlign w:val="center"/>
          </w:tcPr>
          <w:p w:rsidR="006C758E" w:rsidRPr="0042328E" w:rsidRDefault="006C758E" w:rsidP="008328F7">
            <w:pPr>
              <w:jc w:val="center"/>
              <w:rPr>
                <w:sz w:val="19"/>
                <w:szCs w:val="19"/>
              </w:rPr>
            </w:pPr>
            <w:r w:rsidRPr="0042328E">
              <w:rPr>
                <w:sz w:val="19"/>
                <w:szCs w:val="19"/>
              </w:rPr>
              <w:t>2013 год</w:t>
            </w:r>
          </w:p>
        </w:tc>
        <w:tc>
          <w:tcPr>
            <w:tcW w:w="309" w:type="pct"/>
            <w:vAlign w:val="center"/>
          </w:tcPr>
          <w:p w:rsidR="006C758E" w:rsidRPr="0042328E" w:rsidRDefault="006C758E" w:rsidP="008328F7">
            <w:pPr>
              <w:jc w:val="center"/>
              <w:rPr>
                <w:sz w:val="19"/>
                <w:szCs w:val="19"/>
              </w:rPr>
            </w:pPr>
            <w:r w:rsidRPr="0042328E">
              <w:rPr>
                <w:sz w:val="19"/>
                <w:szCs w:val="19"/>
              </w:rPr>
              <w:t>2014 год</w:t>
            </w:r>
          </w:p>
        </w:tc>
        <w:tc>
          <w:tcPr>
            <w:tcW w:w="310" w:type="pct"/>
            <w:vAlign w:val="center"/>
          </w:tcPr>
          <w:p w:rsidR="006C758E" w:rsidRPr="0042328E" w:rsidRDefault="006C758E" w:rsidP="008328F7">
            <w:pPr>
              <w:jc w:val="center"/>
              <w:rPr>
                <w:sz w:val="19"/>
                <w:szCs w:val="19"/>
              </w:rPr>
            </w:pPr>
            <w:r w:rsidRPr="0042328E">
              <w:rPr>
                <w:sz w:val="19"/>
                <w:szCs w:val="19"/>
              </w:rPr>
              <w:t>2015 год</w:t>
            </w:r>
          </w:p>
        </w:tc>
        <w:tc>
          <w:tcPr>
            <w:tcW w:w="310" w:type="pct"/>
            <w:vAlign w:val="center"/>
          </w:tcPr>
          <w:p w:rsidR="006C758E" w:rsidRPr="0042328E" w:rsidRDefault="006C758E" w:rsidP="008328F7">
            <w:pPr>
              <w:jc w:val="center"/>
              <w:rPr>
                <w:sz w:val="19"/>
                <w:szCs w:val="19"/>
              </w:rPr>
            </w:pPr>
            <w:r w:rsidRPr="0042328E">
              <w:rPr>
                <w:sz w:val="19"/>
                <w:szCs w:val="19"/>
              </w:rPr>
              <w:t>2016 год</w:t>
            </w:r>
          </w:p>
        </w:tc>
        <w:tc>
          <w:tcPr>
            <w:tcW w:w="310" w:type="pct"/>
            <w:vAlign w:val="center"/>
          </w:tcPr>
          <w:p w:rsidR="006C758E" w:rsidRPr="0042328E" w:rsidRDefault="006C758E" w:rsidP="008328F7">
            <w:pPr>
              <w:jc w:val="center"/>
              <w:rPr>
                <w:sz w:val="19"/>
                <w:szCs w:val="19"/>
              </w:rPr>
            </w:pPr>
            <w:r w:rsidRPr="0042328E">
              <w:rPr>
                <w:sz w:val="19"/>
                <w:szCs w:val="19"/>
              </w:rPr>
              <w:t>2017 год</w:t>
            </w:r>
          </w:p>
        </w:tc>
        <w:tc>
          <w:tcPr>
            <w:tcW w:w="356" w:type="pct"/>
            <w:vAlign w:val="center"/>
          </w:tcPr>
          <w:p w:rsidR="006C758E" w:rsidRPr="0042328E" w:rsidRDefault="006C758E" w:rsidP="008328F7">
            <w:pPr>
              <w:jc w:val="center"/>
              <w:rPr>
                <w:sz w:val="19"/>
                <w:szCs w:val="19"/>
              </w:rPr>
            </w:pPr>
            <w:r w:rsidRPr="0042328E">
              <w:rPr>
                <w:sz w:val="19"/>
                <w:szCs w:val="19"/>
              </w:rPr>
              <w:t>2018 год</w:t>
            </w:r>
          </w:p>
        </w:tc>
        <w:tc>
          <w:tcPr>
            <w:tcW w:w="356" w:type="pct"/>
            <w:vAlign w:val="center"/>
          </w:tcPr>
          <w:p w:rsidR="006C758E" w:rsidRPr="0042328E" w:rsidRDefault="006C758E" w:rsidP="008328F7">
            <w:pPr>
              <w:jc w:val="center"/>
              <w:rPr>
                <w:sz w:val="19"/>
                <w:szCs w:val="19"/>
              </w:rPr>
            </w:pPr>
            <w:r w:rsidRPr="0042328E">
              <w:rPr>
                <w:sz w:val="19"/>
                <w:szCs w:val="19"/>
              </w:rPr>
              <w:t>2019 год</w:t>
            </w:r>
          </w:p>
        </w:tc>
        <w:tc>
          <w:tcPr>
            <w:tcW w:w="356" w:type="pct"/>
            <w:vAlign w:val="center"/>
          </w:tcPr>
          <w:p w:rsidR="006C758E" w:rsidRPr="0042328E" w:rsidRDefault="006C758E" w:rsidP="008328F7">
            <w:pPr>
              <w:jc w:val="center"/>
              <w:rPr>
                <w:sz w:val="19"/>
                <w:szCs w:val="19"/>
              </w:rPr>
            </w:pPr>
            <w:r w:rsidRPr="0042328E">
              <w:rPr>
                <w:sz w:val="19"/>
                <w:szCs w:val="19"/>
              </w:rPr>
              <w:t>2020 год</w:t>
            </w:r>
          </w:p>
        </w:tc>
        <w:tc>
          <w:tcPr>
            <w:tcW w:w="353" w:type="pct"/>
            <w:vAlign w:val="center"/>
          </w:tcPr>
          <w:p w:rsidR="006C758E" w:rsidRPr="0042328E" w:rsidRDefault="006C758E" w:rsidP="008328F7">
            <w:pPr>
              <w:jc w:val="center"/>
              <w:rPr>
                <w:sz w:val="19"/>
                <w:szCs w:val="19"/>
              </w:rPr>
            </w:pPr>
            <w:r w:rsidRPr="0042328E">
              <w:rPr>
                <w:sz w:val="19"/>
                <w:szCs w:val="19"/>
              </w:rPr>
              <w:t>2021 год</w:t>
            </w:r>
          </w:p>
        </w:tc>
        <w:tc>
          <w:tcPr>
            <w:tcW w:w="356" w:type="pct"/>
            <w:vAlign w:val="center"/>
          </w:tcPr>
          <w:p w:rsidR="006C758E" w:rsidRPr="0042328E" w:rsidRDefault="006C758E" w:rsidP="008328F7">
            <w:pPr>
              <w:jc w:val="center"/>
              <w:rPr>
                <w:sz w:val="19"/>
                <w:szCs w:val="19"/>
              </w:rPr>
            </w:pPr>
            <w:r w:rsidRPr="0042328E">
              <w:rPr>
                <w:sz w:val="19"/>
                <w:szCs w:val="19"/>
              </w:rPr>
              <w:t>2022 год</w:t>
            </w:r>
          </w:p>
        </w:tc>
        <w:tc>
          <w:tcPr>
            <w:tcW w:w="355" w:type="pct"/>
            <w:vAlign w:val="center"/>
          </w:tcPr>
          <w:p w:rsidR="006C758E" w:rsidRPr="0042328E" w:rsidRDefault="006C758E" w:rsidP="008328F7">
            <w:pPr>
              <w:jc w:val="center"/>
              <w:rPr>
                <w:sz w:val="19"/>
                <w:szCs w:val="19"/>
              </w:rPr>
            </w:pPr>
            <w:r w:rsidRPr="0042328E">
              <w:rPr>
                <w:sz w:val="19"/>
                <w:szCs w:val="19"/>
              </w:rPr>
              <w:t>2023 год</w:t>
            </w:r>
          </w:p>
        </w:tc>
      </w:tr>
      <w:tr w:rsidR="006C758E" w:rsidRPr="0042328E" w:rsidTr="00D47AFA">
        <w:trPr>
          <w:trHeight w:val="520"/>
        </w:trPr>
        <w:tc>
          <w:tcPr>
            <w:tcW w:w="141" w:type="pct"/>
            <w:vMerge w:val="restart"/>
            <w:vAlign w:val="center"/>
          </w:tcPr>
          <w:p w:rsidR="006C758E" w:rsidRPr="0042328E" w:rsidRDefault="006C758E" w:rsidP="005E2F35">
            <w:pPr>
              <w:jc w:val="center"/>
              <w:rPr>
                <w:sz w:val="19"/>
                <w:szCs w:val="19"/>
              </w:rPr>
            </w:pPr>
            <w:r w:rsidRPr="0042328E">
              <w:rPr>
                <w:sz w:val="19"/>
                <w:szCs w:val="19"/>
              </w:rPr>
              <w:t>1</w:t>
            </w:r>
          </w:p>
        </w:tc>
        <w:tc>
          <w:tcPr>
            <w:tcW w:w="690" w:type="pct"/>
            <w:vMerge w:val="restart"/>
            <w:vAlign w:val="center"/>
          </w:tcPr>
          <w:p w:rsidR="006C758E" w:rsidRPr="0042328E" w:rsidRDefault="006C758E" w:rsidP="00C2108B">
            <w:pPr>
              <w:rPr>
                <w:sz w:val="19"/>
                <w:szCs w:val="19"/>
              </w:rPr>
            </w:pPr>
            <w:r w:rsidRPr="0042328E">
              <w:rPr>
                <w:sz w:val="19"/>
                <w:szCs w:val="19"/>
              </w:rPr>
              <w:t>Муниципальная программа «Развитие образования» на 2013 – 2023 годы</w:t>
            </w:r>
          </w:p>
        </w:tc>
        <w:tc>
          <w:tcPr>
            <w:tcW w:w="444" w:type="pct"/>
            <w:vAlign w:val="center"/>
          </w:tcPr>
          <w:p w:rsidR="006C758E" w:rsidRPr="0042328E" w:rsidRDefault="006C758E" w:rsidP="00A05290">
            <w:pPr>
              <w:rPr>
                <w:sz w:val="19"/>
                <w:szCs w:val="19"/>
              </w:rPr>
            </w:pPr>
            <w:r w:rsidRPr="0042328E">
              <w:rPr>
                <w:sz w:val="19"/>
                <w:szCs w:val="19"/>
              </w:rPr>
              <w:t>Всего, в т.ч.</w:t>
            </w:r>
          </w:p>
        </w:tc>
        <w:tc>
          <w:tcPr>
            <w:tcW w:w="354" w:type="pct"/>
            <w:vAlign w:val="center"/>
          </w:tcPr>
          <w:p w:rsidR="006C758E" w:rsidRPr="0042328E" w:rsidRDefault="006C758E" w:rsidP="008328F7">
            <w:pPr>
              <w:jc w:val="center"/>
              <w:rPr>
                <w:sz w:val="19"/>
                <w:szCs w:val="19"/>
              </w:rPr>
            </w:pPr>
            <w:r w:rsidRPr="0042328E">
              <w:rPr>
                <w:sz w:val="19"/>
                <w:szCs w:val="19"/>
              </w:rPr>
              <w:t>1430036,5</w:t>
            </w:r>
          </w:p>
        </w:tc>
        <w:tc>
          <w:tcPr>
            <w:tcW w:w="309" w:type="pct"/>
            <w:vAlign w:val="center"/>
          </w:tcPr>
          <w:p w:rsidR="006C758E" w:rsidRPr="0042328E" w:rsidRDefault="006C758E" w:rsidP="008328F7">
            <w:pPr>
              <w:jc w:val="center"/>
              <w:rPr>
                <w:sz w:val="19"/>
                <w:szCs w:val="19"/>
                <w:lang w:val="en-US"/>
              </w:rPr>
            </w:pPr>
            <w:r w:rsidRPr="0042328E">
              <w:rPr>
                <w:sz w:val="19"/>
                <w:szCs w:val="19"/>
              </w:rPr>
              <w:t>622877,6</w:t>
            </w:r>
          </w:p>
        </w:tc>
        <w:tc>
          <w:tcPr>
            <w:tcW w:w="310" w:type="pct"/>
            <w:vAlign w:val="center"/>
          </w:tcPr>
          <w:p w:rsidR="006C758E" w:rsidRPr="0042328E" w:rsidRDefault="006C758E" w:rsidP="008328F7">
            <w:pPr>
              <w:jc w:val="center"/>
              <w:rPr>
                <w:sz w:val="19"/>
                <w:szCs w:val="19"/>
              </w:rPr>
            </w:pPr>
            <w:r w:rsidRPr="0042328E">
              <w:rPr>
                <w:sz w:val="19"/>
                <w:szCs w:val="19"/>
              </w:rPr>
              <w:t>849657,2</w:t>
            </w:r>
          </w:p>
        </w:tc>
        <w:tc>
          <w:tcPr>
            <w:tcW w:w="310" w:type="pct"/>
            <w:vAlign w:val="center"/>
          </w:tcPr>
          <w:p w:rsidR="006C758E" w:rsidRPr="0042328E" w:rsidRDefault="006C758E" w:rsidP="008328F7">
            <w:pPr>
              <w:jc w:val="center"/>
              <w:rPr>
                <w:sz w:val="19"/>
                <w:szCs w:val="19"/>
              </w:rPr>
            </w:pPr>
            <w:r w:rsidRPr="0042328E">
              <w:rPr>
                <w:sz w:val="19"/>
                <w:szCs w:val="19"/>
              </w:rPr>
              <w:t>932816,1</w:t>
            </w:r>
          </w:p>
        </w:tc>
        <w:tc>
          <w:tcPr>
            <w:tcW w:w="310" w:type="pct"/>
            <w:vAlign w:val="center"/>
          </w:tcPr>
          <w:p w:rsidR="006C758E" w:rsidRPr="0042328E" w:rsidRDefault="006C758E" w:rsidP="008328F7">
            <w:pPr>
              <w:ind w:right="-105" w:hanging="111"/>
              <w:jc w:val="center"/>
              <w:rPr>
                <w:sz w:val="19"/>
                <w:szCs w:val="19"/>
              </w:rPr>
            </w:pPr>
            <w:r w:rsidRPr="0042328E">
              <w:rPr>
                <w:sz w:val="19"/>
                <w:szCs w:val="19"/>
              </w:rPr>
              <w:t>1007932,4</w:t>
            </w:r>
          </w:p>
        </w:tc>
        <w:tc>
          <w:tcPr>
            <w:tcW w:w="356" w:type="pct"/>
            <w:vAlign w:val="center"/>
          </w:tcPr>
          <w:p w:rsidR="006C758E" w:rsidRPr="0042328E" w:rsidRDefault="006C758E" w:rsidP="008328F7">
            <w:pPr>
              <w:jc w:val="center"/>
              <w:rPr>
                <w:sz w:val="19"/>
                <w:szCs w:val="19"/>
              </w:rPr>
            </w:pPr>
            <w:r w:rsidRPr="0042328E">
              <w:rPr>
                <w:sz w:val="19"/>
                <w:szCs w:val="19"/>
              </w:rPr>
              <w:t>1200381,1</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1085212,0</w:t>
            </w:r>
          </w:p>
        </w:tc>
        <w:tc>
          <w:tcPr>
            <w:tcW w:w="356" w:type="pct"/>
            <w:vAlign w:val="center"/>
          </w:tcPr>
          <w:p w:rsidR="006C758E" w:rsidRPr="0042328E" w:rsidRDefault="006C758E">
            <w:pPr>
              <w:jc w:val="center"/>
              <w:rPr>
                <w:sz w:val="19"/>
                <w:szCs w:val="19"/>
              </w:rPr>
            </w:pPr>
            <w:r w:rsidRPr="0042328E">
              <w:rPr>
                <w:sz w:val="19"/>
                <w:szCs w:val="19"/>
              </w:rPr>
              <w:t>1242970,8</w:t>
            </w:r>
          </w:p>
        </w:tc>
        <w:tc>
          <w:tcPr>
            <w:tcW w:w="353" w:type="pct"/>
            <w:vAlign w:val="center"/>
          </w:tcPr>
          <w:p w:rsidR="006C758E" w:rsidRPr="0042328E" w:rsidRDefault="006C758E">
            <w:pPr>
              <w:jc w:val="center"/>
              <w:rPr>
                <w:sz w:val="20"/>
                <w:szCs w:val="20"/>
              </w:rPr>
            </w:pPr>
            <w:r w:rsidRPr="0042328E">
              <w:rPr>
                <w:sz w:val="20"/>
                <w:szCs w:val="20"/>
              </w:rPr>
              <w:t>1228432,1</w:t>
            </w:r>
          </w:p>
        </w:tc>
        <w:tc>
          <w:tcPr>
            <w:tcW w:w="356" w:type="pct"/>
            <w:vAlign w:val="center"/>
          </w:tcPr>
          <w:p w:rsidR="006C758E" w:rsidRPr="0042328E" w:rsidRDefault="006C758E">
            <w:pPr>
              <w:jc w:val="center"/>
              <w:rPr>
                <w:sz w:val="20"/>
                <w:szCs w:val="20"/>
              </w:rPr>
            </w:pPr>
            <w:r w:rsidRPr="0042328E">
              <w:rPr>
                <w:sz w:val="20"/>
                <w:szCs w:val="20"/>
              </w:rPr>
              <w:t>1201691,8</w:t>
            </w:r>
          </w:p>
        </w:tc>
        <w:tc>
          <w:tcPr>
            <w:tcW w:w="355" w:type="pct"/>
            <w:vAlign w:val="center"/>
          </w:tcPr>
          <w:p w:rsidR="006C758E" w:rsidRPr="0042328E" w:rsidRDefault="006C758E">
            <w:pPr>
              <w:jc w:val="center"/>
              <w:rPr>
                <w:sz w:val="20"/>
                <w:szCs w:val="20"/>
              </w:rPr>
            </w:pPr>
            <w:r w:rsidRPr="0042328E">
              <w:rPr>
                <w:sz w:val="20"/>
                <w:szCs w:val="20"/>
              </w:rPr>
              <w:t>1201096,0</w:t>
            </w:r>
          </w:p>
        </w:tc>
      </w:tr>
      <w:tr w:rsidR="006C758E" w:rsidRPr="0042328E" w:rsidTr="00D47AFA">
        <w:trPr>
          <w:trHeight w:val="742"/>
        </w:trPr>
        <w:tc>
          <w:tcPr>
            <w:tcW w:w="141" w:type="pct"/>
            <w:vMerge/>
            <w:vAlign w:val="center"/>
          </w:tcPr>
          <w:p w:rsidR="006C758E" w:rsidRPr="0042328E" w:rsidRDefault="006C758E" w:rsidP="005E2F35">
            <w:pPr>
              <w:jc w:val="center"/>
              <w:rPr>
                <w:sz w:val="19"/>
                <w:szCs w:val="19"/>
              </w:rPr>
            </w:pPr>
          </w:p>
        </w:tc>
        <w:tc>
          <w:tcPr>
            <w:tcW w:w="690" w:type="pct"/>
            <w:vMerge/>
            <w:vAlign w:val="center"/>
          </w:tcPr>
          <w:p w:rsidR="006C758E" w:rsidRPr="0042328E" w:rsidRDefault="006C758E" w:rsidP="00AE2CB8">
            <w:pPr>
              <w:rPr>
                <w:sz w:val="19"/>
                <w:szCs w:val="19"/>
              </w:rPr>
            </w:pP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 муниципальные учреждения,</w:t>
            </w:r>
          </w:p>
          <w:p w:rsidR="006C758E" w:rsidRPr="0042328E" w:rsidRDefault="006C758E" w:rsidP="00A05290">
            <w:pPr>
              <w:rPr>
                <w:sz w:val="19"/>
                <w:szCs w:val="19"/>
              </w:rPr>
            </w:pPr>
            <w:r w:rsidRPr="0042328E">
              <w:rPr>
                <w:sz w:val="19"/>
                <w:szCs w:val="19"/>
              </w:rPr>
              <w:t>МКУ «Управление капитального строительства и ремонтов»,</w:t>
            </w:r>
          </w:p>
          <w:p w:rsidR="006C758E" w:rsidRPr="0042328E" w:rsidRDefault="006C758E" w:rsidP="00A05290">
            <w:pPr>
              <w:rPr>
                <w:sz w:val="19"/>
                <w:szCs w:val="19"/>
              </w:rPr>
            </w:pPr>
            <w:r w:rsidRPr="0042328E">
              <w:rPr>
                <w:sz w:val="19"/>
                <w:szCs w:val="19"/>
              </w:rPr>
              <w:t>управление по делам культуры мэрии</w:t>
            </w:r>
          </w:p>
        </w:tc>
        <w:tc>
          <w:tcPr>
            <w:tcW w:w="354" w:type="pct"/>
            <w:vAlign w:val="center"/>
          </w:tcPr>
          <w:p w:rsidR="006C758E" w:rsidRPr="0042328E" w:rsidRDefault="006C758E" w:rsidP="008328F7">
            <w:pPr>
              <w:jc w:val="center"/>
              <w:rPr>
                <w:sz w:val="19"/>
                <w:szCs w:val="19"/>
              </w:rPr>
            </w:pPr>
            <w:r w:rsidRPr="0042328E">
              <w:rPr>
                <w:sz w:val="19"/>
                <w:szCs w:val="19"/>
              </w:rPr>
              <w:t>1430036,5</w:t>
            </w:r>
          </w:p>
        </w:tc>
        <w:tc>
          <w:tcPr>
            <w:tcW w:w="309" w:type="pct"/>
            <w:vAlign w:val="center"/>
          </w:tcPr>
          <w:p w:rsidR="006C758E" w:rsidRPr="0042328E" w:rsidRDefault="006C758E" w:rsidP="008328F7">
            <w:pPr>
              <w:jc w:val="center"/>
              <w:rPr>
                <w:sz w:val="19"/>
                <w:szCs w:val="19"/>
                <w:lang w:val="en-US"/>
              </w:rPr>
            </w:pPr>
            <w:r w:rsidRPr="0042328E">
              <w:rPr>
                <w:sz w:val="19"/>
                <w:szCs w:val="19"/>
              </w:rPr>
              <w:t>622877,6</w:t>
            </w:r>
          </w:p>
        </w:tc>
        <w:tc>
          <w:tcPr>
            <w:tcW w:w="310" w:type="pct"/>
            <w:vAlign w:val="center"/>
          </w:tcPr>
          <w:p w:rsidR="006C758E" w:rsidRPr="0042328E" w:rsidRDefault="006C758E" w:rsidP="008328F7">
            <w:pPr>
              <w:jc w:val="center"/>
              <w:rPr>
                <w:sz w:val="19"/>
                <w:szCs w:val="19"/>
              </w:rPr>
            </w:pPr>
            <w:r w:rsidRPr="0042328E">
              <w:rPr>
                <w:sz w:val="19"/>
                <w:szCs w:val="19"/>
              </w:rPr>
              <w:t>849657,2</w:t>
            </w:r>
          </w:p>
        </w:tc>
        <w:tc>
          <w:tcPr>
            <w:tcW w:w="310" w:type="pct"/>
            <w:vAlign w:val="center"/>
          </w:tcPr>
          <w:p w:rsidR="006C758E" w:rsidRPr="0042328E" w:rsidRDefault="006C758E" w:rsidP="008328F7">
            <w:pPr>
              <w:jc w:val="center"/>
              <w:rPr>
                <w:sz w:val="19"/>
                <w:szCs w:val="19"/>
              </w:rPr>
            </w:pPr>
            <w:r w:rsidRPr="0042328E">
              <w:rPr>
                <w:sz w:val="19"/>
                <w:szCs w:val="19"/>
              </w:rPr>
              <w:t>932816,1</w:t>
            </w:r>
          </w:p>
        </w:tc>
        <w:tc>
          <w:tcPr>
            <w:tcW w:w="310" w:type="pct"/>
            <w:vAlign w:val="center"/>
          </w:tcPr>
          <w:p w:rsidR="006C758E" w:rsidRPr="0042328E" w:rsidRDefault="006C758E" w:rsidP="008328F7">
            <w:pPr>
              <w:ind w:right="-105" w:hanging="111"/>
              <w:jc w:val="center"/>
              <w:rPr>
                <w:sz w:val="19"/>
                <w:szCs w:val="19"/>
              </w:rPr>
            </w:pPr>
            <w:r w:rsidRPr="0042328E">
              <w:rPr>
                <w:sz w:val="19"/>
                <w:szCs w:val="19"/>
              </w:rPr>
              <w:t>1007932,4</w:t>
            </w:r>
          </w:p>
        </w:tc>
        <w:tc>
          <w:tcPr>
            <w:tcW w:w="356" w:type="pct"/>
            <w:vAlign w:val="center"/>
          </w:tcPr>
          <w:p w:rsidR="006C758E" w:rsidRPr="0042328E" w:rsidRDefault="006C758E" w:rsidP="008328F7">
            <w:pPr>
              <w:jc w:val="center"/>
              <w:rPr>
                <w:sz w:val="19"/>
                <w:szCs w:val="19"/>
              </w:rPr>
            </w:pPr>
            <w:r w:rsidRPr="0042328E">
              <w:rPr>
                <w:sz w:val="19"/>
                <w:szCs w:val="19"/>
              </w:rPr>
              <w:t>1200381,1</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1085212,0</w:t>
            </w:r>
          </w:p>
        </w:tc>
        <w:tc>
          <w:tcPr>
            <w:tcW w:w="356" w:type="pct"/>
            <w:vAlign w:val="center"/>
          </w:tcPr>
          <w:p w:rsidR="006C758E" w:rsidRPr="0042328E" w:rsidRDefault="006C758E" w:rsidP="003A5E1A">
            <w:pPr>
              <w:jc w:val="center"/>
              <w:rPr>
                <w:sz w:val="19"/>
                <w:szCs w:val="19"/>
              </w:rPr>
            </w:pPr>
            <w:r w:rsidRPr="0042328E">
              <w:rPr>
                <w:sz w:val="19"/>
                <w:szCs w:val="19"/>
              </w:rPr>
              <w:t>1242970,8</w:t>
            </w:r>
          </w:p>
        </w:tc>
        <w:tc>
          <w:tcPr>
            <w:tcW w:w="353" w:type="pct"/>
            <w:vAlign w:val="center"/>
          </w:tcPr>
          <w:p w:rsidR="006C758E" w:rsidRPr="0042328E" w:rsidRDefault="006C758E">
            <w:pPr>
              <w:jc w:val="center"/>
              <w:rPr>
                <w:sz w:val="20"/>
                <w:szCs w:val="20"/>
              </w:rPr>
            </w:pPr>
            <w:r w:rsidRPr="0042328E">
              <w:rPr>
                <w:sz w:val="20"/>
                <w:szCs w:val="20"/>
              </w:rPr>
              <w:t>1228432,1</w:t>
            </w:r>
          </w:p>
        </w:tc>
        <w:tc>
          <w:tcPr>
            <w:tcW w:w="356" w:type="pct"/>
            <w:vAlign w:val="center"/>
          </w:tcPr>
          <w:p w:rsidR="006C758E" w:rsidRPr="0042328E" w:rsidRDefault="006C758E">
            <w:pPr>
              <w:jc w:val="center"/>
              <w:rPr>
                <w:sz w:val="20"/>
                <w:szCs w:val="20"/>
              </w:rPr>
            </w:pPr>
            <w:r w:rsidRPr="0042328E">
              <w:rPr>
                <w:sz w:val="20"/>
                <w:szCs w:val="20"/>
              </w:rPr>
              <w:t>1201691,8</w:t>
            </w:r>
          </w:p>
        </w:tc>
        <w:tc>
          <w:tcPr>
            <w:tcW w:w="355" w:type="pct"/>
            <w:vAlign w:val="center"/>
          </w:tcPr>
          <w:p w:rsidR="006C758E" w:rsidRPr="0042328E" w:rsidRDefault="006C758E">
            <w:pPr>
              <w:jc w:val="center"/>
              <w:rPr>
                <w:sz w:val="20"/>
                <w:szCs w:val="20"/>
              </w:rPr>
            </w:pPr>
            <w:r w:rsidRPr="0042328E">
              <w:rPr>
                <w:sz w:val="20"/>
                <w:szCs w:val="20"/>
              </w:rPr>
              <w:t>1201096,0</w:t>
            </w:r>
          </w:p>
        </w:tc>
      </w:tr>
      <w:tr w:rsidR="006C758E" w:rsidRPr="0042328E" w:rsidTr="00D47AFA">
        <w:trPr>
          <w:trHeight w:val="3243"/>
        </w:trPr>
        <w:tc>
          <w:tcPr>
            <w:tcW w:w="141" w:type="pct"/>
            <w:vAlign w:val="center"/>
          </w:tcPr>
          <w:p w:rsidR="006C758E" w:rsidRPr="0042328E" w:rsidRDefault="006C758E" w:rsidP="005E2F35">
            <w:pPr>
              <w:jc w:val="center"/>
              <w:rPr>
                <w:sz w:val="19"/>
                <w:szCs w:val="19"/>
              </w:rPr>
            </w:pPr>
            <w:r w:rsidRPr="0042328E">
              <w:rPr>
                <w:sz w:val="19"/>
                <w:szCs w:val="19"/>
              </w:rPr>
              <w:t>2</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r w:rsidRPr="0042328E">
              <w:rPr>
                <w:sz w:val="19"/>
                <w:szCs w:val="19"/>
              </w:rPr>
              <w:t>92,7</w:t>
            </w:r>
          </w:p>
        </w:tc>
        <w:tc>
          <w:tcPr>
            <w:tcW w:w="310" w:type="pct"/>
            <w:vAlign w:val="center"/>
          </w:tcPr>
          <w:p w:rsidR="006C758E" w:rsidRPr="0042328E" w:rsidRDefault="006C758E" w:rsidP="008328F7">
            <w:pPr>
              <w:jc w:val="center"/>
              <w:rPr>
                <w:sz w:val="19"/>
                <w:szCs w:val="19"/>
              </w:rPr>
            </w:pPr>
            <w:r w:rsidRPr="0042328E">
              <w:rPr>
                <w:sz w:val="19"/>
                <w:szCs w:val="19"/>
              </w:rPr>
              <w:t>92,7</w:t>
            </w:r>
          </w:p>
        </w:tc>
        <w:tc>
          <w:tcPr>
            <w:tcW w:w="310" w:type="pct"/>
            <w:vAlign w:val="center"/>
          </w:tcPr>
          <w:p w:rsidR="006C758E" w:rsidRPr="0042328E" w:rsidRDefault="006C758E" w:rsidP="008328F7">
            <w:pPr>
              <w:jc w:val="center"/>
              <w:rPr>
                <w:sz w:val="19"/>
                <w:szCs w:val="19"/>
              </w:rPr>
            </w:pPr>
            <w:r w:rsidRPr="0042328E">
              <w:rPr>
                <w:sz w:val="19"/>
                <w:szCs w:val="19"/>
              </w:rPr>
              <w:t>92,7</w:t>
            </w:r>
          </w:p>
        </w:tc>
        <w:tc>
          <w:tcPr>
            <w:tcW w:w="310" w:type="pct"/>
            <w:vAlign w:val="center"/>
          </w:tcPr>
          <w:p w:rsidR="006C758E" w:rsidRPr="0042328E" w:rsidRDefault="006C758E" w:rsidP="008328F7">
            <w:pPr>
              <w:jc w:val="center"/>
              <w:rPr>
                <w:sz w:val="19"/>
                <w:szCs w:val="19"/>
              </w:rPr>
            </w:pPr>
            <w:r w:rsidRPr="0042328E">
              <w:rPr>
                <w:sz w:val="19"/>
                <w:szCs w:val="19"/>
              </w:rPr>
              <w:t>92,7</w:t>
            </w:r>
          </w:p>
        </w:tc>
        <w:tc>
          <w:tcPr>
            <w:tcW w:w="356" w:type="pct"/>
            <w:vAlign w:val="center"/>
          </w:tcPr>
          <w:p w:rsidR="006C758E" w:rsidRPr="0042328E" w:rsidRDefault="006C758E" w:rsidP="008328F7">
            <w:pPr>
              <w:jc w:val="center"/>
              <w:rPr>
                <w:sz w:val="19"/>
                <w:szCs w:val="19"/>
              </w:rPr>
            </w:pPr>
            <w:r w:rsidRPr="0042328E">
              <w:rPr>
                <w:sz w:val="19"/>
                <w:szCs w:val="19"/>
              </w:rPr>
              <w:t>92,7</w:t>
            </w:r>
          </w:p>
        </w:tc>
        <w:tc>
          <w:tcPr>
            <w:tcW w:w="356" w:type="pct"/>
            <w:vAlign w:val="center"/>
          </w:tcPr>
          <w:p w:rsidR="006C758E" w:rsidRPr="0042328E" w:rsidRDefault="006C758E" w:rsidP="008328F7">
            <w:pPr>
              <w:jc w:val="center"/>
              <w:rPr>
                <w:sz w:val="19"/>
                <w:szCs w:val="19"/>
              </w:rPr>
            </w:pPr>
            <w:r w:rsidRPr="0042328E">
              <w:rPr>
                <w:sz w:val="19"/>
                <w:szCs w:val="19"/>
              </w:rPr>
              <w:t>313,5</w:t>
            </w:r>
          </w:p>
        </w:tc>
        <w:tc>
          <w:tcPr>
            <w:tcW w:w="356" w:type="pct"/>
            <w:vAlign w:val="center"/>
          </w:tcPr>
          <w:p w:rsidR="006C758E" w:rsidRPr="0042328E" w:rsidRDefault="006C758E" w:rsidP="008328F7">
            <w:pPr>
              <w:jc w:val="center"/>
              <w:rPr>
                <w:sz w:val="19"/>
                <w:szCs w:val="19"/>
              </w:rPr>
            </w:pPr>
            <w:r w:rsidRPr="0042328E">
              <w:rPr>
                <w:sz w:val="19"/>
                <w:szCs w:val="19"/>
              </w:rPr>
              <w:t>313,5</w:t>
            </w:r>
          </w:p>
        </w:tc>
        <w:tc>
          <w:tcPr>
            <w:tcW w:w="353" w:type="pct"/>
            <w:vAlign w:val="center"/>
          </w:tcPr>
          <w:p w:rsidR="006C758E" w:rsidRPr="0042328E" w:rsidRDefault="006C758E" w:rsidP="008328F7">
            <w:pPr>
              <w:jc w:val="center"/>
              <w:rPr>
                <w:sz w:val="19"/>
                <w:szCs w:val="19"/>
              </w:rPr>
            </w:pPr>
            <w:r w:rsidRPr="0042328E">
              <w:rPr>
                <w:sz w:val="19"/>
                <w:szCs w:val="19"/>
              </w:rPr>
              <w:t>633,5</w:t>
            </w:r>
          </w:p>
        </w:tc>
        <w:tc>
          <w:tcPr>
            <w:tcW w:w="356" w:type="pct"/>
            <w:vAlign w:val="center"/>
          </w:tcPr>
          <w:p w:rsidR="006C758E" w:rsidRPr="0042328E" w:rsidRDefault="006C758E" w:rsidP="008328F7">
            <w:pPr>
              <w:jc w:val="center"/>
              <w:rPr>
                <w:sz w:val="19"/>
                <w:szCs w:val="19"/>
              </w:rPr>
            </w:pPr>
            <w:r w:rsidRPr="0042328E">
              <w:rPr>
                <w:sz w:val="19"/>
                <w:szCs w:val="19"/>
              </w:rPr>
              <w:t>633,5</w:t>
            </w:r>
          </w:p>
        </w:tc>
        <w:tc>
          <w:tcPr>
            <w:tcW w:w="355" w:type="pct"/>
            <w:vAlign w:val="center"/>
          </w:tcPr>
          <w:p w:rsidR="006C758E" w:rsidRPr="0042328E" w:rsidRDefault="006C758E" w:rsidP="008328F7">
            <w:pPr>
              <w:jc w:val="center"/>
              <w:rPr>
                <w:sz w:val="19"/>
                <w:szCs w:val="19"/>
              </w:rPr>
            </w:pPr>
            <w:r w:rsidRPr="0042328E">
              <w:rPr>
                <w:sz w:val="19"/>
                <w:szCs w:val="19"/>
              </w:rPr>
              <w:t>633,5</w:t>
            </w:r>
          </w:p>
        </w:tc>
      </w:tr>
      <w:tr w:rsidR="006C758E" w:rsidRPr="0042328E" w:rsidTr="00D47AFA">
        <w:trPr>
          <w:trHeight w:val="1269"/>
        </w:trPr>
        <w:tc>
          <w:tcPr>
            <w:tcW w:w="141" w:type="pct"/>
            <w:vMerge w:val="restart"/>
            <w:vAlign w:val="center"/>
          </w:tcPr>
          <w:p w:rsidR="006C758E" w:rsidRPr="0042328E" w:rsidRDefault="006C758E" w:rsidP="005E2F35">
            <w:pPr>
              <w:jc w:val="center"/>
              <w:rPr>
                <w:sz w:val="19"/>
                <w:szCs w:val="19"/>
              </w:rPr>
            </w:pPr>
            <w:r w:rsidRPr="0042328E">
              <w:rPr>
                <w:sz w:val="19"/>
                <w:szCs w:val="19"/>
              </w:rPr>
              <w:t>3</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2. Обеспечение питанием  обучающихся в МОУ</w:t>
            </w: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lang w:val="en-US"/>
              </w:rPr>
            </w:pPr>
            <w:r w:rsidRPr="0042328E">
              <w:rPr>
                <w:sz w:val="19"/>
                <w:szCs w:val="19"/>
              </w:rPr>
              <w:t>17 175,2</w:t>
            </w:r>
          </w:p>
        </w:tc>
        <w:tc>
          <w:tcPr>
            <w:tcW w:w="309" w:type="pct"/>
            <w:vAlign w:val="center"/>
          </w:tcPr>
          <w:p w:rsidR="006C758E" w:rsidRPr="0042328E" w:rsidRDefault="006C758E" w:rsidP="008328F7">
            <w:pPr>
              <w:jc w:val="center"/>
              <w:rPr>
                <w:sz w:val="19"/>
                <w:szCs w:val="19"/>
              </w:rPr>
            </w:pPr>
            <w:r w:rsidRPr="0042328E">
              <w:rPr>
                <w:sz w:val="19"/>
                <w:szCs w:val="19"/>
                <w:lang w:val="en-US"/>
              </w:rPr>
              <w:t>8147</w:t>
            </w:r>
            <w:r w:rsidRPr="0042328E">
              <w:rPr>
                <w:sz w:val="19"/>
                <w:szCs w:val="19"/>
              </w:rPr>
              <w:t>,7</w:t>
            </w:r>
          </w:p>
        </w:tc>
        <w:tc>
          <w:tcPr>
            <w:tcW w:w="310" w:type="pct"/>
            <w:vAlign w:val="center"/>
          </w:tcPr>
          <w:p w:rsidR="006C758E" w:rsidRPr="0042328E" w:rsidRDefault="006C758E" w:rsidP="008328F7">
            <w:pPr>
              <w:jc w:val="center"/>
              <w:rPr>
                <w:sz w:val="19"/>
                <w:szCs w:val="19"/>
              </w:rPr>
            </w:pPr>
            <w:r w:rsidRPr="0042328E">
              <w:rPr>
                <w:sz w:val="19"/>
                <w:szCs w:val="19"/>
              </w:rPr>
              <w:t>4 543,8</w:t>
            </w:r>
          </w:p>
        </w:tc>
        <w:tc>
          <w:tcPr>
            <w:tcW w:w="310" w:type="pct"/>
            <w:vAlign w:val="center"/>
          </w:tcPr>
          <w:p w:rsidR="006C758E" w:rsidRPr="0042328E" w:rsidRDefault="006C758E" w:rsidP="008328F7">
            <w:pPr>
              <w:jc w:val="center"/>
              <w:rPr>
                <w:sz w:val="19"/>
                <w:szCs w:val="19"/>
              </w:rPr>
            </w:pPr>
            <w:r w:rsidRPr="0042328E">
              <w:rPr>
                <w:sz w:val="19"/>
                <w:szCs w:val="19"/>
              </w:rPr>
              <w:t>5 026,3</w:t>
            </w:r>
          </w:p>
        </w:tc>
        <w:tc>
          <w:tcPr>
            <w:tcW w:w="310" w:type="pct"/>
            <w:vAlign w:val="center"/>
          </w:tcPr>
          <w:p w:rsidR="006C758E" w:rsidRPr="0042328E" w:rsidRDefault="006C758E" w:rsidP="008328F7">
            <w:pPr>
              <w:jc w:val="center"/>
              <w:rPr>
                <w:sz w:val="19"/>
                <w:szCs w:val="19"/>
              </w:rPr>
            </w:pPr>
            <w:r w:rsidRPr="0042328E">
              <w:rPr>
                <w:sz w:val="19"/>
                <w:szCs w:val="19"/>
              </w:rPr>
              <w:t>6 993,5</w:t>
            </w:r>
          </w:p>
        </w:tc>
        <w:tc>
          <w:tcPr>
            <w:tcW w:w="356" w:type="pct"/>
            <w:vAlign w:val="center"/>
          </w:tcPr>
          <w:p w:rsidR="006C758E" w:rsidRPr="0042328E" w:rsidRDefault="006C758E" w:rsidP="008328F7">
            <w:pPr>
              <w:jc w:val="center"/>
              <w:rPr>
                <w:sz w:val="19"/>
                <w:szCs w:val="19"/>
              </w:rPr>
            </w:pPr>
            <w:r w:rsidRPr="0042328E">
              <w:rPr>
                <w:sz w:val="19"/>
                <w:szCs w:val="19"/>
              </w:rPr>
              <w:t>6 514,6</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6 999,8</w:t>
            </w:r>
          </w:p>
        </w:tc>
        <w:tc>
          <w:tcPr>
            <w:tcW w:w="356" w:type="pct"/>
            <w:vAlign w:val="center"/>
          </w:tcPr>
          <w:p w:rsidR="006C758E" w:rsidRPr="0042328E" w:rsidRDefault="006C758E">
            <w:pPr>
              <w:jc w:val="center"/>
              <w:rPr>
                <w:sz w:val="19"/>
                <w:szCs w:val="19"/>
              </w:rPr>
            </w:pPr>
            <w:r w:rsidRPr="0042328E">
              <w:rPr>
                <w:sz w:val="19"/>
                <w:szCs w:val="19"/>
              </w:rPr>
              <w:t>10 862,2</w:t>
            </w:r>
          </w:p>
        </w:tc>
        <w:tc>
          <w:tcPr>
            <w:tcW w:w="353" w:type="pct"/>
            <w:vAlign w:val="center"/>
          </w:tcPr>
          <w:p w:rsidR="006C758E" w:rsidRPr="0042328E" w:rsidRDefault="006C758E">
            <w:pPr>
              <w:jc w:val="center"/>
              <w:rPr>
                <w:sz w:val="19"/>
                <w:szCs w:val="19"/>
              </w:rPr>
            </w:pPr>
            <w:r w:rsidRPr="0042328E">
              <w:rPr>
                <w:sz w:val="19"/>
                <w:szCs w:val="19"/>
              </w:rPr>
              <w:t>8 161,8</w:t>
            </w:r>
          </w:p>
        </w:tc>
        <w:tc>
          <w:tcPr>
            <w:tcW w:w="356" w:type="pct"/>
            <w:vAlign w:val="center"/>
          </w:tcPr>
          <w:p w:rsidR="006C758E" w:rsidRPr="0042328E" w:rsidRDefault="006C758E">
            <w:pPr>
              <w:jc w:val="center"/>
              <w:rPr>
                <w:sz w:val="19"/>
                <w:szCs w:val="19"/>
              </w:rPr>
            </w:pPr>
            <w:r w:rsidRPr="0042328E">
              <w:rPr>
                <w:sz w:val="19"/>
                <w:szCs w:val="19"/>
              </w:rPr>
              <w:t>8 161,8</w:t>
            </w:r>
          </w:p>
        </w:tc>
        <w:tc>
          <w:tcPr>
            <w:tcW w:w="355" w:type="pct"/>
            <w:vAlign w:val="center"/>
          </w:tcPr>
          <w:p w:rsidR="006C758E" w:rsidRPr="0042328E" w:rsidRDefault="006C758E">
            <w:pPr>
              <w:jc w:val="center"/>
              <w:rPr>
                <w:sz w:val="19"/>
                <w:szCs w:val="19"/>
              </w:rPr>
            </w:pPr>
            <w:r w:rsidRPr="0042328E">
              <w:rPr>
                <w:sz w:val="19"/>
                <w:szCs w:val="19"/>
              </w:rPr>
              <w:t>8 161,8</w:t>
            </w:r>
          </w:p>
        </w:tc>
      </w:tr>
      <w:tr w:rsidR="006C758E" w:rsidRPr="0042328E" w:rsidTr="00D47AFA">
        <w:trPr>
          <w:trHeight w:val="1084"/>
        </w:trPr>
        <w:tc>
          <w:tcPr>
            <w:tcW w:w="141" w:type="pct"/>
            <w:vMerge/>
            <w:vAlign w:val="center"/>
          </w:tcPr>
          <w:p w:rsidR="006C758E" w:rsidRPr="0042328E" w:rsidRDefault="006C758E" w:rsidP="005E2F35">
            <w:pPr>
              <w:jc w:val="center"/>
              <w:rPr>
                <w:sz w:val="19"/>
                <w:szCs w:val="19"/>
              </w:rPr>
            </w:pPr>
          </w:p>
        </w:tc>
        <w:tc>
          <w:tcPr>
            <w:tcW w:w="690" w:type="pct"/>
            <w:vAlign w:val="center"/>
          </w:tcPr>
          <w:p w:rsidR="006C758E" w:rsidRPr="0042328E" w:rsidRDefault="006C758E" w:rsidP="00AE2CB8">
            <w:pPr>
              <w:ind w:left="-57" w:right="-57"/>
              <w:rPr>
                <w:sz w:val="19"/>
                <w:szCs w:val="19"/>
              </w:rPr>
            </w:pPr>
            <w:r w:rsidRPr="0042328E">
              <w:rPr>
                <w:sz w:val="19"/>
                <w:szCs w:val="19"/>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4" w:type="pct"/>
            <w:vAlign w:val="center"/>
          </w:tcPr>
          <w:p w:rsidR="006C758E" w:rsidRPr="0042328E" w:rsidRDefault="006C758E" w:rsidP="009F1F5E">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1 619,8</w:t>
            </w:r>
          </w:p>
        </w:tc>
        <w:tc>
          <w:tcPr>
            <w:tcW w:w="353" w:type="pct"/>
            <w:vAlign w:val="center"/>
          </w:tcPr>
          <w:p w:rsidR="006C758E" w:rsidRPr="0042328E" w:rsidRDefault="006C758E">
            <w:pPr>
              <w:jc w:val="center"/>
              <w:rPr>
                <w:sz w:val="20"/>
                <w:szCs w:val="20"/>
              </w:rPr>
            </w:pPr>
            <w:r w:rsidRPr="0042328E">
              <w:rPr>
                <w:sz w:val="20"/>
                <w:szCs w:val="20"/>
              </w:rPr>
              <w:t>1 112,5</w:t>
            </w:r>
          </w:p>
        </w:tc>
        <w:tc>
          <w:tcPr>
            <w:tcW w:w="356" w:type="pct"/>
            <w:vAlign w:val="center"/>
          </w:tcPr>
          <w:p w:rsidR="006C758E" w:rsidRPr="0042328E" w:rsidRDefault="006C758E">
            <w:pPr>
              <w:jc w:val="center"/>
              <w:rPr>
                <w:sz w:val="20"/>
                <w:szCs w:val="20"/>
              </w:rPr>
            </w:pPr>
            <w:r w:rsidRPr="0042328E">
              <w:rPr>
                <w:sz w:val="20"/>
                <w:szCs w:val="20"/>
              </w:rPr>
              <w:t>1 112,5</w:t>
            </w:r>
          </w:p>
        </w:tc>
        <w:tc>
          <w:tcPr>
            <w:tcW w:w="355" w:type="pct"/>
            <w:vAlign w:val="center"/>
          </w:tcPr>
          <w:p w:rsidR="006C758E" w:rsidRPr="0042328E" w:rsidRDefault="006C758E">
            <w:pPr>
              <w:jc w:val="center"/>
              <w:rPr>
                <w:sz w:val="20"/>
                <w:szCs w:val="20"/>
              </w:rPr>
            </w:pPr>
            <w:r w:rsidRPr="0042328E">
              <w:rPr>
                <w:sz w:val="20"/>
                <w:szCs w:val="20"/>
              </w:rPr>
              <w:t>1 112,5</w:t>
            </w:r>
          </w:p>
        </w:tc>
      </w:tr>
      <w:tr w:rsidR="006C758E" w:rsidRPr="0042328E" w:rsidTr="00D47AFA">
        <w:trPr>
          <w:trHeight w:val="1084"/>
        </w:trPr>
        <w:tc>
          <w:tcPr>
            <w:tcW w:w="141" w:type="pct"/>
            <w:vAlign w:val="center"/>
          </w:tcPr>
          <w:p w:rsidR="006C758E" w:rsidRPr="0042328E" w:rsidRDefault="006C758E" w:rsidP="005E2F35">
            <w:pPr>
              <w:jc w:val="center"/>
              <w:rPr>
                <w:sz w:val="19"/>
                <w:szCs w:val="19"/>
              </w:rPr>
            </w:pPr>
            <w:r w:rsidRPr="0042328E">
              <w:rPr>
                <w:sz w:val="19"/>
                <w:szCs w:val="19"/>
              </w:rPr>
              <w:t>4</w:t>
            </w:r>
          </w:p>
        </w:tc>
        <w:tc>
          <w:tcPr>
            <w:tcW w:w="690" w:type="pct"/>
            <w:vAlign w:val="center"/>
          </w:tcPr>
          <w:p w:rsidR="006C758E" w:rsidRPr="0042328E" w:rsidRDefault="006C758E" w:rsidP="00AE2CB8">
            <w:pPr>
              <w:ind w:left="-57" w:right="-57"/>
              <w:rPr>
                <w:sz w:val="19"/>
                <w:szCs w:val="19"/>
              </w:rPr>
            </w:pPr>
            <w:r w:rsidRPr="0042328E">
              <w:rPr>
                <w:sz w:val="19"/>
                <w:szCs w:val="19"/>
              </w:rPr>
              <w:t>Основное мероприятие 3. Обеспечение работы по организации и ведению бухгалтерского (бюджетного) учета и отчетности</w:t>
            </w:r>
          </w:p>
        </w:tc>
        <w:tc>
          <w:tcPr>
            <w:tcW w:w="444" w:type="pct"/>
            <w:vAlign w:val="center"/>
          </w:tcPr>
          <w:p w:rsidR="006C758E" w:rsidRPr="0042328E" w:rsidRDefault="006C758E" w:rsidP="00A05290">
            <w:pPr>
              <w:ind w:right="-57"/>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r w:rsidRPr="0042328E">
              <w:rPr>
                <w:sz w:val="19"/>
                <w:szCs w:val="19"/>
              </w:rPr>
              <w:t>49 795,6</w:t>
            </w:r>
          </w:p>
        </w:tc>
        <w:tc>
          <w:tcPr>
            <w:tcW w:w="309" w:type="pct"/>
            <w:vAlign w:val="center"/>
          </w:tcPr>
          <w:p w:rsidR="006C758E" w:rsidRPr="0042328E" w:rsidRDefault="006C758E" w:rsidP="008328F7">
            <w:pPr>
              <w:jc w:val="center"/>
              <w:rPr>
                <w:sz w:val="19"/>
                <w:szCs w:val="19"/>
              </w:rPr>
            </w:pPr>
            <w:r w:rsidRPr="0042328E">
              <w:rPr>
                <w:sz w:val="19"/>
                <w:szCs w:val="19"/>
              </w:rPr>
              <w:t>43 086,0</w:t>
            </w:r>
          </w:p>
        </w:tc>
        <w:tc>
          <w:tcPr>
            <w:tcW w:w="310" w:type="pct"/>
            <w:vAlign w:val="center"/>
          </w:tcPr>
          <w:p w:rsidR="006C758E" w:rsidRPr="0042328E" w:rsidRDefault="006C758E" w:rsidP="008328F7">
            <w:pPr>
              <w:jc w:val="center"/>
              <w:rPr>
                <w:sz w:val="19"/>
                <w:szCs w:val="19"/>
              </w:rPr>
            </w:pPr>
            <w:r w:rsidRPr="0042328E">
              <w:rPr>
                <w:sz w:val="19"/>
                <w:szCs w:val="19"/>
                <w:lang w:val="en-US"/>
              </w:rPr>
              <w:t>34</w:t>
            </w:r>
            <w:r w:rsidRPr="0042328E">
              <w:rPr>
                <w:sz w:val="19"/>
                <w:szCs w:val="19"/>
              </w:rPr>
              <w:t xml:space="preserve"> 066,4</w:t>
            </w:r>
          </w:p>
        </w:tc>
        <w:tc>
          <w:tcPr>
            <w:tcW w:w="310" w:type="pct"/>
            <w:vAlign w:val="center"/>
          </w:tcPr>
          <w:p w:rsidR="006C758E" w:rsidRPr="0042328E" w:rsidRDefault="006C758E" w:rsidP="008328F7">
            <w:pPr>
              <w:jc w:val="center"/>
              <w:rPr>
                <w:sz w:val="19"/>
                <w:szCs w:val="19"/>
              </w:rPr>
            </w:pPr>
            <w:r w:rsidRPr="0042328E">
              <w:rPr>
                <w:sz w:val="19"/>
                <w:szCs w:val="19"/>
              </w:rPr>
              <w:t>63 720,3</w:t>
            </w:r>
          </w:p>
        </w:tc>
        <w:tc>
          <w:tcPr>
            <w:tcW w:w="310" w:type="pct"/>
            <w:vAlign w:val="center"/>
          </w:tcPr>
          <w:p w:rsidR="006C758E" w:rsidRPr="0042328E" w:rsidRDefault="006C758E" w:rsidP="008328F7">
            <w:pPr>
              <w:jc w:val="center"/>
              <w:rPr>
                <w:sz w:val="19"/>
                <w:szCs w:val="19"/>
              </w:rPr>
            </w:pPr>
            <w:r w:rsidRPr="0042328E">
              <w:rPr>
                <w:sz w:val="19"/>
                <w:szCs w:val="19"/>
              </w:rPr>
              <w:t>65 181,1</w:t>
            </w:r>
          </w:p>
        </w:tc>
        <w:tc>
          <w:tcPr>
            <w:tcW w:w="356" w:type="pct"/>
            <w:vAlign w:val="center"/>
          </w:tcPr>
          <w:p w:rsidR="006C758E" w:rsidRPr="0042328E" w:rsidRDefault="006C758E" w:rsidP="008328F7">
            <w:pPr>
              <w:jc w:val="center"/>
              <w:rPr>
                <w:sz w:val="19"/>
                <w:szCs w:val="19"/>
              </w:rPr>
            </w:pPr>
            <w:r w:rsidRPr="0042328E">
              <w:rPr>
                <w:sz w:val="19"/>
                <w:szCs w:val="19"/>
              </w:rPr>
              <w:t>72 550,6</w:t>
            </w: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122"/>
        </w:trPr>
        <w:tc>
          <w:tcPr>
            <w:tcW w:w="141" w:type="pct"/>
            <w:vAlign w:val="center"/>
          </w:tcPr>
          <w:p w:rsidR="006C758E" w:rsidRPr="0042328E" w:rsidRDefault="006C758E" w:rsidP="005E2F35">
            <w:pPr>
              <w:jc w:val="center"/>
              <w:rPr>
                <w:sz w:val="19"/>
                <w:szCs w:val="19"/>
              </w:rPr>
            </w:pPr>
            <w:r w:rsidRPr="0042328E">
              <w:rPr>
                <w:sz w:val="19"/>
                <w:szCs w:val="19"/>
              </w:rPr>
              <w:t>5</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4. Выплата компенсации на приобретение книгоиздательской продукции</w:t>
            </w: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r w:rsidRPr="0042328E">
              <w:rPr>
                <w:sz w:val="19"/>
                <w:szCs w:val="19"/>
              </w:rPr>
              <w:t>5 451,2</w:t>
            </w: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331"/>
        </w:trPr>
        <w:tc>
          <w:tcPr>
            <w:tcW w:w="141" w:type="pct"/>
            <w:vAlign w:val="center"/>
          </w:tcPr>
          <w:p w:rsidR="006C758E" w:rsidRPr="0042328E" w:rsidRDefault="006C758E" w:rsidP="005E2F35">
            <w:pPr>
              <w:jc w:val="center"/>
              <w:rPr>
                <w:sz w:val="19"/>
                <w:szCs w:val="19"/>
              </w:rPr>
            </w:pPr>
            <w:r w:rsidRPr="0042328E">
              <w:rPr>
                <w:sz w:val="19"/>
                <w:szCs w:val="19"/>
              </w:rPr>
              <w:t>6</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21 484,2</w:t>
            </w:r>
          </w:p>
        </w:tc>
        <w:tc>
          <w:tcPr>
            <w:tcW w:w="310" w:type="pct"/>
            <w:vAlign w:val="center"/>
          </w:tcPr>
          <w:p w:rsidR="006C758E" w:rsidRPr="0042328E" w:rsidRDefault="006C758E" w:rsidP="008328F7">
            <w:pPr>
              <w:jc w:val="center"/>
              <w:rPr>
                <w:sz w:val="19"/>
                <w:szCs w:val="19"/>
              </w:rPr>
            </w:pPr>
            <w:r w:rsidRPr="0042328E">
              <w:rPr>
                <w:sz w:val="19"/>
                <w:szCs w:val="19"/>
              </w:rPr>
              <w:t>16 841,2</w:t>
            </w:r>
          </w:p>
        </w:tc>
        <w:tc>
          <w:tcPr>
            <w:tcW w:w="310" w:type="pct"/>
            <w:vAlign w:val="center"/>
          </w:tcPr>
          <w:p w:rsidR="006C758E" w:rsidRPr="0042328E" w:rsidRDefault="006C758E" w:rsidP="008328F7">
            <w:pPr>
              <w:jc w:val="center"/>
              <w:rPr>
                <w:sz w:val="19"/>
                <w:szCs w:val="19"/>
              </w:rPr>
            </w:pPr>
            <w:r w:rsidRPr="0042328E">
              <w:rPr>
                <w:sz w:val="19"/>
                <w:szCs w:val="19"/>
              </w:rPr>
              <w:t>15 332,7</w:t>
            </w:r>
          </w:p>
        </w:tc>
        <w:tc>
          <w:tcPr>
            <w:tcW w:w="356" w:type="pct"/>
            <w:vAlign w:val="center"/>
          </w:tcPr>
          <w:p w:rsidR="006C758E" w:rsidRPr="0042328E" w:rsidRDefault="006C758E" w:rsidP="008328F7">
            <w:pPr>
              <w:jc w:val="center"/>
              <w:rPr>
                <w:sz w:val="19"/>
                <w:szCs w:val="19"/>
              </w:rPr>
            </w:pPr>
            <w:r w:rsidRPr="0042328E">
              <w:rPr>
                <w:sz w:val="19"/>
                <w:szCs w:val="19"/>
              </w:rPr>
              <w:t>15 428,1</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14 538,2</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17 825,4</w:t>
            </w:r>
          </w:p>
        </w:tc>
        <w:tc>
          <w:tcPr>
            <w:tcW w:w="353" w:type="pct"/>
            <w:vAlign w:val="center"/>
          </w:tcPr>
          <w:p w:rsidR="006C758E" w:rsidRPr="0042328E" w:rsidRDefault="006C758E">
            <w:pPr>
              <w:jc w:val="center"/>
              <w:rPr>
                <w:sz w:val="19"/>
                <w:szCs w:val="19"/>
              </w:rPr>
            </w:pPr>
            <w:r w:rsidRPr="0042328E">
              <w:rPr>
                <w:sz w:val="19"/>
                <w:szCs w:val="19"/>
              </w:rPr>
              <w:t>17 823,2</w:t>
            </w:r>
          </w:p>
        </w:tc>
        <w:tc>
          <w:tcPr>
            <w:tcW w:w="356" w:type="pct"/>
            <w:vAlign w:val="center"/>
          </w:tcPr>
          <w:p w:rsidR="006C758E" w:rsidRPr="0042328E" w:rsidRDefault="006C758E">
            <w:pPr>
              <w:jc w:val="center"/>
              <w:rPr>
                <w:sz w:val="19"/>
                <w:szCs w:val="19"/>
              </w:rPr>
            </w:pPr>
            <w:r w:rsidRPr="0042328E">
              <w:rPr>
                <w:sz w:val="19"/>
                <w:szCs w:val="19"/>
              </w:rPr>
              <w:t>17 823,2</w:t>
            </w:r>
          </w:p>
        </w:tc>
        <w:tc>
          <w:tcPr>
            <w:tcW w:w="355" w:type="pct"/>
            <w:vAlign w:val="center"/>
          </w:tcPr>
          <w:p w:rsidR="006C758E" w:rsidRPr="0042328E" w:rsidRDefault="006C758E">
            <w:pPr>
              <w:jc w:val="center"/>
              <w:rPr>
                <w:sz w:val="19"/>
                <w:szCs w:val="19"/>
              </w:rPr>
            </w:pPr>
            <w:r w:rsidRPr="0042328E">
              <w:rPr>
                <w:sz w:val="19"/>
                <w:szCs w:val="19"/>
              </w:rPr>
              <w:t>17 823,2</w:t>
            </w:r>
          </w:p>
        </w:tc>
      </w:tr>
      <w:tr w:rsidR="006C758E" w:rsidRPr="0042328E" w:rsidTr="00D47AFA">
        <w:trPr>
          <w:trHeight w:val="972"/>
        </w:trPr>
        <w:tc>
          <w:tcPr>
            <w:tcW w:w="141" w:type="pct"/>
            <w:vAlign w:val="center"/>
          </w:tcPr>
          <w:p w:rsidR="006C758E" w:rsidRPr="0042328E" w:rsidRDefault="006C758E" w:rsidP="005E2F35">
            <w:pPr>
              <w:jc w:val="center"/>
              <w:rPr>
                <w:sz w:val="19"/>
                <w:szCs w:val="19"/>
              </w:rPr>
            </w:pPr>
            <w:r w:rsidRPr="0042328E">
              <w:rPr>
                <w:sz w:val="19"/>
                <w:szCs w:val="19"/>
              </w:rPr>
              <w:t>7</w:t>
            </w:r>
          </w:p>
        </w:tc>
        <w:tc>
          <w:tcPr>
            <w:tcW w:w="690" w:type="pct"/>
            <w:vAlign w:val="center"/>
          </w:tcPr>
          <w:p w:rsidR="006C758E" w:rsidRPr="0042328E" w:rsidRDefault="006C758E" w:rsidP="00AE2CB8">
            <w:pPr>
              <w:ind w:left="-57" w:right="-113"/>
              <w:rPr>
                <w:sz w:val="19"/>
                <w:szCs w:val="19"/>
              </w:rPr>
            </w:pPr>
            <w:r w:rsidRPr="0042328E">
              <w:rPr>
                <w:sz w:val="19"/>
                <w:szCs w:val="19"/>
              </w:rPr>
              <w:t>Основное мероприятие 6. Проведение городского патриотического фестиваля «Город Победы»</w:t>
            </w:r>
          </w:p>
        </w:tc>
        <w:tc>
          <w:tcPr>
            <w:tcW w:w="444" w:type="pct"/>
          </w:tcPr>
          <w:p w:rsidR="006C758E" w:rsidRPr="0042328E" w:rsidRDefault="006C758E" w:rsidP="00A05290">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22,3</w:t>
            </w: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354"/>
        </w:trPr>
        <w:tc>
          <w:tcPr>
            <w:tcW w:w="141" w:type="pct"/>
            <w:vMerge w:val="restart"/>
            <w:vAlign w:val="center"/>
          </w:tcPr>
          <w:p w:rsidR="006C758E" w:rsidRPr="0042328E" w:rsidRDefault="006C758E" w:rsidP="005E2F35">
            <w:pPr>
              <w:jc w:val="center"/>
              <w:rPr>
                <w:sz w:val="19"/>
                <w:szCs w:val="19"/>
              </w:rPr>
            </w:pPr>
            <w:r w:rsidRPr="0042328E">
              <w:rPr>
                <w:sz w:val="19"/>
                <w:szCs w:val="19"/>
              </w:rPr>
              <w:t>8</w:t>
            </w:r>
          </w:p>
        </w:tc>
        <w:tc>
          <w:tcPr>
            <w:tcW w:w="690" w:type="pct"/>
            <w:vMerge w:val="restart"/>
            <w:vAlign w:val="center"/>
          </w:tcPr>
          <w:p w:rsidR="006C758E" w:rsidRPr="0042328E" w:rsidRDefault="006C758E" w:rsidP="00AE2CB8">
            <w:pPr>
              <w:ind w:left="-57" w:right="-113"/>
              <w:rPr>
                <w:sz w:val="19"/>
                <w:szCs w:val="19"/>
              </w:rPr>
            </w:pPr>
            <w:r w:rsidRPr="0042328E">
              <w:rPr>
                <w:sz w:val="19"/>
                <w:szCs w:val="19"/>
              </w:rPr>
              <w:t>Основное мероприятие 7. Реализация инновационного социального проекта «Служба комплексного сопровождения «Семья»</w:t>
            </w:r>
          </w:p>
        </w:tc>
        <w:tc>
          <w:tcPr>
            <w:tcW w:w="444" w:type="pct"/>
            <w:vAlign w:val="center"/>
          </w:tcPr>
          <w:p w:rsidR="006C758E" w:rsidRPr="0042328E" w:rsidRDefault="006C758E" w:rsidP="00A05290">
            <w:pPr>
              <w:rPr>
                <w:sz w:val="19"/>
                <w:szCs w:val="19"/>
              </w:rPr>
            </w:pPr>
            <w:r w:rsidRPr="0042328E">
              <w:rPr>
                <w:sz w:val="19"/>
                <w:szCs w:val="19"/>
              </w:rPr>
              <w:t>Всего</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1 000,0</w:t>
            </w:r>
          </w:p>
        </w:tc>
        <w:tc>
          <w:tcPr>
            <w:tcW w:w="356" w:type="pct"/>
            <w:vAlign w:val="center"/>
          </w:tcPr>
          <w:p w:rsidR="006C758E" w:rsidRPr="0042328E" w:rsidRDefault="006C758E" w:rsidP="008328F7">
            <w:pPr>
              <w:jc w:val="center"/>
              <w:rPr>
                <w:sz w:val="19"/>
                <w:szCs w:val="19"/>
              </w:rPr>
            </w:pPr>
            <w:r w:rsidRPr="0042328E">
              <w:rPr>
                <w:sz w:val="19"/>
                <w:szCs w:val="19"/>
              </w:rPr>
              <w:t>1 018,8</w:t>
            </w: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557"/>
        </w:trPr>
        <w:tc>
          <w:tcPr>
            <w:tcW w:w="141" w:type="pct"/>
            <w:vMerge/>
            <w:vAlign w:val="center"/>
          </w:tcPr>
          <w:p w:rsidR="006C758E" w:rsidRPr="0042328E" w:rsidRDefault="006C758E" w:rsidP="005E2F35">
            <w:pPr>
              <w:jc w:val="center"/>
              <w:rPr>
                <w:sz w:val="19"/>
                <w:szCs w:val="19"/>
              </w:rPr>
            </w:pPr>
          </w:p>
        </w:tc>
        <w:tc>
          <w:tcPr>
            <w:tcW w:w="690" w:type="pct"/>
            <w:vMerge/>
            <w:vAlign w:val="center"/>
          </w:tcPr>
          <w:p w:rsidR="006C758E" w:rsidRPr="0042328E" w:rsidRDefault="006C758E" w:rsidP="00AE2CB8">
            <w:pPr>
              <w:ind w:left="-57" w:right="-113"/>
              <w:rPr>
                <w:sz w:val="19"/>
                <w:szCs w:val="19"/>
              </w:rPr>
            </w:pP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932,5</w:t>
            </w:r>
          </w:p>
        </w:tc>
        <w:tc>
          <w:tcPr>
            <w:tcW w:w="356" w:type="pct"/>
            <w:vAlign w:val="center"/>
          </w:tcPr>
          <w:p w:rsidR="006C758E" w:rsidRPr="0042328E" w:rsidRDefault="006C758E" w:rsidP="008328F7">
            <w:pPr>
              <w:jc w:val="center"/>
              <w:rPr>
                <w:sz w:val="19"/>
                <w:szCs w:val="19"/>
              </w:rPr>
            </w:pPr>
            <w:r w:rsidRPr="0042328E">
              <w:rPr>
                <w:sz w:val="19"/>
                <w:szCs w:val="19"/>
              </w:rPr>
              <w:t>807,7</w:t>
            </w: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550"/>
        </w:trPr>
        <w:tc>
          <w:tcPr>
            <w:tcW w:w="141" w:type="pct"/>
            <w:vMerge/>
            <w:vAlign w:val="center"/>
          </w:tcPr>
          <w:p w:rsidR="006C758E" w:rsidRPr="0042328E" w:rsidRDefault="006C758E" w:rsidP="005E2F35">
            <w:pPr>
              <w:jc w:val="center"/>
              <w:rPr>
                <w:sz w:val="19"/>
                <w:szCs w:val="19"/>
              </w:rPr>
            </w:pPr>
          </w:p>
        </w:tc>
        <w:tc>
          <w:tcPr>
            <w:tcW w:w="690" w:type="pct"/>
            <w:vMerge/>
            <w:vAlign w:val="center"/>
          </w:tcPr>
          <w:p w:rsidR="006C758E" w:rsidRPr="0042328E" w:rsidRDefault="006C758E" w:rsidP="00AE2CB8">
            <w:pPr>
              <w:ind w:left="-57" w:right="-113"/>
              <w:rPr>
                <w:sz w:val="19"/>
                <w:szCs w:val="19"/>
              </w:rPr>
            </w:pPr>
          </w:p>
        </w:tc>
        <w:tc>
          <w:tcPr>
            <w:tcW w:w="444" w:type="pct"/>
            <w:vAlign w:val="center"/>
          </w:tcPr>
          <w:p w:rsidR="006C758E" w:rsidRPr="0042328E" w:rsidRDefault="006C758E" w:rsidP="00A05290">
            <w:pPr>
              <w:rPr>
                <w:sz w:val="19"/>
                <w:szCs w:val="19"/>
              </w:rPr>
            </w:pPr>
            <w:r w:rsidRPr="0042328E">
              <w:rPr>
                <w:sz w:val="19"/>
                <w:szCs w:val="19"/>
              </w:rPr>
              <w:t>Управление по делам культуры мэрии</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67,5</w:t>
            </w:r>
          </w:p>
        </w:tc>
        <w:tc>
          <w:tcPr>
            <w:tcW w:w="356" w:type="pct"/>
            <w:vAlign w:val="center"/>
          </w:tcPr>
          <w:p w:rsidR="006C758E" w:rsidRPr="0042328E" w:rsidRDefault="006C758E" w:rsidP="008328F7">
            <w:pPr>
              <w:jc w:val="center"/>
              <w:rPr>
                <w:sz w:val="19"/>
                <w:szCs w:val="19"/>
              </w:rPr>
            </w:pPr>
            <w:r w:rsidRPr="0042328E">
              <w:rPr>
                <w:sz w:val="19"/>
                <w:szCs w:val="19"/>
              </w:rPr>
              <w:t>211,1</w:t>
            </w: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125"/>
        </w:trPr>
        <w:tc>
          <w:tcPr>
            <w:tcW w:w="141" w:type="pct"/>
            <w:vAlign w:val="center"/>
          </w:tcPr>
          <w:p w:rsidR="006C758E" w:rsidRPr="0042328E" w:rsidRDefault="006C758E" w:rsidP="005E2F35">
            <w:pPr>
              <w:jc w:val="center"/>
              <w:rPr>
                <w:sz w:val="19"/>
                <w:szCs w:val="19"/>
              </w:rPr>
            </w:pPr>
            <w:r w:rsidRPr="0042328E">
              <w:rPr>
                <w:sz w:val="19"/>
                <w:szCs w:val="19"/>
              </w:rPr>
              <w:t>9</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8. Экономическое и материально-техническое сопровождение деятельности муниципальных образовательных учреждений</w:t>
            </w:r>
          </w:p>
          <w:p w:rsidR="006C758E" w:rsidRPr="0042328E" w:rsidRDefault="006C758E" w:rsidP="00AE2CB8">
            <w:pPr>
              <w:rPr>
                <w:sz w:val="19"/>
                <w:szCs w:val="19"/>
              </w:rPr>
            </w:pPr>
          </w:p>
        </w:tc>
        <w:tc>
          <w:tcPr>
            <w:tcW w:w="444" w:type="pct"/>
            <w:vAlign w:val="center"/>
          </w:tcPr>
          <w:p w:rsidR="006C758E" w:rsidRPr="0042328E" w:rsidRDefault="006C758E" w:rsidP="00A05290">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29 271,0</w:t>
            </w:r>
          </w:p>
        </w:tc>
        <w:tc>
          <w:tcPr>
            <w:tcW w:w="356" w:type="pct"/>
            <w:vAlign w:val="center"/>
          </w:tcPr>
          <w:p w:rsidR="006C758E" w:rsidRPr="0042328E" w:rsidRDefault="006C758E">
            <w:pPr>
              <w:jc w:val="center"/>
              <w:rPr>
                <w:sz w:val="19"/>
                <w:szCs w:val="19"/>
              </w:rPr>
            </w:pPr>
            <w:r w:rsidRPr="0042328E">
              <w:rPr>
                <w:sz w:val="19"/>
                <w:szCs w:val="19"/>
              </w:rPr>
              <w:t>45 843,8</w:t>
            </w:r>
          </w:p>
        </w:tc>
        <w:tc>
          <w:tcPr>
            <w:tcW w:w="353" w:type="pct"/>
            <w:vAlign w:val="center"/>
          </w:tcPr>
          <w:p w:rsidR="006C758E" w:rsidRPr="0042328E" w:rsidRDefault="006C758E">
            <w:pPr>
              <w:jc w:val="center"/>
              <w:rPr>
                <w:sz w:val="19"/>
                <w:szCs w:val="19"/>
              </w:rPr>
            </w:pPr>
            <w:r w:rsidRPr="0042328E">
              <w:rPr>
                <w:sz w:val="19"/>
                <w:szCs w:val="19"/>
              </w:rPr>
              <w:t>40 531,9</w:t>
            </w:r>
          </w:p>
        </w:tc>
        <w:tc>
          <w:tcPr>
            <w:tcW w:w="356" w:type="pct"/>
            <w:vAlign w:val="center"/>
          </w:tcPr>
          <w:p w:rsidR="006C758E" w:rsidRPr="0042328E" w:rsidRDefault="006C758E">
            <w:pPr>
              <w:jc w:val="center"/>
              <w:rPr>
                <w:sz w:val="19"/>
                <w:szCs w:val="19"/>
              </w:rPr>
            </w:pPr>
            <w:r w:rsidRPr="0042328E">
              <w:rPr>
                <w:sz w:val="19"/>
                <w:szCs w:val="19"/>
              </w:rPr>
              <w:t>40 464,5</w:t>
            </w:r>
          </w:p>
        </w:tc>
        <w:tc>
          <w:tcPr>
            <w:tcW w:w="355" w:type="pct"/>
            <w:vAlign w:val="center"/>
          </w:tcPr>
          <w:p w:rsidR="006C758E" w:rsidRPr="0042328E" w:rsidRDefault="006C758E">
            <w:pPr>
              <w:jc w:val="center"/>
              <w:rPr>
                <w:sz w:val="19"/>
                <w:szCs w:val="19"/>
              </w:rPr>
            </w:pPr>
            <w:r w:rsidRPr="0042328E">
              <w:rPr>
                <w:sz w:val="19"/>
                <w:szCs w:val="19"/>
              </w:rPr>
              <w:t>40 464,5</w:t>
            </w:r>
          </w:p>
        </w:tc>
      </w:tr>
      <w:tr w:rsidR="006C758E" w:rsidRPr="0042328E" w:rsidTr="00D47AFA">
        <w:trPr>
          <w:trHeight w:val="492"/>
        </w:trPr>
        <w:tc>
          <w:tcPr>
            <w:tcW w:w="141" w:type="pct"/>
            <w:vAlign w:val="center"/>
          </w:tcPr>
          <w:p w:rsidR="006C758E" w:rsidRPr="0042328E" w:rsidRDefault="006C758E" w:rsidP="005E2F35">
            <w:pPr>
              <w:jc w:val="center"/>
              <w:rPr>
                <w:sz w:val="19"/>
                <w:szCs w:val="19"/>
              </w:rPr>
            </w:pPr>
            <w:r w:rsidRPr="0042328E">
              <w:rPr>
                <w:sz w:val="19"/>
                <w:szCs w:val="19"/>
              </w:rPr>
              <w:t>10</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44" w:type="pct"/>
            <w:vAlign w:val="center"/>
          </w:tcPr>
          <w:p w:rsidR="006C758E" w:rsidRPr="0042328E" w:rsidRDefault="006C758E" w:rsidP="0041788B">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492"/>
        </w:trPr>
        <w:tc>
          <w:tcPr>
            <w:tcW w:w="141" w:type="pct"/>
            <w:vAlign w:val="center"/>
          </w:tcPr>
          <w:p w:rsidR="006C758E" w:rsidRPr="0042328E" w:rsidRDefault="006C758E" w:rsidP="005E2F35">
            <w:pPr>
              <w:jc w:val="center"/>
              <w:rPr>
                <w:sz w:val="19"/>
                <w:szCs w:val="19"/>
              </w:rPr>
            </w:pPr>
            <w:r w:rsidRPr="0042328E">
              <w:rPr>
                <w:sz w:val="19"/>
                <w:szCs w:val="19"/>
              </w:rPr>
              <w:t>11</w:t>
            </w:r>
          </w:p>
        </w:tc>
        <w:tc>
          <w:tcPr>
            <w:tcW w:w="690" w:type="pct"/>
            <w:vAlign w:val="center"/>
          </w:tcPr>
          <w:p w:rsidR="006C758E" w:rsidRPr="0042328E" w:rsidRDefault="006C758E" w:rsidP="00AE2CB8">
            <w:pPr>
              <w:rPr>
                <w:sz w:val="19"/>
                <w:szCs w:val="19"/>
              </w:rPr>
            </w:pPr>
            <w:r w:rsidRPr="0042328E">
              <w:rPr>
                <w:sz w:val="19"/>
                <w:szCs w:val="19"/>
              </w:rPr>
              <w:t>Подпрограмма 1. Дошкольное образование</w:t>
            </w:r>
          </w:p>
        </w:tc>
        <w:tc>
          <w:tcPr>
            <w:tcW w:w="444" w:type="pct"/>
            <w:vAlign w:val="center"/>
          </w:tcPr>
          <w:p w:rsidR="006C758E" w:rsidRPr="0042328E" w:rsidRDefault="006C758E" w:rsidP="0041788B">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r w:rsidRPr="0042328E">
              <w:rPr>
                <w:sz w:val="19"/>
                <w:szCs w:val="19"/>
              </w:rPr>
              <w:t>1 062 752,4</w:t>
            </w:r>
          </w:p>
        </w:tc>
        <w:tc>
          <w:tcPr>
            <w:tcW w:w="309" w:type="pct"/>
            <w:vAlign w:val="center"/>
          </w:tcPr>
          <w:p w:rsidR="006C758E" w:rsidRPr="0042328E" w:rsidRDefault="006C758E" w:rsidP="008328F7">
            <w:pPr>
              <w:jc w:val="center"/>
              <w:rPr>
                <w:sz w:val="19"/>
                <w:szCs w:val="19"/>
              </w:rPr>
            </w:pPr>
            <w:r w:rsidRPr="0042328E">
              <w:rPr>
                <w:sz w:val="19"/>
                <w:szCs w:val="19"/>
              </w:rPr>
              <w:t>240 172,1</w:t>
            </w:r>
          </w:p>
        </w:tc>
        <w:tc>
          <w:tcPr>
            <w:tcW w:w="310" w:type="pct"/>
            <w:vAlign w:val="center"/>
          </w:tcPr>
          <w:p w:rsidR="006C758E" w:rsidRPr="0042328E" w:rsidRDefault="006C758E" w:rsidP="008328F7">
            <w:pPr>
              <w:jc w:val="center"/>
              <w:rPr>
                <w:sz w:val="19"/>
                <w:szCs w:val="19"/>
              </w:rPr>
            </w:pPr>
            <w:r w:rsidRPr="0042328E">
              <w:rPr>
                <w:sz w:val="19"/>
                <w:szCs w:val="19"/>
              </w:rPr>
              <w:t>390 467,3</w:t>
            </w:r>
          </w:p>
        </w:tc>
        <w:tc>
          <w:tcPr>
            <w:tcW w:w="310" w:type="pct"/>
            <w:vAlign w:val="center"/>
          </w:tcPr>
          <w:p w:rsidR="006C758E" w:rsidRPr="0042328E" w:rsidRDefault="006C758E" w:rsidP="008328F7">
            <w:pPr>
              <w:jc w:val="center"/>
              <w:rPr>
                <w:sz w:val="19"/>
                <w:szCs w:val="19"/>
              </w:rPr>
            </w:pPr>
            <w:r w:rsidRPr="0042328E">
              <w:rPr>
                <w:sz w:val="19"/>
                <w:szCs w:val="19"/>
              </w:rPr>
              <w:t>432 709,7</w:t>
            </w:r>
          </w:p>
        </w:tc>
        <w:tc>
          <w:tcPr>
            <w:tcW w:w="310" w:type="pct"/>
            <w:vAlign w:val="center"/>
          </w:tcPr>
          <w:p w:rsidR="006C758E" w:rsidRPr="0042328E" w:rsidRDefault="006C758E" w:rsidP="008328F7">
            <w:pPr>
              <w:jc w:val="center"/>
              <w:rPr>
                <w:sz w:val="19"/>
                <w:szCs w:val="19"/>
              </w:rPr>
            </w:pPr>
            <w:r w:rsidRPr="0042328E">
              <w:rPr>
                <w:sz w:val="19"/>
                <w:szCs w:val="19"/>
              </w:rPr>
              <w:t>464 712,1</w:t>
            </w:r>
          </w:p>
        </w:tc>
        <w:tc>
          <w:tcPr>
            <w:tcW w:w="356" w:type="pct"/>
            <w:vAlign w:val="center"/>
          </w:tcPr>
          <w:p w:rsidR="006C758E" w:rsidRPr="0042328E" w:rsidRDefault="006C758E" w:rsidP="008328F7">
            <w:pPr>
              <w:jc w:val="center"/>
              <w:rPr>
                <w:sz w:val="19"/>
                <w:szCs w:val="19"/>
              </w:rPr>
            </w:pPr>
            <w:r w:rsidRPr="0042328E">
              <w:rPr>
                <w:sz w:val="19"/>
                <w:szCs w:val="19"/>
              </w:rPr>
              <w:t>567 759,5</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499 891,2</w:t>
            </w:r>
          </w:p>
        </w:tc>
        <w:tc>
          <w:tcPr>
            <w:tcW w:w="356" w:type="pct"/>
            <w:vAlign w:val="center"/>
          </w:tcPr>
          <w:p w:rsidR="006C758E" w:rsidRPr="0042328E" w:rsidRDefault="006C758E">
            <w:pPr>
              <w:jc w:val="center"/>
              <w:rPr>
                <w:sz w:val="19"/>
                <w:szCs w:val="19"/>
              </w:rPr>
            </w:pPr>
            <w:r w:rsidRPr="0042328E">
              <w:rPr>
                <w:sz w:val="19"/>
                <w:szCs w:val="19"/>
              </w:rPr>
              <w:t>606 646,7</w:t>
            </w:r>
          </w:p>
        </w:tc>
        <w:tc>
          <w:tcPr>
            <w:tcW w:w="353" w:type="pct"/>
            <w:vAlign w:val="center"/>
          </w:tcPr>
          <w:p w:rsidR="006C758E" w:rsidRPr="0042328E" w:rsidRDefault="006C758E">
            <w:pPr>
              <w:jc w:val="center"/>
              <w:rPr>
                <w:sz w:val="20"/>
                <w:szCs w:val="20"/>
              </w:rPr>
            </w:pPr>
            <w:r w:rsidRPr="0042328E">
              <w:rPr>
                <w:sz w:val="20"/>
                <w:szCs w:val="20"/>
              </w:rPr>
              <w:t>606 941,9</w:t>
            </w:r>
          </w:p>
        </w:tc>
        <w:tc>
          <w:tcPr>
            <w:tcW w:w="356" w:type="pct"/>
            <w:vAlign w:val="center"/>
          </w:tcPr>
          <w:p w:rsidR="006C758E" w:rsidRPr="0042328E" w:rsidRDefault="006C758E">
            <w:pPr>
              <w:jc w:val="center"/>
              <w:rPr>
                <w:sz w:val="20"/>
                <w:szCs w:val="20"/>
              </w:rPr>
            </w:pPr>
            <w:r w:rsidRPr="0042328E">
              <w:rPr>
                <w:sz w:val="20"/>
                <w:szCs w:val="20"/>
              </w:rPr>
              <w:t>618 100,8</w:t>
            </w:r>
          </w:p>
        </w:tc>
        <w:tc>
          <w:tcPr>
            <w:tcW w:w="355" w:type="pct"/>
            <w:vAlign w:val="center"/>
          </w:tcPr>
          <w:p w:rsidR="006C758E" w:rsidRPr="0042328E" w:rsidRDefault="006C758E">
            <w:pPr>
              <w:jc w:val="center"/>
              <w:rPr>
                <w:sz w:val="20"/>
                <w:szCs w:val="20"/>
              </w:rPr>
            </w:pPr>
            <w:r w:rsidRPr="0042328E">
              <w:rPr>
                <w:sz w:val="20"/>
                <w:szCs w:val="20"/>
              </w:rPr>
              <w:t>617 717,5</w:t>
            </w:r>
          </w:p>
        </w:tc>
      </w:tr>
      <w:tr w:rsidR="006C758E" w:rsidRPr="0042328E" w:rsidTr="00D47AFA">
        <w:trPr>
          <w:trHeight w:val="637"/>
        </w:trPr>
        <w:tc>
          <w:tcPr>
            <w:tcW w:w="141" w:type="pct"/>
            <w:vAlign w:val="center"/>
          </w:tcPr>
          <w:p w:rsidR="006C758E" w:rsidRPr="0042328E" w:rsidRDefault="006C758E" w:rsidP="005E2F35">
            <w:pPr>
              <w:jc w:val="center"/>
              <w:rPr>
                <w:sz w:val="19"/>
                <w:szCs w:val="19"/>
              </w:rPr>
            </w:pPr>
            <w:r w:rsidRPr="0042328E">
              <w:rPr>
                <w:sz w:val="19"/>
                <w:szCs w:val="19"/>
              </w:rPr>
              <w:t>12</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44" w:type="pct"/>
            <w:vAlign w:val="center"/>
          </w:tcPr>
          <w:p w:rsidR="006C758E" w:rsidRPr="0042328E" w:rsidRDefault="006C758E" w:rsidP="0041788B">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ind w:right="-108"/>
              <w:jc w:val="center"/>
              <w:rPr>
                <w:sz w:val="19"/>
                <w:szCs w:val="19"/>
              </w:rPr>
            </w:pPr>
            <w:r w:rsidRPr="0042328E">
              <w:rPr>
                <w:sz w:val="19"/>
                <w:szCs w:val="19"/>
              </w:rPr>
              <w:t>778 296,7</w:t>
            </w: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451"/>
        </w:trPr>
        <w:tc>
          <w:tcPr>
            <w:tcW w:w="141" w:type="pct"/>
            <w:vAlign w:val="center"/>
          </w:tcPr>
          <w:p w:rsidR="006C758E" w:rsidRPr="0042328E" w:rsidRDefault="006C758E" w:rsidP="005E2F35">
            <w:pPr>
              <w:jc w:val="center"/>
              <w:rPr>
                <w:sz w:val="19"/>
                <w:szCs w:val="19"/>
              </w:rPr>
            </w:pPr>
            <w:r w:rsidRPr="0042328E">
              <w:rPr>
                <w:sz w:val="19"/>
                <w:szCs w:val="19"/>
              </w:rPr>
              <w:t>13</w:t>
            </w:r>
          </w:p>
        </w:tc>
        <w:tc>
          <w:tcPr>
            <w:tcW w:w="690" w:type="pct"/>
            <w:vAlign w:val="center"/>
          </w:tcPr>
          <w:p w:rsidR="006C758E" w:rsidRPr="0042328E" w:rsidRDefault="006C758E" w:rsidP="00AE2CB8">
            <w:pPr>
              <w:ind w:left="-57" w:right="-113"/>
              <w:rPr>
                <w:sz w:val="19"/>
                <w:szCs w:val="19"/>
              </w:rPr>
            </w:pPr>
            <w:r w:rsidRPr="0042328E">
              <w:rPr>
                <w:sz w:val="19"/>
                <w:szCs w:val="19"/>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44" w:type="pct"/>
            <w:vAlign w:val="center"/>
          </w:tcPr>
          <w:p w:rsidR="006C758E" w:rsidRPr="0042328E" w:rsidRDefault="006C758E" w:rsidP="0041788B">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r w:rsidRPr="0042328E">
              <w:rPr>
                <w:sz w:val="19"/>
                <w:szCs w:val="19"/>
              </w:rPr>
              <w:t>284 455,7</w:t>
            </w:r>
          </w:p>
        </w:tc>
        <w:tc>
          <w:tcPr>
            <w:tcW w:w="309" w:type="pct"/>
            <w:vAlign w:val="center"/>
          </w:tcPr>
          <w:p w:rsidR="006C758E" w:rsidRPr="0042328E" w:rsidRDefault="006C758E" w:rsidP="008328F7">
            <w:pPr>
              <w:jc w:val="center"/>
              <w:rPr>
                <w:sz w:val="19"/>
                <w:szCs w:val="19"/>
              </w:rPr>
            </w:pPr>
            <w:r w:rsidRPr="0042328E">
              <w:rPr>
                <w:sz w:val="19"/>
                <w:szCs w:val="19"/>
              </w:rPr>
              <w:t>240 172,1</w:t>
            </w:r>
          </w:p>
        </w:tc>
        <w:tc>
          <w:tcPr>
            <w:tcW w:w="310" w:type="pct"/>
            <w:vAlign w:val="center"/>
          </w:tcPr>
          <w:p w:rsidR="006C758E" w:rsidRPr="0042328E" w:rsidRDefault="006C758E" w:rsidP="008328F7">
            <w:pPr>
              <w:jc w:val="center"/>
              <w:rPr>
                <w:sz w:val="19"/>
                <w:szCs w:val="19"/>
              </w:rPr>
            </w:pPr>
            <w:r w:rsidRPr="0042328E">
              <w:rPr>
                <w:sz w:val="19"/>
                <w:szCs w:val="19"/>
              </w:rPr>
              <w:t>390 467,3</w:t>
            </w:r>
          </w:p>
        </w:tc>
        <w:tc>
          <w:tcPr>
            <w:tcW w:w="310" w:type="pct"/>
            <w:vAlign w:val="center"/>
          </w:tcPr>
          <w:p w:rsidR="006C758E" w:rsidRPr="0042328E" w:rsidRDefault="006C758E" w:rsidP="008328F7">
            <w:pPr>
              <w:jc w:val="center"/>
              <w:rPr>
                <w:sz w:val="19"/>
                <w:szCs w:val="19"/>
              </w:rPr>
            </w:pPr>
            <w:r w:rsidRPr="0042328E">
              <w:rPr>
                <w:sz w:val="19"/>
                <w:szCs w:val="19"/>
              </w:rPr>
              <w:t>432 709,7</w:t>
            </w:r>
          </w:p>
        </w:tc>
        <w:tc>
          <w:tcPr>
            <w:tcW w:w="310" w:type="pct"/>
            <w:vAlign w:val="center"/>
          </w:tcPr>
          <w:p w:rsidR="006C758E" w:rsidRPr="0042328E" w:rsidRDefault="006C758E" w:rsidP="008328F7">
            <w:pPr>
              <w:jc w:val="center"/>
              <w:rPr>
                <w:sz w:val="19"/>
                <w:szCs w:val="19"/>
              </w:rPr>
            </w:pPr>
            <w:r w:rsidRPr="0042328E">
              <w:rPr>
                <w:sz w:val="19"/>
                <w:szCs w:val="19"/>
              </w:rPr>
              <w:t>464 712,0</w:t>
            </w:r>
          </w:p>
        </w:tc>
        <w:tc>
          <w:tcPr>
            <w:tcW w:w="356" w:type="pct"/>
            <w:vAlign w:val="center"/>
          </w:tcPr>
          <w:p w:rsidR="006C758E" w:rsidRPr="0042328E" w:rsidRDefault="006C758E" w:rsidP="008328F7">
            <w:pPr>
              <w:jc w:val="center"/>
              <w:rPr>
                <w:sz w:val="19"/>
                <w:szCs w:val="19"/>
              </w:rPr>
            </w:pPr>
            <w:r w:rsidRPr="0042328E">
              <w:rPr>
                <w:sz w:val="19"/>
                <w:szCs w:val="19"/>
              </w:rPr>
              <w:t>566 959,5</w:t>
            </w:r>
          </w:p>
        </w:tc>
        <w:tc>
          <w:tcPr>
            <w:tcW w:w="356" w:type="pct"/>
            <w:vAlign w:val="center"/>
          </w:tcPr>
          <w:p w:rsidR="006C758E" w:rsidRPr="0042328E" w:rsidRDefault="006C758E" w:rsidP="008328F7">
            <w:pPr>
              <w:jc w:val="center"/>
              <w:rPr>
                <w:sz w:val="19"/>
                <w:szCs w:val="19"/>
              </w:rPr>
            </w:pPr>
            <w:r w:rsidRPr="0042328E">
              <w:rPr>
                <w:sz w:val="19"/>
                <w:szCs w:val="19"/>
              </w:rPr>
              <w:t>498 894,6</w:t>
            </w:r>
          </w:p>
        </w:tc>
        <w:tc>
          <w:tcPr>
            <w:tcW w:w="356" w:type="pct"/>
            <w:vAlign w:val="center"/>
          </w:tcPr>
          <w:p w:rsidR="006C758E" w:rsidRPr="0042328E" w:rsidRDefault="006C758E">
            <w:pPr>
              <w:jc w:val="center"/>
              <w:rPr>
                <w:sz w:val="19"/>
                <w:szCs w:val="19"/>
              </w:rPr>
            </w:pPr>
            <w:r w:rsidRPr="0042328E">
              <w:rPr>
                <w:sz w:val="19"/>
                <w:szCs w:val="19"/>
              </w:rPr>
              <w:t>605 646,2</w:t>
            </w:r>
          </w:p>
        </w:tc>
        <w:tc>
          <w:tcPr>
            <w:tcW w:w="353" w:type="pct"/>
            <w:vAlign w:val="center"/>
          </w:tcPr>
          <w:p w:rsidR="006C758E" w:rsidRPr="0042328E" w:rsidRDefault="006C758E">
            <w:pPr>
              <w:jc w:val="center"/>
              <w:rPr>
                <w:sz w:val="19"/>
                <w:szCs w:val="19"/>
              </w:rPr>
            </w:pPr>
            <w:r w:rsidRPr="0042328E">
              <w:rPr>
                <w:sz w:val="19"/>
                <w:szCs w:val="19"/>
              </w:rPr>
              <w:t>606 400,8</w:t>
            </w:r>
          </w:p>
        </w:tc>
        <w:tc>
          <w:tcPr>
            <w:tcW w:w="356" w:type="pct"/>
            <w:vAlign w:val="center"/>
          </w:tcPr>
          <w:p w:rsidR="006C758E" w:rsidRPr="0042328E" w:rsidRDefault="006C758E" w:rsidP="009F1F5E">
            <w:pPr>
              <w:jc w:val="center"/>
              <w:rPr>
                <w:sz w:val="19"/>
                <w:szCs w:val="19"/>
              </w:rPr>
            </w:pPr>
            <w:r w:rsidRPr="0042328E">
              <w:rPr>
                <w:sz w:val="19"/>
                <w:szCs w:val="19"/>
              </w:rPr>
              <w:t>617 588,5</w:t>
            </w:r>
          </w:p>
        </w:tc>
        <w:tc>
          <w:tcPr>
            <w:tcW w:w="355" w:type="pct"/>
            <w:vAlign w:val="center"/>
          </w:tcPr>
          <w:p w:rsidR="006C758E" w:rsidRPr="0042328E" w:rsidRDefault="006C758E" w:rsidP="009F1F5E">
            <w:pPr>
              <w:jc w:val="center"/>
              <w:rPr>
                <w:sz w:val="19"/>
                <w:szCs w:val="19"/>
              </w:rPr>
            </w:pPr>
            <w:r w:rsidRPr="0042328E">
              <w:rPr>
                <w:sz w:val="19"/>
                <w:szCs w:val="19"/>
              </w:rPr>
              <w:t>617 717,5</w:t>
            </w:r>
          </w:p>
        </w:tc>
      </w:tr>
      <w:tr w:rsidR="006C758E" w:rsidRPr="0042328E" w:rsidTr="00D47AFA">
        <w:trPr>
          <w:trHeight w:val="1098"/>
        </w:trPr>
        <w:tc>
          <w:tcPr>
            <w:tcW w:w="141" w:type="pct"/>
            <w:vAlign w:val="center"/>
          </w:tcPr>
          <w:p w:rsidR="006C758E" w:rsidRPr="0042328E" w:rsidRDefault="006C758E" w:rsidP="005E2F35">
            <w:pPr>
              <w:jc w:val="center"/>
              <w:rPr>
                <w:sz w:val="19"/>
                <w:szCs w:val="19"/>
              </w:rPr>
            </w:pPr>
            <w:r w:rsidRPr="0042328E">
              <w:rPr>
                <w:sz w:val="19"/>
                <w:szCs w:val="19"/>
              </w:rPr>
              <w:t>14</w:t>
            </w:r>
          </w:p>
        </w:tc>
        <w:tc>
          <w:tcPr>
            <w:tcW w:w="690" w:type="pct"/>
            <w:vAlign w:val="center"/>
          </w:tcPr>
          <w:p w:rsidR="006C758E" w:rsidRPr="0042328E" w:rsidRDefault="006C758E" w:rsidP="00AE2CB8">
            <w:pPr>
              <w:ind w:left="-57" w:right="-113"/>
              <w:rPr>
                <w:sz w:val="19"/>
                <w:szCs w:val="19"/>
              </w:rPr>
            </w:pPr>
            <w:r w:rsidRPr="0042328E">
              <w:rPr>
                <w:sz w:val="19"/>
                <w:szCs w:val="19"/>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9" w:history="1">
              <w:r w:rsidRPr="0042328E">
                <w:rPr>
                  <w:rStyle w:val="afff0"/>
                  <w:color w:val="auto"/>
                  <w:sz w:val="19"/>
                  <w:szCs w:val="19"/>
                </w:rPr>
                <w:t>СП 136.13330.2012</w:t>
              </w:r>
            </w:hyperlink>
            <w:r w:rsidRPr="0042328E">
              <w:rPr>
                <w:sz w:val="19"/>
                <w:szCs w:val="19"/>
              </w:rPr>
              <w:t xml:space="preserve"> и </w:t>
            </w:r>
            <w:hyperlink r:id="rId130" w:history="1">
              <w:r w:rsidRPr="0042328E">
                <w:rPr>
                  <w:rStyle w:val="afff0"/>
                  <w:color w:val="auto"/>
                  <w:sz w:val="19"/>
                  <w:szCs w:val="19"/>
                </w:rPr>
                <w:t>СП 59.13330.2016</w:t>
              </w:r>
            </w:hyperlink>
            <w:r w:rsidRPr="0042328E">
              <w:rPr>
                <w:sz w:val="19"/>
                <w:szCs w:val="19"/>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rStyle w:val="aff4"/>
                <w:sz w:val="19"/>
                <w:szCs w:val="19"/>
              </w:rPr>
              <w:footnoteReference w:id="36"/>
            </w:r>
          </w:p>
        </w:tc>
        <w:tc>
          <w:tcPr>
            <w:tcW w:w="444" w:type="pct"/>
            <w:vAlign w:val="center"/>
          </w:tcPr>
          <w:p w:rsidR="006C758E" w:rsidRPr="0042328E" w:rsidRDefault="006C758E" w:rsidP="0041788B">
            <w:pPr>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800,0</w:t>
            </w:r>
          </w:p>
        </w:tc>
        <w:tc>
          <w:tcPr>
            <w:tcW w:w="356" w:type="pct"/>
            <w:vAlign w:val="center"/>
          </w:tcPr>
          <w:p w:rsidR="006C758E" w:rsidRPr="0042328E" w:rsidRDefault="006C758E" w:rsidP="008328F7">
            <w:pPr>
              <w:jc w:val="center"/>
              <w:rPr>
                <w:sz w:val="19"/>
                <w:szCs w:val="19"/>
              </w:rPr>
            </w:pPr>
            <w:r w:rsidRPr="0042328E">
              <w:rPr>
                <w:sz w:val="19"/>
                <w:szCs w:val="19"/>
              </w:rPr>
              <w:t>996,6</w:t>
            </w:r>
          </w:p>
        </w:tc>
        <w:tc>
          <w:tcPr>
            <w:tcW w:w="356" w:type="pct"/>
            <w:vAlign w:val="center"/>
          </w:tcPr>
          <w:p w:rsidR="006C758E" w:rsidRPr="0042328E" w:rsidRDefault="006C758E" w:rsidP="008328F7">
            <w:pPr>
              <w:jc w:val="center"/>
              <w:rPr>
                <w:sz w:val="19"/>
                <w:szCs w:val="19"/>
              </w:rPr>
            </w:pPr>
            <w:r w:rsidRPr="0042328E">
              <w:rPr>
                <w:sz w:val="19"/>
                <w:szCs w:val="19"/>
              </w:rPr>
              <w:t>997,4</w:t>
            </w:r>
          </w:p>
        </w:tc>
        <w:tc>
          <w:tcPr>
            <w:tcW w:w="353" w:type="pct"/>
            <w:vAlign w:val="center"/>
          </w:tcPr>
          <w:p w:rsidR="006C758E" w:rsidRPr="0042328E" w:rsidRDefault="006C758E">
            <w:pPr>
              <w:jc w:val="center"/>
              <w:rPr>
                <w:sz w:val="20"/>
                <w:szCs w:val="20"/>
              </w:rPr>
            </w:pPr>
            <w:r w:rsidRPr="0042328E">
              <w:rPr>
                <w:sz w:val="20"/>
                <w:szCs w:val="20"/>
              </w:rPr>
              <w:t>461,1</w:t>
            </w:r>
          </w:p>
        </w:tc>
        <w:tc>
          <w:tcPr>
            <w:tcW w:w="356" w:type="pct"/>
            <w:vAlign w:val="center"/>
          </w:tcPr>
          <w:p w:rsidR="006C758E" w:rsidRPr="0042328E" w:rsidRDefault="006C758E">
            <w:pPr>
              <w:jc w:val="center"/>
              <w:rPr>
                <w:sz w:val="20"/>
                <w:szCs w:val="20"/>
              </w:rPr>
            </w:pPr>
            <w:r w:rsidRPr="0042328E">
              <w:rPr>
                <w:sz w:val="20"/>
                <w:szCs w:val="20"/>
              </w:rPr>
              <w:t>512,3</w:t>
            </w:r>
          </w:p>
        </w:tc>
        <w:tc>
          <w:tcPr>
            <w:tcW w:w="355" w:type="pct"/>
            <w:vAlign w:val="center"/>
          </w:tcPr>
          <w:p w:rsidR="006C758E" w:rsidRPr="0042328E" w:rsidRDefault="006C758E" w:rsidP="008328F7">
            <w:pPr>
              <w:jc w:val="center"/>
              <w:rPr>
                <w:sz w:val="19"/>
                <w:szCs w:val="19"/>
              </w:rPr>
            </w:pPr>
          </w:p>
        </w:tc>
      </w:tr>
      <w:tr w:rsidR="006C758E" w:rsidRPr="0042328E" w:rsidTr="00D47AFA">
        <w:trPr>
          <w:trHeight w:val="1774"/>
        </w:trPr>
        <w:tc>
          <w:tcPr>
            <w:tcW w:w="141" w:type="pct"/>
            <w:vAlign w:val="center"/>
          </w:tcPr>
          <w:p w:rsidR="006C758E" w:rsidRPr="0042328E" w:rsidRDefault="006C758E" w:rsidP="005E2F35">
            <w:pPr>
              <w:jc w:val="center"/>
              <w:rPr>
                <w:sz w:val="19"/>
                <w:szCs w:val="19"/>
              </w:rPr>
            </w:pPr>
            <w:r w:rsidRPr="0042328E">
              <w:rPr>
                <w:sz w:val="19"/>
                <w:szCs w:val="19"/>
              </w:rPr>
              <w:t>15</w:t>
            </w:r>
          </w:p>
        </w:tc>
        <w:tc>
          <w:tcPr>
            <w:tcW w:w="690" w:type="pct"/>
            <w:vAlign w:val="center"/>
          </w:tcPr>
          <w:p w:rsidR="006C758E" w:rsidRPr="0042328E" w:rsidRDefault="006C758E" w:rsidP="00AE2CB8">
            <w:pPr>
              <w:ind w:left="-57" w:right="-113"/>
              <w:rPr>
                <w:sz w:val="19"/>
                <w:szCs w:val="19"/>
              </w:rPr>
            </w:pPr>
            <w:r w:rsidRPr="0042328E">
              <w:rPr>
                <w:sz w:val="19"/>
                <w:szCs w:val="19"/>
              </w:rPr>
              <w:t>Основное мероприятие 1.7.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0,1</w:t>
            </w: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666"/>
        </w:trPr>
        <w:tc>
          <w:tcPr>
            <w:tcW w:w="141" w:type="pct"/>
            <w:vAlign w:val="center"/>
          </w:tcPr>
          <w:p w:rsidR="006C758E" w:rsidRPr="0042328E" w:rsidRDefault="006C758E" w:rsidP="005E2F35">
            <w:pPr>
              <w:jc w:val="center"/>
              <w:rPr>
                <w:sz w:val="19"/>
                <w:szCs w:val="19"/>
              </w:rPr>
            </w:pPr>
            <w:r w:rsidRPr="0042328E">
              <w:rPr>
                <w:sz w:val="19"/>
                <w:szCs w:val="19"/>
              </w:rPr>
              <w:t>16</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tc>
        <w:tc>
          <w:tcPr>
            <w:tcW w:w="444" w:type="pct"/>
          </w:tcPr>
          <w:p w:rsidR="006C758E" w:rsidRPr="0042328E" w:rsidRDefault="006C758E" w:rsidP="00646EB6">
            <w:pPr>
              <w:ind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3,1</w:t>
            </w: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r w:rsidR="006C758E" w:rsidRPr="0042328E" w:rsidTr="00D47AFA">
        <w:trPr>
          <w:trHeight w:val="1666"/>
        </w:trPr>
        <w:tc>
          <w:tcPr>
            <w:tcW w:w="141" w:type="pct"/>
            <w:vAlign w:val="center"/>
          </w:tcPr>
          <w:p w:rsidR="006C758E" w:rsidRPr="0042328E" w:rsidRDefault="006C758E" w:rsidP="005E2F35">
            <w:pPr>
              <w:jc w:val="center"/>
              <w:rPr>
                <w:sz w:val="19"/>
                <w:szCs w:val="19"/>
              </w:rPr>
            </w:pPr>
            <w:r w:rsidRPr="0042328E">
              <w:rPr>
                <w:sz w:val="19"/>
                <w:szCs w:val="19"/>
              </w:rPr>
              <w:t>17</w:t>
            </w:r>
          </w:p>
        </w:tc>
        <w:tc>
          <w:tcPr>
            <w:tcW w:w="690" w:type="pct"/>
            <w:vAlign w:val="center"/>
          </w:tcPr>
          <w:p w:rsidR="006C758E" w:rsidRPr="0042328E" w:rsidRDefault="006C758E" w:rsidP="0037352C">
            <w:pPr>
              <w:rPr>
                <w:sz w:val="19"/>
                <w:szCs w:val="19"/>
              </w:rPr>
            </w:pPr>
            <w:r w:rsidRPr="0042328E">
              <w:rPr>
                <w:sz w:val="19"/>
                <w:szCs w:val="19"/>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44" w:type="pct"/>
          </w:tcPr>
          <w:p w:rsidR="006C758E" w:rsidRPr="0042328E" w:rsidRDefault="006C758E" w:rsidP="00646EB6">
            <w:pPr>
              <w:ind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6C338D">
            <w:pPr>
              <w:jc w:val="center"/>
              <w:rPr>
                <w:color w:val="000000"/>
                <w:sz w:val="19"/>
                <w:szCs w:val="19"/>
              </w:rPr>
            </w:pPr>
          </w:p>
        </w:tc>
        <w:tc>
          <w:tcPr>
            <w:tcW w:w="353" w:type="pct"/>
            <w:vAlign w:val="center"/>
          </w:tcPr>
          <w:p w:rsidR="006C758E" w:rsidRPr="0042328E" w:rsidRDefault="006C758E" w:rsidP="006C338D">
            <w:pPr>
              <w:jc w:val="center"/>
              <w:rPr>
                <w:color w:val="000000"/>
                <w:sz w:val="19"/>
                <w:szCs w:val="19"/>
              </w:rPr>
            </w:pPr>
            <w:r w:rsidRPr="0042328E">
              <w:rPr>
                <w:color w:val="000000"/>
                <w:sz w:val="19"/>
                <w:szCs w:val="19"/>
              </w:rPr>
              <w:t>80,0</w:t>
            </w:r>
          </w:p>
        </w:tc>
        <w:tc>
          <w:tcPr>
            <w:tcW w:w="356" w:type="pct"/>
            <w:vAlign w:val="center"/>
          </w:tcPr>
          <w:p w:rsidR="006C758E" w:rsidRPr="0042328E" w:rsidRDefault="006C758E" w:rsidP="006C338D">
            <w:pPr>
              <w:jc w:val="center"/>
              <w:rPr>
                <w:color w:val="000000"/>
                <w:sz w:val="19"/>
                <w:szCs w:val="19"/>
              </w:rPr>
            </w:pPr>
          </w:p>
        </w:tc>
        <w:tc>
          <w:tcPr>
            <w:tcW w:w="355" w:type="pct"/>
            <w:vAlign w:val="center"/>
          </w:tcPr>
          <w:p w:rsidR="006C758E" w:rsidRPr="0042328E" w:rsidRDefault="006C758E" w:rsidP="006C338D">
            <w:pPr>
              <w:jc w:val="center"/>
              <w:rPr>
                <w:color w:val="000000"/>
                <w:sz w:val="19"/>
                <w:szCs w:val="19"/>
              </w:rPr>
            </w:pPr>
          </w:p>
        </w:tc>
      </w:tr>
      <w:tr w:rsidR="006C758E" w:rsidRPr="0042328E" w:rsidTr="00D47AFA">
        <w:trPr>
          <w:trHeight w:val="819"/>
        </w:trPr>
        <w:tc>
          <w:tcPr>
            <w:tcW w:w="141" w:type="pct"/>
            <w:vAlign w:val="center"/>
          </w:tcPr>
          <w:p w:rsidR="006C758E" w:rsidRPr="0042328E" w:rsidRDefault="006C758E" w:rsidP="003A58EC">
            <w:pPr>
              <w:jc w:val="center"/>
              <w:rPr>
                <w:sz w:val="19"/>
                <w:szCs w:val="19"/>
              </w:rPr>
            </w:pPr>
            <w:r w:rsidRPr="0042328E">
              <w:rPr>
                <w:sz w:val="19"/>
                <w:szCs w:val="19"/>
              </w:rPr>
              <w:t>18</w:t>
            </w:r>
          </w:p>
        </w:tc>
        <w:tc>
          <w:tcPr>
            <w:tcW w:w="690" w:type="pct"/>
            <w:vAlign w:val="center"/>
          </w:tcPr>
          <w:p w:rsidR="006C758E" w:rsidRPr="0042328E" w:rsidRDefault="006C758E" w:rsidP="00AE2CB8">
            <w:pPr>
              <w:rPr>
                <w:sz w:val="19"/>
                <w:szCs w:val="19"/>
              </w:rPr>
            </w:pPr>
            <w:r w:rsidRPr="0042328E">
              <w:rPr>
                <w:sz w:val="19"/>
                <w:szCs w:val="19"/>
              </w:rPr>
              <w:t>Подпрограмма 2. Общее образование</w:t>
            </w:r>
          </w:p>
        </w:tc>
        <w:tc>
          <w:tcPr>
            <w:tcW w:w="444" w:type="pct"/>
            <w:vAlign w:val="center"/>
          </w:tcPr>
          <w:p w:rsidR="006C758E" w:rsidRPr="0042328E" w:rsidRDefault="006C758E" w:rsidP="00A05290">
            <w:pPr>
              <w:ind w:left="-57"/>
              <w:rPr>
                <w:sz w:val="19"/>
                <w:szCs w:val="19"/>
              </w:rPr>
            </w:pPr>
            <w:r w:rsidRPr="0042328E">
              <w:rPr>
                <w:sz w:val="19"/>
                <w:szCs w:val="19"/>
              </w:rPr>
              <w:t>Управление образования мэрии, муниципальные учреждения, МКУ «Управление капитального строительства и ремонтов»</w:t>
            </w:r>
          </w:p>
          <w:p w:rsidR="006C758E" w:rsidRPr="0042328E" w:rsidRDefault="006C758E" w:rsidP="00A05290">
            <w:pPr>
              <w:ind w:left="-57"/>
              <w:rPr>
                <w:sz w:val="19"/>
                <w:szCs w:val="19"/>
              </w:rPr>
            </w:pPr>
          </w:p>
        </w:tc>
        <w:tc>
          <w:tcPr>
            <w:tcW w:w="354" w:type="pct"/>
            <w:vAlign w:val="center"/>
          </w:tcPr>
          <w:p w:rsidR="006C758E" w:rsidRPr="0042328E" w:rsidRDefault="006C758E" w:rsidP="008328F7">
            <w:pPr>
              <w:jc w:val="center"/>
              <w:rPr>
                <w:sz w:val="19"/>
                <w:szCs w:val="19"/>
              </w:rPr>
            </w:pPr>
            <w:r w:rsidRPr="0042328E">
              <w:rPr>
                <w:sz w:val="19"/>
                <w:szCs w:val="19"/>
              </w:rPr>
              <w:t>163 579,9</w:t>
            </w:r>
          </w:p>
        </w:tc>
        <w:tc>
          <w:tcPr>
            <w:tcW w:w="309" w:type="pct"/>
            <w:vAlign w:val="center"/>
          </w:tcPr>
          <w:p w:rsidR="006C758E" w:rsidRPr="0042328E" w:rsidRDefault="006C758E" w:rsidP="008328F7">
            <w:pPr>
              <w:jc w:val="center"/>
              <w:rPr>
                <w:sz w:val="19"/>
                <w:szCs w:val="19"/>
              </w:rPr>
            </w:pPr>
            <w:r w:rsidRPr="0042328E">
              <w:rPr>
                <w:sz w:val="19"/>
                <w:szCs w:val="19"/>
              </w:rPr>
              <w:t>164 623,4</w:t>
            </w:r>
          </w:p>
        </w:tc>
        <w:tc>
          <w:tcPr>
            <w:tcW w:w="310" w:type="pct"/>
            <w:vAlign w:val="center"/>
          </w:tcPr>
          <w:p w:rsidR="006C758E" w:rsidRPr="0042328E" w:rsidRDefault="006C758E" w:rsidP="008328F7">
            <w:pPr>
              <w:jc w:val="center"/>
              <w:rPr>
                <w:sz w:val="19"/>
                <w:szCs w:val="19"/>
              </w:rPr>
            </w:pPr>
            <w:r w:rsidRPr="0042328E">
              <w:rPr>
                <w:sz w:val="19"/>
                <w:szCs w:val="19"/>
              </w:rPr>
              <w:t>218 976,0</w:t>
            </w:r>
          </w:p>
        </w:tc>
        <w:tc>
          <w:tcPr>
            <w:tcW w:w="310" w:type="pct"/>
            <w:vAlign w:val="center"/>
          </w:tcPr>
          <w:p w:rsidR="006C758E" w:rsidRPr="0042328E" w:rsidRDefault="006C758E" w:rsidP="008328F7">
            <w:pPr>
              <w:jc w:val="center"/>
              <w:rPr>
                <w:sz w:val="19"/>
                <w:szCs w:val="19"/>
              </w:rPr>
            </w:pPr>
            <w:r w:rsidRPr="0042328E">
              <w:rPr>
                <w:sz w:val="19"/>
                <w:szCs w:val="19"/>
              </w:rPr>
              <w:t>232 166,8</w:t>
            </w:r>
          </w:p>
        </w:tc>
        <w:tc>
          <w:tcPr>
            <w:tcW w:w="310" w:type="pct"/>
            <w:vAlign w:val="center"/>
          </w:tcPr>
          <w:p w:rsidR="006C758E" w:rsidRPr="0042328E" w:rsidRDefault="006C758E" w:rsidP="008328F7">
            <w:pPr>
              <w:jc w:val="center"/>
              <w:rPr>
                <w:sz w:val="19"/>
                <w:szCs w:val="19"/>
              </w:rPr>
            </w:pPr>
            <w:r w:rsidRPr="0042328E">
              <w:rPr>
                <w:sz w:val="19"/>
                <w:szCs w:val="19"/>
              </w:rPr>
              <w:t>246 367,3</w:t>
            </w:r>
          </w:p>
        </w:tc>
        <w:tc>
          <w:tcPr>
            <w:tcW w:w="356" w:type="pct"/>
            <w:vAlign w:val="center"/>
          </w:tcPr>
          <w:p w:rsidR="006C758E" w:rsidRPr="0042328E" w:rsidRDefault="006C758E" w:rsidP="008328F7">
            <w:pPr>
              <w:jc w:val="center"/>
              <w:rPr>
                <w:sz w:val="19"/>
                <w:szCs w:val="19"/>
              </w:rPr>
            </w:pPr>
            <w:r w:rsidRPr="0042328E">
              <w:rPr>
                <w:sz w:val="19"/>
                <w:szCs w:val="19"/>
              </w:rPr>
              <w:t>289 190,7</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274 022,5</w:t>
            </w:r>
          </w:p>
        </w:tc>
        <w:tc>
          <w:tcPr>
            <w:tcW w:w="356" w:type="pct"/>
            <w:vAlign w:val="center"/>
          </w:tcPr>
          <w:p w:rsidR="006C758E" w:rsidRPr="0042328E" w:rsidRDefault="006C758E">
            <w:pPr>
              <w:jc w:val="center"/>
              <w:rPr>
                <w:sz w:val="19"/>
                <w:szCs w:val="19"/>
              </w:rPr>
            </w:pPr>
            <w:r w:rsidRPr="0042328E">
              <w:rPr>
                <w:sz w:val="19"/>
                <w:szCs w:val="19"/>
              </w:rPr>
              <w:t>325 719,6</w:t>
            </w:r>
          </w:p>
        </w:tc>
        <w:tc>
          <w:tcPr>
            <w:tcW w:w="353" w:type="pct"/>
            <w:vAlign w:val="center"/>
          </w:tcPr>
          <w:p w:rsidR="006C758E" w:rsidRPr="0042328E" w:rsidRDefault="006C758E">
            <w:pPr>
              <w:jc w:val="center"/>
              <w:rPr>
                <w:sz w:val="20"/>
                <w:szCs w:val="20"/>
              </w:rPr>
            </w:pPr>
            <w:r w:rsidRPr="0042328E">
              <w:rPr>
                <w:sz w:val="20"/>
                <w:szCs w:val="20"/>
              </w:rPr>
              <w:t>321 097,8</w:t>
            </w:r>
          </w:p>
        </w:tc>
        <w:tc>
          <w:tcPr>
            <w:tcW w:w="356" w:type="pct"/>
            <w:vAlign w:val="center"/>
          </w:tcPr>
          <w:p w:rsidR="006C758E" w:rsidRPr="0042328E" w:rsidRDefault="006C758E">
            <w:pPr>
              <w:jc w:val="center"/>
              <w:rPr>
                <w:sz w:val="20"/>
                <w:szCs w:val="20"/>
              </w:rPr>
            </w:pPr>
            <w:r w:rsidRPr="0042328E">
              <w:rPr>
                <w:sz w:val="20"/>
                <w:szCs w:val="20"/>
              </w:rPr>
              <w:t>320 742,1</w:t>
            </w:r>
          </w:p>
        </w:tc>
        <w:tc>
          <w:tcPr>
            <w:tcW w:w="355" w:type="pct"/>
            <w:vAlign w:val="center"/>
          </w:tcPr>
          <w:p w:rsidR="006C758E" w:rsidRPr="0042328E" w:rsidRDefault="006C758E">
            <w:pPr>
              <w:jc w:val="center"/>
              <w:rPr>
                <w:sz w:val="20"/>
                <w:szCs w:val="20"/>
              </w:rPr>
            </w:pPr>
            <w:r w:rsidRPr="0042328E">
              <w:rPr>
                <w:sz w:val="20"/>
                <w:szCs w:val="20"/>
              </w:rPr>
              <w:t>320 742,1</w:t>
            </w:r>
          </w:p>
        </w:tc>
      </w:tr>
      <w:tr w:rsidR="006C758E" w:rsidRPr="0042328E" w:rsidTr="00D47AFA">
        <w:trPr>
          <w:trHeight w:val="2051"/>
        </w:trPr>
        <w:tc>
          <w:tcPr>
            <w:tcW w:w="141" w:type="pct"/>
            <w:vAlign w:val="center"/>
          </w:tcPr>
          <w:p w:rsidR="006C758E" w:rsidRPr="0042328E" w:rsidRDefault="006C758E" w:rsidP="004D6BF7">
            <w:pPr>
              <w:jc w:val="center"/>
              <w:rPr>
                <w:sz w:val="19"/>
                <w:szCs w:val="19"/>
              </w:rPr>
            </w:pPr>
            <w:r w:rsidRPr="0042328E">
              <w:rPr>
                <w:sz w:val="19"/>
                <w:szCs w:val="19"/>
              </w:rPr>
              <w:t>19</w:t>
            </w:r>
          </w:p>
        </w:tc>
        <w:tc>
          <w:tcPr>
            <w:tcW w:w="690" w:type="pct"/>
            <w:vAlign w:val="center"/>
          </w:tcPr>
          <w:p w:rsidR="006C758E" w:rsidRPr="0042328E" w:rsidRDefault="006C758E" w:rsidP="004D6BF7">
            <w:pPr>
              <w:ind w:left="-57" w:right="-57"/>
              <w:rPr>
                <w:sz w:val="19"/>
                <w:szCs w:val="19"/>
              </w:rPr>
            </w:pPr>
            <w:r w:rsidRPr="0042328E">
              <w:rPr>
                <w:sz w:val="19"/>
                <w:szCs w:val="19"/>
              </w:rPr>
              <w:t xml:space="preserve">Основное мероприятие 2.1. </w:t>
            </w:r>
            <w:r w:rsidRPr="0042328E">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44" w:type="pct"/>
            <w:vAlign w:val="center"/>
          </w:tcPr>
          <w:p w:rsidR="006C758E" w:rsidRPr="0042328E" w:rsidRDefault="006C758E" w:rsidP="004D6BF7">
            <w:pPr>
              <w:ind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4D6BF7">
            <w:pPr>
              <w:ind w:right="-113"/>
              <w:jc w:val="center"/>
              <w:rPr>
                <w:sz w:val="19"/>
                <w:szCs w:val="19"/>
              </w:rPr>
            </w:pPr>
            <w:r w:rsidRPr="0042328E">
              <w:rPr>
                <w:sz w:val="19"/>
                <w:szCs w:val="19"/>
              </w:rPr>
              <w:t>163 121,9</w:t>
            </w:r>
          </w:p>
        </w:tc>
        <w:tc>
          <w:tcPr>
            <w:tcW w:w="309" w:type="pct"/>
            <w:vAlign w:val="center"/>
          </w:tcPr>
          <w:p w:rsidR="006C758E" w:rsidRPr="0042328E" w:rsidRDefault="006C758E" w:rsidP="004D6BF7">
            <w:pPr>
              <w:ind w:right="-113"/>
              <w:jc w:val="center"/>
              <w:rPr>
                <w:sz w:val="19"/>
                <w:szCs w:val="19"/>
              </w:rPr>
            </w:pPr>
            <w:r w:rsidRPr="0042328E">
              <w:rPr>
                <w:sz w:val="19"/>
                <w:szCs w:val="19"/>
              </w:rPr>
              <w:t>156 160,9</w:t>
            </w:r>
          </w:p>
        </w:tc>
        <w:tc>
          <w:tcPr>
            <w:tcW w:w="310" w:type="pct"/>
            <w:vAlign w:val="center"/>
          </w:tcPr>
          <w:p w:rsidR="006C758E" w:rsidRPr="0042328E" w:rsidRDefault="006C758E" w:rsidP="004D6BF7">
            <w:pPr>
              <w:jc w:val="center"/>
              <w:rPr>
                <w:sz w:val="19"/>
                <w:szCs w:val="19"/>
              </w:rPr>
            </w:pPr>
            <w:r w:rsidRPr="0042328E">
              <w:rPr>
                <w:sz w:val="19"/>
                <w:szCs w:val="19"/>
              </w:rPr>
              <w:t>205 899,7</w:t>
            </w:r>
          </w:p>
        </w:tc>
        <w:tc>
          <w:tcPr>
            <w:tcW w:w="310" w:type="pct"/>
            <w:vAlign w:val="center"/>
          </w:tcPr>
          <w:p w:rsidR="006C758E" w:rsidRPr="0042328E" w:rsidRDefault="006C758E" w:rsidP="004D6BF7">
            <w:pPr>
              <w:jc w:val="center"/>
              <w:rPr>
                <w:sz w:val="19"/>
                <w:szCs w:val="19"/>
              </w:rPr>
            </w:pPr>
            <w:r w:rsidRPr="0042328E">
              <w:rPr>
                <w:sz w:val="19"/>
                <w:szCs w:val="19"/>
              </w:rPr>
              <w:t>231 707,8</w:t>
            </w:r>
          </w:p>
        </w:tc>
        <w:tc>
          <w:tcPr>
            <w:tcW w:w="310" w:type="pct"/>
            <w:vAlign w:val="center"/>
          </w:tcPr>
          <w:p w:rsidR="006C758E" w:rsidRPr="0042328E" w:rsidRDefault="006C758E" w:rsidP="004D6BF7">
            <w:pPr>
              <w:jc w:val="center"/>
              <w:rPr>
                <w:sz w:val="19"/>
                <w:szCs w:val="19"/>
              </w:rPr>
            </w:pPr>
            <w:r w:rsidRPr="0042328E">
              <w:rPr>
                <w:sz w:val="19"/>
                <w:szCs w:val="19"/>
              </w:rPr>
              <w:t>244 967,2</w:t>
            </w:r>
          </w:p>
        </w:tc>
        <w:tc>
          <w:tcPr>
            <w:tcW w:w="356" w:type="pct"/>
            <w:vAlign w:val="center"/>
          </w:tcPr>
          <w:p w:rsidR="006C758E" w:rsidRPr="0042328E" w:rsidRDefault="006C758E" w:rsidP="004D6BF7">
            <w:pPr>
              <w:jc w:val="center"/>
              <w:rPr>
                <w:sz w:val="19"/>
                <w:szCs w:val="19"/>
              </w:rPr>
            </w:pPr>
            <w:r w:rsidRPr="0042328E">
              <w:rPr>
                <w:sz w:val="19"/>
                <w:szCs w:val="19"/>
              </w:rPr>
              <w:t>287 705,9</w:t>
            </w:r>
          </w:p>
        </w:tc>
        <w:tc>
          <w:tcPr>
            <w:tcW w:w="356" w:type="pct"/>
            <w:vAlign w:val="center"/>
          </w:tcPr>
          <w:p w:rsidR="006C758E" w:rsidRPr="0042328E" w:rsidRDefault="006C758E" w:rsidP="004D6BF7">
            <w:pPr>
              <w:jc w:val="center"/>
              <w:rPr>
                <w:sz w:val="19"/>
                <w:szCs w:val="19"/>
              </w:rPr>
            </w:pPr>
            <w:r w:rsidRPr="0042328E">
              <w:rPr>
                <w:sz w:val="19"/>
                <w:szCs w:val="19"/>
              </w:rPr>
              <w:t>272 299,6</w:t>
            </w:r>
          </w:p>
        </w:tc>
        <w:tc>
          <w:tcPr>
            <w:tcW w:w="356" w:type="pct"/>
            <w:vAlign w:val="center"/>
          </w:tcPr>
          <w:p w:rsidR="006C758E" w:rsidRPr="0042328E" w:rsidRDefault="006C758E">
            <w:pPr>
              <w:jc w:val="center"/>
              <w:rPr>
                <w:sz w:val="19"/>
                <w:szCs w:val="19"/>
              </w:rPr>
            </w:pPr>
            <w:r w:rsidRPr="0042328E">
              <w:rPr>
                <w:sz w:val="19"/>
                <w:szCs w:val="19"/>
              </w:rPr>
              <w:t>315 980,1</w:t>
            </w:r>
          </w:p>
        </w:tc>
        <w:tc>
          <w:tcPr>
            <w:tcW w:w="353" w:type="pct"/>
            <w:vAlign w:val="center"/>
          </w:tcPr>
          <w:p w:rsidR="006C758E" w:rsidRPr="0042328E" w:rsidRDefault="006C758E">
            <w:pPr>
              <w:jc w:val="center"/>
              <w:rPr>
                <w:sz w:val="19"/>
                <w:szCs w:val="19"/>
              </w:rPr>
            </w:pPr>
            <w:r w:rsidRPr="0042328E">
              <w:rPr>
                <w:sz w:val="19"/>
                <w:szCs w:val="19"/>
              </w:rPr>
              <w:t>319 270,6</w:t>
            </w:r>
          </w:p>
        </w:tc>
        <w:tc>
          <w:tcPr>
            <w:tcW w:w="356" w:type="pct"/>
            <w:vAlign w:val="center"/>
          </w:tcPr>
          <w:p w:rsidR="006C758E" w:rsidRPr="0042328E" w:rsidRDefault="006C758E">
            <w:pPr>
              <w:jc w:val="center"/>
              <w:rPr>
                <w:sz w:val="19"/>
                <w:szCs w:val="19"/>
              </w:rPr>
            </w:pPr>
            <w:r w:rsidRPr="0042328E">
              <w:rPr>
                <w:sz w:val="19"/>
                <w:szCs w:val="19"/>
              </w:rPr>
              <w:t>319 270,6</w:t>
            </w:r>
          </w:p>
        </w:tc>
        <w:tc>
          <w:tcPr>
            <w:tcW w:w="355" w:type="pct"/>
            <w:vAlign w:val="center"/>
          </w:tcPr>
          <w:p w:rsidR="006C758E" w:rsidRPr="0042328E" w:rsidRDefault="006C758E">
            <w:pPr>
              <w:jc w:val="center"/>
              <w:rPr>
                <w:sz w:val="19"/>
                <w:szCs w:val="19"/>
              </w:rPr>
            </w:pPr>
            <w:r w:rsidRPr="0042328E">
              <w:rPr>
                <w:sz w:val="19"/>
                <w:szCs w:val="19"/>
              </w:rPr>
              <w:t>319 270,6</w:t>
            </w:r>
          </w:p>
        </w:tc>
      </w:tr>
      <w:tr w:rsidR="006C758E" w:rsidRPr="0042328E" w:rsidTr="00D47AFA">
        <w:trPr>
          <w:trHeight w:val="2259"/>
        </w:trPr>
        <w:tc>
          <w:tcPr>
            <w:tcW w:w="141" w:type="pct"/>
            <w:vAlign w:val="center"/>
          </w:tcPr>
          <w:p w:rsidR="006C758E" w:rsidRPr="0042328E" w:rsidRDefault="006C758E" w:rsidP="003A58EC">
            <w:pPr>
              <w:jc w:val="center"/>
              <w:rPr>
                <w:sz w:val="19"/>
                <w:szCs w:val="19"/>
              </w:rPr>
            </w:pPr>
            <w:r w:rsidRPr="0042328E">
              <w:rPr>
                <w:sz w:val="19"/>
                <w:szCs w:val="19"/>
              </w:rPr>
              <w:t>20</w:t>
            </w:r>
          </w:p>
        </w:tc>
        <w:tc>
          <w:tcPr>
            <w:tcW w:w="690" w:type="pct"/>
            <w:vAlign w:val="center"/>
          </w:tcPr>
          <w:p w:rsidR="006C758E" w:rsidRPr="0042328E" w:rsidRDefault="006C758E" w:rsidP="00AE2CB8">
            <w:pPr>
              <w:ind w:left="-57" w:right="-57"/>
              <w:rPr>
                <w:sz w:val="19"/>
                <w:szCs w:val="19"/>
              </w:rPr>
            </w:pPr>
            <w:r w:rsidRPr="0042328E">
              <w:rPr>
                <w:sz w:val="19"/>
                <w:szCs w:val="19"/>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44" w:type="pct"/>
            <w:vAlign w:val="center"/>
          </w:tcPr>
          <w:p w:rsidR="006C758E" w:rsidRPr="0042328E" w:rsidRDefault="006C758E" w:rsidP="00B21EDF">
            <w:pPr>
              <w:ind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1,6</w:t>
            </w: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2967"/>
        </w:trPr>
        <w:tc>
          <w:tcPr>
            <w:tcW w:w="141" w:type="pct"/>
            <w:vAlign w:val="center"/>
          </w:tcPr>
          <w:p w:rsidR="006C758E" w:rsidRPr="0042328E" w:rsidRDefault="006C758E" w:rsidP="003A58EC">
            <w:pPr>
              <w:jc w:val="center"/>
              <w:rPr>
                <w:sz w:val="19"/>
                <w:szCs w:val="19"/>
              </w:rPr>
            </w:pPr>
            <w:r w:rsidRPr="0042328E">
              <w:rPr>
                <w:sz w:val="19"/>
                <w:szCs w:val="19"/>
              </w:rPr>
              <w:t>21</w:t>
            </w:r>
          </w:p>
        </w:tc>
        <w:tc>
          <w:tcPr>
            <w:tcW w:w="690" w:type="pct"/>
            <w:vAlign w:val="center"/>
          </w:tcPr>
          <w:p w:rsidR="006C758E" w:rsidRPr="0042328E" w:rsidRDefault="006C758E" w:rsidP="00AE2CB8">
            <w:pPr>
              <w:ind w:left="-57" w:right="-57"/>
              <w:rPr>
                <w:sz w:val="19"/>
                <w:szCs w:val="19"/>
              </w:rPr>
            </w:pPr>
            <w:r w:rsidRPr="0042328E">
              <w:rPr>
                <w:sz w:val="19"/>
                <w:szCs w:val="19"/>
              </w:rPr>
              <w:t xml:space="preserve">Основное мероприятие 2.2. </w:t>
            </w:r>
            <w:r w:rsidRPr="0042328E">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p w:rsidR="006C758E" w:rsidRPr="0042328E" w:rsidRDefault="006C758E" w:rsidP="008328F7">
            <w:pPr>
              <w:ind w:right="-113"/>
              <w:jc w:val="center"/>
              <w:rPr>
                <w:sz w:val="19"/>
                <w:szCs w:val="19"/>
              </w:rPr>
            </w:pPr>
            <w:r w:rsidRPr="0042328E">
              <w:rPr>
                <w:sz w:val="19"/>
                <w:szCs w:val="19"/>
              </w:rPr>
              <w:t>7 994,5</w:t>
            </w:r>
          </w:p>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12 018,3</w:t>
            </w: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c>
          <w:tcPr>
            <w:tcW w:w="141" w:type="pct"/>
            <w:vAlign w:val="center"/>
          </w:tcPr>
          <w:p w:rsidR="006C758E" w:rsidRPr="0042328E" w:rsidRDefault="006C758E" w:rsidP="008C225D">
            <w:pPr>
              <w:jc w:val="center"/>
              <w:rPr>
                <w:sz w:val="19"/>
                <w:szCs w:val="19"/>
              </w:rPr>
            </w:pPr>
            <w:r w:rsidRPr="0042328E">
              <w:rPr>
                <w:sz w:val="19"/>
                <w:szCs w:val="19"/>
              </w:rPr>
              <w:t>22</w:t>
            </w:r>
          </w:p>
        </w:tc>
        <w:tc>
          <w:tcPr>
            <w:tcW w:w="690" w:type="pct"/>
            <w:vAlign w:val="center"/>
          </w:tcPr>
          <w:p w:rsidR="006C758E" w:rsidRPr="0042328E" w:rsidRDefault="006C758E" w:rsidP="008C225D">
            <w:pPr>
              <w:ind w:left="-57" w:right="-113"/>
              <w:rPr>
                <w:bCs/>
                <w:sz w:val="19"/>
                <w:szCs w:val="19"/>
              </w:rPr>
            </w:pPr>
            <w:r w:rsidRPr="0042328E">
              <w:rPr>
                <w:sz w:val="19"/>
                <w:szCs w:val="19"/>
              </w:rPr>
              <w:t>Основное мероприятие 2.3. Формирование комплексной системы выявления, развития и поддержки одаренных детей и молодых талантов</w:t>
            </w:r>
          </w:p>
        </w:tc>
        <w:tc>
          <w:tcPr>
            <w:tcW w:w="444" w:type="pct"/>
            <w:vAlign w:val="center"/>
          </w:tcPr>
          <w:p w:rsidR="006C758E" w:rsidRPr="0042328E" w:rsidRDefault="006C758E" w:rsidP="008C225D">
            <w:pPr>
              <w:ind w:left="-57" w:right="-113"/>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C225D">
            <w:pPr>
              <w:ind w:right="-113"/>
              <w:jc w:val="center"/>
              <w:rPr>
                <w:sz w:val="19"/>
                <w:szCs w:val="19"/>
              </w:rPr>
            </w:pPr>
            <w:r w:rsidRPr="0042328E">
              <w:rPr>
                <w:sz w:val="19"/>
                <w:szCs w:val="19"/>
              </w:rPr>
              <w:t>458,0</w:t>
            </w:r>
          </w:p>
        </w:tc>
        <w:tc>
          <w:tcPr>
            <w:tcW w:w="309" w:type="pct"/>
            <w:vAlign w:val="center"/>
          </w:tcPr>
          <w:p w:rsidR="006C758E" w:rsidRPr="0042328E" w:rsidRDefault="006C758E" w:rsidP="008C225D">
            <w:pPr>
              <w:ind w:right="-113"/>
              <w:jc w:val="center"/>
              <w:rPr>
                <w:sz w:val="19"/>
                <w:szCs w:val="19"/>
              </w:rPr>
            </w:pPr>
            <w:r w:rsidRPr="0042328E">
              <w:rPr>
                <w:sz w:val="19"/>
                <w:szCs w:val="19"/>
              </w:rPr>
              <w:t>468,0</w:t>
            </w:r>
          </w:p>
        </w:tc>
        <w:tc>
          <w:tcPr>
            <w:tcW w:w="310" w:type="pct"/>
            <w:vAlign w:val="center"/>
          </w:tcPr>
          <w:p w:rsidR="006C758E" w:rsidRPr="0042328E" w:rsidRDefault="006C758E" w:rsidP="008C225D">
            <w:pPr>
              <w:jc w:val="center"/>
              <w:rPr>
                <w:sz w:val="19"/>
                <w:szCs w:val="19"/>
              </w:rPr>
            </w:pPr>
            <w:r w:rsidRPr="0042328E">
              <w:rPr>
                <w:sz w:val="19"/>
                <w:szCs w:val="19"/>
              </w:rPr>
              <w:t>458,0</w:t>
            </w:r>
          </w:p>
        </w:tc>
        <w:tc>
          <w:tcPr>
            <w:tcW w:w="310" w:type="pct"/>
            <w:vAlign w:val="center"/>
          </w:tcPr>
          <w:p w:rsidR="006C758E" w:rsidRPr="0042328E" w:rsidRDefault="006C758E" w:rsidP="008C225D">
            <w:pPr>
              <w:jc w:val="center"/>
              <w:rPr>
                <w:sz w:val="19"/>
                <w:szCs w:val="19"/>
              </w:rPr>
            </w:pPr>
            <w:r w:rsidRPr="0042328E">
              <w:rPr>
                <w:sz w:val="19"/>
                <w:szCs w:val="19"/>
              </w:rPr>
              <w:t>458,0</w:t>
            </w:r>
          </w:p>
        </w:tc>
        <w:tc>
          <w:tcPr>
            <w:tcW w:w="310" w:type="pct"/>
            <w:vAlign w:val="center"/>
          </w:tcPr>
          <w:p w:rsidR="006C758E" w:rsidRPr="0042328E" w:rsidRDefault="006C758E" w:rsidP="008C225D">
            <w:pPr>
              <w:jc w:val="center"/>
              <w:rPr>
                <w:sz w:val="19"/>
                <w:szCs w:val="19"/>
              </w:rPr>
            </w:pPr>
            <w:r w:rsidRPr="0042328E">
              <w:rPr>
                <w:sz w:val="19"/>
                <w:szCs w:val="19"/>
              </w:rPr>
              <w:t>484,0</w:t>
            </w:r>
          </w:p>
        </w:tc>
        <w:tc>
          <w:tcPr>
            <w:tcW w:w="356" w:type="pct"/>
            <w:vAlign w:val="center"/>
          </w:tcPr>
          <w:p w:rsidR="006C758E" w:rsidRPr="0042328E" w:rsidRDefault="006C758E" w:rsidP="008C225D">
            <w:pPr>
              <w:jc w:val="center"/>
              <w:rPr>
                <w:sz w:val="19"/>
                <w:szCs w:val="19"/>
              </w:rPr>
            </w:pPr>
            <w:r w:rsidRPr="0042328E">
              <w:rPr>
                <w:sz w:val="19"/>
                <w:szCs w:val="19"/>
              </w:rPr>
              <w:t>546,0</w:t>
            </w:r>
          </w:p>
        </w:tc>
        <w:tc>
          <w:tcPr>
            <w:tcW w:w="356" w:type="pct"/>
            <w:vAlign w:val="center"/>
          </w:tcPr>
          <w:p w:rsidR="006C758E" w:rsidRPr="0042328E" w:rsidRDefault="006C758E" w:rsidP="008C225D">
            <w:pPr>
              <w:jc w:val="center"/>
              <w:rPr>
                <w:sz w:val="19"/>
                <w:szCs w:val="19"/>
              </w:rPr>
            </w:pPr>
            <w:r w:rsidRPr="0042328E">
              <w:rPr>
                <w:sz w:val="19"/>
                <w:szCs w:val="19"/>
              </w:rPr>
              <w:t>448,0</w:t>
            </w:r>
          </w:p>
        </w:tc>
        <w:tc>
          <w:tcPr>
            <w:tcW w:w="356" w:type="pct"/>
            <w:vAlign w:val="center"/>
          </w:tcPr>
          <w:p w:rsidR="006C758E" w:rsidRPr="0042328E" w:rsidRDefault="006C758E" w:rsidP="008C225D">
            <w:pPr>
              <w:jc w:val="center"/>
              <w:rPr>
                <w:sz w:val="19"/>
                <w:szCs w:val="19"/>
              </w:rPr>
            </w:pPr>
            <w:r w:rsidRPr="0042328E">
              <w:rPr>
                <w:sz w:val="19"/>
                <w:szCs w:val="19"/>
              </w:rPr>
              <w:t>566,0</w:t>
            </w:r>
          </w:p>
        </w:tc>
        <w:tc>
          <w:tcPr>
            <w:tcW w:w="353" w:type="pct"/>
            <w:vAlign w:val="center"/>
          </w:tcPr>
          <w:p w:rsidR="006C758E" w:rsidRPr="0042328E" w:rsidRDefault="006C758E" w:rsidP="008C225D">
            <w:pPr>
              <w:jc w:val="center"/>
              <w:rPr>
                <w:sz w:val="19"/>
                <w:szCs w:val="19"/>
              </w:rPr>
            </w:pPr>
            <w:r w:rsidRPr="0042328E">
              <w:rPr>
                <w:sz w:val="19"/>
                <w:szCs w:val="19"/>
              </w:rPr>
              <w:t>566,0</w:t>
            </w:r>
          </w:p>
        </w:tc>
        <w:tc>
          <w:tcPr>
            <w:tcW w:w="356" w:type="pct"/>
            <w:vAlign w:val="center"/>
          </w:tcPr>
          <w:p w:rsidR="006C758E" w:rsidRPr="0042328E" w:rsidRDefault="006C758E" w:rsidP="008C225D">
            <w:pPr>
              <w:jc w:val="center"/>
              <w:rPr>
                <w:sz w:val="19"/>
                <w:szCs w:val="19"/>
              </w:rPr>
            </w:pPr>
            <w:r w:rsidRPr="0042328E">
              <w:rPr>
                <w:sz w:val="19"/>
                <w:szCs w:val="19"/>
              </w:rPr>
              <w:t>566,0</w:t>
            </w:r>
          </w:p>
        </w:tc>
        <w:tc>
          <w:tcPr>
            <w:tcW w:w="355" w:type="pct"/>
            <w:vAlign w:val="center"/>
          </w:tcPr>
          <w:p w:rsidR="006C758E" w:rsidRPr="0042328E" w:rsidRDefault="006C758E" w:rsidP="008C225D">
            <w:pPr>
              <w:jc w:val="center"/>
              <w:rPr>
                <w:sz w:val="19"/>
                <w:szCs w:val="19"/>
              </w:rPr>
            </w:pPr>
            <w:r w:rsidRPr="0042328E">
              <w:rPr>
                <w:sz w:val="19"/>
                <w:szCs w:val="19"/>
              </w:rPr>
              <w:t>566,0</w:t>
            </w:r>
          </w:p>
        </w:tc>
      </w:tr>
      <w:tr w:rsidR="006C758E" w:rsidRPr="0042328E" w:rsidTr="00D47AFA">
        <w:tc>
          <w:tcPr>
            <w:tcW w:w="141" w:type="pct"/>
            <w:vAlign w:val="center"/>
          </w:tcPr>
          <w:p w:rsidR="006C758E" w:rsidRPr="0042328E" w:rsidRDefault="006C758E" w:rsidP="003A58EC">
            <w:pPr>
              <w:jc w:val="center"/>
              <w:rPr>
                <w:sz w:val="19"/>
                <w:szCs w:val="19"/>
              </w:rPr>
            </w:pPr>
            <w:r w:rsidRPr="0042328E">
              <w:rPr>
                <w:sz w:val="19"/>
                <w:szCs w:val="19"/>
              </w:rPr>
              <w:t>23</w:t>
            </w:r>
          </w:p>
        </w:tc>
        <w:tc>
          <w:tcPr>
            <w:tcW w:w="690" w:type="pct"/>
            <w:vAlign w:val="center"/>
          </w:tcPr>
          <w:p w:rsidR="006C758E" w:rsidRPr="0042328E" w:rsidRDefault="006C758E" w:rsidP="00AE2CB8">
            <w:pPr>
              <w:ind w:right="-113"/>
              <w:rPr>
                <w:sz w:val="19"/>
                <w:szCs w:val="19"/>
              </w:rPr>
            </w:pPr>
            <w:r w:rsidRPr="0042328E">
              <w:rPr>
                <w:sz w:val="19"/>
                <w:szCs w:val="19"/>
              </w:rPr>
              <w:t>Основное мероприятие 2.6. Просвещение обучающихся, формирование культуры  здорового и безопасного образа жизни</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600,0</w:t>
            </w: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c>
          <w:tcPr>
            <w:tcW w:w="141" w:type="pct"/>
            <w:vAlign w:val="center"/>
          </w:tcPr>
          <w:p w:rsidR="006C758E" w:rsidRPr="0042328E" w:rsidRDefault="006C758E" w:rsidP="003A58EC">
            <w:pPr>
              <w:jc w:val="center"/>
              <w:rPr>
                <w:sz w:val="19"/>
                <w:szCs w:val="19"/>
              </w:rPr>
            </w:pPr>
            <w:r w:rsidRPr="0042328E">
              <w:rPr>
                <w:sz w:val="19"/>
                <w:szCs w:val="19"/>
              </w:rPr>
              <w:t>24</w:t>
            </w:r>
          </w:p>
        </w:tc>
        <w:tc>
          <w:tcPr>
            <w:tcW w:w="690" w:type="pct"/>
            <w:vAlign w:val="center"/>
          </w:tcPr>
          <w:p w:rsidR="006C758E" w:rsidRPr="0042328E" w:rsidRDefault="006C758E" w:rsidP="00AE2CB8">
            <w:pPr>
              <w:ind w:right="-113"/>
              <w:rPr>
                <w:sz w:val="19"/>
                <w:szCs w:val="19"/>
              </w:rPr>
            </w:pPr>
            <w:r w:rsidRPr="0042328E">
              <w:rPr>
                <w:rStyle w:val="FontStyle83"/>
                <w:sz w:val="19"/>
                <w:szCs w:val="19"/>
              </w:rPr>
              <w:t>Основное мероприятие 2.10.  Организация проведения общественно-значимых мероприятий в сфере образования, науки и молодежной политики</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905,5</w:t>
            </w:r>
          </w:p>
        </w:tc>
        <w:tc>
          <w:tcPr>
            <w:tcW w:w="356" w:type="pct"/>
            <w:vAlign w:val="center"/>
          </w:tcPr>
          <w:p w:rsidR="006C758E" w:rsidRPr="0042328E" w:rsidRDefault="006C758E" w:rsidP="008328F7">
            <w:pPr>
              <w:jc w:val="center"/>
              <w:rPr>
                <w:sz w:val="19"/>
                <w:szCs w:val="19"/>
              </w:rPr>
            </w:pPr>
            <w:r w:rsidRPr="0042328E">
              <w:rPr>
                <w:sz w:val="19"/>
                <w:szCs w:val="19"/>
              </w:rPr>
              <w:t>938,8</w:t>
            </w:r>
          </w:p>
        </w:tc>
        <w:tc>
          <w:tcPr>
            <w:tcW w:w="356" w:type="pct"/>
            <w:vAlign w:val="center"/>
          </w:tcPr>
          <w:p w:rsidR="006C758E" w:rsidRPr="0042328E" w:rsidRDefault="006C758E" w:rsidP="008328F7">
            <w:pPr>
              <w:jc w:val="center"/>
              <w:rPr>
                <w:sz w:val="19"/>
                <w:szCs w:val="19"/>
              </w:rPr>
            </w:pPr>
            <w:r w:rsidRPr="0042328E">
              <w:rPr>
                <w:sz w:val="19"/>
                <w:szCs w:val="19"/>
              </w:rPr>
              <w:t>905,5</w:t>
            </w:r>
          </w:p>
        </w:tc>
        <w:tc>
          <w:tcPr>
            <w:tcW w:w="356" w:type="pct"/>
            <w:vAlign w:val="center"/>
          </w:tcPr>
          <w:p w:rsidR="006C758E" w:rsidRPr="0042328E" w:rsidRDefault="006C758E" w:rsidP="008328F7">
            <w:pPr>
              <w:jc w:val="center"/>
              <w:rPr>
                <w:sz w:val="19"/>
                <w:szCs w:val="19"/>
              </w:rPr>
            </w:pPr>
            <w:r w:rsidRPr="0042328E">
              <w:rPr>
                <w:sz w:val="19"/>
                <w:szCs w:val="19"/>
              </w:rPr>
              <w:t>1 005,7</w:t>
            </w:r>
          </w:p>
        </w:tc>
        <w:tc>
          <w:tcPr>
            <w:tcW w:w="353" w:type="pct"/>
            <w:vAlign w:val="center"/>
          </w:tcPr>
          <w:p w:rsidR="006C758E" w:rsidRPr="0042328E" w:rsidRDefault="006C758E" w:rsidP="008328F7">
            <w:pPr>
              <w:jc w:val="center"/>
              <w:rPr>
                <w:sz w:val="19"/>
                <w:szCs w:val="19"/>
              </w:rPr>
            </w:pPr>
            <w:r w:rsidRPr="0042328E">
              <w:rPr>
                <w:sz w:val="19"/>
                <w:szCs w:val="19"/>
              </w:rPr>
              <w:t>905,5</w:t>
            </w:r>
          </w:p>
        </w:tc>
        <w:tc>
          <w:tcPr>
            <w:tcW w:w="356" w:type="pct"/>
            <w:vAlign w:val="center"/>
          </w:tcPr>
          <w:p w:rsidR="006C758E" w:rsidRPr="0042328E" w:rsidRDefault="006C758E" w:rsidP="008328F7">
            <w:pPr>
              <w:jc w:val="center"/>
              <w:rPr>
                <w:sz w:val="19"/>
                <w:szCs w:val="19"/>
              </w:rPr>
            </w:pPr>
            <w:r w:rsidRPr="0042328E">
              <w:rPr>
                <w:sz w:val="19"/>
                <w:szCs w:val="19"/>
              </w:rPr>
              <w:t>905,5</w:t>
            </w:r>
          </w:p>
        </w:tc>
        <w:tc>
          <w:tcPr>
            <w:tcW w:w="355" w:type="pct"/>
            <w:vAlign w:val="center"/>
          </w:tcPr>
          <w:p w:rsidR="006C758E" w:rsidRPr="0042328E" w:rsidRDefault="006C758E" w:rsidP="008328F7">
            <w:pPr>
              <w:jc w:val="center"/>
              <w:rPr>
                <w:sz w:val="19"/>
                <w:szCs w:val="19"/>
              </w:rPr>
            </w:pPr>
            <w:r w:rsidRPr="0042328E">
              <w:rPr>
                <w:sz w:val="19"/>
                <w:szCs w:val="19"/>
              </w:rPr>
              <w:t>905,5</w:t>
            </w:r>
          </w:p>
        </w:tc>
      </w:tr>
      <w:tr w:rsidR="006C758E" w:rsidRPr="0042328E" w:rsidTr="00D47AFA">
        <w:tc>
          <w:tcPr>
            <w:tcW w:w="141" w:type="pct"/>
            <w:vAlign w:val="center"/>
          </w:tcPr>
          <w:p w:rsidR="006C758E" w:rsidRPr="0042328E" w:rsidRDefault="006C758E" w:rsidP="003A58EC">
            <w:pPr>
              <w:jc w:val="center"/>
              <w:rPr>
                <w:sz w:val="19"/>
                <w:szCs w:val="19"/>
              </w:rPr>
            </w:pPr>
            <w:r w:rsidRPr="0042328E">
              <w:rPr>
                <w:sz w:val="19"/>
                <w:szCs w:val="19"/>
              </w:rPr>
              <w:t>25</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44" w:type="pct"/>
          </w:tcPr>
          <w:p w:rsidR="006C758E" w:rsidRPr="0042328E" w:rsidRDefault="006C758E" w:rsidP="00A05290">
            <w:pPr>
              <w:ind w:left="-57"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1,0</w:t>
            </w: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c>
          <w:tcPr>
            <w:tcW w:w="141" w:type="pct"/>
            <w:vAlign w:val="center"/>
          </w:tcPr>
          <w:p w:rsidR="006C758E" w:rsidRPr="0042328E" w:rsidRDefault="006C758E" w:rsidP="003A58EC">
            <w:pPr>
              <w:jc w:val="center"/>
              <w:rPr>
                <w:sz w:val="19"/>
                <w:szCs w:val="19"/>
              </w:rPr>
            </w:pPr>
            <w:r w:rsidRPr="0042328E">
              <w:rPr>
                <w:sz w:val="19"/>
                <w:szCs w:val="19"/>
              </w:rPr>
              <w:t>26</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44" w:type="pct"/>
          </w:tcPr>
          <w:p w:rsidR="006C758E" w:rsidRPr="0042328E" w:rsidRDefault="006C758E" w:rsidP="00A05290">
            <w:pPr>
              <w:ind w:left="-57"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p w:rsidR="006C758E" w:rsidRPr="0042328E" w:rsidRDefault="006C758E" w:rsidP="008328F7">
            <w:pPr>
              <w:jc w:val="center"/>
              <w:rPr>
                <w:sz w:val="19"/>
                <w:szCs w:val="19"/>
              </w:rPr>
            </w:pPr>
            <w:r w:rsidRPr="0042328E">
              <w:rPr>
                <w:sz w:val="19"/>
                <w:szCs w:val="19"/>
              </w:rPr>
              <w:t>10,0</w:t>
            </w: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2116"/>
        </w:trPr>
        <w:tc>
          <w:tcPr>
            <w:tcW w:w="141" w:type="pct"/>
            <w:vAlign w:val="center"/>
          </w:tcPr>
          <w:p w:rsidR="006C758E" w:rsidRPr="0042328E" w:rsidRDefault="006C758E" w:rsidP="003A58EC">
            <w:pPr>
              <w:jc w:val="center"/>
              <w:rPr>
                <w:sz w:val="19"/>
                <w:szCs w:val="19"/>
              </w:rPr>
            </w:pPr>
            <w:r w:rsidRPr="0042328E">
              <w:rPr>
                <w:sz w:val="19"/>
                <w:szCs w:val="19"/>
              </w:rPr>
              <w:t>27</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44" w:type="pct"/>
          </w:tcPr>
          <w:p w:rsidR="006C758E" w:rsidRPr="0042328E" w:rsidRDefault="006C758E" w:rsidP="00A05290">
            <w:pPr>
              <w:ind w:left="-57"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0,6</w:t>
            </w: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729"/>
        </w:trPr>
        <w:tc>
          <w:tcPr>
            <w:tcW w:w="141" w:type="pct"/>
            <w:vAlign w:val="center"/>
          </w:tcPr>
          <w:p w:rsidR="006C758E" w:rsidRPr="0042328E" w:rsidRDefault="006C758E" w:rsidP="003A58EC">
            <w:pPr>
              <w:jc w:val="center"/>
              <w:rPr>
                <w:sz w:val="19"/>
                <w:szCs w:val="19"/>
              </w:rPr>
            </w:pPr>
            <w:r w:rsidRPr="0042328E">
              <w:rPr>
                <w:sz w:val="19"/>
                <w:szCs w:val="19"/>
              </w:rPr>
              <w:t>28</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44" w:type="pct"/>
          </w:tcPr>
          <w:p w:rsidR="006C758E" w:rsidRPr="0042328E" w:rsidRDefault="006C758E" w:rsidP="00015F99">
            <w:pPr>
              <w:ind w:left="-57"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414"/>
        </w:trPr>
        <w:tc>
          <w:tcPr>
            <w:tcW w:w="141" w:type="pct"/>
            <w:vAlign w:val="center"/>
          </w:tcPr>
          <w:p w:rsidR="006C758E" w:rsidRPr="0042328E" w:rsidRDefault="006C758E" w:rsidP="003A58EC">
            <w:pPr>
              <w:jc w:val="center"/>
              <w:rPr>
                <w:sz w:val="19"/>
                <w:szCs w:val="19"/>
              </w:rPr>
            </w:pPr>
            <w:r w:rsidRPr="0042328E">
              <w:rPr>
                <w:sz w:val="19"/>
                <w:szCs w:val="19"/>
              </w:rPr>
              <w:t>29</w:t>
            </w:r>
          </w:p>
        </w:tc>
        <w:tc>
          <w:tcPr>
            <w:tcW w:w="690" w:type="pct"/>
            <w:vAlign w:val="center"/>
          </w:tcPr>
          <w:p w:rsidR="006C758E" w:rsidRPr="0042328E" w:rsidRDefault="006C758E" w:rsidP="00AE2CB8">
            <w:pPr>
              <w:rPr>
                <w:sz w:val="19"/>
                <w:szCs w:val="19"/>
              </w:rPr>
            </w:pPr>
            <w:r w:rsidRPr="0042328E">
              <w:rPr>
                <w:sz w:val="19"/>
                <w:szCs w:val="19"/>
              </w:rPr>
              <w:t xml:space="preserve">Основное мероприятие 2.16. Реализация регионального проекта «Современная школа» </w:t>
            </w:r>
            <w:r w:rsidRPr="0042328E">
              <w:rPr>
                <w:rStyle w:val="aff4"/>
                <w:sz w:val="19"/>
                <w:szCs w:val="19"/>
              </w:rPr>
              <w:footnoteReference w:id="37"/>
            </w:r>
          </w:p>
        </w:tc>
        <w:tc>
          <w:tcPr>
            <w:tcW w:w="444" w:type="pct"/>
          </w:tcPr>
          <w:p w:rsidR="006C758E" w:rsidRPr="0042328E" w:rsidRDefault="006C758E" w:rsidP="00015F99">
            <w:pPr>
              <w:ind w:left="-57"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176,4</w:t>
            </w:r>
          </w:p>
        </w:tc>
        <w:tc>
          <w:tcPr>
            <w:tcW w:w="356" w:type="pct"/>
            <w:vAlign w:val="center"/>
          </w:tcPr>
          <w:p w:rsidR="006C758E" w:rsidRPr="0042328E" w:rsidRDefault="006C758E" w:rsidP="008328F7">
            <w:pPr>
              <w:jc w:val="center"/>
              <w:rPr>
                <w:bCs/>
                <w:sz w:val="19"/>
                <w:szCs w:val="19"/>
              </w:rPr>
            </w:pPr>
            <w:r w:rsidRPr="0042328E">
              <w:rPr>
                <w:bCs/>
                <w:sz w:val="19"/>
                <w:szCs w:val="19"/>
              </w:rPr>
              <w:t>360,5</w:t>
            </w:r>
          </w:p>
        </w:tc>
        <w:tc>
          <w:tcPr>
            <w:tcW w:w="353" w:type="pct"/>
            <w:vAlign w:val="center"/>
          </w:tcPr>
          <w:p w:rsidR="006C758E" w:rsidRPr="0042328E" w:rsidRDefault="006C758E" w:rsidP="00EC2EA8">
            <w:pPr>
              <w:jc w:val="center"/>
              <w:rPr>
                <w:bCs/>
                <w:sz w:val="19"/>
                <w:szCs w:val="19"/>
              </w:rPr>
            </w:pPr>
            <w:r w:rsidRPr="0042328E">
              <w:rPr>
                <w:bCs/>
                <w:sz w:val="19"/>
                <w:szCs w:val="19"/>
              </w:rPr>
              <w:t>302,9</w:t>
            </w:r>
          </w:p>
        </w:tc>
        <w:tc>
          <w:tcPr>
            <w:tcW w:w="356" w:type="pct"/>
            <w:vAlign w:val="center"/>
          </w:tcPr>
          <w:p w:rsidR="006C758E" w:rsidRPr="0042328E" w:rsidRDefault="006C758E" w:rsidP="008328F7">
            <w:pPr>
              <w:jc w:val="center"/>
              <w:rPr>
                <w:b/>
                <w:bCs/>
                <w:color w:val="003366"/>
                <w:sz w:val="19"/>
                <w:szCs w:val="19"/>
              </w:rPr>
            </w:pPr>
          </w:p>
        </w:tc>
        <w:tc>
          <w:tcPr>
            <w:tcW w:w="355" w:type="pct"/>
            <w:vAlign w:val="center"/>
          </w:tcPr>
          <w:p w:rsidR="006C758E" w:rsidRPr="0042328E" w:rsidRDefault="006C758E" w:rsidP="008328F7">
            <w:pPr>
              <w:jc w:val="center"/>
              <w:rPr>
                <w:b/>
                <w:bCs/>
                <w:color w:val="003366"/>
                <w:sz w:val="19"/>
                <w:szCs w:val="19"/>
              </w:rPr>
            </w:pPr>
          </w:p>
        </w:tc>
      </w:tr>
      <w:tr w:rsidR="006C758E" w:rsidRPr="0042328E" w:rsidTr="00D47AFA">
        <w:trPr>
          <w:trHeight w:val="1499"/>
        </w:trPr>
        <w:tc>
          <w:tcPr>
            <w:tcW w:w="141" w:type="pct"/>
            <w:vAlign w:val="center"/>
          </w:tcPr>
          <w:p w:rsidR="006C758E" w:rsidRPr="0042328E" w:rsidRDefault="006C758E" w:rsidP="005E2F35">
            <w:pPr>
              <w:jc w:val="center"/>
              <w:rPr>
                <w:sz w:val="19"/>
                <w:szCs w:val="19"/>
              </w:rPr>
            </w:pPr>
            <w:r w:rsidRPr="0042328E">
              <w:rPr>
                <w:sz w:val="19"/>
                <w:szCs w:val="19"/>
              </w:rPr>
              <w:t>30</w:t>
            </w:r>
          </w:p>
        </w:tc>
        <w:tc>
          <w:tcPr>
            <w:tcW w:w="690" w:type="pct"/>
            <w:vAlign w:val="center"/>
          </w:tcPr>
          <w:p w:rsidR="006C758E" w:rsidRPr="0042328E" w:rsidRDefault="006C758E" w:rsidP="00AE2CB8">
            <w:pPr>
              <w:rPr>
                <w:sz w:val="19"/>
                <w:szCs w:val="19"/>
              </w:rPr>
            </w:pPr>
            <w:r w:rsidRPr="0042328E">
              <w:rPr>
                <w:sz w:val="19"/>
                <w:szCs w:val="19"/>
              </w:rPr>
              <w:t xml:space="preserve">Основное мероприятие 2.17. Реализация регионального проекта «Цифровая образовательная среда» </w:t>
            </w:r>
            <w:r w:rsidRPr="0042328E">
              <w:rPr>
                <w:rStyle w:val="aff4"/>
                <w:sz w:val="19"/>
                <w:szCs w:val="19"/>
              </w:rPr>
              <w:footnoteReference w:id="38"/>
            </w:r>
          </w:p>
        </w:tc>
        <w:tc>
          <w:tcPr>
            <w:tcW w:w="444" w:type="pct"/>
          </w:tcPr>
          <w:p w:rsidR="006C758E" w:rsidRPr="0042328E" w:rsidRDefault="006C758E" w:rsidP="00015F99">
            <w:pPr>
              <w:ind w:left="-57" w:right="-57"/>
              <w:rPr>
                <w:sz w:val="19"/>
                <w:szCs w:val="19"/>
              </w:rPr>
            </w:pPr>
            <w:r w:rsidRPr="0042328E">
              <w:rPr>
                <w:sz w:val="19"/>
                <w:szCs w:val="19"/>
              </w:rPr>
              <w:t>Управление образования мэрии, муниципальные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193,0</w:t>
            </w:r>
          </w:p>
        </w:tc>
        <w:tc>
          <w:tcPr>
            <w:tcW w:w="356" w:type="pct"/>
            <w:vAlign w:val="center"/>
          </w:tcPr>
          <w:p w:rsidR="006C758E" w:rsidRPr="0042328E" w:rsidRDefault="006C758E" w:rsidP="008328F7">
            <w:pPr>
              <w:jc w:val="center"/>
              <w:rPr>
                <w:sz w:val="19"/>
                <w:szCs w:val="19"/>
              </w:rPr>
            </w:pPr>
            <w:r w:rsidRPr="0042328E">
              <w:rPr>
                <w:sz w:val="19"/>
                <w:szCs w:val="19"/>
              </w:rPr>
              <w:t>3 526,9</w:t>
            </w: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499"/>
        </w:trPr>
        <w:tc>
          <w:tcPr>
            <w:tcW w:w="141" w:type="pct"/>
            <w:vAlign w:val="center"/>
          </w:tcPr>
          <w:p w:rsidR="006C758E" w:rsidRPr="0042328E" w:rsidRDefault="006C758E" w:rsidP="005E2F35">
            <w:pPr>
              <w:jc w:val="center"/>
              <w:rPr>
                <w:sz w:val="19"/>
                <w:szCs w:val="19"/>
              </w:rPr>
            </w:pPr>
            <w:r w:rsidRPr="0042328E">
              <w:rPr>
                <w:sz w:val="19"/>
                <w:szCs w:val="19"/>
              </w:rPr>
              <w:t>31</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2.19. Модернизация инфраструктуры системы общего образования путем строительства и пристроя</w:t>
            </w:r>
          </w:p>
        </w:tc>
        <w:tc>
          <w:tcPr>
            <w:tcW w:w="444" w:type="pct"/>
          </w:tcPr>
          <w:p w:rsidR="006C758E" w:rsidRPr="0042328E" w:rsidRDefault="006C758E" w:rsidP="00A05290">
            <w:pPr>
              <w:ind w:left="-57" w:right="-57"/>
              <w:rPr>
                <w:sz w:val="19"/>
                <w:szCs w:val="19"/>
              </w:rPr>
            </w:pPr>
            <w:r w:rsidRPr="0042328E">
              <w:rPr>
                <w:sz w:val="19"/>
                <w:szCs w:val="19"/>
              </w:rPr>
              <w:t>МКУ «Управление капитального строительства и ремонтов»</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4 280,4</w:t>
            </w:r>
          </w:p>
        </w:tc>
        <w:tc>
          <w:tcPr>
            <w:tcW w:w="353" w:type="pct"/>
            <w:vAlign w:val="center"/>
          </w:tcPr>
          <w:p w:rsidR="006C758E" w:rsidRPr="0042328E" w:rsidRDefault="006C758E" w:rsidP="008328F7">
            <w:pPr>
              <w:jc w:val="center"/>
              <w:rPr>
                <w:sz w:val="19"/>
                <w:szCs w:val="19"/>
              </w:rPr>
            </w:pPr>
            <w:r w:rsidRPr="0042328E">
              <w:rPr>
                <w:sz w:val="19"/>
                <w:szCs w:val="19"/>
              </w:rPr>
              <w:t>52,8</w:t>
            </w: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c>
          <w:tcPr>
            <w:tcW w:w="141" w:type="pct"/>
            <w:vAlign w:val="center"/>
          </w:tcPr>
          <w:p w:rsidR="006C758E" w:rsidRPr="0042328E" w:rsidRDefault="006C758E" w:rsidP="00866068">
            <w:pPr>
              <w:jc w:val="center"/>
              <w:rPr>
                <w:sz w:val="19"/>
                <w:szCs w:val="19"/>
              </w:rPr>
            </w:pPr>
            <w:r w:rsidRPr="0042328E">
              <w:rPr>
                <w:sz w:val="19"/>
                <w:szCs w:val="19"/>
              </w:rPr>
              <w:t>32</w:t>
            </w:r>
          </w:p>
        </w:tc>
        <w:tc>
          <w:tcPr>
            <w:tcW w:w="690" w:type="pct"/>
            <w:vAlign w:val="center"/>
          </w:tcPr>
          <w:p w:rsidR="006C758E" w:rsidRPr="0042328E" w:rsidRDefault="006C758E" w:rsidP="00AE2CB8">
            <w:pPr>
              <w:rPr>
                <w:sz w:val="19"/>
                <w:szCs w:val="19"/>
              </w:rPr>
            </w:pPr>
            <w:r w:rsidRPr="0042328E">
              <w:rPr>
                <w:sz w:val="19"/>
                <w:szCs w:val="19"/>
              </w:rPr>
              <w:t>Подпрограмма 3. Дополнительное образование</w:t>
            </w:r>
          </w:p>
        </w:tc>
        <w:tc>
          <w:tcPr>
            <w:tcW w:w="444" w:type="pct"/>
          </w:tcPr>
          <w:p w:rsidR="006C758E" w:rsidRPr="0042328E" w:rsidRDefault="006C758E" w:rsidP="00A05290">
            <w:pPr>
              <w:ind w:left="-57" w:right="-57"/>
              <w:rPr>
                <w:sz w:val="19"/>
                <w:szCs w:val="19"/>
              </w:rPr>
            </w:pPr>
            <w:r w:rsidRPr="0042328E">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rsidR="006C758E" w:rsidRPr="0042328E" w:rsidRDefault="006C758E" w:rsidP="008328F7">
            <w:pPr>
              <w:jc w:val="center"/>
              <w:rPr>
                <w:sz w:val="19"/>
                <w:szCs w:val="19"/>
              </w:rPr>
            </w:pPr>
            <w:r w:rsidRPr="0042328E">
              <w:rPr>
                <w:sz w:val="19"/>
                <w:szCs w:val="19"/>
              </w:rPr>
              <w:t>68 838,7</w:t>
            </w:r>
          </w:p>
        </w:tc>
        <w:tc>
          <w:tcPr>
            <w:tcW w:w="309" w:type="pct"/>
            <w:vAlign w:val="center"/>
          </w:tcPr>
          <w:p w:rsidR="006C758E" w:rsidRPr="0042328E" w:rsidRDefault="006C758E" w:rsidP="008328F7">
            <w:pPr>
              <w:jc w:val="center"/>
              <w:rPr>
                <w:sz w:val="19"/>
                <w:szCs w:val="19"/>
              </w:rPr>
            </w:pPr>
            <w:r w:rsidRPr="0042328E">
              <w:rPr>
                <w:sz w:val="19"/>
                <w:szCs w:val="19"/>
              </w:rPr>
              <w:t>90 634,4</w:t>
            </w:r>
          </w:p>
        </w:tc>
        <w:tc>
          <w:tcPr>
            <w:tcW w:w="310" w:type="pct"/>
            <w:vAlign w:val="center"/>
          </w:tcPr>
          <w:p w:rsidR="006C758E" w:rsidRPr="0042328E" w:rsidRDefault="006C758E" w:rsidP="008328F7">
            <w:pPr>
              <w:jc w:val="center"/>
              <w:rPr>
                <w:sz w:val="19"/>
                <w:szCs w:val="19"/>
              </w:rPr>
            </w:pPr>
            <w:r w:rsidRPr="0042328E">
              <w:rPr>
                <w:sz w:val="19"/>
                <w:szCs w:val="19"/>
              </w:rPr>
              <w:t>93 704,5</w:t>
            </w:r>
          </w:p>
        </w:tc>
        <w:tc>
          <w:tcPr>
            <w:tcW w:w="310" w:type="pct"/>
            <w:vAlign w:val="center"/>
          </w:tcPr>
          <w:p w:rsidR="006C758E" w:rsidRPr="0042328E" w:rsidRDefault="006C758E" w:rsidP="008328F7">
            <w:pPr>
              <w:jc w:val="center"/>
              <w:rPr>
                <w:sz w:val="19"/>
                <w:szCs w:val="19"/>
              </w:rPr>
            </w:pPr>
            <w:r w:rsidRPr="0042328E">
              <w:rPr>
                <w:sz w:val="19"/>
                <w:szCs w:val="19"/>
              </w:rPr>
              <w:t>96 706,0</w:t>
            </w:r>
          </w:p>
        </w:tc>
        <w:tc>
          <w:tcPr>
            <w:tcW w:w="310" w:type="pct"/>
            <w:vAlign w:val="center"/>
          </w:tcPr>
          <w:p w:rsidR="006C758E" w:rsidRPr="0042328E" w:rsidRDefault="006C758E" w:rsidP="008328F7">
            <w:pPr>
              <w:jc w:val="center"/>
              <w:rPr>
                <w:sz w:val="19"/>
                <w:szCs w:val="19"/>
              </w:rPr>
            </w:pPr>
            <w:r w:rsidRPr="0042328E">
              <w:rPr>
                <w:sz w:val="19"/>
                <w:szCs w:val="19"/>
              </w:rPr>
              <w:t>126 234,0</w:t>
            </w:r>
          </w:p>
        </w:tc>
        <w:tc>
          <w:tcPr>
            <w:tcW w:w="356" w:type="pct"/>
            <w:vAlign w:val="center"/>
          </w:tcPr>
          <w:p w:rsidR="006C758E" w:rsidRPr="0042328E" w:rsidRDefault="006C758E" w:rsidP="008328F7">
            <w:pPr>
              <w:jc w:val="center"/>
              <w:rPr>
                <w:sz w:val="19"/>
                <w:szCs w:val="19"/>
              </w:rPr>
            </w:pPr>
            <w:r w:rsidRPr="0042328E">
              <w:rPr>
                <w:sz w:val="19"/>
                <w:szCs w:val="19"/>
              </w:rPr>
              <w:t>166 762,0</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114 596,2</w:t>
            </w:r>
          </w:p>
        </w:tc>
        <w:tc>
          <w:tcPr>
            <w:tcW w:w="356" w:type="pct"/>
            <w:vAlign w:val="center"/>
          </w:tcPr>
          <w:p w:rsidR="006C758E" w:rsidRPr="0042328E" w:rsidRDefault="006C758E">
            <w:pPr>
              <w:jc w:val="center"/>
              <w:rPr>
                <w:sz w:val="19"/>
                <w:szCs w:val="19"/>
              </w:rPr>
            </w:pPr>
            <w:r w:rsidRPr="0042328E">
              <w:rPr>
                <w:sz w:val="19"/>
                <w:szCs w:val="19"/>
              </w:rPr>
              <w:t>136 614,0</w:t>
            </w:r>
          </w:p>
        </w:tc>
        <w:tc>
          <w:tcPr>
            <w:tcW w:w="353" w:type="pct"/>
            <w:vAlign w:val="center"/>
          </w:tcPr>
          <w:p w:rsidR="006C758E" w:rsidRPr="0042328E" w:rsidRDefault="006C758E">
            <w:pPr>
              <w:jc w:val="center"/>
              <w:rPr>
                <w:sz w:val="19"/>
                <w:szCs w:val="19"/>
              </w:rPr>
            </w:pPr>
            <w:r w:rsidRPr="0042328E">
              <w:rPr>
                <w:sz w:val="19"/>
                <w:szCs w:val="19"/>
              </w:rPr>
              <w:t>135 815,0</w:t>
            </w:r>
          </w:p>
        </w:tc>
        <w:tc>
          <w:tcPr>
            <w:tcW w:w="356" w:type="pct"/>
            <w:vAlign w:val="center"/>
          </w:tcPr>
          <w:p w:rsidR="006C758E" w:rsidRPr="0042328E" w:rsidRDefault="006C758E" w:rsidP="006D6B2A">
            <w:pPr>
              <w:jc w:val="center"/>
              <w:rPr>
                <w:sz w:val="19"/>
                <w:szCs w:val="19"/>
              </w:rPr>
            </w:pPr>
            <w:r w:rsidRPr="0042328E">
              <w:rPr>
                <w:sz w:val="19"/>
                <w:szCs w:val="19"/>
              </w:rPr>
              <w:t>135 816,7</w:t>
            </w:r>
          </w:p>
        </w:tc>
        <w:tc>
          <w:tcPr>
            <w:tcW w:w="355" w:type="pct"/>
            <w:vAlign w:val="center"/>
          </w:tcPr>
          <w:p w:rsidR="006C758E" w:rsidRPr="0042328E" w:rsidRDefault="006C758E" w:rsidP="00675B54">
            <w:pPr>
              <w:jc w:val="center"/>
              <w:rPr>
                <w:sz w:val="19"/>
                <w:szCs w:val="19"/>
              </w:rPr>
            </w:pPr>
            <w:r w:rsidRPr="0042328E">
              <w:rPr>
                <w:sz w:val="19"/>
                <w:szCs w:val="19"/>
              </w:rPr>
              <w:t>135 815,0</w:t>
            </w:r>
          </w:p>
        </w:tc>
      </w:tr>
      <w:tr w:rsidR="006C758E" w:rsidRPr="0042328E" w:rsidTr="00D47AFA">
        <w:tc>
          <w:tcPr>
            <w:tcW w:w="141" w:type="pct"/>
            <w:vAlign w:val="center"/>
          </w:tcPr>
          <w:p w:rsidR="006C758E" w:rsidRPr="0042328E" w:rsidRDefault="006C758E" w:rsidP="005E2F35">
            <w:pPr>
              <w:jc w:val="center"/>
              <w:rPr>
                <w:sz w:val="19"/>
                <w:szCs w:val="19"/>
              </w:rPr>
            </w:pPr>
            <w:r w:rsidRPr="0042328E">
              <w:rPr>
                <w:sz w:val="19"/>
                <w:szCs w:val="19"/>
              </w:rPr>
              <w:t>33</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3.1. Организация предоставления дополнительного образования детям</w:t>
            </w:r>
          </w:p>
        </w:tc>
        <w:tc>
          <w:tcPr>
            <w:tcW w:w="444" w:type="pct"/>
          </w:tcPr>
          <w:p w:rsidR="006C758E" w:rsidRPr="0042328E" w:rsidRDefault="006C758E" w:rsidP="00A05290">
            <w:pPr>
              <w:ind w:left="-57" w:right="-57"/>
              <w:rPr>
                <w:sz w:val="19"/>
                <w:szCs w:val="19"/>
              </w:rPr>
            </w:pPr>
            <w:r w:rsidRPr="0042328E">
              <w:rPr>
                <w:sz w:val="19"/>
                <w:szCs w:val="19"/>
              </w:rPr>
              <w:t>Управление образования мэрии, учреждения дополнительного образования детей</w:t>
            </w:r>
          </w:p>
        </w:tc>
        <w:tc>
          <w:tcPr>
            <w:tcW w:w="354"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68 580,7</w:t>
            </w:r>
          </w:p>
        </w:tc>
        <w:tc>
          <w:tcPr>
            <w:tcW w:w="309"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88 518,9</w:t>
            </w:r>
          </w:p>
        </w:tc>
        <w:tc>
          <w:tcPr>
            <w:tcW w:w="310"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91 589,0</w:t>
            </w:r>
          </w:p>
        </w:tc>
        <w:tc>
          <w:tcPr>
            <w:tcW w:w="310" w:type="pct"/>
            <w:vAlign w:val="center"/>
          </w:tcPr>
          <w:p w:rsidR="006C758E" w:rsidRPr="0042328E" w:rsidRDefault="006C758E" w:rsidP="008328F7">
            <w:pPr>
              <w:jc w:val="center"/>
              <w:rPr>
                <w:sz w:val="19"/>
                <w:szCs w:val="19"/>
              </w:rPr>
            </w:pPr>
            <w:r w:rsidRPr="0042328E">
              <w:rPr>
                <w:sz w:val="19"/>
                <w:szCs w:val="19"/>
              </w:rPr>
              <w:t>95 826,0</w:t>
            </w:r>
          </w:p>
        </w:tc>
        <w:tc>
          <w:tcPr>
            <w:tcW w:w="310" w:type="pct"/>
            <w:vAlign w:val="center"/>
          </w:tcPr>
          <w:p w:rsidR="006C758E" w:rsidRPr="0042328E" w:rsidRDefault="006C758E" w:rsidP="008328F7">
            <w:pPr>
              <w:jc w:val="center"/>
              <w:rPr>
                <w:sz w:val="19"/>
                <w:szCs w:val="19"/>
              </w:rPr>
            </w:pPr>
            <w:r w:rsidRPr="0042328E">
              <w:rPr>
                <w:sz w:val="19"/>
                <w:szCs w:val="19"/>
              </w:rPr>
              <w:t>82 314,4</w:t>
            </w:r>
          </w:p>
        </w:tc>
        <w:tc>
          <w:tcPr>
            <w:tcW w:w="356" w:type="pct"/>
            <w:vAlign w:val="center"/>
          </w:tcPr>
          <w:p w:rsidR="006C758E" w:rsidRPr="0042328E" w:rsidRDefault="006C758E" w:rsidP="008328F7">
            <w:pPr>
              <w:jc w:val="center"/>
              <w:rPr>
                <w:sz w:val="19"/>
                <w:szCs w:val="19"/>
              </w:rPr>
            </w:pPr>
            <w:r w:rsidRPr="0042328E">
              <w:rPr>
                <w:sz w:val="19"/>
                <w:szCs w:val="19"/>
              </w:rPr>
              <w:t>78 128,2</w:t>
            </w:r>
          </w:p>
        </w:tc>
        <w:tc>
          <w:tcPr>
            <w:tcW w:w="356" w:type="pct"/>
            <w:vAlign w:val="center"/>
          </w:tcPr>
          <w:p w:rsidR="006C758E" w:rsidRPr="0042328E" w:rsidRDefault="006C758E" w:rsidP="008328F7">
            <w:pPr>
              <w:jc w:val="center"/>
              <w:rPr>
                <w:sz w:val="19"/>
                <w:szCs w:val="19"/>
              </w:rPr>
            </w:pPr>
            <w:r w:rsidRPr="0042328E">
              <w:rPr>
                <w:sz w:val="19"/>
                <w:szCs w:val="19"/>
              </w:rPr>
              <w:t>27 847,0</w:t>
            </w:r>
          </w:p>
        </w:tc>
        <w:tc>
          <w:tcPr>
            <w:tcW w:w="356" w:type="pct"/>
            <w:vAlign w:val="center"/>
          </w:tcPr>
          <w:p w:rsidR="006C758E" w:rsidRPr="0042328E" w:rsidRDefault="006C758E">
            <w:pPr>
              <w:jc w:val="center"/>
              <w:rPr>
                <w:sz w:val="19"/>
                <w:szCs w:val="19"/>
              </w:rPr>
            </w:pPr>
            <w:r w:rsidRPr="0042328E">
              <w:rPr>
                <w:sz w:val="19"/>
                <w:szCs w:val="19"/>
              </w:rPr>
              <w:t>34 595,9</w:t>
            </w:r>
          </w:p>
        </w:tc>
        <w:tc>
          <w:tcPr>
            <w:tcW w:w="353" w:type="pct"/>
            <w:vAlign w:val="center"/>
          </w:tcPr>
          <w:p w:rsidR="006C758E" w:rsidRPr="0042328E" w:rsidRDefault="006C758E">
            <w:pPr>
              <w:jc w:val="center"/>
              <w:rPr>
                <w:sz w:val="19"/>
                <w:szCs w:val="19"/>
              </w:rPr>
            </w:pPr>
            <w:r w:rsidRPr="0042328E">
              <w:rPr>
                <w:sz w:val="19"/>
                <w:szCs w:val="19"/>
              </w:rPr>
              <w:t>134 962,5</w:t>
            </w:r>
          </w:p>
        </w:tc>
        <w:tc>
          <w:tcPr>
            <w:tcW w:w="356" w:type="pct"/>
            <w:vAlign w:val="center"/>
          </w:tcPr>
          <w:p w:rsidR="006C758E" w:rsidRPr="0042328E" w:rsidRDefault="006C758E">
            <w:pPr>
              <w:jc w:val="center"/>
              <w:rPr>
                <w:sz w:val="19"/>
                <w:szCs w:val="19"/>
              </w:rPr>
            </w:pPr>
            <w:r w:rsidRPr="0042328E">
              <w:rPr>
                <w:sz w:val="19"/>
                <w:szCs w:val="19"/>
              </w:rPr>
              <w:t>134 962,5</w:t>
            </w:r>
          </w:p>
        </w:tc>
        <w:tc>
          <w:tcPr>
            <w:tcW w:w="355" w:type="pct"/>
            <w:vAlign w:val="center"/>
          </w:tcPr>
          <w:p w:rsidR="006C758E" w:rsidRPr="0042328E" w:rsidRDefault="006C758E">
            <w:pPr>
              <w:jc w:val="center"/>
              <w:rPr>
                <w:sz w:val="19"/>
                <w:szCs w:val="19"/>
              </w:rPr>
            </w:pPr>
            <w:r w:rsidRPr="0042328E">
              <w:rPr>
                <w:sz w:val="19"/>
                <w:szCs w:val="19"/>
              </w:rPr>
              <w:t>134 962,5</w:t>
            </w:r>
          </w:p>
        </w:tc>
      </w:tr>
      <w:tr w:rsidR="006C758E" w:rsidRPr="0042328E" w:rsidTr="00D47AFA">
        <w:tc>
          <w:tcPr>
            <w:tcW w:w="141" w:type="pct"/>
            <w:vAlign w:val="center"/>
          </w:tcPr>
          <w:p w:rsidR="006C758E" w:rsidRPr="0042328E" w:rsidRDefault="006C758E" w:rsidP="00866068">
            <w:pPr>
              <w:jc w:val="center"/>
              <w:rPr>
                <w:sz w:val="19"/>
                <w:szCs w:val="19"/>
              </w:rPr>
            </w:pPr>
            <w:r w:rsidRPr="0042328E">
              <w:rPr>
                <w:sz w:val="19"/>
                <w:szCs w:val="19"/>
              </w:rPr>
              <w:t>34</w:t>
            </w:r>
          </w:p>
        </w:tc>
        <w:tc>
          <w:tcPr>
            <w:tcW w:w="690" w:type="pct"/>
            <w:vAlign w:val="center"/>
          </w:tcPr>
          <w:p w:rsidR="006C758E" w:rsidRPr="0042328E" w:rsidRDefault="006C758E" w:rsidP="00AE2CB8">
            <w:pPr>
              <w:ind w:left="-57" w:right="-170"/>
              <w:rPr>
                <w:sz w:val="19"/>
                <w:szCs w:val="19"/>
              </w:rPr>
            </w:pPr>
            <w:r w:rsidRPr="0042328E">
              <w:rPr>
                <w:sz w:val="19"/>
                <w:szCs w:val="19"/>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r w:rsidRPr="0042328E">
              <w:rPr>
                <w:sz w:val="19"/>
                <w:szCs w:val="19"/>
              </w:rPr>
              <w:t>258,0</w:t>
            </w:r>
          </w:p>
        </w:tc>
        <w:tc>
          <w:tcPr>
            <w:tcW w:w="309" w:type="pct"/>
            <w:vAlign w:val="center"/>
          </w:tcPr>
          <w:p w:rsidR="006C758E" w:rsidRPr="0042328E" w:rsidRDefault="006C758E" w:rsidP="008328F7">
            <w:pPr>
              <w:jc w:val="center"/>
              <w:rPr>
                <w:sz w:val="19"/>
                <w:szCs w:val="19"/>
              </w:rPr>
            </w:pPr>
            <w:r w:rsidRPr="0042328E">
              <w:rPr>
                <w:sz w:val="19"/>
                <w:szCs w:val="19"/>
              </w:rPr>
              <w:t>258,0</w:t>
            </w:r>
          </w:p>
        </w:tc>
        <w:tc>
          <w:tcPr>
            <w:tcW w:w="310" w:type="pct"/>
            <w:vAlign w:val="center"/>
          </w:tcPr>
          <w:p w:rsidR="006C758E" w:rsidRPr="0042328E" w:rsidRDefault="006C758E" w:rsidP="008328F7">
            <w:pPr>
              <w:jc w:val="center"/>
              <w:rPr>
                <w:sz w:val="19"/>
                <w:szCs w:val="19"/>
              </w:rPr>
            </w:pPr>
            <w:r w:rsidRPr="0042328E">
              <w:rPr>
                <w:sz w:val="19"/>
                <w:szCs w:val="19"/>
              </w:rPr>
              <w:t>258,0</w:t>
            </w:r>
          </w:p>
        </w:tc>
        <w:tc>
          <w:tcPr>
            <w:tcW w:w="310" w:type="pct"/>
            <w:vAlign w:val="center"/>
          </w:tcPr>
          <w:p w:rsidR="006C758E" w:rsidRPr="0042328E" w:rsidRDefault="006C758E" w:rsidP="008328F7">
            <w:pPr>
              <w:jc w:val="center"/>
              <w:rPr>
                <w:sz w:val="19"/>
                <w:szCs w:val="19"/>
              </w:rPr>
            </w:pPr>
            <w:r w:rsidRPr="0042328E">
              <w:rPr>
                <w:sz w:val="19"/>
                <w:szCs w:val="19"/>
              </w:rPr>
              <w:t>258,0</w:t>
            </w:r>
          </w:p>
        </w:tc>
        <w:tc>
          <w:tcPr>
            <w:tcW w:w="310" w:type="pct"/>
            <w:vAlign w:val="center"/>
          </w:tcPr>
          <w:p w:rsidR="006C758E" w:rsidRPr="0042328E" w:rsidRDefault="006C758E" w:rsidP="008328F7">
            <w:pPr>
              <w:jc w:val="center"/>
              <w:rPr>
                <w:sz w:val="19"/>
                <w:szCs w:val="19"/>
              </w:rPr>
            </w:pPr>
            <w:r w:rsidRPr="0042328E">
              <w:rPr>
                <w:sz w:val="19"/>
                <w:szCs w:val="19"/>
              </w:rPr>
              <w:t>258,0</w:t>
            </w:r>
          </w:p>
        </w:tc>
        <w:tc>
          <w:tcPr>
            <w:tcW w:w="356" w:type="pct"/>
            <w:vAlign w:val="center"/>
          </w:tcPr>
          <w:p w:rsidR="006C758E" w:rsidRPr="0042328E" w:rsidRDefault="006C758E" w:rsidP="008328F7">
            <w:pPr>
              <w:jc w:val="center"/>
              <w:rPr>
                <w:sz w:val="19"/>
                <w:szCs w:val="19"/>
              </w:rPr>
            </w:pPr>
            <w:r w:rsidRPr="0042328E">
              <w:rPr>
                <w:sz w:val="19"/>
                <w:szCs w:val="19"/>
              </w:rPr>
              <w:t>258,0</w:t>
            </w:r>
          </w:p>
        </w:tc>
        <w:tc>
          <w:tcPr>
            <w:tcW w:w="356" w:type="pct"/>
            <w:vAlign w:val="center"/>
          </w:tcPr>
          <w:p w:rsidR="006C758E" w:rsidRPr="0042328E" w:rsidRDefault="006C758E" w:rsidP="008328F7">
            <w:pPr>
              <w:jc w:val="center"/>
              <w:rPr>
                <w:sz w:val="19"/>
                <w:szCs w:val="19"/>
              </w:rPr>
            </w:pPr>
            <w:r w:rsidRPr="0042328E">
              <w:rPr>
                <w:sz w:val="19"/>
                <w:szCs w:val="19"/>
              </w:rPr>
              <w:t>258,0</w:t>
            </w:r>
          </w:p>
        </w:tc>
        <w:tc>
          <w:tcPr>
            <w:tcW w:w="356" w:type="pct"/>
            <w:vAlign w:val="center"/>
          </w:tcPr>
          <w:p w:rsidR="006C758E" w:rsidRPr="0042328E" w:rsidRDefault="006C758E" w:rsidP="008328F7">
            <w:pPr>
              <w:jc w:val="center"/>
              <w:rPr>
                <w:sz w:val="19"/>
                <w:szCs w:val="19"/>
              </w:rPr>
            </w:pPr>
            <w:r w:rsidRPr="0042328E">
              <w:rPr>
                <w:sz w:val="19"/>
                <w:szCs w:val="19"/>
              </w:rPr>
              <w:t>258,0</w:t>
            </w:r>
          </w:p>
        </w:tc>
        <w:tc>
          <w:tcPr>
            <w:tcW w:w="353" w:type="pct"/>
            <w:vAlign w:val="center"/>
          </w:tcPr>
          <w:p w:rsidR="006C758E" w:rsidRPr="0042328E" w:rsidRDefault="006C758E" w:rsidP="008328F7">
            <w:pPr>
              <w:jc w:val="center"/>
              <w:rPr>
                <w:sz w:val="19"/>
                <w:szCs w:val="19"/>
              </w:rPr>
            </w:pPr>
            <w:r w:rsidRPr="0042328E">
              <w:rPr>
                <w:sz w:val="19"/>
                <w:szCs w:val="19"/>
              </w:rPr>
              <w:t>258,0</w:t>
            </w:r>
          </w:p>
        </w:tc>
        <w:tc>
          <w:tcPr>
            <w:tcW w:w="356" w:type="pct"/>
            <w:vAlign w:val="center"/>
          </w:tcPr>
          <w:p w:rsidR="006C758E" w:rsidRPr="0042328E" w:rsidRDefault="006C758E" w:rsidP="008328F7">
            <w:pPr>
              <w:jc w:val="center"/>
              <w:rPr>
                <w:sz w:val="19"/>
                <w:szCs w:val="19"/>
              </w:rPr>
            </w:pPr>
            <w:r w:rsidRPr="0042328E">
              <w:rPr>
                <w:sz w:val="19"/>
                <w:szCs w:val="19"/>
              </w:rPr>
              <w:t>258,0</w:t>
            </w:r>
          </w:p>
        </w:tc>
        <w:tc>
          <w:tcPr>
            <w:tcW w:w="355" w:type="pct"/>
            <w:vAlign w:val="center"/>
          </w:tcPr>
          <w:p w:rsidR="006C758E" w:rsidRPr="0042328E" w:rsidRDefault="006C758E" w:rsidP="008328F7">
            <w:pPr>
              <w:jc w:val="center"/>
              <w:rPr>
                <w:sz w:val="19"/>
                <w:szCs w:val="19"/>
              </w:rPr>
            </w:pPr>
            <w:r w:rsidRPr="0042328E">
              <w:rPr>
                <w:sz w:val="19"/>
                <w:szCs w:val="19"/>
              </w:rPr>
              <w:t>258,0</w:t>
            </w:r>
          </w:p>
        </w:tc>
      </w:tr>
      <w:tr w:rsidR="006C758E" w:rsidRPr="0042328E" w:rsidTr="00D47AFA">
        <w:tc>
          <w:tcPr>
            <w:tcW w:w="141" w:type="pct"/>
            <w:vAlign w:val="center"/>
          </w:tcPr>
          <w:p w:rsidR="006C758E" w:rsidRPr="0042328E" w:rsidRDefault="006C758E" w:rsidP="00866068">
            <w:pPr>
              <w:jc w:val="center"/>
              <w:rPr>
                <w:sz w:val="19"/>
                <w:szCs w:val="19"/>
              </w:rPr>
            </w:pPr>
            <w:r w:rsidRPr="0042328E">
              <w:rPr>
                <w:sz w:val="19"/>
                <w:szCs w:val="19"/>
              </w:rPr>
              <w:t>35</w:t>
            </w:r>
          </w:p>
        </w:tc>
        <w:tc>
          <w:tcPr>
            <w:tcW w:w="690" w:type="pct"/>
            <w:vAlign w:val="center"/>
          </w:tcPr>
          <w:p w:rsidR="006C758E" w:rsidRPr="0042328E" w:rsidRDefault="006C758E" w:rsidP="00AE2CB8">
            <w:pPr>
              <w:autoSpaceDE w:val="0"/>
              <w:autoSpaceDN w:val="0"/>
              <w:adjustRightInd w:val="0"/>
              <w:outlineLvl w:val="0"/>
              <w:rPr>
                <w:sz w:val="19"/>
                <w:szCs w:val="19"/>
              </w:rPr>
            </w:pPr>
            <w:r w:rsidRPr="0042328E">
              <w:rPr>
                <w:sz w:val="19"/>
                <w:szCs w:val="19"/>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44" w:type="pct"/>
            <w:vAlign w:val="center"/>
          </w:tcPr>
          <w:p w:rsidR="006C758E" w:rsidRPr="0042328E" w:rsidRDefault="006C758E" w:rsidP="001D5E76">
            <w:pPr>
              <w:rPr>
                <w:sz w:val="19"/>
                <w:szCs w:val="19"/>
              </w:rPr>
            </w:pPr>
            <w:r w:rsidRPr="0042328E">
              <w:rPr>
                <w:sz w:val="19"/>
                <w:szCs w:val="19"/>
              </w:rPr>
              <w:t>МБОУ ДО «ЦДТиМО»</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r w:rsidRPr="0042328E">
              <w:rPr>
                <w:sz w:val="19"/>
                <w:szCs w:val="19"/>
              </w:rPr>
              <w:t>1 857,5</w:t>
            </w:r>
          </w:p>
        </w:tc>
        <w:tc>
          <w:tcPr>
            <w:tcW w:w="310" w:type="pct"/>
            <w:vAlign w:val="center"/>
          </w:tcPr>
          <w:p w:rsidR="006C758E" w:rsidRPr="0042328E" w:rsidRDefault="006C758E" w:rsidP="008328F7">
            <w:pPr>
              <w:jc w:val="center"/>
              <w:rPr>
                <w:sz w:val="19"/>
                <w:szCs w:val="19"/>
              </w:rPr>
            </w:pPr>
            <w:r w:rsidRPr="0042328E">
              <w:rPr>
                <w:sz w:val="19"/>
                <w:szCs w:val="19"/>
              </w:rPr>
              <w:t>1 857,5</w:t>
            </w: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c>
          <w:tcPr>
            <w:tcW w:w="141" w:type="pct"/>
            <w:vAlign w:val="center"/>
          </w:tcPr>
          <w:p w:rsidR="006C758E" w:rsidRPr="0042328E" w:rsidRDefault="006C758E" w:rsidP="00866068">
            <w:pPr>
              <w:jc w:val="center"/>
              <w:rPr>
                <w:sz w:val="19"/>
                <w:szCs w:val="19"/>
              </w:rPr>
            </w:pPr>
            <w:r w:rsidRPr="0042328E">
              <w:rPr>
                <w:sz w:val="19"/>
                <w:szCs w:val="19"/>
              </w:rPr>
              <w:t>36</w:t>
            </w:r>
          </w:p>
        </w:tc>
        <w:tc>
          <w:tcPr>
            <w:tcW w:w="690" w:type="pct"/>
            <w:vAlign w:val="center"/>
          </w:tcPr>
          <w:p w:rsidR="006C758E" w:rsidRPr="0042328E" w:rsidRDefault="006C758E" w:rsidP="00AE2CB8">
            <w:pPr>
              <w:autoSpaceDE w:val="0"/>
              <w:autoSpaceDN w:val="0"/>
              <w:adjustRightInd w:val="0"/>
              <w:outlineLvl w:val="0"/>
              <w:rPr>
                <w:sz w:val="19"/>
                <w:szCs w:val="19"/>
              </w:rPr>
            </w:pPr>
            <w:r w:rsidRPr="0042328E">
              <w:rPr>
                <w:rStyle w:val="FontStyle83"/>
                <w:sz w:val="19"/>
                <w:szCs w:val="19"/>
              </w:rPr>
              <w:t>Основное мероприятие 3.4.  Организация проведения общественно- значимых мероприятий в сфере образования, науки и молодежной политики</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594,5</w:t>
            </w:r>
          </w:p>
        </w:tc>
        <w:tc>
          <w:tcPr>
            <w:tcW w:w="356" w:type="pct"/>
            <w:vAlign w:val="center"/>
          </w:tcPr>
          <w:p w:rsidR="006C758E" w:rsidRPr="0042328E" w:rsidRDefault="006C758E" w:rsidP="008328F7">
            <w:pPr>
              <w:jc w:val="center"/>
              <w:rPr>
                <w:sz w:val="19"/>
                <w:szCs w:val="19"/>
              </w:rPr>
            </w:pPr>
            <w:r w:rsidRPr="0042328E">
              <w:rPr>
                <w:sz w:val="19"/>
                <w:szCs w:val="19"/>
              </w:rPr>
              <w:t>594,5</w:t>
            </w:r>
          </w:p>
        </w:tc>
        <w:tc>
          <w:tcPr>
            <w:tcW w:w="356" w:type="pct"/>
            <w:vAlign w:val="center"/>
          </w:tcPr>
          <w:p w:rsidR="006C758E" w:rsidRPr="0042328E" w:rsidRDefault="006C758E" w:rsidP="008328F7">
            <w:pPr>
              <w:jc w:val="center"/>
              <w:rPr>
                <w:sz w:val="19"/>
                <w:szCs w:val="19"/>
              </w:rPr>
            </w:pPr>
            <w:r w:rsidRPr="0042328E">
              <w:rPr>
                <w:sz w:val="19"/>
                <w:szCs w:val="19"/>
              </w:rPr>
              <w:t>594,5</w:t>
            </w:r>
          </w:p>
        </w:tc>
        <w:tc>
          <w:tcPr>
            <w:tcW w:w="356" w:type="pct"/>
            <w:vAlign w:val="center"/>
          </w:tcPr>
          <w:p w:rsidR="006C758E" w:rsidRPr="0042328E" w:rsidRDefault="006C758E" w:rsidP="008328F7">
            <w:pPr>
              <w:jc w:val="center"/>
              <w:rPr>
                <w:sz w:val="19"/>
                <w:szCs w:val="19"/>
              </w:rPr>
            </w:pPr>
            <w:r w:rsidRPr="0042328E">
              <w:rPr>
                <w:sz w:val="19"/>
                <w:szCs w:val="19"/>
              </w:rPr>
              <w:t>594,5</w:t>
            </w:r>
          </w:p>
        </w:tc>
        <w:tc>
          <w:tcPr>
            <w:tcW w:w="353" w:type="pct"/>
            <w:vAlign w:val="center"/>
          </w:tcPr>
          <w:p w:rsidR="006C758E" w:rsidRPr="0042328E" w:rsidRDefault="006C758E" w:rsidP="008328F7">
            <w:pPr>
              <w:jc w:val="center"/>
              <w:rPr>
                <w:sz w:val="19"/>
                <w:szCs w:val="19"/>
              </w:rPr>
            </w:pPr>
            <w:r w:rsidRPr="0042328E">
              <w:rPr>
                <w:sz w:val="19"/>
                <w:szCs w:val="19"/>
              </w:rPr>
              <w:t>594,5</w:t>
            </w:r>
          </w:p>
        </w:tc>
        <w:tc>
          <w:tcPr>
            <w:tcW w:w="356" w:type="pct"/>
            <w:vAlign w:val="center"/>
          </w:tcPr>
          <w:p w:rsidR="006C758E" w:rsidRPr="0042328E" w:rsidRDefault="006C758E" w:rsidP="008328F7">
            <w:pPr>
              <w:jc w:val="center"/>
              <w:rPr>
                <w:sz w:val="19"/>
                <w:szCs w:val="19"/>
              </w:rPr>
            </w:pPr>
            <w:r w:rsidRPr="0042328E">
              <w:rPr>
                <w:sz w:val="19"/>
                <w:szCs w:val="19"/>
              </w:rPr>
              <w:t>594,5</w:t>
            </w:r>
          </w:p>
        </w:tc>
        <w:tc>
          <w:tcPr>
            <w:tcW w:w="355" w:type="pct"/>
            <w:vAlign w:val="center"/>
          </w:tcPr>
          <w:p w:rsidR="006C758E" w:rsidRPr="0042328E" w:rsidRDefault="006C758E" w:rsidP="00B436ED">
            <w:pPr>
              <w:jc w:val="center"/>
              <w:rPr>
                <w:sz w:val="19"/>
                <w:szCs w:val="19"/>
              </w:rPr>
            </w:pPr>
            <w:r w:rsidRPr="0042328E">
              <w:rPr>
                <w:sz w:val="19"/>
                <w:szCs w:val="19"/>
              </w:rPr>
              <w:t>594,5</w:t>
            </w:r>
          </w:p>
        </w:tc>
      </w:tr>
      <w:tr w:rsidR="006C758E" w:rsidRPr="0042328E" w:rsidTr="00D47AFA">
        <w:tc>
          <w:tcPr>
            <w:tcW w:w="141" w:type="pct"/>
            <w:vAlign w:val="center"/>
          </w:tcPr>
          <w:p w:rsidR="006C758E" w:rsidRPr="0042328E" w:rsidRDefault="006C758E" w:rsidP="00866068">
            <w:pPr>
              <w:jc w:val="center"/>
              <w:rPr>
                <w:sz w:val="19"/>
                <w:szCs w:val="19"/>
              </w:rPr>
            </w:pPr>
            <w:r w:rsidRPr="0042328E">
              <w:rPr>
                <w:sz w:val="19"/>
                <w:szCs w:val="19"/>
              </w:rPr>
              <w:t>37</w:t>
            </w:r>
          </w:p>
        </w:tc>
        <w:tc>
          <w:tcPr>
            <w:tcW w:w="690" w:type="pct"/>
            <w:vAlign w:val="center"/>
          </w:tcPr>
          <w:p w:rsidR="006C758E" w:rsidRPr="0042328E" w:rsidRDefault="006C758E" w:rsidP="00AE2CB8">
            <w:pPr>
              <w:autoSpaceDE w:val="0"/>
              <w:autoSpaceDN w:val="0"/>
              <w:adjustRightInd w:val="0"/>
              <w:rPr>
                <w:rStyle w:val="FontStyle83"/>
                <w:sz w:val="19"/>
                <w:szCs w:val="19"/>
              </w:rPr>
            </w:pPr>
            <w:r w:rsidRPr="0042328E">
              <w:rPr>
                <w:bCs/>
                <w:sz w:val="19"/>
                <w:szCs w:val="19"/>
              </w:rPr>
              <w:t xml:space="preserve">Основное мероприятие 3.6. </w:t>
            </w:r>
            <w:r w:rsidRPr="0042328E">
              <w:rPr>
                <w:sz w:val="19"/>
                <w:szCs w:val="19"/>
              </w:rPr>
              <w:t>Формирование современных управленческих и организационно-экономических механизмов в системе дополнительного образования детей</w:t>
            </w:r>
          </w:p>
        </w:tc>
        <w:tc>
          <w:tcPr>
            <w:tcW w:w="444" w:type="pct"/>
          </w:tcPr>
          <w:p w:rsidR="006C758E" w:rsidRPr="0042328E" w:rsidRDefault="006C758E" w:rsidP="00A05290">
            <w:pPr>
              <w:rPr>
                <w:sz w:val="19"/>
                <w:szCs w:val="19"/>
              </w:rPr>
            </w:pPr>
            <w:r w:rsidRPr="0042328E">
              <w:rPr>
                <w:sz w:val="19"/>
                <w:szCs w:val="19"/>
              </w:rPr>
              <w:t>Управление образования мэрии, учреждения дополнительного образования детей</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460,8</w:t>
            </w:r>
          </w:p>
        </w:tc>
        <w:tc>
          <w:tcPr>
            <w:tcW w:w="310" w:type="pct"/>
            <w:vAlign w:val="center"/>
          </w:tcPr>
          <w:p w:rsidR="006C758E" w:rsidRPr="0042328E" w:rsidRDefault="006C758E" w:rsidP="008328F7">
            <w:pPr>
              <w:jc w:val="center"/>
              <w:rPr>
                <w:sz w:val="19"/>
                <w:szCs w:val="19"/>
              </w:rPr>
            </w:pPr>
            <w:r w:rsidRPr="0042328E">
              <w:rPr>
                <w:sz w:val="19"/>
                <w:szCs w:val="19"/>
              </w:rPr>
              <w:t>17 511,8</w:t>
            </w:r>
          </w:p>
        </w:tc>
        <w:tc>
          <w:tcPr>
            <w:tcW w:w="356" w:type="pct"/>
            <w:vAlign w:val="center"/>
          </w:tcPr>
          <w:p w:rsidR="006C758E" w:rsidRPr="0042328E" w:rsidRDefault="006C758E" w:rsidP="008328F7">
            <w:pPr>
              <w:jc w:val="center"/>
              <w:rPr>
                <w:sz w:val="19"/>
                <w:szCs w:val="19"/>
              </w:rPr>
            </w:pPr>
            <w:r w:rsidRPr="0042328E">
              <w:rPr>
                <w:sz w:val="19"/>
                <w:szCs w:val="19"/>
              </w:rPr>
              <w:t>53 212,4</w:t>
            </w:r>
          </w:p>
        </w:tc>
        <w:tc>
          <w:tcPr>
            <w:tcW w:w="356" w:type="pct"/>
            <w:vAlign w:val="center"/>
          </w:tcPr>
          <w:p w:rsidR="006C758E" w:rsidRPr="0042328E" w:rsidRDefault="006C758E" w:rsidP="008328F7">
            <w:pPr>
              <w:jc w:val="center"/>
              <w:rPr>
                <w:sz w:val="19"/>
                <w:szCs w:val="19"/>
              </w:rPr>
            </w:pPr>
            <w:r w:rsidRPr="0042328E">
              <w:rPr>
                <w:sz w:val="19"/>
                <w:szCs w:val="19"/>
              </w:rPr>
              <w:t>85 896,7</w:t>
            </w:r>
          </w:p>
        </w:tc>
        <w:tc>
          <w:tcPr>
            <w:tcW w:w="356" w:type="pct"/>
            <w:vAlign w:val="center"/>
          </w:tcPr>
          <w:p w:rsidR="006C758E" w:rsidRPr="0042328E" w:rsidRDefault="006C758E" w:rsidP="008328F7">
            <w:pPr>
              <w:jc w:val="center"/>
              <w:rPr>
                <w:sz w:val="19"/>
                <w:szCs w:val="19"/>
              </w:rPr>
            </w:pPr>
            <w:r w:rsidRPr="0042328E">
              <w:rPr>
                <w:sz w:val="19"/>
                <w:szCs w:val="19"/>
              </w:rPr>
              <w:t>101 163,7</w:t>
            </w: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c>
          <w:tcPr>
            <w:tcW w:w="141" w:type="pct"/>
            <w:vAlign w:val="center"/>
          </w:tcPr>
          <w:p w:rsidR="006C758E" w:rsidRPr="0042328E" w:rsidRDefault="006C758E" w:rsidP="00866068">
            <w:pPr>
              <w:jc w:val="center"/>
              <w:rPr>
                <w:sz w:val="19"/>
                <w:szCs w:val="19"/>
              </w:rPr>
            </w:pPr>
            <w:r w:rsidRPr="0042328E">
              <w:rPr>
                <w:sz w:val="19"/>
                <w:szCs w:val="19"/>
              </w:rPr>
              <w:t>38</w:t>
            </w:r>
          </w:p>
        </w:tc>
        <w:tc>
          <w:tcPr>
            <w:tcW w:w="690" w:type="pct"/>
            <w:vAlign w:val="center"/>
          </w:tcPr>
          <w:p w:rsidR="006C758E" w:rsidRPr="0042328E" w:rsidRDefault="006C758E" w:rsidP="00AE2CB8">
            <w:pPr>
              <w:autoSpaceDE w:val="0"/>
              <w:autoSpaceDN w:val="0"/>
              <w:adjustRightInd w:val="0"/>
              <w:rPr>
                <w:rStyle w:val="FontStyle83"/>
                <w:sz w:val="19"/>
                <w:szCs w:val="19"/>
              </w:rPr>
            </w:pPr>
            <w:r w:rsidRPr="0042328E">
              <w:rPr>
                <w:bCs/>
                <w:sz w:val="19"/>
                <w:szCs w:val="19"/>
              </w:rPr>
              <w:t xml:space="preserve">Основное мероприятие 3.7. </w:t>
            </w:r>
            <w:r w:rsidRPr="0042328E">
              <w:rPr>
                <w:sz w:val="19"/>
                <w:szCs w:val="19"/>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44" w:type="pct"/>
          </w:tcPr>
          <w:p w:rsidR="006C758E" w:rsidRPr="0042328E" w:rsidRDefault="006C758E" w:rsidP="00A05290">
            <w:pPr>
              <w:rPr>
                <w:sz w:val="19"/>
                <w:szCs w:val="19"/>
              </w:rPr>
            </w:pPr>
            <w:r w:rsidRPr="0042328E">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161,2</w:t>
            </w:r>
          </w:p>
        </w:tc>
        <w:tc>
          <w:tcPr>
            <w:tcW w:w="310" w:type="pct"/>
            <w:vAlign w:val="center"/>
          </w:tcPr>
          <w:p w:rsidR="006C758E" w:rsidRPr="0042328E" w:rsidRDefault="006C758E" w:rsidP="008328F7">
            <w:pPr>
              <w:jc w:val="center"/>
              <w:rPr>
                <w:sz w:val="19"/>
                <w:szCs w:val="19"/>
              </w:rPr>
            </w:pPr>
            <w:r w:rsidRPr="0042328E">
              <w:rPr>
                <w:sz w:val="19"/>
                <w:szCs w:val="19"/>
              </w:rPr>
              <w:t>25 555,3</w:t>
            </w:r>
          </w:p>
        </w:tc>
        <w:tc>
          <w:tcPr>
            <w:tcW w:w="356" w:type="pct"/>
            <w:vAlign w:val="center"/>
          </w:tcPr>
          <w:p w:rsidR="006C758E" w:rsidRPr="0042328E" w:rsidRDefault="006C758E" w:rsidP="008328F7">
            <w:pPr>
              <w:jc w:val="center"/>
              <w:rPr>
                <w:sz w:val="19"/>
                <w:szCs w:val="19"/>
              </w:rPr>
            </w:pPr>
            <w:r w:rsidRPr="0042328E">
              <w:rPr>
                <w:sz w:val="19"/>
                <w:szCs w:val="19"/>
              </w:rPr>
              <w:t>34 568,9</w:t>
            </w: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118"/>
        </w:trPr>
        <w:tc>
          <w:tcPr>
            <w:tcW w:w="141" w:type="pct"/>
            <w:vAlign w:val="center"/>
          </w:tcPr>
          <w:p w:rsidR="006C758E" w:rsidRPr="0042328E" w:rsidRDefault="006C758E" w:rsidP="00866068">
            <w:pPr>
              <w:jc w:val="center"/>
              <w:rPr>
                <w:sz w:val="19"/>
                <w:szCs w:val="19"/>
              </w:rPr>
            </w:pPr>
            <w:r w:rsidRPr="0042328E">
              <w:rPr>
                <w:sz w:val="19"/>
                <w:szCs w:val="19"/>
              </w:rPr>
              <w:t>39</w:t>
            </w:r>
          </w:p>
        </w:tc>
        <w:tc>
          <w:tcPr>
            <w:tcW w:w="690" w:type="pct"/>
            <w:vAlign w:val="center"/>
          </w:tcPr>
          <w:p w:rsidR="006C758E" w:rsidRPr="0042328E" w:rsidRDefault="006C758E" w:rsidP="00BD7D48">
            <w:pPr>
              <w:rPr>
                <w:sz w:val="19"/>
                <w:szCs w:val="19"/>
              </w:rPr>
            </w:pPr>
            <w:r w:rsidRPr="0042328E">
              <w:rPr>
                <w:sz w:val="19"/>
                <w:szCs w:val="19"/>
              </w:rPr>
              <w:t xml:space="preserve">Основное мероприятие 3.8. Реализация регионального проекта «Цифровая образовательная среда» </w:t>
            </w:r>
          </w:p>
        </w:tc>
        <w:tc>
          <w:tcPr>
            <w:tcW w:w="444" w:type="pct"/>
          </w:tcPr>
          <w:p w:rsidR="006C758E" w:rsidRPr="0042328E" w:rsidRDefault="006C758E" w:rsidP="00A05290">
            <w:pPr>
              <w:ind w:left="-57" w:right="-57"/>
              <w:rPr>
                <w:sz w:val="19"/>
                <w:szCs w:val="19"/>
              </w:rPr>
            </w:pPr>
            <w:r w:rsidRPr="0042328E">
              <w:rPr>
                <w:sz w:val="19"/>
                <w:szCs w:val="19"/>
              </w:rPr>
              <w:t xml:space="preserve">Управление образования мэрии, муниципальные бюджетные и автономные образовательные учреждения </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r w:rsidR="006C758E" w:rsidRPr="0042328E" w:rsidTr="00D47AFA">
        <w:trPr>
          <w:trHeight w:val="1585"/>
        </w:trPr>
        <w:tc>
          <w:tcPr>
            <w:tcW w:w="141" w:type="pct"/>
            <w:vAlign w:val="center"/>
          </w:tcPr>
          <w:p w:rsidR="006C758E" w:rsidRPr="0042328E" w:rsidRDefault="006C758E" w:rsidP="00866068">
            <w:pPr>
              <w:jc w:val="center"/>
              <w:rPr>
                <w:sz w:val="19"/>
                <w:szCs w:val="19"/>
              </w:rPr>
            </w:pPr>
            <w:r w:rsidRPr="0042328E">
              <w:rPr>
                <w:sz w:val="19"/>
                <w:szCs w:val="19"/>
              </w:rPr>
              <w:t>40</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3.9. Реализация регионального проекта «Успех каждого ребенка»</w:t>
            </w:r>
          </w:p>
        </w:tc>
        <w:tc>
          <w:tcPr>
            <w:tcW w:w="444" w:type="pct"/>
          </w:tcPr>
          <w:p w:rsidR="006C758E" w:rsidRPr="0042328E" w:rsidRDefault="006C758E" w:rsidP="003464D4">
            <w:pPr>
              <w:ind w:left="-57" w:right="-57"/>
              <w:rPr>
                <w:sz w:val="19"/>
                <w:szCs w:val="19"/>
              </w:rPr>
            </w:pPr>
            <w:r w:rsidRPr="0042328E">
              <w:rPr>
                <w:sz w:val="19"/>
                <w:szCs w:val="19"/>
              </w:rPr>
              <w:t>Управление образования мэрии, учреждения дополнительного образования детей</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1,9</w:t>
            </w: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r w:rsidR="006C758E" w:rsidRPr="0042328E" w:rsidTr="00D47AFA">
        <w:trPr>
          <w:trHeight w:val="1112"/>
        </w:trPr>
        <w:tc>
          <w:tcPr>
            <w:tcW w:w="141" w:type="pct"/>
            <w:vAlign w:val="center"/>
          </w:tcPr>
          <w:p w:rsidR="006C758E" w:rsidRPr="0042328E" w:rsidRDefault="006C758E" w:rsidP="00866068">
            <w:pPr>
              <w:jc w:val="center"/>
              <w:rPr>
                <w:sz w:val="19"/>
                <w:szCs w:val="19"/>
              </w:rPr>
            </w:pPr>
            <w:r w:rsidRPr="0042328E">
              <w:rPr>
                <w:sz w:val="19"/>
                <w:szCs w:val="19"/>
              </w:rPr>
              <w:t>41</w:t>
            </w:r>
          </w:p>
        </w:tc>
        <w:tc>
          <w:tcPr>
            <w:tcW w:w="690" w:type="pct"/>
            <w:vAlign w:val="center"/>
          </w:tcPr>
          <w:p w:rsidR="006C758E" w:rsidRPr="0042328E" w:rsidRDefault="006C758E" w:rsidP="00AE2CB8">
            <w:pPr>
              <w:rPr>
                <w:sz w:val="19"/>
                <w:szCs w:val="19"/>
              </w:rPr>
            </w:pPr>
            <w:r w:rsidRPr="0042328E">
              <w:rPr>
                <w:sz w:val="19"/>
                <w:szCs w:val="19"/>
              </w:rPr>
              <w:t>в том числе создание мобильных технопарков «Кванториум»</w:t>
            </w:r>
          </w:p>
        </w:tc>
        <w:tc>
          <w:tcPr>
            <w:tcW w:w="444" w:type="pct"/>
          </w:tcPr>
          <w:p w:rsidR="006C758E" w:rsidRPr="0042328E" w:rsidRDefault="006C758E" w:rsidP="009F1F5E">
            <w:pPr>
              <w:ind w:left="-57" w:right="-57"/>
              <w:rPr>
                <w:sz w:val="19"/>
                <w:szCs w:val="19"/>
              </w:rPr>
            </w:pPr>
            <w:r w:rsidRPr="0042328E">
              <w:rPr>
                <w:sz w:val="19"/>
                <w:szCs w:val="19"/>
              </w:rPr>
              <w:t>Управление образования мэрии, учреждения дополнительного образования детей</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1,7</w:t>
            </w: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r w:rsidR="006C758E" w:rsidRPr="0042328E" w:rsidTr="00D47AFA">
        <w:trPr>
          <w:trHeight w:val="1112"/>
        </w:trPr>
        <w:tc>
          <w:tcPr>
            <w:tcW w:w="141" w:type="pct"/>
            <w:vAlign w:val="center"/>
          </w:tcPr>
          <w:p w:rsidR="006C758E" w:rsidRPr="0042328E" w:rsidRDefault="006C758E" w:rsidP="00866068">
            <w:pPr>
              <w:jc w:val="center"/>
              <w:rPr>
                <w:sz w:val="19"/>
                <w:szCs w:val="19"/>
              </w:rPr>
            </w:pPr>
            <w:r w:rsidRPr="0042328E">
              <w:rPr>
                <w:sz w:val="19"/>
                <w:szCs w:val="19"/>
              </w:rPr>
              <w:t>42</w:t>
            </w:r>
          </w:p>
        </w:tc>
        <w:tc>
          <w:tcPr>
            <w:tcW w:w="690" w:type="pct"/>
            <w:vAlign w:val="center"/>
          </w:tcPr>
          <w:p w:rsidR="006C758E" w:rsidRPr="0042328E" w:rsidRDefault="006C758E" w:rsidP="00AE2CB8">
            <w:pPr>
              <w:rPr>
                <w:sz w:val="19"/>
                <w:szCs w:val="19"/>
              </w:rPr>
            </w:pPr>
            <w:r w:rsidRPr="0042328E">
              <w:rPr>
                <w:sz w:val="19"/>
                <w:szCs w:val="19"/>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44" w:type="pct"/>
          </w:tcPr>
          <w:p w:rsidR="006C758E" w:rsidRPr="0042328E" w:rsidRDefault="006C758E" w:rsidP="009F1F5E">
            <w:pPr>
              <w:ind w:left="-57" w:right="-57"/>
              <w:rPr>
                <w:sz w:val="19"/>
                <w:szCs w:val="19"/>
              </w:rPr>
            </w:pPr>
            <w:r w:rsidRPr="0042328E">
              <w:rPr>
                <w:sz w:val="19"/>
                <w:szCs w:val="19"/>
              </w:rPr>
              <w:t>Управление образования мэрии, учреждения дополнительного образования детей</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0,2</w:t>
            </w: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r w:rsidR="006C758E" w:rsidRPr="0042328E" w:rsidTr="00D47AFA">
        <w:trPr>
          <w:trHeight w:val="1112"/>
        </w:trPr>
        <w:tc>
          <w:tcPr>
            <w:tcW w:w="141" w:type="pct"/>
            <w:vAlign w:val="center"/>
          </w:tcPr>
          <w:p w:rsidR="006C758E" w:rsidRPr="0042328E" w:rsidRDefault="006C758E" w:rsidP="00866068">
            <w:pPr>
              <w:jc w:val="center"/>
              <w:rPr>
                <w:sz w:val="19"/>
                <w:szCs w:val="19"/>
              </w:rPr>
            </w:pPr>
            <w:r w:rsidRPr="0042328E">
              <w:rPr>
                <w:sz w:val="19"/>
                <w:szCs w:val="19"/>
              </w:rPr>
              <w:t>43</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44" w:type="pct"/>
            <w:vAlign w:val="center"/>
          </w:tcPr>
          <w:p w:rsidR="006C758E" w:rsidRPr="0042328E" w:rsidRDefault="006C758E" w:rsidP="00CC635B">
            <w:pPr>
              <w:ind w:left="-57" w:right="-113"/>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0,007</w:t>
            </w: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r w:rsidR="006C758E" w:rsidRPr="0042328E" w:rsidTr="00D47AFA">
        <w:trPr>
          <w:trHeight w:val="1112"/>
        </w:trPr>
        <w:tc>
          <w:tcPr>
            <w:tcW w:w="141" w:type="pct"/>
            <w:vAlign w:val="center"/>
          </w:tcPr>
          <w:p w:rsidR="006C758E" w:rsidRPr="0042328E" w:rsidRDefault="006C758E" w:rsidP="00CD33ED">
            <w:pPr>
              <w:jc w:val="center"/>
              <w:rPr>
                <w:sz w:val="19"/>
                <w:szCs w:val="19"/>
              </w:rPr>
            </w:pPr>
            <w:r w:rsidRPr="0042328E">
              <w:rPr>
                <w:sz w:val="19"/>
                <w:szCs w:val="19"/>
              </w:rPr>
              <w:t>44</w:t>
            </w:r>
          </w:p>
        </w:tc>
        <w:tc>
          <w:tcPr>
            <w:tcW w:w="690" w:type="pct"/>
            <w:vAlign w:val="center"/>
          </w:tcPr>
          <w:p w:rsidR="006C758E" w:rsidRPr="0042328E" w:rsidRDefault="006C758E" w:rsidP="00AE2CB8">
            <w:pPr>
              <w:rPr>
                <w:sz w:val="19"/>
                <w:szCs w:val="19"/>
              </w:rPr>
            </w:pPr>
            <w:r w:rsidRPr="0042328E">
              <w:rPr>
                <w:sz w:val="19"/>
                <w:szCs w:val="19"/>
              </w:rPr>
              <w:t>Подпрограмма 4.  Кадровое обеспечение муниципальной системы образования</w:t>
            </w:r>
          </w:p>
        </w:tc>
        <w:tc>
          <w:tcPr>
            <w:tcW w:w="444" w:type="pct"/>
            <w:vAlign w:val="center"/>
          </w:tcPr>
          <w:p w:rsidR="006C758E" w:rsidRPr="0042328E" w:rsidRDefault="006C758E" w:rsidP="00CC635B">
            <w:pPr>
              <w:ind w:left="-57" w:right="-113"/>
              <w:rPr>
                <w:sz w:val="19"/>
                <w:szCs w:val="19"/>
                <w:lang w:val="en-US"/>
              </w:rPr>
            </w:pPr>
            <w:r w:rsidRPr="0042328E">
              <w:rPr>
                <w:sz w:val="19"/>
                <w:szCs w:val="19"/>
              </w:rPr>
              <w:t>Управление образования мэрии</w:t>
            </w:r>
          </w:p>
        </w:tc>
        <w:tc>
          <w:tcPr>
            <w:tcW w:w="354" w:type="pct"/>
            <w:vAlign w:val="center"/>
          </w:tcPr>
          <w:p w:rsidR="006C758E" w:rsidRPr="0042328E" w:rsidRDefault="006C758E" w:rsidP="008328F7">
            <w:pPr>
              <w:ind w:right="-113"/>
              <w:jc w:val="center"/>
              <w:rPr>
                <w:sz w:val="19"/>
                <w:szCs w:val="19"/>
              </w:rPr>
            </w:pPr>
            <w:r w:rsidRPr="0042328E">
              <w:rPr>
                <w:sz w:val="19"/>
                <w:szCs w:val="19"/>
              </w:rPr>
              <w:t>26 053,7</w:t>
            </w:r>
          </w:p>
        </w:tc>
        <w:tc>
          <w:tcPr>
            <w:tcW w:w="309" w:type="pct"/>
            <w:vAlign w:val="center"/>
          </w:tcPr>
          <w:p w:rsidR="006C758E" w:rsidRPr="0042328E" w:rsidRDefault="006C758E" w:rsidP="008328F7">
            <w:pPr>
              <w:ind w:right="-113"/>
              <w:jc w:val="center"/>
              <w:rPr>
                <w:sz w:val="19"/>
                <w:szCs w:val="19"/>
              </w:rPr>
            </w:pPr>
            <w:r w:rsidRPr="0042328E">
              <w:rPr>
                <w:sz w:val="19"/>
                <w:szCs w:val="19"/>
              </w:rPr>
              <w:t>32 668,5</w:t>
            </w:r>
          </w:p>
        </w:tc>
        <w:tc>
          <w:tcPr>
            <w:tcW w:w="310" w:type="pct"/>
            <w:vAlign w:val="center"/>
          </w:tcPr>
          <w:p w:rsidR="006C758E" w:rsidRPr="0042328E" w:rsidRDefault="006C758E" w:rsidP="008328F7">
            <w:pPr>
              <w:jc w:val="center"/>
              <w:rPr>
                <w:sz w:val="19"/>
                <w:szCs w:val="19"/>
              </w:rPr>
            </w:pPr>
            <w:r w:rsidRPr="0042328E">
              <w:rPr>
                <w:sz w:val="19"/>
                <w:szCs w:val="19"/>
              </w:rPr>
              <w:t>37 530,9</w:t>
            </w:r>
          </w:p>
        </w:tc>
        <w:tc>
          <w:tcPr>
            <w:tcW w:w="310" w:type="pct"/>
            <w:vAlign w:val="center"/>
          </w:tcPr>
          <w:p w:rsidR="006C758E" w:rsidRPr="0042328E" w:rsidRDefault="006C758E" w:rsidP="008328F7">
            <w:pPr>
              <w:jc w:val="center"/>
              <w:rPr>
                <w:sz w:val="19"/>
                <w:szCs w:val="19"/>
              </w:rPr>
            </w:pPr>
            <w:r w:rsidRPr="0042328E">
              <w:rPr>
                <w:sz w:val="19"/>
                <w:szCs w:val="19"/>
              </w:rPr>
              <w:t>39 655,1</w:t>
            </w:r>
          </w:p>
        </w:tc>
        <w:tc>
          <w:tcPr>
            <w:tcW w:w="310" w:type="pct"/>
            <w:vAlign w:val="center"/>
          </w:tcPr>
          <w:p w:rsidR="006C758E" w:rsidRPr="0042328E" w:rsidRDefault="006C758E" w:rsidP="008328F7">
            <w:pPr>
              <w:jc w:val="center"/>
              <w:rPr>
                <w:sz w:val="19"/>
                <w:szCs w:val="19"/>
              </w:rPr>
            </w:pPr>
            <w:r w:rsidRPr="0042328E">
              <w:rPr>
                <w:sz w:val="19"/>
                <w:szCs w:val="19"/>
              </w:rPr>
              <w:t>51 899,8</w:t>
            </w:r>
          </w:p>
        </w:tc>
        <w:tc>
          <w:tcPr>
            <w:tcW w:w="356" w:type="pct"/>
            <w:vAlign w:val="center"/>
          </w:tcPr>
          <w:p w:rsidR="006C758E" w:rsidRPr="0042328E" w:rsidRDefault="006C758E" w:rsidP="008328F7">
            <w:pPr>
              <w:jc w:val="center"/>
              <w:rPr>
                <w:sz w:val="19"/>
                <w:szCs w:val="19"/>
              </w:rPr>
            </w:pPr>
            <w:r w:rsidRPr="0042328E">
              <w:rPr>
                <w:sz w:val="19"/>
                <w:szCs w:val="19"/>
              </w:rPr>
              <w:t>52 801,5</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47 133,5</w:t>
            </w:r>
          </w:p>
        </w:tc>
        <w:tc>
          <w:tcPr>
            <w:tcW w:w="356" w:type="pct"/>
            <w:vAlign w:val="center"/>
          </w:tcPr>
          <w:p w:rsidR="006C758E" w:rsidRPr="0042328E" w:rsidRDefault="006C758E">
            <w:pPr>
              <w:jc w:val="center"/>
              <w:rPr>
                <w:sz w:val="19"/>
                <w:szCs w:val="19"/>
              </w:rPr>
            </w:pPr>
            <w:r w:rsidRPr="0042328E">
              <w:rPr>
                <w:sz w:val="19"/>
                <w:szCs w:val="19"/>
              </w:rPr>
              <w:t>53 256,7</w:t>
            </w:r>
          </w:p>
        </w:tc>
        <w:tc>
          <w:tcPr>
            <w:tcW w:w="353" w:type="pct"/>
            <w:vAlign w:val="center"/>
          </w:tcPr>
          <w:p w:rsidR="006C758E" w:rsidRPr="0042328E" w:rsidRDefault="006C758E">
            <w:pPr>
              <w:jc w:val="center"/>
              <w:rPr>
                <w:sz w:val="19"/>
                <w:szCs w:val="19"/>
              </w:rPr>
            </w:pPr>
            <w:r w:rsidRPr="0042328E">
              <w:rPr>
                <w:sz w:val="19"/>
                <w:szCs w:val="19"/>
              </w:rPr>
              <w:t>59 771,0</w:t>
            </w:r>
          </w:p>
        </w:tc>
        <w:tc>
          <w:tcPr>
            <w:tcW w:w="356" w:type="pct"/>
            <w:vAlign w:val="center"/>
          </w:tcPr>
          <w:p w:rsidR="006C758E" w:rsidRPr="0042328E" w:rsidRDefault="006C758E">
            <w:pPr>
              <w:jc w:val="center"/>
              <w:rPr>
                <w:sz w:val="19"/>
                <w:szCs w:val="19"/>
              </w:rPr>
            </w:pPr>
            <w:r w:rsidRPr="0042328E">
              <w:rPr>
                <w:sz w:val="19"/>
                <w:szCs w:val="19"/>
              </w:rPr>
              <w:t>59 771,0</w:t>
            </w:r>
          </w:p>
        </w:tc>
        <w:tc>
          <w:tcPr>
            <w:tcW w:w="355" w:type="pct"/>
            <w:vAlign w:val="center"/>
          </w:tcPr>
          <w:p w:rsidR="006C758E" w:rsidRPr="0042328E" w:rsidRDefault="006C758E" w:rsidP="00885919">
            <w:pPr>
              <w:jc w:val="center"/>
              <w:rPr>
                <w:sz w:val="19"/>
                <w:szCs w:val="19"/>
              </w:rPr>
            </w:pPr>
            <w:r w:rsidRPr="0042328E">
              <w:rPr>
                <w:sz w:val="19"/>
                <w:szCs w:val="19"/>
              </w:rPr>
              <w:t>59 738,4</w:t>
            </w:r>
          </w:p>
        </w:tc>
      </w:tr>
      <w:tr w:rsidR="006C758E" w:rsidRPr="0042328E" w:rsidTr="00D47AFA">
        <w:tc>
          <w:tcPr>
            <w:tcW w:w="141" w:type="pct"/>
            <w:vAlign w:val="center"/>
          </w:tcPr>
          <w:p w:rsidR="006C758E" w:rsidRPr="0042328E" w:rsidRDefault="006C758E" w:rsidP="00CD33ED">
            <w:pPr>
              <w:jc w:val="center"/>
              <w:rPr>
                <w:sz w:val="19"/>
                <w:szCs w:val="19"/>
              </w:rPr>
            </w:pPr>
            <w:r w:rsidRPr="0042328E">
              <w:rPr>
                <w:sz w:val="19"/>
                <w:szCs w:val="19"/>
              </w:rPr>
              <w:t>45</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4.1. Осуществление выплат городских премий работникам муниципальных образовательных учреждений</w:t>
            </w:r>
          </w:p>
        </w:tc>
        <w:tc>
          <w:tcPr>
            <w:tcW w:w="444" w:type="pct"/>
          </w:tcPr>
          <w:p w:rsidR="006C758E" w:rsidRPr="0042328E" w:rsidRDefault="006C758E" w:rsidP="00A05290">
            <w:pPr>
              <w:ind w:left="-57" w:right="-113"/>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ind w:right="-113"/>
              <w:jc w:val="center"/>
              <w:rPr>
                <w:sz w:val="19"/>
                <w:szCs w:val="19"/>
              </w:rPr>
            </w:pPr>
            <w:r w:rsidRPr="0042328E">
              <w:rPr>
                <w:sz w:val="19"/>
                <w:szCs w:val="19"/>
              </w:rPr>
              <w:t>325,6</w:t>
            </w:r>
          </w:p>
        </w:tc>
        <w:tc>
          <w:tcPr>
            <w:tcW w:w="309" w:type="pct"/>
            <w:vAlign w:val="center"/>
          </w:tcPr>
          <w:p w:rsidR="006C758E" w:rsidRPr="0042328E" w:rsidRDefault="006C758E" w:rsidP="008328F7">
            <w:pPr>
              <w:ind w:right="-113"/>
              <w:jc w:val="center"/>
              <w:rPr>
                <w:sz w:val="19"/>
                <w:szCs w:val="19"/>
              </w:rPr>
            </w:pPr>
            <w:r w:rsidRPr="0042328E">
              <w:rPr>
                <w:sz w:val="19"/>
                <w:szCs w:val="19"/>
              </w:rPr>
              <w:t>325,5</w:t>
            </w:r>
          </w:p>
        </w:tc>
        <w:tc>
          <w:tcPr>
            <w:tcW w:w="310" w:type="pct"/>
            <w:vAlign w:val="center"/>
          </w:tcPr>
          <w:p w:rsidR="006C758E" w:rsidRPr="0042328E" w:rsidRDefault="006C758E" w:rsidP="008328F7">
            <w:pPr>
              <w:jc w:val="center"/>
              <w:rPr>
                <w:sz w:val="19"/>
                <w:szCs w:val="19"/>
              </w:rPr>
            </w:pPr>
            <w:r w:rsidRPr="0042328E">
              <w:rPr>
                <w:sz w:val="19"/>
                <w:szCs w:val="19"/>
              </w:rPr>
              <w:t>325,5</w:t>
            </w:r>
          </w:p>
        </w:tc>
        <w:tc>
          <w:tcPr>
            <w:tcW w:w="310" w:type="pct"/>
            <w:vAlign w:val="center"/>
          </w:tcPr>
          <w:p w:rsidR="006C758E" w:rsidRPr="0042328E" w:rsidRDefault="006C758E" w:rsidP="008328F7">
            <w:pPr>
              <w:jc w:val="center"/>
              <w:rPr>
                <w:sz w:val="19"/>
                <w:szCs w:val="19"/>
              </w:rPr>
            </w:pPr>
            <w:r w:rsidRPr="0042328E">
              <w:rPr>
                <w:sz w:val="19"/>
                <w:szCs w:val="19"/>
              </w:rPr>
              <w:t>325,5</w:t>
            </w:r>
          </w:p>
        </w:tc>
        <w:tc>
          <w:tcPr>
            <w:tcW w:w="310" w:type="pct"/>
            <w:vAlign w:val="center"/>
          </w:tcPr>
          <w:p w:rsidR="006C758E" w:rsidRPr="0042328E" w:rsidRDefault="006C758E" w:rsidP="008328F7">
            <w:pPr>
              <w:jc w:val="center"/>
              <w:rPr>
                <w:sz w:val="19"/>
                <w:szCs w:val="19"/>
              </w:rPr>
            </w:pPr>
            <w:r w:rsidRPr="0042328E">
              <w:rPr>
                <w:sz w:val="19"/>
                <w:szCs w:val="19"/>
              </w:rPr>
              <w:t>325,5</w:t>
            </w:r>
          </w:p>
        </w:tc>
        <w:tc>
          <w:tcPr>
            <w:tcW w:w="356" w:type="pct"/>
            <w:vAlign w:val="center"/>
          </w:tcPr>
          <w:p w:rsidR="006C758E" w:rsidRPr="0042328E" w:rsidRDefault="006C758E" w:rsidP="008328F7">
            <w:pPr>
              <w:jc w:val="center"/>
              <w:rPr>
                <w:sz w:val="19"/>
                <w:szCs w:val="19"/>
              </w:rPr>
            </w:pPr>
            <w:r w:rsidRPr="0042328E">
              <w:rPr>
                <w:sz w:val="19"/>
                <w:szCs w:val="19"/>
              </w:rPr>
              <w:t>325,5</w:t>
            </w:r>
          </w:p>
        </w:tc>
        <w:tc>
          <w:tcPr>
            <w:tcW w:w="356" w:type="pct"/>
            <w:vAlign w:val="center"/>
          </w:tcPr>
          <w:p w:rsidR="006C758E" w:rsidRPr="0042328E" w:rsidRDefault="006C758E" w:rsidP="008328F7">
            <w:pPr>
              <w:jc w:val="center"/>
              <w:rPr>
                <w:sz w:val="19"/>
                <w:szCs w:val="19"/>
              </w:rPr>
            </w:pPr>
            <w:r w:rsidRPr="0042328E">
              <w:rPr>
                <w:sz w:val="19"/>
                <w:szCs w:val="19"/>
              </w:rPr>
              <w:t>611,9</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625,0</w:t>
            </w:r>
          </w:p>
        </w:tc>
        <w:tc>
          <w:tcPr>
            <w:tcW w:w="353" w:type="pct"/>
            <w:vAlign w:val="center"/>
          </w:tcPr>
          <w:p w:rsidR="006C758E" w:rsidRPr="0042328E" w:rsidRDefault="006C758E">
            <w:pPr>
              <w:jc w:val="center"/>
              <w:rPr>
                <w:sz w:val="19"/>
                <w:szCs w:val="19"/>
              </w:rPr>
            </w:pPr>
            <w:r w:rsidRPr="0042328E">
              <w:rPr>
                <w:sz w:val="19"/>
                <w:szCs w:val="19"/>
              </w:rPr>
              <w:t>625,0</w:t>
            </w:r>
          </w:p>
        </w:tc>
        <w:tc>
          <w:tcPr>
            <w:tcW w:w="356" w:type="pct"/>
            <w:vAlign w:val="center"/>
          </w:tcPr>
          <w:p w:rsidR="006C758E" w:rsidRPr="0042328E" w:rsidRDefault="006C758E">
            <w:pPr>
              <w:jc w:val="center"/>
              <w:rPr>
                <w:sz w:val="19"/>
                <w:szCs w:val="19"/>
              </w:rPr>
            </w:pPr>
            <w:r w:rsidRPr="0042328E">
              <w:rPr>
                <w:sz w:val="19"/>
                <w:szCs w:val="19"/>
              </w:rPr>
              <w:t>625,0</w:t>
            </w:r>
          </w:p>
        </w:tc>
        <w:tc>
          <w:tcPr>
            <w:tcW w:w="355" w:type="pct"/>
            <w:vAlign w:val="center"/>
          </w:tcPr>
          <w:p w:rsidR="006C758E" w:rsidRPr="0042328E" w:rsidRDefault="006C758E">
            <w:pPr>
              <w:jc w:val="center"/>
              <w:rPr>
                <w:sz w:val="19"/>
                <w:szCs w:val="19"/>
              </w:rPr>
            </w:pPr>
            <w:r w:rsidRPr="0042328E">
              <w:rPr>
                <w:sz w:val="19"/>
                <w:szCs w:val="19"/>
              </w:rPr>
              <w:t>625,0</w:t>
            </w:r>
          </w:p>
        </w:tc>
      </w:tr>
      <w:tr w:rsidR="006C758E" w:rsidRPr="0042328E" w:rsidTr="00D47AFA">
        <w:tc>
          <w:tcPr>
            <w:tcW w:w="141" w:type="pct"/>
            <w:vAlign w:val="center"/>
          </w:tcPr>
          <w:p w:rsidR="006C758E" w:rsidRPr="0042328E" w:rsidRDefault="006C758E" w:rsidP="00CD33ED">
            <w:pPr>
              <w:jc w:val="center"/>
              <w:rPr>
                <w:sz w:val="19"/>
                <w:szCs w:val="19"/>
              </w:rPr>
            </w:pPr>
            <w:r w:rsidRPr="0042328E">
              <w:rPr>
                <w:sz w:val="19"/>
                <w:szCs w:val="19"/>
              </w:rPr>
              <w:t>46</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4.2. Осуществление денежных выплат работникам муниципальных образовательных учреждений</w:t>
            </w:r>
          </w:p>
        </w:tc>
        <w:tc>
          <w:tcPr>
            <w:tcW w:w="444" w:type="pct"/>
          </w:tcPr>
          <w:p w:rsidR="006C758E" w:rsidRPr="0042328E" w:rsidRDefault="006C758E" w:rsidP="00A05290">
            <w:pPr>
              <w:ind w:left="-57" w:right="-113"/>
              <w:rPr>
                <w:sz w:val="19"/>
                <w:szCs w:val="19"/>
              </w:rPr>
            </w:pPr>
            <w:r w:rsidRPr="0042328E">
              <w:rPr>
                <w:sz w:val="19"/>
                <w:szCs w:val="19"/>
              </w:rPr>
              <w:t>Управление образования мэрии</w:t>
            </w:r>
          </w:p>
        </w:tc>
        <w:tc>
          <w:tcPr>
            <w:tcW w:w="354" w:type="pct"/>
            <w:vAlign w:val="center"/>
          </w:tcPr>
          <w:p w:rsidR="006C758E" w:rsidRPr="0042328E" w:rsidRDefault="006C758E" w:rsidP="008328F7">
            <w:pPr>
              <w:ind w:right="-113"/>
              <w:jc w:val="center"/>
              <w:rPr>
                <w:sz w:val="19"/>
                <w:szCs w:val="19"/>
              </w:rPr>
            </w:pPr>
            <w:r w:rsidRPr="0042328E">
              <w:rPr>
                <w:sz w:val="19"/>
                <w:szCs w:val="19"/>
              </w:rPr>
              <w:t>25 728,1</w:t>
            </w:r>
          </w:p>
        </w:tc>
        <w:tc>
          <w:tcPr>
            <w:tcW w:w="309" w:type="pct"/>
            <w:vAlign w:val="center"/>
          </w:tcPr>
          <w:p w:rsidR="006C758E" w:rsidRPr="0042328E" w:rsidRDefault="006C758E" w:rsidP="008328F7">
            <w:pPr>
              <w:ind w:right="-113"/>
              <w:jc w:val="center"/>
              <w:rPr>
                <w:sz w:val="19"/>
                <w:szCs w:val="19"/>
              </w:rPr>
            </w:pPr>
            <w:r w:rsidRPr="0042328E">
              <w:rPr>
                <w:sz w:val="19"/>
                <w:szCs w:val="19"/>
              </w:rPr>
              <w:t>32 310,4</w:t>
            </w:r>
          </w:p>
        </w:tc>
        <w:tc>
          <w:tcPr>
            <w:tcW w:w="310" w:type="pct"/>
            <w:vAlign w:val="center"/>
          </w:tcPr>
          <w:p w:rsidR="006C758E" w:rsidRPr="0042328E" w:rsidRDefault="006C758E" w:rsidP="008328F7">
            <w:pPr>
              <w:jc w:val="center"/>
              <w:rPr>
                <w:sz w:val="19"/>
                <w:szCs w:val="19"/>
              </w:rPr>
            </w:pPr>
            <w:r w:rsidRPr="0042328E">
              <w:rPr>
                <w:sz w:val="19"/>
                <w:szCs w:val="19"/>
              </w:rPr>
              <w:t>37 205,4</w:t>
            </w:r>
          </w:p>
        </w:tc>
        <w:tc>
          <w:tcPr>
            <w:tcW w:w="310" w:type="pct"/>
            <w:vAlign w:val="center"/>
          </w:tcPr>
          <w:p w:rsidR="006C758E" w:rsidRPr="0042328E" w:rsidRDefault="006C758E" w:rsidP="008328F7">
            <w:pPr>
              <w:jc w:val="center"/>
              <w:rPr>
                <w:sz w:val="19"/>
                <w:szCs w:val="19"/>
              </w:rPr>
            </w:pPr>
            <w:r w:rsidRPr="0042328E">
              <w:rPr>
                <w:sz w:val="19"/>
                <w:szCs w:val="19"/>
              </w:rPr>
              <w:t>39 297,0</w:t>
            </w:r>
          </w:p>
        </w:tc>
        <w:tc>
          <w:tcPr>
            <w:tcW w:w="310" w:type="pct"/>
            <w:vAlign w:val="center"/>
          </w:tcPr>
          <w:p w:rsidR="006C758E" w:rsidRPr="0042328E" w:rsidRDefault="006C758E" w:rsidP="008328F7">
            <w:pPr>
              <w:jc w:val="center"/>
              <w:rPr>
                <w:sz w:val="19"/>
                <w:szCs w:val="19"/>
              </w:rPr>
            </w:pPr>
            <w:r w:rsidRPr="0042328E">
              <w:rPr>
                <w:sz w:val="19"/>
                <w:szCs w:val="19"/>
              </w:rPr>
              <w:t>51 574,3</w:t>
            </w:r>
          </w:p>
        </w:tc>
        <w:tc>
          <w:tcPr>
            <w:tcW w:w="356" w:type="pct"/>
            <w:vAlign w:val="center"/>
          </w:tcPr>
          <w:p w:rsidR="006C758E" w:rsidRPr="0042328E" w:rsidRDefault="006C758E" w:rsidP="008328F7">
            <w:pPr>
              <w:jc w:val="center"/>
              <w:rPr>
                <w:sz w:val="19"/>
                <w:szCs w:val="19"/>
              </w:rPr>
            </w:pPr>
            <w:r w:rsidRPr="0042328E">
              <w:rPr>
                <w:sz w:val="19"/>
                <w:szCs w:val="19"/>
              </w:rPr>
              <w:t>52 443,4</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46 521,6</w:t>
            </w:r>
          </w:p>
        </w:tc>
        <w:tc>
          <w:tcPr>
            <w:tcW w:w="356" w:type="pct"/>
            <w:vAlign w:val="center"/>
          </w:tcPr>
          <w:p w:rsidR="006C758E" w:rsidRPr="0042328E" w:rsidRDefault="006C758E">
            <w:pPr>
              <w:jc w:val="center"/>
              <w:rPr>
                <w:sz w:val="19"/>
                <w:szCs w:val="19"/>
              </w:rPr>
            </w:pPr>
            <w:r w:rsidRPr="0042328E">
              <w:rPr>
                <w:sz w:val="19"/>
                <w:szCs w:val="19"/>
              </w:rPr>
              <w:t>52 599,1</w:t>
            </w:r>
          </w:p>
        </w:tc>
        <w:tc>
          <w:tcPr>
            <w:tcW w:w="353" w:type="pct"/>
            <w:vAlign w:val="center"/>
          </w:tcPr>
          <w:p w:rsidR="006C758E" w:rsidRPr="0042328E" w:rsidRDefault="006C758E">
            <w:pPr>
              <w:jc w:val="center"/>
              <w:rPr>
                <w:sz w:val="19"/>
                <w:szCs w:val="19"/>
              </w:rPr>
            </w:pPr>
            <w:r w:rsidRPr="0042328E">
              <w:rPr>
                <w:sz w:val="19"/>
                <w:szCs w:val="19"/>
              </w:rPr>
              <w:t>59 113,4</w:t>
            </w:r>
          </w:p>
        </w:tc>
        <w:tc>
          <w:tcPr>
            <w:tcW w:w="356" w:type="pct"/>
            <w:vAlign w:val="center"/>
          </w:tcPr>
          <w:p w:rsidR="006C758E" w:rsidRPr="0042328E" w:rsidRDefault="006C758E">
            <w:pPr>
              <w:jc w:val="center"/>
              <w:rPr>
                <w:sz w:val="19"/>
                <w:szCs w:val="19"/>
              </w:rPr>
            </w:pPr>
            <w:r w:rsidRPr="0042328E">
              <w:rPr>
                <w:sz w:val="19"/>
                <w:szCs w:val="19"/>
              </w:rPr>
              <w:t>59 113,4</w:t>
            </w:r>
          </w:p>
        </w:tc>
        <w:tc>
          <w:tcPr>
            <w:tcW w:w="355" w:type="pct"/>
            <w:vAlign w:val="center"/>
          </w:tcPr>
          <w:p w:rsidR="006C758E" w:rsidRPr="0042328E" w:rsidRDefault="006C758E">
            <w:pPr>
              <w:jc w:val="center"/>
              <w:rPr>
                <w:sz w:val="19"/>
                <w:szCs w:val="19"/>
              </w:rPr>
            </w:pPr>
            <w:r w:rsidRPr="0042328E">
              <w:rPr>
                <w:sz w:val="19"/>
                <w:szCs w:val="19"/>
              </w:rPr>
              <w:t>59 113,4</w:t>
            </w:r>
          </w:p>
        </w:tc>
      </w:tr>
      <w:tr w:rsidR="006C758E" w:rsidRPr="0042328E" w:rsidTr="00D47AFA">
        <w:trPr>
          <w:trHeight w:val="1081"/>
        </w:trPr>
        <w:tc>
          <w:tcPr>
            <w:tcW w:w="141" w:type="pct"/>
            <w:vAlign w:val="center"/>
          </w:tcPr>
          <w:p w:rsidR="006C758E" w:rsidRPr="0042328E" w:rsidRDefault="006C758E" w:rsidP="00CD33ED">
            <w:pPr>
              <w:jc w:val="center"/>
              <w:rPr>
                <w:sz w:val="19"/>
                <w:szCs w:val="19"/>
              </w:rPr>
            </w:pPr>
            <w:r w:rsidRPr="0042328E">
              <w:rPr>
                <w:sz w:val="19"/>
                <w:szCs w:val="19"/>
              </w:rPr>
              <w:t>47</w:t>
            </w:r>
          </w:p>
        </w:tc>
        <w:tc>
          <w:tcPr>
            <w:tcW w:w="690" w:type="pct"/>
            <w:vAlign w:val="center"/>
          </w:tcPr>
          <w:p w:rsidR="006C758E" w:rsidRPr="0042328E" w:rsidRDefault="006C758E" w:rsidP="00AE2CB8">
            <w:pPr>
              <w:rPr>
                <w:sz w:val="19"/>
                <w:szCs w:val="19"/>
              </w:rPr>
            </w:pPr>
            <w:r w:rsidRPr="0042328E">
              <w:rPr>
                <w:sz w:val="19"/>
                <w:szCs w:val="19"/>
              </w:rPr>
              <w:t xml:space="preserve">Основное мероприятие 4.3. </w:t>
            </w:r>
            <w:r w:rsidRPr="0042328E">
              <w:rPr>
                <w:bCs/>
                <w:sz w:val="19"/>
                <w:szCs w:val="19"/>
              </w:rPr>
              <w:t>Представление лучших педагогов сферы образования к поощрению  наградами всех уровней</w:t>
            </w:r>
          </w:p>
        </w:tc>
        <w:tc>
          <w:tcPr>
            <w:tcW w:w="444" w:type="pct"/>
          </w:tcPr>
          <w:p w:rsidR="006C758E" w:rsidRPr="0042328E" w:rsidRDefault="006C758E" w:rsidP="00A05290">
            <w:pPr>
              <w:ind w:left="-57" w:right="-113"/>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ind w:right="-113"/>
              <w:jc w:val="center"/>
              <w:rPr>
                <w:sz w:val="19"/>
                <w:szCs w:val="19"/>
              </w:rPr>
            </w:pPr>
          </w:p>
        </w:tc>
        <w:tc>
          <w:tcPr>
            <w:tcW w:w="309" w:type="pct"/>
            <w:vAlign w:val="center"/>
          </w:tcPr>
          <w:p w:rsidR="006C758E" w:rsidRPr="0042328E" w:rsidRDefault="006C758E" w:rsidP="008328F7">
            <w:pPr>
              <w:ind w:right="-113"/>
              <w:jc w:val="center"/>
              <w:rPr>
                <w:sz w:val="19"/>
                <w:szCs w:val="19"/>
              </w:rPr>
            </w:pPr>
            <w:r w:rsidRPr="0042328E">
              <w:rPr>
                <w:sz w:val="19"/>
                <w:szCs w:val="19"/>
              </w:rPr>
              <w:t>32,6</w:t>
            </w: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r w:rsidRPr="0042328E">
              <w:rPr>
                <w:sz w:val="19"/>
                <w:szCs w:val="19"/>
              </w:rPr>
              <w:t>32,6</w:t>
            </w: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32,6</w:t>
            </w: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r w:rsidRPr="0042328E">
              <w:rPr>
                <w:sz w:val="19"/>
                <w:szCs w:val="19"/>
              </w:rPr>
              <w:t>32,6</w:t>
            </w:r>
          </w:p>
        </w:tc>
        <w:tc>
          <w:tcPr>
            <w:tcW w:w="353" w:type="pct"/>
            <w:vAlign w:val="center"/>
          </w:tcPr>
          <w:p w:rsidR="006C758E" w:rsidRPr="0042328E" w:rsidRDefault="006C758E" w:rsidP="008328F7">
            <w:pPr>
              <w:jc w:val="center"/>
              <w:rPr>
                <w:sz w:val="19"/>
                <w:szCs w:val="19"/>
              </w:rPr>
            </w:pPr>
            <w:r w:rsidRPr="0042328E">
              <w:rPr>
                <w:sz w:val="19"/>
                <w:szCs w:val="19"/>
              </w:rPr>
              <w:t>32,6</w:t>
            </w:r>
          </w:p>
        </w:tc>
        <w:tc>
          <w:tcPr>
            <w:tcW w:w="356" w:type="pct"/>
            <w:vAlign w:val="center"/>
          </w:tcPr>
          <w:p w:rsidR="006C758E" w:rsidRPr="0042328E" w:rsidRDefault="006C758E" w:rsidP="008328F7">
            <w:pPr>
              <w:jc w:val="center"/>
              <w:rPr>
                <w:sz w:val="19"/>
                <w:szCs w:val="19"/>
              </w:rPr>
            </w:pPr>
            <w:r w:rsidRPr="0042328E">
              <w:rPr>
                <w:sz w:val="19"/>
                <w:szCs w:val="19"/>
              </w:rPr>
              <w:t>32,6</w:t>
            </w:r>
          </w:p>
        </w:tc>
        <w:tc>
          <w:tcPr>
            <w:tcW w:w="355" w:type="pct"/>
            <w:vAlign w:val="center"/>
          </w:tcPr>
          <w:p w:rsidR="006C758E" w:rsidRPr="0042328E" w:rsidRDefault="006C758E" w:rsidP="008328F7">
            <w:pPr>
              <w:jc w:val="center"/>
              <w:rPr>
                <w:sz w:val="19"/>
                <w:szCs w:val="19"/>
              </w:rPr>
            </w:pPr>
          </w:p>
        </w:tc>
      </w:tr>
      <w:tr w:rsidR="006C758E" w:rsidRPr="0042328E" w:rsidTr="00D47AFA">
        <w:trPr>
          <w:trHeight w:val="966"/>
        </w:trPr>
        <w:tc>
          <w:tcPr>
            <w:tcW w:w="141" w:type="pct"/>
            <w:vAlign w:val="center"/>
          </w:tcPr>
          <w:p w:rsidR="006C758E" w:rsidRPr="0042328E" w:rsidRDefault="006C758E" w:rsidP="00CD33ED">
            <w:pPr>
              <w:jc w:val="center"/>
              <w:rPr>
                <w:sz w:val="19"/>
                <w:szCs w:val="19"/>
              </w:rPr>
            </w:pPr>
            <w:r w:rsidRPr="0042328E">
              <w:rPr>
                <w:sz w:val="19"/>
                <w:szCs w:val="19"/>
              </w:rPr>
              <w:t>48</w:t>
            </w:r>
          </w:p>
        </w:tc>
        <w:tc>
          <w:tcPr>
            <w:tcW w:w="690" w:type="pct"/>
            <w:vAlign w:val="center"/>
          </w:tcPr>
          <w:p w:rsidR="006C758E" w:rsidRPr="0042328E" w:rsidRDefault="006C758E" w:rsidP="00AE2CB8">
            <w:pPr>
              <w:rPr>
                <w:sz w:val="19"/>
                <w:szCs w:val="19"/>
              </w:rPr>
            </w:pPr>
            <w:r w:rsidRPr="0042328E">
              <w:rPr>
                <w:sz w:val="19"/>
                <w:szCs w:val="19"/>
              </w:rPr>
              <w:t>Подпрограмма 5. Одаренные дети</w:t>
            </w:r>
          </w:p>
          <w:p w:rsidR="006C758E" w:rsidRPr="0042328E" w:rsidRDefault="006C758E" w:rsidP="00AE2CB8">
            <w:pPr>
              <w:rPr>
                <w:sz w:val="19"/>
                <w:szCs w:val="19"/>
              </w:rPr>
            </w:pP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r w:rsidRPr="0042328E">
              <w:rPr>
                <w:sz w:val="19"/>
                <w:szCs w:val="19"/>
              </w:rPr>
              <w:t>1 772,8</w:t>
            </w:r>
          </w:p>
        </w:tc>
        <w:tc>
          <w:tcPr>
            <w:tcW w:w="309" w:type="pct"/>
            <w:vAlign w:val="center"/>
          </w:tcPr>
          <w:p w:rsidR="006C758E" w:rsidRPr="0042328E" w:rsidRDefault="006C758E" w:rsidP="008328F7">
            <w:pPr>
              <w:jc w:val="center"/>
              <w:rPr>
                <w:sz w:val="19"/>
                <w:szCs w:val="19"/>
              </w:rPr>
            </w:pPr>
            <w:r w:rsidRPr="0042328E">
              <w:rPr>
                <w:sz w:val="19"/>
                <w:szCs w:val="19"/>
              </w:rPr>
              <w:t>1 842,8</w:t>
            </w:r>
          </w:p>
        </w:tc>
        <w:tc>
          <w:tcPr>
            <w:tcW w:w="310" w:type="pct"/>
            <w:vAlign w:val="center"/>
          </w:tcPr>
          <w:p w:rsidR="006C758E" w:rsidRPr="0042328E" w:rsidRDefault="006C758E" w:rsidP="008328F7">
            <w:pPr>
              <w:jc w:val="center"/>
              <w:rPr>
                <w:sz w:val="19"/>
                <w:szCs w:val="19"/>
              </w:rPr>
            </w:pPr>
            <w:r w:rsidRPr="0042328E">
              <w:rPr>
                <w:sz w:val="19"/>
                <w:szCs w:val="19"/>
              </w:rPr>
              <w:t>1 500,0</w:t>
            </w:r>
          </w:p>
        </w:tc>
        <w:tc>
          <w:tcPr>
            <w:tcW w:w="310" w:type="pct"/>
            <w:vAlign w:val="center"/>
          </w:tcPr>
          <w:p w:rsidR="006C758E" w:rsidRPr="0042328E" w:rsidRDefault="006C758E" w:rsidP="008328F7">
            <w:pPr>
              <w:jc w:val="center"/>
              <w:rPr>
                <w:sz w:val="19"/>
                <w:szCs w:val="19"/>
              </w:rPr>
            </w:pPr>
            <w:r w:rsidRPr="0042328E">
              <w:rPr>
                <w:sz w:val="19"/>
                <w:szCs w:val="19"/>
              </w:rPr>
              <w:t>1 500,0</w:t>
            </w:r>
          </w:p>
        </w:tc>
        <w:tc>
          <w:tcPr>
            <w:tcW w:w="310"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3" w:type="pct"/>
            <w:vAlign w:val="center"/>
          </w:tcPr>
          <w:p w:rsidR="006C758E" w:rsidRPr="0042328E" w:rsidRDefault="006C758E" w:rsidP="008328F7">
            <w:pPr>
              <w:jc w:val="center"/>
              <w:rPr>
                <w:sz w:val="19"/>
                <w:szCs w:val="19"/>
              </w:rPr>
            </w:pPr>
          </w:p>
        </w:tc>
        <w:tc>
          <w:tcPr>
            <w:tcW w:w="356" w:type="pct"/>
            <w:vAlign w:val="center"/>
          </w:tcPr>
          <w:p w:rsidR="006C758E" w:rsidRPr="0042328E" w:rsidRDefault="006C758E" w:rsidP="008328F7">
            <w:pPr>
              <w:jc w:val="center"/>
              <w:rPr>
                <w:sz w:val="19"/>
                <w:szCs w:val="19"/>
              </w:rPr>
            </w:pPr>
          </w:p>
        </w:tc>
        <w:tc>
          <w:tcPr>
            <w:tcW w:w="355" w:type="pct"/>
            <w:vAlign w:val="center"/>
          </w:tcPr>
          <w:p w:rsidR="006C758E" w:rsidRPr="0042328E" w:rsidRDefault="006C758E" w:rsidP="008328F7">
            <w:pPr>
              <w:jc w:val="center"/>
              <w:rPr>
                <w:sz w:val="19"/>
                <w:szCs w:val="19"/>
              </w:rPr>
            </w:pPr>
          </w:p>
        </w:tc>
      </w:tr>
      <w:tr w:rsidR="006C758E" w:rsidRPr="0042328E" w:rsidTr="00D47AFA">
        <w:trPr>
          <w:trHeight w:val="1621"/>
        </w:trPr>
        <w:tc>
          <w:tcPr>
            <w:tcW w:w="141" w:type="pct"/>
            <w:vAlign w:val="center"/>
          </w:tcPr>
          <w:p w:rsidR="006C758E" w:rsidRPr="0042328E" w:rsidRDefault="006C758E" w:rsidP="00CD33ED">
            <w:pPr>
              <w:jc w:val="center"/>
              <w:rPr>
                <w:sz w:val="19"/>
                <w:szCs w:val="19"/>
              </w:rPr>
            </w:pPr>
            <w:r w:rsidRPr="0042328E">
              <w:rPr>
                <w:sz w:val="19"/>
                <w:szCs w:val="19"/>
              </w:rPr>
              <w:t>49</w:t>
            </w:r>
          </w:p>
        </w:tc>
        <w:tc>
          <w:tcPr>
            <w:tcW w:w="690" w:type="pct"/>
            <w:vAlign w:val="center"/>
          </w:tcPr>
          <w:p w:rsidR="006C758E" w:rsidRPr="0042328E" w:rsidRDefault="006C758E" w:rsidP="00AE2CB8">
            <w:pPr>
              <w:rPr>
                <w:sz w:val="19"/>
                <w:szCs w:val="19"/>
              </w:rPr>
            </w:pPr>
            <w:r w:rsidRPr="0042328E">
              <w:rPr>
                <w:sz w:val="19"/>
                <w:szCs w:val="19"/>
              </w:rPr>
              <w:t>Подпрограмма 6.  Укрепление материально-технической базы образовательных учреждений города и обеспечение их безопасности</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r w:rsidRPr="0042328E">
              <w:rPr>
                <w:sz w:val="19"/>
                <w:szCs w:val="19"/>
              </w:rPr>
              <w:t>34 617,0</w:t>
            </w:r>
          </w:p>
        </w:tc>
        <w:tc>
          <w:tcPr>
            <w:tcW w:w="309" w:type="pct"/>
            <w:vAlign w:val="center"/>
          </w:tcPr>
          <w:p w:rsidR="006C758E" w:rsidRPr="0042328E" w:rsidRDefault="006C758E" w:rsidP="008328F7">
            <w:pPr>
              <w:jc w:val="center"/>
              <w:rPr>
                <w:sz w:val="19"/>
                <w:szCs w:val="19"/>
              </w:rPr>
            </w:pPr>
            <w:r w:rsidRPr="0042328E">
              <w:rPr>
                <w:sz w:val="19"/>
                <w:szCs w:val="19"/>
              </w:rPr>
              <w:t>41 610,0</w:t>
            </w:r>
          </w:p>
        </w:tc>
        <w:tc>
          <w:tcPr>
            <w:tcW w:w="310" w:type="pct"/>
            <w:vAlign w:val="center"/>
          </w:tcPr>
          <w:p w:rsidR="006C758E" w:rsidRPr="0042328E" w:rsidRDefault="006C758E" w:rsidP="008328F7">
            <w:pPr>
              <w:jc w:val="center"/>
              <w:rPr>
                <w:sz w:val="19"/>
                <w:szCs w:val="19"/>
              </w:rPr>
            </w:pPr>
            <w:r w:rsidRPr="0042328E">
              <w:rPr>
                <w:sz w:val="19"/>
                <w:szCs w:val="19"/>
              </w:rPr>
              <w:t>47 269,1</w:t>
            </w:r>
          </w:p>
        </w:tc>
        <w:tc>
          <w:tcPr>
            <w:tcW w:w="310" w:type="pct"/>
            <w:vAlign w:val="center"/>
          </w:tcPr>
          <w:p w:rsidR="006C758E" w:rsidRPr="0042328E" w:rsidRDefault="006C758E" w:rsidP="008328F7">
            <w:pPr>
              <w:jc w:val="center"/>
              <w:rPr>
                <w:sz w:val="19"/>
                <w:szCs w:val="19"/>
              </w:rPr>
            </w:pPr>
            <w:r w:rsidRPr="0042328E">
              <w:rPr>
                <w:sz w:val="19"/>
                <w:szCs w:val="19"/>
              </w:rPr>
              <w:t>44 398,0</w:t>
            </w:r>
          </w:p>
        </w:tc>
        <w:tc>
          <w:tcPr>
            <w:tcW w:w="310"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31 119,2</w:t>
            </w:r>
          </w:p>
        </w:tc>
        <w:tc>
          <w:tcPr>
            <w:tcW w:w="356" w:type="pct"/>
            <w:vAlign w:val="center"/>
          </w:tcPr>
          <w:p w:rsidR="006C758E" w:rsidRPr="0042328E" w:rsidRDefault="006C758E" w:rsidP="008328F7">
            <w:pPr>
              <w:jc w:val="center"/>
              <w:rPr>
                <w:sz w:val="19"/>
                <w:szCs w:val="19"/>
              </w:rPr>
            </w:pPr>
            <w:r w:rsidRPr="0042328E">
              <w:rPr>
                <w:sz w:val="19"/>
                <w:szCs w:val="19"/>
              </w:rPr>
              <w:t>28 281,4</w:t>
            </w: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97 427,3</w:t>
            </w:r>
          </w:p>
        </w:tc>
        <w:tc>
          <w:tcPr>
            <w:tcW w:w="356" w:type="pct"/>
            <w:vAlign w:val="center"/>
          </w:tcPr>
          <w:p w:rsidR="006C758E" w:rsidRPr="0042328E" w:rsidRDefault="006C758E">
            <w:pPr>
              <w:jc w:val="center"/>
              <w:rPr>
                <w:sz w:val="19"/>
                <w:szCs w:val="19"/>
              </w:rPr>
            </w:pPr>
            <w:r w:rsidRPr="0042328E">
              <w:rPr>
                <w:sz w:val="19"/>
                <w:szCs w:val="19"/>
              </w:rPr>
              <w:t>45 888,9</w:t>
            </w:r>
          </w:p>
        </w:tc>
        <w:tc>
          <w:tcPr>
            <w:tcW w:w="353" w:type="pct"/>
            <w:vAlign w:val="center"/>
          </w:tcPr>
          <w:p w:rsidR="006C758E" w:rsidRPr="0042328E" w:rsidRDefault="006C758E">
            <w:pPr>
              <w:jc w:val="center"/>
              <w:rPr>
                <w:sz w:val="20"/>
                <w:szCs w:val="20"/>
              </w:rPr>
            </w:pPr>
            <w:r w:rsidRPr="0042328E">
              <w:rPr>
                <w:sz w:val="20"/>
                <w:szCs w:val="20"/>
              </w:rPr>
              <w:t>37 656,0</w:t>
            </w:r>
          </w:p>
        </w:tc>
        <w:tc>
          <w:tcPr>
            <w:tcW w:w="356" w:type="pct"/>
            <w:vAlign w:val="center"/>
          </w:tcPr>
          <w:p w:rsidR="006C758E" w:rsidRPr="0042328E" w:rsidRDefault="006C758E">
            <w:pPr>
              <w:jc w:val="center"/>
              <w:rPr>
                <w:sz w:val="20"/>
                <w:szCs w:val="20"/>
              </w:rPr>
            </w:pPr>
            <w:r w:rsidRPr="0042328E">
              <w:rPr>
                <w:sz w:val="20"/>
                <w:szCs w:val="20"/>
              </w:rPr>
              <w:t>178,2</w:t>
            </w:r>
          </w:p>
        </w:tc>
        <w:tc>
          <w:tcPr>
            <w:tcW w:w="355" w:type="pct"/>
            <w:vAlign w:val="center"/>
          </w:tcPr>
          <w:p w:rsidR="006C758E" w:rsidRPr="0042328E" w:rsidRDefault="006C758E">
            <w:pPr>
              <w:jc w:val="center"/>
              <w:rPr>
                <w:sz w:val="20"/>
                <w:szCs w:val="20"/>
              </w:rPr>
            </w:pPr>
          </w:p>
        </w:tc>
      </w:tr>
      <w:tr w:rsidR="006C758E" w:rsidRPr="0042328E" w:rsidTr="00D47AFA">
        <w:trPr>
          <w:trHeight w:val="323"/>
        </w:trPr>
        <w:tc>
          <w:tcPr>
            <w:tcW w:w="141" w:type="pct"/>
            <w:vAlign w:val="center"/>
          </w:tcPr>
          <w:p w:rsidR="006C758E" w:rsidRPr="0042328E" w:rsidRDefault="006C758E" w:rsidP="00CD33ED">
            <w:pPr>
              <w:jc w:val="center"/>
              <w:rPr>
                <w:sz w:val="19"/>
                <w:szCs w:val="19"/>
              </w:rPr>
            </w:pPr>
            <w:r w:rsidRPr="0042328E">
              <w:rPr>
                <w:sz w:val="19"/>
                <w:szCs w:val="19"/>
              </w:rPr>
              <w:t>50</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6.1. Текущие ремонты и работы по благоустройству территорий</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20 913,9</w:t>
            </w:r>
          </w:p>
        </w:tc>
        <w:tc>
          <w:tcPr>
            <w:tcW w:w="356"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13 200,0</w:t>
            </w:r>
          </w:p>
        </w:tc>
        <w:tc>
          <w:tcPr>
            <w:tcW w:w="356" w:type="pct"/>
            <w:vAlign w:val="center"/>
          </w:tcPr>
          <w:p w:rsidR="006C758E" w:rsidRPr="0042328E" w:rsidRDefault="006C758E" w:rsidP="008328F7">
            <w:pPr>
              <w:jc w:val="center"/>
              <w:rPr>
                <w:sz w:val="19"/>
                <w:szCs w:val="19"/>
              </w:rPr>
            </w:pPr>
            <w:r w:rsidRPr="0042328E">
              <w:rPr>
                <w:sz w:val="19"/>
                <w:szCs w:val="19"/>
              </w:rPr>
              <w:t>38 064,9</w:t>
            </w:r>
          </w:p>
        </w:tc>
        <w:tc>
          <w:tcPr>
            <w:tcW w:w="356" w:type="pct"/>
            <w:vAlign w:val="center"/>
          </w:tcPr>
          <w:p w:rsidR="006C758E" w:rsidRPr="0042328E" w:rsidRDefault="006C758E">
            <w:pPr>
              <w:jc w:val="center"/>
              <w:rPr>
                <w:sz w:val="19"/>
                <w:szCs w:val="19"/>
              </w:rPr>
            </w:pPr>
            <w:r w:rsidRPr="0042328E">
              <w:rPr>
                <w:sz w:val="19"/>
                <w:szCs w:val="19"/>
              </w:rPr>
              <w:t>21 140,2</w:t>
            </w:r>
          </w:p>
        </w:tc>
        <w:tc>
          <w:tcPr>
            <w:tcW w:w="353" w:type="pct"/>
            <w:vAlign w:val="center"/>
          </w:tcPr>
          <w:p w:rsidR="006C758E" w:rsidRPr="0042328E" w:rsidRDefault="006C758E" w:rsidP="00AE707A">
            <w:pPr>
              <w:jc w:val="center"/>
              <w:rPr>
                <w:sz w:val="19"/>
                <w:szCs w:val="19"/>
              </w:rPr>
            </w:pPr>
            <w:r w:rsidRPr="0042328E">
              <w:rPr>
                <w:sz w:val="19"/>
                <w:szCs w:val="19"/>
              </w:rPr>
              <w:t>21 783,2</w:t>
            </w:r>
          </w:p>
        </w:tc>
        <w:tc>
          <w:tcPr>
            <w:tcW w:w="356" w:type="pct"/>
            <w:vAlign w:val="center"/>
          </w:tcPr>
          <w:p w:rsidR="006C758E" w:rsidRPr="0042328E" w:rsidRDefault="006C758E">
            <w:pPr>
              <w:jc w:val="center"/>
              <w:rPr>
                <w:sz w:val="19"/>
                <w:szCs w:val="19"/>
              </w:rPr>
            </w:pPr>
            <w:r w:rsidRPr="0042328E">
              <w:rPr>
                <w:sz w:val="19"/>
                <w:szCs w:val="19"/>
              </w:rPr>
              <w:t> </w:t>
            </w:r>
          </w:p>
        </w:tc>
        <w:tc>
          <w:tcPr>
            <w:tcW w:w="355" w:type="pct"/>
            <w:vAlign w:val="center"/>
          </w:tcPr>
          <w:p w:rsidR="006C758E" w:rsidRPr="0042328E" w:rsidRDefault="006C758E">
            <w:pPr>
              <w:jc w:val="center"/>
              <w:rPr>
                <w:sz w:val="19"/>
                <w:szCs w:val="19"/>
              </w:rPr>
            </w:pPr>
            <w:r w:rsidRPr="0042328E">
              <w:rPr>
                <w:sz w:val="19"/>
                <w:szCs w:val="19"/>
              </w:rPr>
              <w:t> </w:t>
            </w:r>
          </w:p>
        </w:tc>
      </w:tr>
      <w:tr w:rsidR="006C758E" w:rsidRPr="0042328E" w:rsidTr="00D47AFA">
        <w:trPr>
          <w:trHeight w:val="1621"/>
        </w:trPr>
        <w:tc>
          <w:tcPr>
            <w:tcW w:w="141" w:type="pct"/>
            <w:vAlign w:val="center"/>
          </w:tcPr>
          <w:p w:rsidR="006C758E" w:rsidRPr="0042328E" w:rsidRDefault="006C758E" w:rsidP="00CD33ED">
            <w:pPr>
              <w:jc w:val="center"/>
              <w:rPr>
                <w:sz w:val="19"/>
                <w:szCs w:val="19"/>
              </w:rPr>
            </w:pPr>
            <w:r w:rsidRPr="0042328E">
              <w:rPr>
                <w:sz w:val="19"/>
                <w:szCs w:val="19"/>
              </w:rPr>
              <w:t>51</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6.2. Оборудование, мебель, малые архитектурные формы для образовательных учреждений</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4 905,1</w:t>
            </w:r>
          </w:p>
        </w:tc>
        <w:tc>
          <w:tcPr>
            <w:tcW w:w="356"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8 465,0</w:t>
            </w:r>
          </w:p>
        </w:tc>
        <w:tc>
          <w:tcPr>
            <w:tcW w:w="356" w:type="pct"/>
            <w:vAlign w:val="center"/>
          </w:tcPr>
          <w:p w:rsidR="006C758E" w:rsidRPr="0042328E" w:rsidRDefault="006C758E" w:rsidP="008328F7">
            <w:pPr>
              <w:jc w:val="center"/>
              <w:rPr>
                <w:sz w:val="19"/>
                <w:szCs w:val="19"/>
              </w:rPr>
            </w:pPr>
            <w:r w:rsidRPr="0042328E">
              <w:rPr>
                <w:sz w:val="19"/>
                <w:szCs w:val="19"/>
              </w:rPr>
              <w:t>11 570,8</w:t>
            </w:r>
          </w:p>
        </w:tc>
        <w:tc>
          <w:tcPr>
            <w:tcW w:w="356" w:type="pct"/>
            <w:vAlign w:val="center"/>
          </w:tcPr>
          <w:p w:rsidR="006C758E" w:rsidRPr="0042328E" w:rsidRDefault="006C758E">
            <w:pPr>
              <w:jc w:val="center"/>
              <w:rPr>
                <w:sz w:val="19"/>
                <w:szCs w:val="19"/>
              </w:rPr>
            </w:pPr>
            <w:r w:rsidRPr="0042328E">
              <w:rPr>
                <w:sz w:val="19"/>
                <w:szCs w:val="19"/>
              </w:rPr>
              <w:t>11 662,5</w:t>
            </w:r>
          </w:p>
        </w:tc>
        <w:tc>
          <w:tcPr>
            <w:tcW w:w="353" w:type="pct"/>
            <w:vAlign w:val="center"/>
          </w:tcPr>
          <w:p w:rsidR="006C758E" w:rsidRPr="0042328E" w:rsidRDefault="006C758E">
            <w:pPr>
              <w:jc w:val="center"/>
              <w:rPr>
                <w:sz w:val="20"/>
                <w:szCs w:val="20"/>
              </w:rPr>
            </w:pPr>
            <w:r w:rsidRPr="0042328E">
              <w:rPr>
                <w:sz w:val="20"/>
                <w:szCs w:val="20"/>
              </w:rPr>
              <w:t>15 872,8</w:t>
            </w:r>
          </w:p>
        </w:tc>
        <w:tc>
          <w:tcPr>
            <w:tcW w:w="356" w:type="pct"/>
            <w:vAlign w:val="center"/>
          </w:tcPr>
          <w:p w:rsidR="006C758E" w:rsidRPr="0042328E" w:rsidRDefault="006C758E">
            <w:pPr>
              <w:jc w:val="center"/>
              <w:rPr>
                <w:sz w:val="20"/>
                <w:szCs w:val="20"/>
              </w:rPr>
            </w:pPr>
            <w:r w:rsidRPr="0042328E">
              <w:rPr>
                <w:sz w:val="20"/>
                <w:szCs w:val="20"/>
              </w:rPr>
              <w:t>178,2</w:t>
            </w:r>
          </w:p>
        </w:tc>
        <w:tc>
          <w:tcPr>
            <w:tcW w:w="355" w:type="pct"/>
            <w:vAlign w:val="center"/>
          </w:tcPr>
          <w:p w:rsidR="006C758E" w:rsidRPr="0042328E" w:rsidRDefault="006C758E">
            <w:pPr>
              <w:jc w:val="center"/>
              <w:rPr>
                <w:sz w:val="19"/>
                <w:szCs w:val="19"/>
              </w:rPr>
            </w:pPr>
            <w:r w:rsidRPr="0042328E">
              <w:rPr>
                <w:sz w:val="19"/>
                <w:szCs w:val="19"/>
              </w:rPr>
              <w:t> </w:t>
            </w:r>
          </w:p>
        </w:tc>
      </w:tr>
      <w:tr w:rsidR="006C758E" w:rsidRPr="0042328E" w:rsidTr="00D47AFA">
        <w:trPr>
          <w:trHeight w:val="677"/>
        </w:trPr>
        <w:tc>
          <w:tcPr>
            <w:tcW w:w="141" w:type="pct"/>
            <w:vAlign w:val="center"/>
          </w:tcPr>
          <w:p w:rsidR="006C758E" w:rsidRPr="0042328E" w:rsidRDefault="006C758E" w:rsidP="00CD33ED">
            <w:pPr>
              <w:jc w:val="center"/>
              <w:rPr>
                <w:sz w:val="19"/>
                <w:szCs w:val="19"/>
              </w:rPr>
            </w:pPr>
            <w:r w:rsidRPr="0042328E">
              <w:rPr>
                <w:sz w:val="19"/>
                <w:szCs w:val="19"/>
              </w:rPr>
              <w:t>52</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44" w:type="pct"/>
          </w:tcPr>
          <w:p w:rsidR="006C758E" w:rsidRPr="0042328E" w:rsidRDefault="006C758E" w:rsidP="00A05290">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5 300,2</w:t>
            </w:r>
          </w:p>
        </w:tc>
        <w:tc>
          <w:tcPr>
            <w:tcW w:w="356"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4 616,4</w:t>
            </w:r>
          </w:p>
        </w:tc>
        <w:tc>
          <w:tcPr>
            <w:tcW w:w="356"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24 170,0</w:t>
            </w: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3"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5" w:type="pct"/>
            <w:vAlign w:val="center"/>
          </w:tcPr>
          <w:p w:rsidR="006C758E" w:rsidRPr="0042328E" w:rsidRDefault="006C758E" w:rsidP="008328F7">
            <w:pPr>
              <w:pStyle w:val="ConsPlusCell"/>
              <w:jc w:val="center"/>
              <w:rPr>
                <w:rFonts w:ascii="Times New Roman" w:hAnsi="Times New Roman"/>
                <w:sz w:val="19"/>
                <w:szCs w:val="19"/>
              </w:rPr>
            </w:pPr>
          </w:p>
        </w:tc>
      </w:tr>
      <w:tr w:rsidR="006C758E" w:rsidRPr="0042328E" w:rsidTr="00D47AFA">
        <w:trPr>
          <w:trHeight w:val="1634"/>
        </w:trPr>
        <w:tc>
          <w:tcPr>
            <w:tcW w:w="141" w:type="pct"/>
            <w:vAlign w:val="center"/>
          </w:tcPr>
          <w:p w:rsidR="006C758E" w:rsidRPr="0042328E" w:rsidRDefault="006C758E" w:rsidP="00866068">
            <w:pPr>
              <w:jc w:val="center"/>
              <w:rPr>
                <w:sz w:val="19"/>
                <w:szCs w:val="19"/>
              </w:rPr>
            </w:pPr>
            <w:r w:rsidRPr="0042328E">
              <w:rPr>
                <w:sz w:val="19"/>
                <w:szCs w:val="19"/>
              </w:rPr>
              <w:t>53</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6.4. Строительство комплексных спортивных площадок на территории общеобразовательных учреждений</w:t>
            </w:r>
          </w:p>
        </w:tc>
        <w:tc>
          <w:tcPr>
            <w:tcW w:w="444" w:type="pct"/>
          </w:tcPr>
          <w:p w:rsidR="006C758E" w:rsidRPr="0042328E" w:rsidRDefault="006C758E" w:rsidP="003464D4">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2 000,0</w:t>
            </w: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3"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5" w:type="pct"/>
            <w:vAlign w:val="center"/>
          </w:tcPr>
          <w:p w:rsidR="006C758E" w:rsidRPr="0042328E" w:rsidRDefault="006C758E" w:rsidP="008328F7">
            <w:pPr>
              <w:pStyle w:val="ConsPlusCell"/>
              <w:jc w:val="center"/>
              <w:rPr>
                <w:rFonts w:ascii="Times New Roman" w:hAnsi="Times New Roman"/>
                <w:sz w:val="19"/>
                <w:szCs w:val="19"/>
              </w:rPr>
            </w:pPr>
          </w:p>
        </w:tc>
      </w:tr>
      <w:tr w:rsidR="006C758E" w:rsidRPr="0042328E" w:rsidTr="00D47AFA">
        <w:trPr>
          <w:trHeight w:val="1634"/>
        </w:trPr>
        <w:tc>
          <w:tcPr>
            <w:tcW w:w="141" w:type="pct"/>
            <w:vAlign w:val="center"/>
          </w:tcPr>
          <w:p w:rsidR="006C758E" w:rsidRPr="0042328E" w:rsidRDefault="006C758E" w:rsidP="00CD33ED">
            <w:pPr>
              <w:jc w:val="center"/>
              <w:rPr>
                <w:sz w:val="19"/>
                <w:szCs w:val="19"/>
              </w:rPr>
            </w:pPr>
            <w:r w:rsidRPr="0042328E">
              <w:rPr>
                <w:sz w:val="19"/>
                <w:szCs w:val="19"/>
              </w:rPr>
              <w:t>54</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6.5. Строительство зданий новых образовательных организаций (федеральный проект «Современная школа»)</w:t>
            </w:r>
          </w:p>
        </w:tc>
        <w:tc>
          <w:tcPr>
            <w:tcW w:w="444" w:type="pct"/>
          </w:tcPr>
          <w:p w:rsidR="006C758E" w:rsidRPr="0042328E" w:rsidRDefault="006C758E" w:rsidP="003464D4">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r w:rsidRPr="0042328E">
              <w:rPr>
                <w:rFonts w:ascii="Times New Roman" w:hAnsi="Times New Roman"/>
                <w:sz w:val="19"/>
                <w:szCs w:val="19"/>
              </w:rPr>
              <w:t>23 621,6</w:t>
            </w: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3"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5" w:type="pct"/>
            <w:vAlign w:val="center"/>
          </w:tcPr>
          <w:p w:rsidR="006C758E" w:rsidRPr="0042328E" w:rsidRDefault="006C758E" w:rsidP="008328F7">
            <w:pPr>
              <w:pStyle w:val="ConsPlusCell"/>
              <w:jc w:val="center"/>
              <w:rPr>
                <w:rFonts w:ascii="Times New Roman" w:hAnsi="Times New Roman"/>
                <w:sz w:val="19"/>
                <w:szCs w:val="19"/>
              </w:rPr>
            </w:pPr>
          </w:p>
        </w:tc>
      </w:tr>
      <w:tr w:rsidR="006C758E" w:rsidRPr="0042328E" w:rsidTr="00D47AFA">
        <w:trPr>
          <w:trHeight w:val="1634"/>
        </w:trPr>
        <w:tc>
          <w:tcPr>
            <w:tcW w:w="141" w:type="pct"/>
            <w:vAlign w:val="center"/>
          </w:tcPr>
          <w:p w:rsidR="006C758E" w:rsidRPr="0042328E" w:rsidRDefault="006C758E" w:rsidP="00CD33ED">
            <w:pPr>
              <w:jc w:val="center"/>
              <w:rPr>
                <w:sz w:val="19"/>
                <w:szCs w:val="19"/>
              </w:rPr>
            </w:pPr>
            <w:r w:rsidRPr="0042328E">
              <w:rPr>
                <w:sz w:val="19"/>
                <w:szCs w:val="19"/>
              </w:rPr>
              <w:t>55</w:t>
            </w:r>
          </w:p>
        </w:tc>
        <w:tc>
          <w:tcPr>
            <w:tcW w:w="690" w:type="pct"/>
            <w:vAlign w:val="center"/>
          </w:tcPr>
          <w:p w:rsidR="006C758E" w:rsidRPr="0042328E" w:rsidRDefault="006C758E" w:rsidP="00AE2CB8">
            <w:pPr>
              <w:rPr>
                <w:sz w:val="19"/>
                <w:szCs w:val="19"/>
              </w:rPr>
            </w:pPr>
            <w:r w:rsidRPr="0042328E">
              <w:rPr>
                <w:sz w:val="19"/>
                <w:szCs w:val="19"/>
              </w:rPr>
              <w:t>Основное мероприятие 6.6. Ремонт объектов социальной и коммунальной инфраструктур муниципальной собственности</w:t>
            </w:r>
          </w:p>
        </w:tc>
        <w:tc>
          <w:tcPr>
            <w:tcW w:w="444" w:type="pct"/>
          </w:tcPr>
          <w:p w:rsidR="006C758E" w:rsidRPr="0042328E" w:rsidRDefault="006C758E" w:rsidP="003464D4">
            <w:pPr>
              <w:rPr>
                <w:sz w:val="19"/>
                <w:szCs w:val="19"/>
              </w:rPr>
            </w:pPr>
            <w:r w:rsidRPr="0042328E">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rsidR="006C758E" w:rsidRPr="0042328E" w:rsidRDefault="006C758E" w:rsidP="008328F7">
            <w:pPr>
              <w:jc w:val="center"/>
              <w:rPr>
                <w:sz w:val="19"/>
                <w:szCs w:val="19"/>
              </w:rPr>
            </w:pPr>
          </w:p>
        </w:tc>
        <w:tc>
          <w:tcPr>
            <w:tcW w:w="309"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jc w:val="center"/>
              <w:rPr>
                <w:sz w:val="19"/>
                <w:szCs w:val="19"/>
              </w:rPr>
            </w:pPr>
          </w:p>
        </w:tc>
        <w:tc>
          <w:tcPr>
            <w:tcW w:w="310"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pStyle w:val="ConsPlusCell"/>
              <w:jc w:val="center"/>
              <w:rPr>
                <w:rFonts w:ascii="Times New Roman" w:hAnsi="Times New Roman"/>
                <w:sz w:val="19"/>
                <w:szCs w:val="19"/>
              </w:rPr>
            </w:pPr>
          </w:p>
        </w:tc>
        <w:tc>
          <w:tcPr>
            <w:tcW w:w="356" w:type="pct"/>
            <w:vAlign w:val="center"/>
          </w:tcPr>
          <w:p w:rsidR="006C758E" w:rsidRPr="0042328E" w:rsidRDefault="006C758E" w:rsidP="008328F7">
            <w:pPr>
              <w:jc w:val="center"/>
              <w:rPr>
                <w:color w:val="000000"/>
                <w:sz w:val="19"/>
                <w:szCs w:val="19"/>
              </w:rPr>
            </w:pPr>
            <w:r w:rsidRPr="0042328E">
              <w:rPr>
                <w:color w:val="000000"/>
                <w:sz w:val="19"/>
                <w:szCs w:val="19"/>
              </w:rPr>
              <w:t>13 086,2</w:t>
            </w:r>
          </w:p>
        </w:tc>
        <w:tc>
          <w:tcPr>
            <w:tcW w:w="353" w:type="pct"/>
            <w:vAlign w:val="center"/>
          </w:tcPr>
          <w:p w:rsidR="006C758E" w:rsidRPr="0042328E" w:rsidRDefault="006C758E" w:rsidP="008328F7">
            <w:pPr>
              <w:jc w:val="center"/>
              <w:rPr>
                <w:color w:val="000000"/>
                <w:sz w:val="19"/>
                <w:szCs w:val="19"/>
              </w:rPr>
            </w:pPr>
          </w:p>
        </w:tc>
        <w:tc>
          <w:tcPr>
            <w:tcW w:w="356" w:type="pct"/>
            <w:vAlign w:val="center"/>
          </w:tcPr>
          <w:p w:rsidR="006C758E" w:rsidRPr="0042328E" w:rsidRDefault="006C758E" w:rsidP="008328F7">
            <w:pPr>
              <w:jc w:val="center"/>
              <w:rPr>
                <w:color w:val="000000"/>
                <w:sz w:val="19"/>
                <w:szCs w:val="19"/>
              </w:rPr>
            </w:pPr>
          </w:p>
        </w:tc>
        <w:tc>
          <w:tcPr>
            <w:tcW w:w="355" w:type="pct"/>
            <w:vAlign w:val="center"/>
          </w:tcPr>
          <w:p w:rsidR="006C758E" w:rsidRPr="0042328E" w:rsidRDefault="006C758E" w:rsidP="008328F7">
            <w:pPr>
              <w:jc w:val="center"/>
              <w:rPr>
                <w:color w:val="000000"/>
                <w:sz w:val="19"/>
                <w:szCs w:val="19"/>
              </w:rPr>
            </w:pPr>
          </w:p>
        </w:tc>
      </w:tr>
    </w:tbl>
    <w:p w:rsidR="006C758E" w:rsidRPr="0042328E" w:rsidRDefault="006C758E" w:rsidP="00BC46AE">
      <w:pPr>
        <w:pStyle w:val="Style49"/>
        <w:widowControl/>
        <w:tabs>
          <w:tab w:val="left" w:pos="917"/>
        </w:tabs>
        <w:rPr>
          <w:rStyle w:val="FontStyle83"/>
          <w:i/>
          <w:sz w:val="20"/>
          <w:szCs w:val="20"/>
        </w:rPr>
      </w:pPr>
    </w:p>
    <w:p w:rsidR="006C758E" w:rsidRPr="0042328E" w:rsidRDefault="006C758E" w:rsidP="00BC46AE">
      <w:pPr>
        <w:pStyle w:val="Style49"/>
        <w:widowControl/>
        <w:tabs>
          <w:tab w:val="left" w:pos="917"/>
        </w:tabs>
        <w:rPr>
          <w:rStyle w:val="FontStyle83"/>
          <w:i/>
          <w:sz w:val="20"/>
          <w:szCs w:val="20"/>
        </w:rPr>
      </w:pPr>
    </w:p>
    <w:p w:rsidR="006C758E" w:rsidRPr="0042328E" w:rsidRDefault="006C758E">
      <w:pPr>
        <w:rPr>
          <w:rStyle w:val="FontStyle83"/>
          <w:szCs w:val="26"/>
        </w:rPr>
      </w:pPr>
      <w:r w:rsidRPr="0042328E">
        <w:rPr>
          <w:rStyle w:val="FontStyle83"/>
          <w:szCs w:val="26"/>
        </w:rPr>
        <w:br w:type="page"/>
      </w:r>
    </w:p>
    <w:p w:rsidR="006C758E" w:rsidRPr="0042328E" w:rsidRDefault="006C758E" w:rsidP="002E6B80">
      <w:pPr>
        <w:pStyle w:val="Style49"/>
        <w:widowControl/>
        <w:tabs>
          <w:tab w:val="left" w:pos="917"/>
        </w:tabs>
        <w:ind w:firstLine="11907"/>
        <w:rPr>
          <w:rStyle w:val="FontStyle83"/>
          <w:szCs w:val="26"/>
        </w:rPr>
      </w:pPr>
      <w:r w:rsidRPr="0042328E">
        <w:rPr>
          <w:rStyle w:val="FontStyle83"/>
          <w:szCs w:val="26"/>
        </w:rPr>
        <w:t>Приложение 4</w:t>
      </w:r>
    </w:p>
    <w:p w:rsidR="006C758E" w:rsidRPr="0042328E" w:rsidRDefault="006C758E" w:rsidP="002E6B80">
      <w:pPr>
        <w:pStyle w:val="Style49"/>
        <w:widowControl/>
        <w:tabs>
          <w:tab w:val="left" w:pos="917"/>
        </w:tabs>
        <w:ind w:firstLine="11907"/>
        <w:rPr>
          <w:rStyle w:val="FontStyle83"/>
          <w:szCs w:val="26"/>
        </w:rPr>
      </w:pPr>
      <w:r w:rsidRPr="0042328E">
        <w:rPr>
          <w:rStyle w:val="FontStyle83"/>
          <w:szCs w:val="26"/>
        </w:rPr>
        <w:t>к муниципальной программе</w:t>
      </w:r>
    </w:p>
    <w:p w:rsidR="006C758E" w:rsidRPr="0042328E" w:rsidRDefault="006C758E" w:rsidP="002E6B80">
      <w:pPr>
        <w:jc w:val="right"/>
        <w:rPr>
          <w:sz w:val="26"/>
          <w:szCs w:val="26"/>
        </w:rPr>
      </w:pPr>
    </w:p>
    <w:p w:rsidR="006C758E" w:rsidRPr="0042328E" w:rsidRDefault="006C758E" w:rsidP="002E6B80">
      <w:pPr>
        <w:jc w:val="center"/>
        <w:rPr>
          <w:sz w:val="26"/>
          <w:szCs w:val="26"/>
        </w:rPr>
      </w:pPr>
      <w:r w:rsidRPr="0042328E">
        <w:rPr>
          <w:sz w:val="26"/>
          <w:szCs w:val="26"/>
        </w:rPr>
        <w:t>Ресурсное обеспечение и прогнозная (справочная) оценка расходов городского бюджета, федерального, областного бюджетов</w:t>
      </w:r>
    </w:p>
    <w:p w:rsidR="006C758E" w:rsidRPr="0042328E" w:rsidRDefault="006C758E" w:rsidP="002E6B80">
      <w:pPr>
        <w:jc w:val="center"/>
        <w:rPr>
          <w:sz w:val="26"/>
          <w:szCs w:val="26"/>
        </w:rPr>
      </w:pPr>
      <w:r w:rsidRPr="0042328E">
        <w:rPr>
          <w:sz w:val="26"/>
          <w:szCs w:val="26"/>
        </w:rPr>
        <w:t>внебюджетных источников на реализацию целей муниципальной программы города</w:t>
      </w:r>
    </w:p>
    <w:p w:rsidR="006C758E" w:rsidRPr="0042328E" w:rsidRDefault="006C758E" w:rsidP="002E6B8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2063"/>
        <w:gridCol w:w="1299"/>
        <w:gridCol w:w="1022"/>
        <w:gridCol w:w="1023"/>
        <w:gridCol w:w="1023"/>
        <w:gridCol w:w="1023"/>
        <w:gridCol w:w="1070"/>
        <w:gridCol w:w="1070"/>
        <w:gridCol w:w="1246"/>
        <w:gridCol w:w="1205"/>
        <w:gridCol w:w="1098"/>
        <w:gridCol w:w="1092"/>
        <w:gridCol w:w="1089"/>
      </w:tblGrid>
      <w:tr w:rsidR="006C758E" w:rsidRPr="0042328E" w:rsidTr="001D5215">
        <w:trPr>
          <w:cantSplit/>
          <w:trHeight w:val="634"/>
          <w:tblHeader/>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 п/п</w:t>
            </w:r>
          </w:p>
        </w:tc>
        <w:tc>
          <w:tcPr>
            <w:tcW w:w="656" w:type="pct"/>
            <w:vMerge w:val="restart"/>
            <w:vAlign w:val="center"/>
          </w:tcPr>
          <w:p w:rsidR="006C758E" w:rsidRPr="0042328E" w:rsidRDefault="006C758E" w:rsidP="00F11CF2">
            <w:pPr>
              <w:autoSpaceDE w:val="0"/>
              <w:autoSpaceDN w:val="0"/>
              <w:adjustRightInd w:val="0"/>
              <w:ind w:left="-57" w:right="-57"/>
              <w:jc w:val="center"/>
              <w:rPr>
                <w:sz w:val="18"/>
                <w:szCs w:val="18"/>
              </w:rPr>
            </w:pPr>
            <w:r w:rsidRPr="0042328E">
              <w:rPr>
                <w:sz w:val="18"/>
                <w:szCs w:val="18"/>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13"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Источники ресурсного обеспечения</w:t>
            </w:r>
          </w:p>
        </w:tc>
        <w:tc>
          <w:tcPr>
            <w:tcW w:w="3802" w:type="pct"/>
            <w:gridSpan w:val="11"/>
            <w:vAlign w:val="center"/>
          </w:tcPr>
          <w:p w:rsidR="006C758E" w:rsidRPr="0042328E" w:rsidRDefault="006C758E" w:rsidP="00F11CF2">
            <w:pPr>
              <w:autoSpaceDE w:val="0"/>
              <w:autoSpaceDN w:val="0"/>
              <w:adjustRightInd w:val="0"/>
              <w:jc w:val="center"/>
              <w:rPr>
                <w:sz w:val="18"/>
                <w:szCs w:val="18"/>
              </w:rPr>
            </w:pPr>
            <w:r w:rsidRPr="0042328E">
              <w:rPr>
                <w:sz w:val="18"/>
                <w:szCs w:val="18"/>
              </w:rPr>
              <w:t>Оценка расходов (тыс. руб.), год</w:t>
            </w:r>
          </w:p>
        </w:tc>
      </w:tr>
      <w:tr w:rsidR="006C758E" w:rsidRPr="0042328E" w:rsidTr="001D5215">
        <w:trPr>
          <w:cantSplit/>
          <w:trHeight w:val="685"/>
          <w:tblHeader/>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Merge/>
            <w:vAlign w:val="center"/>
          </w:tcPr>
          <w:p w:rsidR="006C758E" w:rsidRPr="0042328E" w:rsidRDefault="006C758E" w:rsidP="00F11CF2">
            <w:pPr>
              <w:autoSpaceDE w:val="0"/>
              <w:autoSpaceDN w:val="0"/>
              <w:adjustRightInd w:val="0"/>
              <w:rPr>
                <w:sz w:val="18"/>
                <w:szCs w:val="18"/>
              </w:rPr>
            </w:pPr>
          </w:p>
        </w:tc>
        <w:tc>
          <w:tcPr>
            <w:tcW w:w="325"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2013</w:t>
            </w:r>
          </w:p>
        </w:tc>
        <w:tc>
          <w:tcPr>
            <w:tcW w:w="325"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2014</w:t>
            </w:r>
          </w:p>
        </w:tc>
        <w:tc>
          <w:tcPr>
            <w:tcW w:w="325"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2015</w:t>
            </w:r>
          </w:p>
        </w:tc>
        <w:tc>
          <w:tcPr>
            <w:tcW w:w="325"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2016</w:t>
            </w:r>
          </w:p>
        </w:tc>
        <w:tc>
          <w:tcPr>
            <w:tcW w:w="340"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2017</w:t>
            </w:r>
          </w:p>
        </w:tc>
        <w:tc>
          <w:tcPr>
            <w:tcW w:w="340"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2018</w:t>
            </w:r>
          </w:p>
        </w:tc>
        <w:tc>
          <w:tcPr>
            <w:tcW w:w="396"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2019</w:t>
            </w:r>
          </w:p>
        </w:tc>
        <w:tc>
          <w:tcPr>
            <w:tcW w:w="383"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2020</w:t>
            </w:r>
          </w:p>
        </w:tc>
        <w:tc>
          <w:tcPr>
            <w:tcW w:w="349"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2021</w:t>
            </w:r>
          </w:p>
        </w:tc>
        <w:tc>
          <w:tcPr>
            <w:tcW w:w="347"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2022</w:t>
            </w:r>
          </w:p>
        </w:tc>
        <w:tc>
          <w:tcPr>
            <w:tcW w:w="346" w:type="pct"/>
            <w:vAlign w:val="center"/>
          </w:tcPr>
          <w:p w:rsidR="006C758E" w:rsidRPr="0042328E" w:rsidRDefault="006C758E" w:rsidP="00397533">
            <w:pPr>
              <w:autoSpaceDE w:val="0"/>
              <w:autoSpaceDN w:val="0"/>
              <w:adjustRightInd w:val="0"/>
              <w:jc w:val="center"/>
              <w:rPr>
                <w:sz w:val="18"/>
                <w:szCs w:val="18"/>
              </w:rPr>
            </w:pPr>
            <w:r w:rsidRPr="0042328E">
              <w:rPr>
                <w:sz w:val="18"/>
                <w:szCs w:val="18"/>
              </w:rPr>
              <w:t>2023</w:t>
            </w:r>
          </w:p>
        </w:tc>
      </w:tr>
      <w:tr w:rsidR="006C758E" w:rsidRPr="0042328E" w:rsidTr="00CE313B">
        <w:trPr>
          <w:cantSplit/>
          <w:trHeight w:val="43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w:t>
            </w:r>
          </w:p>
        </w:tc>
        <w:tc>
          <w:tcPr>
            <w:tcW w:w="656" w:type="pct"/>
            <w:vMerge w:val="restart"/>
            <w:vAlign w:val="center"/>
          </w:tcPr>
          <w:p w:rsidR="006C758E" w:rsidRPr="0042328E" w:rsidRDefault="006C758E" w:rsidP="009C193A">
            <w:pPr>
              <w:autoSpaceDE w:val="0"/>
              <w:autoSpaceDN w:val="0"/>
              <w:adjustRightInd w:val="0"/>
              <w:rPr>
                <w:sz w:val="18"/>
                <w:szCs w:val="18"/>
              </w:rPr>
            </w:pPr>
            <w:r w:rsidRPr="0042328E">
              <w:rPr>
                <w:sz w:val="18"/>
                <w:szCs w:val="18"/>
              </w:rPr>
              <w:t>Муниципальная программа «Развитие образования» на 2013-2023 годы</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r w:rsidRPr="0042328E">
              <w:rPr>
                <w:sz w:val="18"/>
                <w:szCs w:val="18"/>
              </w:rPr>
              <w:t>1 580 036,5</w:t>
            </w:r>
          </w:p>
        </w:tc>
        <w:tc>
          <w:tcPr>
            <w:tcW w:w="325" w:type="pct"/>
            <w:vAlign w:val="center"/>
          </w:tcPr>
          <w:p w:rsidR="006C758E" w:rsidRPr="0042328E" w:rsidRDefault="006C758E" w:rsidP="00F11CF2">
            <w:pPr>
              <w:jc w:val="center"/>
              <w:rPr>
                <w:sz w:val="18"/>
                <w:szCs w:val="18"/>
              </w:rPr>
            </w:pPr>
            <w:r w:rsidRPr="0042328E">
              <w:rPr>
                <w:sz w:val="18"/>
                <w:szCs w:val="18"/>
              </w:rPr>
              <w:t>3 367 199,3</w:t>
            </w:r>
          </w:p>
        </w:tc>
        <w:tc>
          <w:tcPr>
            <w:tcW w:w="325" w:type="pct"/>
            <w:vAlign w:val="center"/>
          </w:tcPr>
          <w:p w:rsidR="006C758E" w:rsidRPr="0042328E" w:rsidRDefault="006C758E" w:rsidP="00F11CF2">
            <w:pPr>
              <w:jc w:val="center"/>
              <w:rPr>
                <w:sz w:val="18"/>
                <w:szCs w:val="18"/>
              </w:rPr>
            </w:pPr>
            <w:r w:rsidRPr="0042328E">
              <w:rPr>
                <w:sz w:val="18"/>
                <w:szCs w:val="18"/>
              </w:rPr>
              <w:t>3 246 938,0</w:t>
            </w:r>
          </w:p>
        </w:tc>
        <w:tc>
          <w:tcPr>
            <w:tcW w:w="325" w:type="pct"/>
            <w:vAlign w:val="center"/>
          </w:tcPr>
          <w:p w:rsidR="006C758E" w:rsidRPr="0042328E" w:rsidRDefault="006C758E" w:rsidP="00F11CF2">
            <w:pPr>
              <w:jc w:val="center"/>
              <w:rPr>
                <w:sz w:val="18"/>
                <w:szCs w:val="18"/>
              </w:rPr>
            </w:pPr>
            <w:r w:rsidRPr="0042328E">
              <w:rPr>
                <w:sz w:val="18"/>
                <w:szCs w:val="18"/>
              </w:rPr>
              <w:t>3 434 609,3</w:t>
            </w:r>
          </w:p>
        </w:tc>
        <w:tc>
          <w:tcPr>
            <w:tcW w:w="340" w:type="pct"/>
            <w:vAlign w:val="center"/>
          </w:tcPr>
          <w:p w:rsidR="006C758E" w:rsidRPr="0042328E" w:rsidRDefault="006C758E" w:rsidP="00F11CF2">
            <w:pPr>
              <w:jc w:val="center"/>
              <w:rPr>
                <w:sz w:val="18"/>
                <w:szCs w:val="18"/>
              </w:rPr>
            </w:pPr>
            <w:r w:rsidRPr="0042328E">
              <w:rPr>
                <w:sz w:val="18"/>
                <w:szCs w:val="18"/>
              </w:rPr>
              <w:t>3 69</w:t>
            </w:r>
            <w:r w:rsidRPr="0042328E">
              <w:rPr>
                <w:sz w:val="18"/>
                <w:szCs w:val="18"/>
                <w:lang w:val="en-US"/>
              </w:rPr>
              <w:t>3 600</w:t>
            </w:r>
            <w:r w:rsidRPr="0042328E">
              <w:rPr>
                <w:sz w:val="18"/>
                <w:szCs w:val="18"/>
              </w:rPr>
              <w:t>,4</w:t>
            </w:r>
          </w:p>
        </w:tc>
        <w:tc>
          <w:tcPr>
            <w:tcW w:w="340" w:type="pct"/>
            <w:vAlign w:val="center"/>
          </w:tcPr>
          <w:p w:rsidR="006C758E" w:rsidRPr="0042328E" w:rsidRDefault="006C758E" w:rsidP="00F11CF2">
            <w:pPr>
              <w:jc w:val="center"/>
              <w:rPr>
                <w:sz w:val="18"/>
                <w:szCs w:val="18"/>
              </w:rPr>
            </w:pPr>
            <w:r w:rsidRPr="0042328E">
              <w:rPr>
                <w:sz w:val="18"/>
                <w:szCs w:val="18"/>
              </w:rPr>
              <w:t>4 364 897,4</w:t>
            </w:r>
          </w:p>
        </w:tc>
        <w:tc>
          <w:tcPr>
            <w:tcW w:w="396" w:type="pct"/>
            <w:vAlign w:val="center"/>
          </w:tcPr>
          <w:p w:rsidR="006C758E" w:rsidRPr="0042328E" w:rsidRDefault="006C758E" w:rsidP="00F11CF2">
            <w:pPr>
              <w:jc w:val="center"/>
              <w:rPr>
                <w:bCs/>
                <w:sz w:val="18"/>
                <w:szCs w:val="18"/>
              </w:rPr>
            </w:pPr>
            <w:r w:rsidRPr="0042328E">
              <w:rPr>
                <w:bCs/>
                <w:sz w:val="18"/>
                <w:szCs w:val="18"/>
              </w:rPr>
              <w:t>4 860 465,7</w:t>
            </w:r>
          </w:p>
        </w:tc>
        <w:tc>
          <w:tcPr>
            <w:tcW w:w="383" w:type="pct"/>
            <w:vAlign w:val="center"/>
          </w:tcPr>
          <w:p w:rsidR="006C758E" w:rsidRPr="0042328E" w:rsidRDefault="006C758E">
            <w:pPr>
              <w:jc w:val="center"/>
              <w:rPr>
                <w:sz w:val="18"/>
                <w:szCs w:val="18"/>
              </w:rPr>
            </w:pPr>
            <w:r w:rsidRPr="0042328E">
              <w:rPr>
                <w:sz w:val="18"/>
                <w:szCs w:val="18"/>
              </w:rPr>
              <w:t>5 458 416,6</w:t>
            </w:r>
          </w:p>
        </w:tc>
        <w:tc>
          <w:tcPr>
            <w:tcW w:w="349" w:type="pct"/>
            <w:vAlign w:val="center"/>
          </w:tcPr>
          <w:p w:rsidR="006C758E" w:rsidRPr="0042328E" w:rsidRDefault="006C758E">
            <w:pPr>
              <w:jc w:val="center"/>
              <w:rPr>
                <w:sz w:val="18"/>
                <w:szCs w:val="18"/>
              </w:rPr>
            </w:pPr>
            <w:r w:rsidRPr="0042328E">
              <w:rPr>
                <w:sz w:val="18"/>
                <w:szCs w:val="18"/>
              </w:rPr>
              <w:t>5410245,4</w:t>
            </w:r>
          </w:p>
        </w:tc>
        <w:tc>
          <w:tcPr>
            <w:tcW w:w="347" w:type="pct"/>
            <w:vAlign w:val="center"/>
          </w:tcPr>
          <w:p w:rsidR="006C758E" w:rsidRPr="0042328E" w:rsidRDefault="006C758E">
            <w:pPr>
              <w:jc w:val="center"/>
              <w:rPr>
                <w:sz w:val="18"/>
                <w:szCs w:val="18"/>
              </w:rPr>
            </w:pPr>
            <w:r w:rsidRPr="0042328E">
              <w:rPr>
                <w:sz w:val="18"/>
                <w:szCs w:val="18"/>
              </w:rPr>
              <w:t>5133858,9</w:t>
            </w:r>
          </w:p>
        </w:tc>
        <w:tc>
          <w:tcPr>
            <w:tcW w:w="346" w:type="pct"/>
            <w:vAlign w:val="center"/>
          </w:tcPr>
          <w:p w:rsidR="006C758E" w:rsidRPr="0042328E" w:rsidRDefault="006C758E">
            <w:pPr>
              <w:jc w:val="center"/>
              <w:rPr>
                <w:sz w:val="18"/>
                <w:szCs w:val="18"/>
              </w:rPr>
            </w:pPr>
            <w:r w:rsidRPr="0042328E">
              <w:rPr>
                <w:sz w:val="18"/>
                <w:szCs w:val="18"/>
              </w:rPr>
              <w:t>5107326,5</w:t>
            </w:r>
          </w:p>
        </w:tc>
      </w:tr>
      <w:tr w:rsidR="006C758E" w:rsidRPr="0042328E" w:rsidTr="00CE313B">
        <w:trPr>
          <w:cantSplit/>
          <w:trHeight w:val="568"/>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 xml:space="preserve">городской </w:t>
            </w:r>
          </w:p>
          <w:p w:rsidR="006C758E" w:rsidRPr="0042328E" w:rsidRDefault="006C758E" w:rsidP="00F11CF2">
            <w:pPr>
              <w:autoSpaceDE w:val="0"/>
              <w:autoSpaceDN w:val="0"/>
              <w:adjustRightInd w:val="0"/>
              <w:rPr>
                <w:sz w:val="18"/>
                <w:szCs w:val="18"/>
              </w:rPr>
            </w:pPr>
            <w:r w:rsidRPr="0042328E">
              <w:rPr>
                <w:sz w:val="18"/>
                <w:szCs w:val="18"/>
              </w:rPr>
              <w:t>бюджет</w:t>
            </w:r>
          </w:p>
        </w:tc>
        <w:tc>
          <w:tcPr>
            <w:tcW w:w="325" w:type="pct"/>
            <w:vAlign w:val="center"/>
          </w:tcPr>
          <w:p w:rsidR="006C758E" w:rsidRPr="0042328E" w:rsidRDefault="006C758E" w:rsidP="00F11CF2">
            <w:pPr>
              <w:jc w:val="center"/>
              <w:rPr>
                <w:sz w:val="18"/>
                <w:szCs w:val="18"/>
              </w:rPr>
            </w:pPr>
            <w:r w:rsidRPr="0042328E">
              <w:rPr>
                <w:sz w:val="18"/>
                <w:szCs w:val="18"/>
              </w:rPr>
              <w:t>1 430 036,5</w:t>
            </w:r>
          </w:p>
        </w:tc>
        <w:tc>
          <w:tcPr>
            <w:tcW w:w="325" w:type="pct"/>
            <w:vAlign w:val="center"/>
          </w:tcPr>
          <w:p w:rsidR="006C758E" w:rsidRPr="0042328E" w:rsidRDefault="006C758E" w:rsidP="00F11CF2">
            <w:pPr>
              <w:jc w:val="center"/>
              <w:rPr>
                <w:sz w:val="18"/>
                <w:szCs w:val="18"/>
                <w:lang w:val="en-US"/>
              </w:rPr>
            </w:pPr>
            <w:r w:rsidRPr="0042328E">
              <w:rPr>
                <w:sz w:val="18"/>
                <w:szCs w:val="18"/>
              </w:rPr>
              <w:t>622 877,6</w:t>
            </w:r>
          </w:p>
        </w:tc>
        <w:tc>
          <w:tcPr>
            <w:tcW w:w="325" w:type="pct"/>
            <w:vAlign w:val="center"/>
          </w:tcPr>
          <w:p w:rsidR="006C758E" w:rsidRPr="0042328E" w:rsidRDefault="006C758E" w:rsidP="00F11CF2">
            <w:pPr>
              <w:jc w:val="center"/>
              <w:rPr>
                <w:sz w:val="18"/>
                <w:szCs w:val="18"/>
              </w:rPr>
            </w:pPr>
            <w:r w:rsidRPr="0042328E">
              <w:rPr>
                <w:sz w:val="18"/>
                <w:szCs w:val="18"/>
              </w:rPr>
              <w:t>849 657,2</w:t>
            </w:r>
          </w:p>
        </w:tc>
        <w:tc>
          <w:tcPr>
            <w:tcW w:w="325" w:type="pct"/>
            <w:vAlign w:val="center"/>
          </w:tcPr>
          <w:p w:rsidR="006C758E" w:rsidRPr="0042328E" w:rsidRDefault="006C758E" w:rsidP="00F11CF2">
            <w:pPr>
              <w:jc w:val="center"/>
              <w:rPr>
                <w:sz w:val="18"/>
                <w:szCs w:val="18"/>
              </w:rPr>
            </w:pPr>
            <w:r w:rsidRPr="0042328E">
              <w:rPr>
                <w:sz w:val="18"/>
                <w:szCs w:val="18"/>
              </w:rPr>
              <w:t>932 816,1</w:t>
            </w:r>
          </w:p>
        </w:tc>
        <w:tc>
          <w:tcPr>
            <w:tcW w:w="340" w:type="pct"/>
            <w:vAlign w:val="center"/>
          </w:tcPr>
          <w:p w:rsidR="006C758E" w:rsidRPr="0042328E" w:rsidRDefault="006C758E" w:rsidP="00F11CF2">
            <w:pPr>
              <w:jc w:val="center"/>
              <w:rPr>
                <w:sz w:val="18"/>
                <w:szCs w:val="18"/>
              </w:rPr>
            </w:pPr>
            <w:r w:rsidRPr="0042328E">
              <w:rPr>
                <w:sz w:val="18"/>
                <w:szCs w:val="18"/>
              </w:rPr>
              <w:t>1 007 932,4</w:t>
            </w:r>
          </w:p>
        </w:tc>
        <w:tc>
          <w:tcPr>
            <w:tcW w:w="340" w:type="pct"/>
            <w:vAlign w:val="center"/>
          </w:tcPr>
          <w:p w:rsidR="006C758E" w:rsidRPr="0042328E" w:rsidRDefault="006C758E" w:rsidP="00F11CF2">
            <w:pPr>
              <w:jc w:val="center"/>
              <w:rPr>
                <w:sz w:val="18"/>
                <w:szCs w:val="18"/>
              </w:rPr>
            </w:pPr>
            <w:r w:rsidRPr="0042328E">
              <w:rPr>
                <w:sz w:val="18"/>
                <w:szCs w:val="18"/>
              </w:rPr>
              <w:t>1 200 381,1</w:t>
            </w:r>
          </w:p>
        </w:tc>
        <w:tc>
          <w:tcPr>
            <w:tcW w:w="396" w:type="pct"/>
            <w:vAlign w:val="center"/>
          </w:tcPr>
          <w:p w:rsidR="006C758E" w:rsidRPr="0042328E" w:rsidRDefault="006C758E" w:rsidP="00F11CF2">
            <w:pPr>
              <w:jc w:val="center"/>
              <w:rPr>
                <w:sz w:val="18"/>
                <w:szCs w:val="18"/>
              </w:rPr>
            </w:pPr>
            <w:r w:rsidRPr="0042328E">
              <w:rPr>
                <w:sz w:val="18"/>
                <w:szCs w:val="18"/>
              </w:rPr>
              <w:t>1 085 212,0</w:t>
            </w:r>
          </w:p>
        </w:tc>
        <w:tc>
          <w:tcPr>
            <w:tcW w:w="383" w:type="pct"/>
            <w:vAlign w:val="center"/>
          </w:tcPr>
          <w:p w:rsidR="006C758E" w:rsidRPr="0042328E" w:rsidRDefault="006C758E">
            <w:pPr>
              <w:jc w:val="center"/>
              <w:rPr>
                <w:sz w:val="18"/>
                <w:szCs w:val="18"/>
              </w:rPr>
            </w:pPr>
            <w:r w:rsidRPr="0042328E">
              <w:rPr>
                <w:sz w:val="18"/>
                <w:szCs w:val="18"/>
              </w:rPr>
              <w:t>1 242 970,8</w:t>
            </w:r>
          </w:p>
        </w:tc>
        <w:tc>
          <w:tcPr>
            <w:tcW w:w="349" w:type="pct"/>
            <w:vAlign w:val="center"/>
          </w:tcPr>
          <w:p w:rsidR="006C758E" w:rsidRPr="0042328E" w:rsidRDefault="006C758E">
            <w:pPr>
              <w:jc w:val="center"/>
              <w:rPr>
                <w:sz w:val="18"/>
                <w:szCs w:val="18"/>
              </w:rPr>
            </w:pPr>
            <w:r w:rsidRPr="0042328E">
              <w:rPr>
                <w:sz w:val="18"/>
                <w:szCs w:val="18"/>
              </w:rPr>
              <w:t>1228432,1</w:t>
            </w:r>
          </w:p>
        </w:tc>
        <w:tc>
          <w:tcPr>
            <w:tcW w:w="347" w:type="pct"/>
            <w:vAlign w:val="center"/>
          </w:tcPr>
          <w:p w:rsidR="006C758E" w:rsidRPr="0042328E" w:rsidRDefault="006C758E">
            <w:pPr>
              <w:jc w:val="center"/>
              <w:rPr>
                <w:sz w:val="18"/>
                <w:szCs w:val="18"/>
              </w:rPr>
            </w:pPr>
            <w:r w:rsidRPr="0042328E">
              <w:rPr>
                <w:sz w:val="18"/>
                <w:szCs w:val="18"/>
              </w:rPr>
              <w:t>1201691,8</w:t>
            </w:r>
          </w:p>
        </w:tc>
        <w:tc>
          <w:tcPr>
            <w:tcW w:w="346" w:type="pct"/>
            <w:vAlign w:val="center"/>
          </w:tcPr>
          <w:p w:rsidR="006C758E" w:rsidRPr="0042328E" w:rsidRDefault="006C758E">
            <w:pPr>
              <w:jc w:val="center"/>
              <w:rPr>
                <w:sz w:val="18"/>
                <w:szCs w:val="18"/>
              </w:rPr>
            </w:pPr>
            <w:r w:rsidRPr="0042328E">
              <w:rPr>
                <w:sz w:val="18"/>
                <w:szCs w:val="18"/>
              </w:rPr>
              <w:t>1201096,0</w:t>
            </w:r>
          </w:p>
        </w:tc>
      </w:tr>
      <w:tr w:rsidR="006C758E" w:rsidRPr="0042328E" w:rsidTr="00CE313B">
        <w:trPr>
          <w:cantSplit/>
          <w:trHeight w:val="432"/>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150 000,0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180 000,0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185 000,0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185 000,0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320 300,0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320 300,0</w:t>
            </w:r>
          </w:p>
        </w:tc>
        <w:tc>
          <w:tcPr>
            <w:tcW w:w="396" w:type="pct"/>
            <w:vAlign w:val="center"/>
          </w:tcPr>
          <w:p w:rsidR="006C758E" w:rsidRPr="0042328E" w:rsidRDefault="006C758E" w:rsidP="00F11CF2">
            <w:pPr>
              <w:jc w:val="center"/>
              <w:rPr>
                <w:sz w:val="18"/>
                <w:szCs w:val="18"/>
              </w:rPr>
            </w:pPr>
            <w:r w:rsidRPr="0042328E">
              <w:rPr>
                <w:sz w:val="18"/>
                <w:szCs w:val="18"/>
              </w:rPr>
              <w:t>360 000,0</w:t>
            </w:r>
          </w:p>
        </w:tc>
        <w:tc>
          <w:tcPr>
            <w:tcW w:w="383" w:type="pct"/>
            <w:vAlign w:val="center"/>
          </w:tcPr>
          <w:p w:rsidR="006C758E" w:rsidRPr="0042328E" w:rsidRDefault="006C758E">
            <w:pPr>
              <w:jc w:val="center"/>
              <w:rPr>
                <w:sz w:val="18"/>
                <w:szCs w:val="18"/>
              </w:rPr>
            </w:pPr>
            <w:r w:rsidRPr="0042328E">
              <w:rPr>
                <w:sz w:val="18"/>
                <w:szCs w:val="18"/>
              </w:rPr>
              <w:t>360 000,0</w:t>
            </w:r>
          </w:p>
        </w:tc>
        <w:tc>
          <w:tcPr>
            <w:tcW w:w="349" w:type="pct"/>
            <w:vAlign w:val="center"/>
          </w:tcPr>
          <w:p w:rsidR="006C758E" w:rsidRPr="0042328E" w:rsidRDefault="006C758E">
            <w:pPr>
              <w:jc w:val="center"/>
              <w:rPr>
                <w:sz w:val="18"/>
                <w:szCs w:val="18"/>
              </w:rPr>
            </w:pPr>
            <w:r w:rsidRPr="0042328E">
              <w:rPr>
                <w:sz w:val="18"/>
                <w:szCs w:val="18"/>
              </w:rPr>
              <w:t>360 000,0</w:t>
            </w:r>
          </w:p>
        </w:tc>
        <w:tc>
          <w:tcPr>
            <w:tcW w:w="347" w:type="pct"/>
            <w:vAlign w:val="center"/>
          </w:tcPr>
          <w:p w:rsidR="006C758E" w:rsidRPr="0042328E" w:rsidRDefault="006C758E">
            <w:pPr>
              <w:jc w:val="center"/>
              <w:rPr>
                <w:sz w:val="18"/>
                <w:szCs w:val="18"/>
              </w:rPr>
            </w:pPr>
            <w:r w:rsidRPr="0042328E">
              <w:rPr>
                <w:sz w:val="18"/>
                <w:szCs w:val="18"/>
              </w:rPr>
              <w:t>360 000,0</w:t>
            </w:r>
          </w:p>
        </w:tc>
        <w:tc>
          <w:tcPr>
            <w:tcW w:w="346" w:type="pct"/>
            <w:vAlign w:val="center"/>
          </w:tcPr>
          <w:p w:rsidR="006C758E" w:rsidRPr="0042328E" w:rsidRDefault="006C758E">
            <w:pPr>
              <w:jc w:val="center"/>
              <w:rPr>
                <w:sz w:val="18"/>
                <w:szCs w:val="18"/>
              </w:rPr>
            </w:pPr>
            <w:r w:rsidRPr="0042328E">
              <w:rPr>
                <w:sz w:val="18"/>
                <w:szCs w:val="18"/>
              </w:rPr>
              <w:t>360 000,0</w:t>
            </w:r>
          </w:p>
        </w:tc>
      </w:tr>
      <w:tr w:rsidR="006C758E" w:rsidRPr="0042328E" w:rsidTr="00CE313B">
        <w:trPr>
          <w:cantSplit/>
          <w:trHeight w:val="567"/>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2 564 321,7</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2 174 119,6</w:t>
            </w:r>
          </w:p>
        </w:tc>
        <w:tc>
          <w:tcPr>
            <w:tcW w:w="325" w:type="pct"/>
            <w:vAlign w:val="center"/>
          </w:tcPr>
          <w:p w:rsidR="006C758E" w:rsidRPr="0042328E" w:rsidRDefault="006C758E" w:rsidP="00F11CF2">
            <w:pPr>
              <w:jc w:val="center"/>
              <w:rPr>
                <w:sz w:val="18"/>
                <w:szCs w:val="18"/>
              </w:rPr>
            </w:pPr>
            <w:r w:rsidRPr="0042328E">
              <w:rPr>
                <w:sz w:val="18"/>
                <w:szCs w:val="18"/>
              </w:rPr>
              <w:t>2 251 126,7</w:t>
            </w:r>
          </w:p>
        </w:tc>
        <w:tc>
          <w:tcPr>
            <w:tcW w:w="340" w:type="pct"/>
            <w:vAlign w:val="center"/>
          </w:tcPr>
          <w:p w:rsidR="006C758E" w:rsidRPr="0042328E" w:rsidRDefault="006C758E" w:rsidP="00F11CF2">
            <w:pPr>
              <w:jc w:val="center"/>
              <w:rPr>
                <w:sz w:val="18"/>
                <w:szCs w:val="18"/>
              </w:rPr>
            </w:pPr>
            <w:r w:rsidRPr="0042328E">
              <w:rPr>
                <w:sz w:val="18"/>
                <w:szCs w:val="18"/>
              </w:rPr>
              <w:t>2 360 739,7</w:t>
            </w:r>
          </w:p>
        </w:tc>
        <w:tc>
          <w:tcPr>
            <w:tcW w:w="340" w:type="pct"/>
            <w:vAlign w:val="center"/>
          </w:tcPr>
          <w:p w:rsidR="006C758E" w:rsidRPr="0042328E" w:rsidRDefault="006C758E" w:rsidP="00F11CF2">
            <w:pPr>
              <w:jc w:val="center"/>
              <w:rPr>
                <w:sz w:val="18"/>
                <w:szCs w:val="18"/>
              </w:rPr>
            </w:pPr>
            <w:r w:rsidRPr="0042328E">
              <w:rPr>
                <w:sz w:val="18"/>
                <w:szCs w:val="18"/>
              </w:rPr>
              <w:t>2 757 032,6</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3 340 658,3</w:t>
            </w:r>
          </w:p>
        </w:tc>
        <w:tc>
          <w:tcPr>
            <w:tcW w:w="383" w:type="pct"/>
            <w:vAlign w:val="center"/>
          </w:tcPr>
          <w:p w:rsidR="006C758E" w:rsidRPr="0042328E" w:rsidRDefault="006C758E">
            <w:pPr>
              <w:jc w:val="center"/>
              <w:rPr>
                <w:sz w:val="18"/>
                <w:szCs w:val="18"/>
              </w:rPr>
            </w:pPr>
            <w:r w:rsidRPr="0042328E">
              <w:rPr>
                <w:sz w:val="18"/>
                <w:szCs w:val="18"/>
              </w:rPr>
              <w:t>3 611 689,4</w:t>
            </w:r>
          </w:p>
        </w:tc>
        <w:tc>
          <w:tcPr>
            <w:tcW w:w="349" w:type="pct"/>
            <w:vAlign w:val="center"/>
          </w:tcPr>
          <w:p w:rsidR="006C758E" w:rsidRPr="0042328E" w:rsidRDefault="006C758E">
            <w:pPr>
              <w:jc w:val="center"/>
              <w:rPr>
                <w:sz w:val="18"/>
                <w:szCs w:val="18"/>
              </w:rPr>
            </w:pPr>
            <w:r w:rsidRPr="0042328E">
              <w:rPr>
                <w:sz w:val="18"/>
                <w:szCs w:val="18"/>
              </w:rPr>
              <w:t>3623525,2</w:t>
            </w:r>
          </w:p>
        </w:tc>
        <w:tc>
          <w:tcPr>
            <w:tcW w:w="347" w:type="pct"/>
            <w:vAlign w:val="center"/>
          </w:tcPr>
          <w:p w:rsidR="006C758E" w:rsidRPr="0042328E" w:rsidRDefault="006C758E">
            <w:pPr>
              <w:jc w:val="center"/>
              <w:rPr>
                <w:sz w:val="18"/>
                <w:szCs w:val="18"/>
              </w:rPr>
            </w:pPr>
            <w:r w:rsidRPr="0042328E">
              <w:rPr>
                <w:sz w:val="18"/>
                <w:szCs w:val="18"/>
              </w:rPr>
              <w:t>3556282,4</w:t>
            </w:r>
          </w:p>
        </w:tc>
        <w:tc>
          <w:tcPr>
            <w:tcW w:w="346" w:type="pct"/>
            <w:vAlign w:val="center"/>
          </w:tcPr>
          <w:p w:rsidR="006C758E" w:rsidRPr="0042328E" w:rsidRDefault="006C758E">
            <w:pPr>
              <w:jc w:val="center"/>
              <w:rPr>
                <w:sz w:val="18"/>
                <w:szCs w:val="18"/>
              </w:rPr>
            </w:pPr>
            <w:r w:rsidRPr="0042328E">
              <w:rPr>
                <w:sz w:val="18"/>
                <w:szCs w:val="18"/>
              </w:rPr>
              <w:t>3546230,5</w:t>
            </w:r>
          </w:p>
        </w:tc>
      </w:tr>
      <w:tr w:rsidR="006C758E" w:rsidRPr="0042328E" w:rsidTr="00CE313B">
        <w:trPr>
          <w:cantSplit/>
          <w:trHeight w:val="61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38 161,2</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65 666,5</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4 628,3</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87 183,7</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74 595,4</w:t>
            </w:r>
          </w:p>
        </w:tc>
        <w:tc>
          <w:tcPr>
            <w:tcW w:w="383" w:type="pct"/>
            <w:vAlign w:val="center"/>
          </w:tcPr>
          <w:p w:rsidR="006C758E" w:rsidRPr="0042328E" w:rsidRDefault="006C758E">
            <w:pPr>
              <w:jc w:val="center"/>
              <w:rPr>
                <w:sz w:val="18"/>
                <w:szCs w:val="18"/>
              </w:rPr>
            </w:pPr>
            <w:r w:rsidRPr="0042328E">
              <w:rPr>
                <w:sz w:val="18"/>
                <w:szCs w:val="18"/>
              </w:rPr>
              <w:t>243 756,4</w:t>
            </w:r>
          </w:p>
        </w:tc>
        <w:tc>
          <w:tcPr>
            <w:tcW w:w="349" w:type="pct"/>
            <w:vAlign w:val="center"/>
          </w:tcPr>
          <w:p w:rsidR="006C758E" w:rsidRPr="0042328E" w:rsidRDefault="006C758E">
            <w:pPr>
              <w:jc w:val="center"/>
              <w:rPr>
                <w:sz w:val="18"/>
                <w:szCs w:val="18"/>
              </w:rPr>
            </w:pPr>
            <w:r w:rsidRPr="0042328E">
              <w:rPr>
                <w:sz w:val="18"/>
                <w:szCs w:val="18"/>
              </w:rPr>
              <w:t>198288,1</w:t>
            </w:r>
          </w:p>
        </w:tc>
        <w:tc>
          <w:tcPr>
            <w:tcW w:w="347" w:type="pct"/>
            <w:vAlign w:val="center"/>
          </w:tcPr>
          <w:p w:rsidR="006C758E" w:rsidRPr="0042328E" w:rsidRDefault="006C758E">
            <w:pPr>
              <w:jc w:val="center"/>
              <w:rPr>
                <w:sz w:val="18"/>
                <w:szCs w:val="18"/>
              </w:rPr>
            </w:pPr>
            <w:r w:rsidRPr="0042328E">
              <w:rPr>
                <w:sz w:val="18"/>
                <w:szCs w:val="18"/>
              </w:rPr>
              <w:t>15884,7</w:t>
            </w:r>
          </w:p>
        </w:tc>
        <w:tc>
          <w:tcPr>
            <w:tcW w:w="346" w:type="pct"/>
            <w:vAlign w:val="center"/>
          </w:tcPr>
          <w:p w:rsidR="006C758E" w:rsidRPr="0042328E" w:rsidRDefault="006C758E">
            <w:pPr>
              <w:jc w:val="center"/>
              <w:rPr>
                <w:sz w:val="18"/>
                <w:szCs w:val="18"/>
              </w:rPr>
            </w:pPr>
          </w:p>
        </w:tc>
      </w:tr>
      <w:tr w:rsidR="006C758E" w:rsidRPr="0042328E" w:rsidTr="00F76A34">
        <w:trPr>
          <w:trHeight w:val="3737"/>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w:t>
            </w:r>
          </w:p>
        </w:tc>
        <w:tc>
          <w:tcPr>
            <w:tcW w:w="656" w:type="pc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 xml:space="preserve">городской </w:t>
            </w:r>
          </w:p>
          <w:p w:rsidR="006C758E" w:rsidRPr="0042328E" w:rsidRDefault="006C758E" w:rsidP="00F11CF2">
            <w:pPr>
              <w:autoSpaceDE w:val="0"/>
              <w:autoSpaceDN w:val="0"/>
              <w:adjustRightInd w:val="0"/>
              <w:rPr>
                <w:sz w:val="18"/>
                <w:szCs w:val="18"/>
              </w:rPr>
            </w:pPr>
            <w:r w:rsidRPr="0042328E">
              <w:rPr>
                <w:sz w:val="18"/>
                <w:szCs w:val="18"/>
              </w:rPr>
              <w:t>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92,7</w:t>
            </w:r>
          </w:p>
        </w:tc>
        <w:tc>
          <w:tcPr>
            <w:tcW w:w="325" w:type="pct"/>
            <w:vAlign w:val="center"/>
          </w:tcPr>
          <w:p w:rsidR="006C758E" w:rsidRPr="0042328E" w:rsidRDefault="006C758E" w:rsidP="00F11CF2">
            <w:pPr>
              <w:jc w:val="center"/>
              <w:rPr>
                <w:sz w:val="18"/>
                <w:szCs w:val="18"/>
              </w:rPr>
            </w:pPr>
            <w:r w:rsidRPr="0042328E">
              <w:rPr>
                <w:sz w:val="18"/>
                <w:szCs w:val="18"/>
              </w:rPr>
              <w:t>92,7</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92,7</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92,7</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92,7</w:t>
            </w:r>
          </w:p>
        </w:tc>
        <w:tc>
          <w:tcPr>
            <w:tcW w:w="396"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313,5</w:t>
            </w:r>
          </w:p>
        </w:tc>
        <w:tc>
          <w:tcPr>
            <w:tcW w:w="383" w:type="pct"/>
            <w:vAlign w:val="center"/>
          </w:tcPr>
          <w:p w:rsidR="006C758E" w:rsidRPr="0042328E" w:rsidRDefault="006C758E" w:rsidP="00F11CF2">
            <w:pPr>
              <w:jc w:val="center"/>
              <w:rPr>
                <w:bCs/>
                <w:sz w:val="18"/>
                <w:szCs w:val="18"/>
              </w:rPr>
            </w:pPr>
            <w:r w:rsidRPr="0042328E">
              <w:rPr>
                <w:bCs/>
                <w:sz w:val="18"/>
                <w:szCs w:val="18"/>
              </w:rPr>
              <w:t>313,5</w:t>
            </w:r>
          </w:p>
        </w:tc>
        <w:tc>
          <w:tcPr>
            <w:tcW w:w="349" w:type="pct"/>
            <w:vAlign w:val="center"/>
          </w:tcPr>
          <w:p w:rsidR="006C758E" w:rsidRPr="0042328E" w:rsidRDefault="006C758E" w:rsidP="00F11CF2">
            <w:pPr>
              <w:jc w:val="center"/>
              <w:rPr>
                <w:bCs/>
                <w:sz w:val="18"/>
                <w:szCs w:val="18"/>
              </w:rPr>
            </w:pPr>
            <w:r w:rsidRPr="0042328E">
              <w:rPr>
                <w:bCs/>
                <w:sz w:val="18"/>
                <w:szCs w:val="18"/>
              </w:rPr>
              <w:t>633,5</w:t>
            </w:r>
          </w:p>
        </w:tc>
        <w:tc>
          <w:tcPr>
            <w:tcW w:w="347" w:type="pct"/>
            <w:vAlign w:val="center"/>
          </w:tcPr>
          <w:p w:rsidR="006C758E" w:rsidRPr="0042328E" w:rsidRDefault="006C758E" w:rsidP="00F11CF2">
            <w:pPr>
              <w:jc w:val="center"/>
              <w:rPr>
                <w:bCs/>
                <w:sz w:val="18"/>
                <w:szCs w:val="18"/>
              </w:rPr>
            </w:pPr>
            <w:r w:rsidRPr="0042328E">
              <w:rPr>
                <w:bCs/>
                <w:sz w:val="18"/>
                <w:szCs w:val="18"/>
              </w:rPr>
              <w:t>633,5</w:t>
            </w:r>
          </w:p>
        </w:tc>
        <w:tc>
          <w:tcPr>
            <w:tcW w:w="346" w:type="pct"/>
            <w:vAlign w:val="center"/>
          </w:tcPr>
          <w:p w:rsidR="006C758E" w:rsidRPr="0042328E" w:rsidRDefault="006C758E" w:rsidP="00F22DCB">
            <w:pPr>
              <w:jc w:val="center"/>
              <w:rPr>
                <w:bCs/>
                <w:sz w:val="18"/>
                <w:szCs w:val="18"/>
              </w:rPr>
            </w:pPr>
            <w:r w:rsidRPr="0042328E">
              <w:rPr>
                <w:bCs/>
                <w:sz w:val="18"/>
                <w:szCs w:val="18"/>
              </w:rPr>
              <w:t>633,5</w:t>
            </w:r>
          </w:p>
        </w:tc>
      </w:tr>
      <w:tr w:rsidR="006C758E" w:rsidRPr="0042328E" w:rsidTr="00591567">
        <w:trPr>
          <w:trHeight w:val="50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w:t>
            </w:r>
          </w:p>
        </w:tc>
        <w:tc>
          <w:tcPr>
            <w:tcW w:w="656" w:type="pct"/>
            <w:vMerge w:val="restart"/>
            <w:vAlign w:val="center"/>
          </w:tcPr>
          <w:p w:rsidR="006C758E" w:rsidRPr="0042328E" w:rsidRDefault="006C758E" w:rsidP="00591567">
            <w:pPr>
              <w:autoSpaceDE w:val="0"/>
              <w:autoSpaceDN w:val="0"/>
              <w:adjustRightInd w:val="0"/>
              <w:rPr>
                <w:sz w:val="18"/>
                <w:szCs w:val="18"/>
              </w:rPr>
            </w:pPr>
            <w:r w:rsidRPr="0042328E">
              <w:rPr>
                <w:sz w:val="18"/>
                <w:szCs w:val="18"/>
              </w:rPr>
              <w:t>Основное мероприятие 2. Обеспечение питанием обучающихся в МОУ</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127 017,3</w:t>
            </w:r>
          </w:p>
        </w:tc>
        <w:tc>
          <w:tcPr>
            <w:tcW w:w="349" w:type="pct"/>
            <w:vAlign w:val="center"/>
          </w:tcPr>
          <w:p w:rsidR="006C758E" w:rsidRPr="0042328E" w:rsidRDefault="006C758E">
            <w:pPr>
              <w:jc w:val="center"/>
              <w:rPr>
                <w:sz w:val="18"/>
                <w:szCs w:val="18"/>
              </w:rPr>
            </w:pPr>
            <w:r w:rsidRPr="0042328E">
              <w:rPr>
                <w:sz w:val="18"/>
                <w:szCs w:val="18"/>
              </w:rPr>
              <w:t>99 420,1</w:t>
            </w:r>
          </w:p>
        </w:tc>
        <w:tc>
          <w:tcPr>
            <w:tcW w:w="347" w:type="pct"/>
            <w:vAlign w:val="center"/>
          </w:tcPr>
          <w:p w:rsidR="006C758E" w:rsidRPr="0042328E" w:rsidRDefault="006C758E">
            <w:pPr>
              <w:jc w:val="center"/>
              <w:rPr>
                <w:sz w:val="18"/>
                <w:szCs w:val="18"/>
              </w:rPr>
            </w:pPr>
            <w:r w:rsidRPr="0042328E">
              <w:rPr>
                <w:sz w:val="18"/>
                <w:szCs w:val="18"/>
              </w:rPr>
              <w:t>99 420,1</w:t>
            </w:r>
          </w:p>
        </w:tc>
        <w:tc>
          <w:tcPr>
            <w:tcW w:w="346" w:type="pct"/>
            <w:vAlign w:val="center"/>
          </w:tcPr>
          <w:p w:rsidR="006C758E" w:rsidRPr="0042328E" w:rsidRDefault="006C758E">
            <w:pPr>
              <w:jc w:val="center"/>
              <w:rPr>
                <w:sz w:val="18"/>
                <w:szCs w:val="18"/>
              </w:rPr>
            </w:pPr>
            <w:r w:rsidRPr="0042328E">
              <w:rPr>
                <w:sz w:val="18"/>
                <w:szCs w:val="18"/>
              </w:rPr>
              <w:t>99 420,1</w:t>
            </w: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591567">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17 175,2</w:t>
            </w:r>
          </w:p>
        </w:tc>
        <w:tc>
          <w:tcPr>
            <w:tcW w:w="325" w:type="pct"/>
            <w:vAlign w:val="center"/>
          </w:tcPr>
          <w:p w:rsidR="006C758E" w:rsidRPr="0042328E" w:rsidRDefault="006C758E" w:rsidP="00F11CF2">
            <w:pPr>
              <w:jc w:val="center"/>
              <w:rPr>
                <w:sz w:val="18"/>
                <w:szCs w:val="18"/>
              </w:rPr>
            </w:pPr>
            <w:r w:rsidRPr="0042328E">
              <w:rPr>
                <w:sz w:val="18"/>
                <w:szCs w:val="18"/>
              </w:rPr>
              <w:t>8147,7</w:t>
            </w:r>
          </w:p>
        </w:tc>
        <w:tc>
          <w:tcPr>
            <w:tcW w:w="325" w:type="pct"/>
            <w:vAlign w:val="center"/>
          </w:tcPr>
          <w:p w:rsidR="006C758E" w:rsidRPr="0042328E" w:rsidRDefault="006C758E" w:rsidP="00F11CF2">
            <w:pPr>
              <w:jc w:val="center"/>
              <w:rPr>
                <w:sz w:val="18"/>
                <w:szCs w:val="18"/>
              </w:rPr>
            </w:pPr>
            <w:r w:rsidRPr="0042328E">
              <w:rPr>
                <w:sz w:val="18"/>
                <w:szCs w:val="18"/>
              </w:rPr>
              <w:t>4 543,8</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5 026,3</w:t>
            </w:r>
          </w:p>
        </w:tc>
        <w:tc>
          <w:tcPr>
            <w:tcW w:w="340" w:type="pct"/>
            <w:vAlign w:val="center"/>
          </w:tcPr>
          <w:p w:rsidR="006C758E" w:rsidRPr="0042328E" w:rsidRDefault="006C758E" w:rsidP="00F11CF2">
            <w:pPr>
              <w:jc w:val="center"/>
              <w:rPr>
                <w:sz w:val="18"/>
                <w:szCs w:val="18"/>
              </w:rPr>
            </w:pPr>
            <w:r w:rsidRPr="0042328E">
              <w:rPr>
                <w:sz w:val="18"/>
                <w:szCs w:val="18"/>
              </w:rPr>
              <w:t>6 993,5</w:t>
            </w:r>
          </w:p>
        </w:tc>
        <w:tc>
          <w:tcPr>
            <w:tcW w:w="340" w:type="pct"/>
            <w:vAlign w:val="center"/>
          </w:tcPr>
          <w:p w:rsidR="006C758E" w:rsidRPr="0042328E" w:rsidRDefault="006C758E" w:rsidP="00F11CF2">
            <w:pPr>
              <w:jc w:val="center"/>
              <w:rPr>
                <w:sz w:val="18"/>
                <w:szCs w:val="18"/>
              </w:rPr>
            </w:pPr>
            <w:r w:rsidRPr="0042328E">
              <w:rPr>
                <w:sz w:val="18"/>
                <w:szCs w:val="18"/>
              </w:rPr>
              <w:t>6 514,6</w:t>
            </w:r>
          </w:p>
        </w:tc>
        <w:tc>
          <w:tcPr>
            <w:tcW w:w="396" w:type="pct"/>
            <w:vAlign w:val="center"/>
          </w:tcPr>
          <w:p w:rsidR="006C758E" w:rsidRPr="0042328E" w:rsidRDefault="006C758E" w:rsidP="00F11CF2">
            <w:pPr>
              <w:jc w:val="center"/>
              <w:rPr>
                <w:sz w:val="18"/>
                <w:szCs w:val="18"/>
              </w:rPr>
            </w:pPr>
            <w:r w:rsidRPr="0042328E">
              <w:rPr>
                <w:sz w:val="18"/>
                <w:szCs w:val="18"/>
              </w:rPr>
              <w:t>6 999,8</w:t>
            </w:r>
          </w:p>
        </w:tc>
        <w:tc>
          <w:tcPr>
            <w:tcW w:w="383" w:type="pct"/>
            <w:vAlign w:val="center"/>
          </w:tcPr>
          <w:p w:rsidR="006C758E" w:rsidRPr="0042328E" w:rsidRDefault="006C758E">
            <w:pPr>
              <w:jc w:val="center"/>
              <w:rPr>
                <w:sz w:val="18"/>
                <w:szCs w:val="18"/>
              </w:rPr>
            </w:pPr>
            <w:r w:rsidRPr="0042328E">
              <w:rPr>
                <w:sz w:val="18"/>
                <w:szCs w:val="18"/>
              </w:rPr>
              <w:t>10 862,2</w:t>
            </w:r>
          </w:p>
        </w:tc>
        <w:tc>
          <w:tcPr>
            <w:tcW w:w="349" w:type="pct"/>
            <w:vAlign w:val="center"/>
          </w:tcPr>
          <w:p w:rsidR="006C758E" w:rsidRPr="0042328E" w:rsidRDefault="006C758E">
            <w:pPr>
              <w:jc w:val="center"/>
              <w:rPr>
                <w:sz w:val="18"/>
                <w:szCs w:val="18"/>
              </w:rPr>
            </w:pPr>
            <w:r w:rsidRPr="0042328E">
              <w:rPr>
                <w:sz w:val="18"/>
                <w:szCs w:val="18"/>
              </w:rPr>
              <w:t>8 161,8</w:t>
            </w:r>
          </w:p>
        </w:tc>
        <w:tc>
          <w:tcPr>
            <w:tcW w:w="347" w:type="pct"/>
            <w:vAlign w:val="center"/>
          </w:tcPr>
          <w:p w:rsidR="006C758E" w:rsidRPr="0042328E" w:rsidRDefault="006C758E">
            <w:pPr>
              <w:jc w:val="center"/>
              <w:rPr>
                <w:sz w:val="18"/>
                <w:szCs w:val="18"/>
              </w:rPr>
            </w:pPr>
            <w:r w:rsidRPr="0042328E">
              <w:rPr>
                <w:sz w:val="18"/>
                <w:szCs w:val="18"/>
              </w:rPr>
              <w:t>8 161,8</w:t>
            </w:r>
          </w:p>
        </w:tc>
        <w:tc>
          <w:tcPr>
            <w:tcW w:w="346" w:type="pct"/>
            <w:vAlign w:val="center"/>
          </w:tcPr>
          <w:p w:rsidR="006C758E" w:rsidRPr="0042328E" w:rsidRDefault="006C758E">
            <w:pPr>
              <w:jc w:val="center"/>
              <w:rPr>
                <w:sz w:val="18"/>
                <w:szCs w:val="18"/>
              </w:rPr>
            </w:pPr>
            <w:r w:rsidRPr="0042328E">
              <w:rPr>
                <w:sz w:val="18"/>
                <w:szCs w:val="18"/>
              </w:rPr>
              <w:t>8 161,8</w:t>
            </w: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591567">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14 549,7</w:t>
            </w:r>
          </w:p>
        </w:tc>
        <w:tc>
          <w:tcPr>
            <w:tcW w:w="325" w:type="pct"/>
            <w:vAlign w:val="center"/>
          </w:tcPr>
          <w:p w:rsidR="006C758E" w:rsidRPr="0042328E" w:rsidRDefault="006C758E" w:rsidP="00F11CF2">
            <w:pPr>
              <w:jc w:val="center"/>
              <w:rPr>
                <w:sz w:val="18"/>
                <w:szCs w:val="18"/>
              </w:rPr>
            </w:pPr>
            <w:r w:rsidRPr="0042328E">
              <w:rPr>
                <w:sz w:val="18"/>
                <w:szCs w:val="18"/>
              </w:rPr>
              <w:t>14 077,2</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21 636,3</w:t>
            </w:r>
          </w:p>
        </w:tc>
        <w:tc>
          <w:tcPr>
            <w:tcW w:w="340" w:type="pct"/>
            <w:vAlign w:val="center"/>
          </w:tcPr>
          <w:p w:rsidR="006C758E" w:rsidRPr="0042328E" w:rsidRDefault="006C758E" w:rsidP="00F11CF2">
            <w:pPr>
              <w:jc w:val="center"/>
              <w:rPr>
                <w:sz w:val="18"/>
                <w:szCs w:val="18"/>
              </w:rPr>
            </w:pPr>
            <w:r w:rsidRPr="0042328E">
              <w:rPr>
                <w:sz w:val="18"/>
                <w:szCs w:val="18"/>
              </w:rPr>
              <w:t>19 615,9</w:t>
            </w:r>
          </w:p>
        </w:tc>
        <w:tc>
          <w:tcPr>
            <w:tcW w:w="340" w:type="pct"/>
            <w:vAlign w:val="center"/>
          </w:tcPr>
          <w:p w:rsidR="006C758E" w:rsidRPr="0042328E" w:rsidRDefault="006C758E" w:rsidP="00F11CF2">
            <w:pPr>
              <w:jc w:val="center"/>
              <w:rPr>
                <w:sz w:val="18"/>
                <w:szCs w:val="18"/>
              </w:rPr>
            </w:pPr>
            <w:r w:rsidRPr="0042328E">
              <w:rPr>
                <w:sz w:val="18"/>
                <w:szCs w:val="18"/>
              </w:rPr>
              <w:t>32 190,0</w:t>
            </w:r>
          </w:p>
        </w:tc>
        <w:tc>
          <w:tcPr>
            <w:tcW w:w="396" w:type="pct"/>
            <w:vAlign w:val="center"/>
          </w:tcPr>
          <w:p w:rsidR="006C758E" w:rsidRPr="0042328E" w:rsidRDefault="006C758E" w:rsidP="00F11CF2">
            <w:pPr>
              <w:jc w:val="center"/>
              <w:rPr>
                <w:sz w:val="18"/>
                <w:szCs w:val="18"/>
              </w:rPr>
            </w:pPr>
            <w:r w:rsidRPr="0042328E">
              <w:rPr>
                <w:sz w:val="18"/>
                <w:szCs w:val="18"/>
              </w:rPr>
              <w:t>44 313,0</w:t>
            </w:r>
          </w:p>
        </w:tc>
        <w:tc>
          <w:tcPr>
            <w:tcW w:w="383" w:type="pct"/>
            <w:vAlign w:val="center"/>
          </w:tcPr>
          <w:p w:rsidR="006C758E" w:rsidRPr="0042328E" w:rsidRDefault="006C758E">
            <w:pPr>
              <w:jc w:val="center"/>
              <w:rPr>
                <w:sz w:val="18"/>
                <w:szCs w:val="18"/>
              </w:rPr>
            </w:pPr>
            <w:r w:rsidRPr="0042328E">
              <w:rPr>
                <w:sz w:val="18"/>
                <w:szCs w:val="18"/>
              </w:rPr>
              <w:t>55 039,7</w:t>
            </w:r>
          </w:p>
        </w:tc>
        <w:tc>
          <w:tcPr>
            <w:tcW w:w="349" w:type="pct"/>
            <w:vAlign w:val="center"/>
          </w:tcPr>
          <w:p w:rsidR="006C758E" w:rsidRPr="0042328E" w:rsidRDefault="006C758E">
            <w:pPr>
              <w:jc w:val="center"/>
              <w:rPr>
                <w:sz w:val="18"/>
                <w:szCs w:val="18"/>
              </w:rPr>
            </w:pPr>
            <w:r w:rsidRPr="0042328E">
              <w:rPr>
                <w:sz w:val="18"/>
                <w:szCs w:val="18"/>
              </w:rPr>
              <w:t>91 258,3*</w:t>
            </w:r>
          </w:p>
        </w:tc>
        <w:tc>
          <w:tcPr>
            <w:tcW w:w="347" w:type="pct"/>
            <w:vAlign w:val="center"/>
          </w:tcPr>
          <w:p w:rsidR="006C758E" w:rsidRPr="0042328E" w:rsidRDefault="006C758E">
            <w:pPr>
              <w:jc w:val="center"/>
              <w:rPr>
                <w:sz w:val="18"/>
                <w:szCs w:val="18"/>
              </w:rPr>
            </w:pPr>
            <w:r w:rsidRPr="0042328E">
              <w:rPr>
                <w:sz w:val="18"/>
                <w:szCs w:val="18"/>
              </w:rPr>
              <w:t>91 258,3*</w:t>
            </w:r>
          </w:p>
        </w:tc>
        <w:tc>
          <w:tcPr>
            <w:tcW w:w="346" w:type="pct"/>
            <w:vAlign w:val="center"/>
          </w:tcPr>
          <w:p w:rsidR="006C758E" w:rsidRPr="0042328E" w:rsidRDefault="006C758E">
            <w:pPr>
              <w:jc w:val="center"/>
              <w:rPr>
                <w:sz w:val="18"/>
                <w:szCs w:val="18"/>
              </w:rPr>
            </w:pPr>
            <w:r w:rsidRPr="0042328E">
              <w:rPr>
                <w:sz w:val="18"/>
                <w:szCs w:val="18"/>
              </w:rPr>
              <w:t>91 258,3*</w:t>
            </w: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591567">
            <w:pPr>
              <w:autoSpaceDE w:val="0"/>
              <w:autoSpaceDN w:val="0"/>
              <w:adjustRightInd w:val="0"/>
              <w:rPr>
                <w:sz w:val="18"/>
                <w:szCs w:val="18"/>
              </w:rPr>
            </w:pPr>
          </w:p>
        </w:tc>
        <w:tc>
          <w:tcPr>
            <w:tcW w:w="413" w:type="pct"/>
            <w:vAlign w:val="center"/>
          </w:tcPr>
          <w:p w:rsidR="006C758E" w:rsidRPr="0042328E" w:rsidRDefault="006C758E" w:rsidP="00B436ED">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61 115,4</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restart"/>
            <w:vAlign w:val="center"/>
          </w:tcPr>
          <w:p w:rsidR="006C758E" w:rsidRPr="0042328E" w:rsidRDefault="006C758E" w:rsidP="00591567">
            <w:pPr>
              <w:autoSpaceDE w:val="0"/>
              <w:autoSpaceDN w:val="0"/>
              <w:adjustRightInd w:val="0"/>
              <w:rPr>
                <w:sz w:val="18"/>
                <w:szCs w:val="18"/>
              </w:rPr>
            </w:pPr>
            <w:r w:rsidRPr="0042328E">
              <w:rPr>
                <w:sz w:val="18"/>
                <w:szCs w:val="18"/>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80 990,4</w:t>
            </w:r>
          </w:p>
        </w:tc>
        <w:tc>
          <w:tcPr>
            <w:tcW w:w="349" w:type="pct"/>
            <w:vAlign w:val="center"/>
          </w:tcPr>
          <w:p w:rsidR="006C758E" w:rsidRPr="0042328E" w:rsidRDefault="006C758E">
            <w:pPr>
              <w:jc w:val="center"/>
              <w:rPr>
                <w:sz w:val="18"/>
                <w:szCs w:val="18"/>
              </w:rPr>
            </w:pPr>
            <w:r w:rsidRPr="0042328E">
              <w:rPr>
                <w:sz w:val="18"/>
                <w:szCs w:val="18"/>
              </w:rPr>
              <w:t>55 623,4</w:t>
            </w:r>
          </w:p>
        </w:tc>
        <w:tc>
          <w:tcPr>
            <w:tcW w:w="347" w:type="pct"/>
            <w:vAlign w:val="center"/>
          </w:tcPr>
          <w:p w:rsidR="006C758E" w:rsidRPr="0042328E" w:rsidRDefault="006C758E">
            <w:pPr>
              <w:jc w:val="center"/>
              <w:rPr>
                <w:sz w:val="18"/>
                <w:szCs w:val="18"/>
              </w:rPr>
            </w:pPr>
            <w:r w:rsidRPr="0042328E">
              <w:rPr>
                <w:sz w:val="18"/>
                <w:szCs w:val="18"/>
              </w:rPr>
              <w:t>55 623,4</w:t>
            </w:r>
          </w:p>
        </w:tc>
        <w:tc>
          <w:tcPr>
            <w:tcW w:w="346" w:type="pct"/>
            <w:vAlign w:val="center"/>
          </w:tcPr>
          <w:p w:rsidR="006C758E" w:rsidRPr="0042328E" w:rsidRDefault="006C758E">
            <w:pPr>
              <w:jc w:val="center"/>
              <w:rPr>
                <w:sz w:val="18"/>
                <w:szCs w:val="18"/>
              </w:rPr>
            </w:pPr>
            <w:r w:rsidRPr="0042328E">
              <w:rPr>
                <w:sz w:val="18"/>
                <w:szCs w:val="18"/>
              </w:rPr>
              <w:t>55 623,4</w:t>
            </w: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1 619,8</w:t>
            </w:r>
          </w:p>
        </w:tc>
        <w:tc>
          <w:tcPr>
            <w:tcW w:w="349" w:type="pct"/>
            <w:vAlign w:val="center"/>
          </w:tcPr>
          <w:p w:rsidR="006C758E" w:rsidRPr="0042328E" w:rsidRDefault="006C758E">
            <w:pPr>
              <w:jc w:val="center"/>
              <w:rPr>
                <w:sz w:val="18"/>
                <w:szCs w:val="18"/>
              </w:rPr>
            </w:pPr>
            <w:r w:rsidRPr="0042328E">
              <w:rPr>
                <w:sz w:val="18"/>
                <w:szCs w:val="18"/>
              </w:rPr>
              <w:t>1 112,5</w:t>
            </w:r>
          </w:p>
        </w:tc>
        <w:tc>
          <w:tcPr>
            <w:tcW w:w="347" w:type="pct"/>
            <w:vAlign w:val="center"/>
          </w:tcPr>
          <w:p w:rsidR="006C758E" w:rsidRPr="0042328E" w:rsidRDefault="006C758E">
            <w:pPr>
              <w:jc w:val="center"/>
              <w:rPr>
                <w:sz w:val="18"/>
                <w:szCs w:val="18"/>
              </w:rPr>
            </w:pPr>
            <w:r w:rsidRPr="0042328E">
              <w:rPr>
                <w:sz w:val="18"/>
                <w:szCs w:val="18"/>
              </w:rPr>
              <w:t>1 112,5</w:t>
            </w:r>
          </w:p>
        </w:tc>
        <w:tc>
          <w:tcPr>
            <w:tcW w:w="346" w:type="pct"/>
            <w:vAlign w:val="center"/>
          </w:tcPr>
          <w:p w:rsidR="006C758E" w:rsidRPr="0042328E" w:rsidRDefault="006C758E">
            <w:pPr>
              <w:jc w:val="center"/>
              <w:rPr>
                <w:sz w:val="18"/>
                <w:szCs w:val="18"/>
              </w:rPr>
            </w:pPr>
            <w:r w:rsidRPr="0042328E">
              <w:rPr>
                <w:sz w:val="18"/>
                <w:szCs w:val="18"/>
              </w:rPr>
              <w:t>1 112,5</w:t>
            </w: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18 255,2</w:t>
            </w:r>
          </w:p>
        </w:tc>
        <w:tc>
          <w:tcPr>
            <w:tcW w:w="349" w:type="pct"/>
            <w:vAlign w:val="center"/>
          </w:tcPr>
          <w:p w:rsidR="006C758E" w:rsidRPr="0042328E" w:rsidRDefault="006C758E">
            <w:pPr>
              <w:jc w:val="center"/>
              <w:rPr>
                <w:sz w:val="18"/>
                <w:szCs w:val="18"/>
              </w:rPr>
            </w:pPr>
            <w:r w:rsidRPr="0042328E">
              <w:rPr>
                <w:sz w:val="18"/>
                <w:szCs w:val="18"/>
              </w:rPr>
              <w:t>54 510,9*</w:t>
            </w:r>
          </w:p>
        </w:tc>
        <w:tc>
          <w:tcPr>
            <w:tcW w:w="347" w:type="pct"/>
            <w:vAlign w:val="center"/>
          </w:tcPr>
          <w:p w:rsidR="006C758E" w:rsidRPr="0042328E" w:rsidRDefault="006C758E">
            <w:pPr>
              <w:jc w:val="center"/>
              <w:rPr>
                <w:sz w:val="18"/>
                <w:szCs w:val="18"/>
              </w:rPr>
            </w:pPr>
            <w:r w:rsidRPr="0042328E">
              <w:rPr>
                <w:sz w:val="18"/>
                <w:szCs w:val="18"/>
              </w:rPr>
              <w:t>54 510,9*</w:t>
            </w:r>
          </w:p>
        </w:tc>
        <w:tc>
          <w:tcPr>
            <w:tcW w:w="346" w:type="pct"/>
            <w:vAlign w:val="center"/>
          </w:tcPr>
          <w:p w:rsidR="006C758E" w:rsidRPr="0042328E" w:rsidRDefault="006C758E">
            <w:pPr>
              <w:jc w:val="center"/>
              <w:rPr>
                <w:sz w:val="18"/>
                <w:szCs w:val="18"/>
              </w:rPr>
            </w:pPr>
            <w:r w:rsidRPr="0042328E">
              <w:rPr>
                <w:sz w:val="18"/>
                <w:szCs w:val="18"/>
              </w:rPr>
              <w:t>54 510,9*</w:t>
            </w:r>
          </w:p>
        </w:tc>
      </w:tr>
      <w:tr w:rsidR="006C758E" w:rsidRPr="0042328E" w:rsidTr="00591567">
        <w:trPr>
          <w:trHeight w:val="5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61 115,4</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1579"/>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w:t>
            </w:r>
          </w:p>
        </w:tc>
        <w:tc>
          <w:tcPr>
            <w:tcW w:w="656" w:type="pc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3. Обеспечение работы по организации и ведению бухгалтерского (бюджетного)  учета и отчетности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49 795,6</w:t>
            </w:r>
          </w:p>
        </w:tc>
        <w:tc>
          <w:tcPr>
            <w:tcW w:w="325" w:type="pct"/>
            <w:vAlign w:val="center"/>
          </w:tcPr>
          <w:p w:rsidR="006C758E" w:rsidRPr="0042328E" w:rsidRDefault="006C758E" w:rsidP="00F11CF2">
            <w:pPr>
              <w:jc w:val="center"/>
              <w:rPr>
                <w:sz w:val="18"/>
                <w:szCs w:val="18"/>
              </w:rPr>
            </w:pPr>
            <w:r w:rsidRPr="0042328E">
              <w:rPr>
                <w:sz w:val="18"/>
                <w:szCs w:val="18"/>
              </w:rPr>
              <w:t>43 086,0</w:t>
            </w:r>
          </w:p>
        </w:tc>
        <w:tc>
          <w:tcPr>
            <w:tcW w:w="325" w:type="pct"/>
            <w:vAlign w:val="center"/>
          </w:tcPr>
          <w:p w:rsidR="006C758E" w:rsidRPr="0042328E" w:rsidRDefault="006C758E" w:rsidP="00F11CF2">
            <w:pPr>
              <w:jc w:val="center"/>
              <w:rPr>
                <w:sz w:val="18"/>
                <w:szCs w:val="18"/>
              </w:rPr>
            </w:pPr>
            <w:r w:rsidRPr="0042328E">
              <w:rPr>
                <w:sz w:val="18"/>
                <w:szCs w:val="18"/>
              </w:rPr>
              <w:t>34 066,4</w:t>
            </w:r>
          </w:p>
        </w:tc>
        <w:tc>
          <w:tcPr>
            <w:tcW w:w="325" w:type="pct"/>
            <w:vAlign w:val="center"/>
          </w:tcPr>
          <w:p w:rsidR="006C758E" w:rsidRPr="0042328E" w:rsidRDefault="006C758E" w:rsidP="00F11CF2">
            <w:pPr>
              <w:jc w:val="center"/>
              <w:rPr>
                <w:sz w:val="18"/>
                <w:szCs w:val="18"/>
              </w:rPr>
            </w:pPr>
            <w:r w:rsidRPr="0042328E">
              <w:rPr>
                <w:sz w:val="18"/>
                <w:szCs w:val="18"/>
              </w:rPr>
              <w:t>63 720,3</w:t>
            </w:r>
          </w:p>
        </w:tc>
        <w:tc>
          <w:tcPr>
            <w:tcW w:w="340" w:type="pct"/>
            <w:vAlign w:val="center"/>
          </w:tcPr>
          <w:p w:rsidR="006C758E" w:rsidRPr="0042328E" w:rsidRDefault="006C758E" w:rsidP="00F11CF2">
            <w:pPr>
              <w:jc w:val="center"/>
              <w:rPr>
                <w:sz w:val="18"/>
                <w:szCs w:val="18"/>
              </w:rPr>
            </w:pPr>
            <w:r w:rsidRPr="0042328E">
              <w:rPr>
                <w:sz w:val="18"/>
                <w:szCs w:val="18"/>
              </w:rPr>
              <w:t>65 181,1</w:t>
            </w:r>
          </w:p>
        </w:tc>
        <w:tc>
          <w:tcPr>
            <w:tcW w:w="340" w:type="pct"/>
            <w:vAlign w:val="center"/>
          </w:tcPr>
          <w:p w:rsidR="006C758E" w:rsidRPr="0042328E" w:rsidRDefault="006C758E" w:rsidP="00F11CF2">
            <w:pPr>
              <w:jc w:val="center"/>
              <w:rPr>
                <w:sz w:val="18"/>
                <w:szCs w:val="18"/>
              </w:rPr>
            </w:pPr>
            <w:r w:rsidRPr="0042328E">
              <w:rPr>
                <w:sz w:val="18"/>
                <w:szCs w:val="18"/>
              </w:rPr>
              <w:t>72 550,6</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1026"/>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w:t>
            </w:r>
          </w:p>
        </w:tc>
        <w:tc>
          <w:tcPr>
            <w:tcW w:w="656"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Основное мероприятие 4. Выплата компенсации на приобретение книгоиздательской продукции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5451,2</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689"/>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6</w:t>
            </w:r>
          </w:p>
        </w:tc>
        <w:tc>
          <w:tcPr>
            <w:tcW w:w="656" w:type="pct"/>
            <w:vMerge w:val="restart"/>
            <w:vAlign w:val="center"/>
          </w:tcPr>
          <w:p w:rsidR="006C758E" w:rsidRPr="0042328E" w:rsidRDefault="006C758E" w:rsidP="00F11CF2">
            <w:pPr>
              <w:autoSpaceDE w:val="0"/>
              <w:autoSpaceDN w:val="0"/>
              <w:adjustRightInd w:val="0"/>
              <w:ind w:right="-57"/>
              <w:rPr>
                <w:sz w:val="18"/>
                <w:szCs w:val="18"/>
              </w:rPr>
            </w:pPr>
            <w:r w:rsidRPr="0042328E">
              <w:rPr>
                <w:sz w:val="18"/>
                <w:szCs w:val="18"/>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iCs/>
                <w:sz w:val="18"/>
                <w:szCs w:val="18"/>
              </w:rPr>
            </w:pPr>
            <w:r w:rsidRPr="0042328E">
              <w:rPr>
                <w:bCs/>
                <w:iCs/>
                <w:sz w:val="18"/>
                <w:szCs w:val="18"/>
              </w:rPr>
              <w:t>15 338,9</w:t>
            </w:r>
          </w:p>
        </w:tc>
        <w:tc>
          <w:tcPr>
            <w:tcW w:w="383" w:type="pct"/>
            <w:vAlign w:val="center"/>
          </w:tcPr>
          <w:p w:rsidR="006C758E" w:rsidRPr="0042328E" w:rsidRDefault="006C758E">
            <w:pPr>
              <w:jc w:val="center"/>
              <w:rPr>
                <w:sz w:val="18"/>
                <w:szCs w:val="18"/>
              </w:rPr>
            </w:pPr>
            <w:r w:rsidRPr="0042328E">
              <w:rPr>
                <w:sz w:val="18"/>
                <w:szCs w:val="18"/>
              </w:rPr>
              <w:t>17 825,4</w:t>
            </w:r>
          </w:p>
        </w:tc>
        <w:tc>
          <w:tcPr>
            <w:tcW w:w="349" w:type="pct"/>
            <w:vAlign w:val="center"/>
          </w:tcPr>
          <w:p w:rsidR="006C758E" w:rsidRPr="0042328E" w:rsidRDefault="006C758E">
            <w:pPr>
              <w:jc w:val="center"/>
              <w:rPr>
                <w:sz w:val="18"/>
                <w:szCs w:val="18"/>
              </w:rPr>
            </w:pPr>
            <w:r w:rsidRPr="0042328E">
              <w:rPr>
                <w:sz w:val="18"/>
                <w:szCs w:val="18"/>
              </w:rPr>
              <w:t>17 823,2</w:t>
            </w:r>
          </w:p>
        </w:tc>
        <w:tc>
          <w:tcPr>
            <w:tcW w:w="347" w:type="pct"/>
            <w:vAlign w:val="center"/>
          </w:tcPr>
          <w:p w:rsidR="006C758E" w:rsidRPr="0042328E" w:rsidRDefault="006C758E">
            <w:pPr>
              <w:jc w:val="center"/>
              <w:rPr>
                <w:sz w:val="18"/>
                <w:szCs w:val="18"/>
              </w:rPr>
            </w:pPr>
            <w:r w:rsidRPr="0042328E">
              <w:rPr>
                <w:sz w:val="18"/>
                <w:szCs w:val="18"/>
              </w:rPr>
              <w:t>17 823,2</w:t>
            </w:r>
          </w:p>
        </w:tc>
        <w:tc>
          <w:tcPr>
            <w:tcW w:w="346" w:type="pct"/>
            <w:vAlign w:val="center"/>
          </w:tcPr>
          <w:p w:rsidR="006C758E" w:rsidRPr="0042328E" w:rsidRDefault="006C758E">
            <w:pPr>
              <w:jc w:val="center"/>
              <w:rPr>
                <w:sz w:val="18"/>
                <w:szCs w:val="18"/>
              </w:rPr>
            </w:pPr>
            <w:r w:rsidRPr="0042328E">
              <w:rPr>
                <w:sz w:val="18"/>
                <w:szCs w:val="18"/>
              </w:rPr>
              <w:t>17 823,2</w:t>
            </w:r>
          </w:p>
        </w:tc>
      </w:tr>
      <w:tr w:rsidR="006C758E" w:rsidRPr="0042328E" w:rsidTr="001D5215">
        <w:trPr>
          <w:trHeight w:val="689"/>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21 484,2</w:t>
            </w:r>
          </w:p>
        </w:tc>
        <w:tc>
          <w:tcPr>
            <w:tcW w:w="325" w:type="pct"/>
            <w:vAlign w:val="center"/>
          </w:tcPr>
          <w:p w:rsidR="006C758E" w:rsidRPr="0042328E" w:rsidRDefault="006C758E" w:rsidP="00F11CF2">
            <w:pPr>
              <w:jc w:val="center"/>
              <w:rPr>
                <w:sz w:val="18"/>
                <w:szCs w:val="18"/>
              </w:rPr>
            </w:pPr>
            <w:r w:rsidRPr="0042328E">
              <w:rPr>
                <w:sz w:val="18"/>
                <w:szCs w:val="18"/>
              </w:rPr>
              <w:t>16 841,2</w:t>
            </w:r>
          </w:p>
        </w:tc>
        <w:tc>
          <w:tcPr>
            <w:tcW w:w="340" w:type="pct"/>
            <w:vAlign w:val="center"/>
          </w:tcPr>
          <w:p w:rsidR="006C758E" w:rsidRPr="0042328E" w:rsidRDefault="006C758E" w:rsidP="00F11CF2">
            <w:pPr>
              <w:jc w:val="center"/>
              <w:rPr>
                <w:sz w:val="18"/>
                <w:szCs w:val="18"/>
              </w:rPr>
            </w:pPr>
            <w:r w:rsidRPr="0042328E">
              <w:rPr>
                <w:sz w:val="18"/>
                <w:szCs w:val="18"/>
              </w:rPr>
              <w:t>15 332,7</w:t>
            </w:r>
          </w:p>
        </w:tc>
        <w:tc>
          <w:tcPr>
            <w:tcW w:w="340" w:type="pct"/>
            <w:vAlign w:val="center"/>
          </w:tcPr>
          <w:p w:rsidR="006C758E" w:rsidRPr="0042328E" w:rsidRDefault="006C758E" w:rsidP="00F11CF2">
            <w:pPr>
              <w:jc w:val="center"/>
              <w:rPr>
                <w:sz w:val="18"/>
                <w:szCs w:val="18"/>
              </w:rPr>
            </w:pPr>
            <w:r w:rsidRPr="0042328E">
              <w:rPr>
                <w:sz w:val="18"/>
                <w:szCs w:val="18"/>
              </w:rPr>
              <w:t>15 428,1</w:t>
            </w:r>
          </w:p>
        </w:tc>
        <w:tc>
          <w:tcPr>
            <w:tcW w:w="396" w:type="pct"/>
            <w:vAlign w:val="center"/>
          </w:tcPr>
          <w:p w:rsidR="006C758E" w:rsidRPr="0042328E" w:rsidRDefault="006C758E" w:rsidP="00F11CF2">
            <w:pPr>
              <w:jc w:val="center"/>
              <w:rPr>
                <w:sz w:val="18"/>
                <w:szCs w:val="18"/>
              </w:rPr>
            </w:pPr>
            <w:r w:rsidRPr="0042328E">
              <w:rPr>
                <w:sz w:val="18"/>
                <w:szCs w:val="18"/>
              </w:rPr>
              <w:t>14 538,2</w:t>
            </w:r>
          </w:p>
        </w:tc>
        <w:tc>
          <w:tcPr>
            <w:tcW w:w="383" w:type="pct"/>
            <w:vAlign w:val="center"/>
          </w:tcPr>
          <w:p w:rsidR="006C758E" w:rsidRPr="0042328E" w:rsidRDefault="006C758E">
            <w:pPr>
              <w:jc w:val="center"/>
              <w:rPr>
                <w:sz w:val="18"/>
                <w:szCs w:val="18"/>
              </w:rPr>
            </w:pPr>
            <w:r w:rsidRPr="0042328E">
              <w:rPr>
                <w:sz w:val="18"/>
                <w:szCs w:val="18"/>
              </w:rPr>
              <w:t>17 825,4</w:t>
            </w:r>
          </w:p>
        </w:tc>
        <w:tc>
          <w:tcPr>
            <w:tcW w:w="349" w:type="pct"/>
            <w:vAlign w:val="center"/>
          </w:tcPr>
          <w:p w:rsidR="006C758E" w:rsidRPr="0042328E" w:rsidRDefault="006C758E" w:rsidP="00A95AE6">
            <w:pPr>
              <w:jc w:val="center"/>
              <w:rPr>
                <w:sz w:val="18"/>
                <w:szCs w:val="18"/>
              </w:rPr>
            </w:pPr>
            <w:r w:rsidRPr="0042328E">
              <w:rPr>
                <w:sz w:val="18"/>
                <w:szCs w:val="18"/>
              </w:rPr>
              <w:t>17 823,2</w:t>
            </w:r>
          </w:p>
        </w:tc>
        <w:tc>
          <w:tcPr>
            <w:tcW w:w="347" w:type="pct"/>
            <w:vAlign w:val="center"/>
          </w:tcPr>
          <w:p w:rsidR="006C758E" w:rsidRPr="0042328E" w:rsidRDefault="006C758E" w:rsidP="00A95AE6">
            <w:pPr>
              <w:jc w:val="center"/>
              <w:rPr>
                <w:sz w:val="18"/>
                <w:szCs w:val="18"/>
              </w:rPr>
            </w:pPr>
            <w:r w:rsidRPr="0042328E">
              <w:rPr>
                <w:sz w:val="18"/>
                <w:szCs w:val="18"/>
              </w:rPr>
              <w:t>17 823,2</w:t>
            </w:r>
          </w:p>
        </w:tc>
        <w:tc>
          <w:tcPr>
            <w:tcW w:w="346" w:type="pct"/>
            <w:vAlign w:val="center"/>
          </w:tcPr>
          <w:p w:rsidR="006C758E" w:rsidRPr="0042328E" w:rsidRDefault="006C758E" w:rsidP="00A95AE6">
            <w:pPr>
              <w:jc w:val="center"/>
              <w:rPr>
                <w:sz w:val="18"/>
                <w:szCs w:val="18"/>
              </w:rPr>
            </w:pPr>
            <w:r w:rsidRPr="0042328E">
              <w:rPr>
                <w:sz w:val="18"/>
                <w:szCs w:val="18"/>
              </w:rPr>
              <w:t>17 823,2</w:t>
            </w:r>
          </w:p>
        </w:tc>
      </w:tr>
      <w:tr w:rsidR="006C758E" w:rsidRPr="0042328E" w:rsidTr="001D5215">
        <w:trPr>
          <w:trHeight w:val="689"/>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800,7</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108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w:t>
            </w:r>
          </w:p>
        </w:tc>
        <w:tc>
          <w:tcPr>
            <w:tcW w:w="656"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Основное мероприятие 6. Проведение городского патриотического фестиваля «Город Победы»</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22,3</w:t>
            </w: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1599"/>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8</w:t>
            </w:r>
          </w:p>
        </w:tc>
        <w:tc>
          <w:tcPr>
            <w:tcW w:w="656"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Основное мероприятие 7. Реализация инновационного социального проекта «Служба комплексного сопровождения «Семья»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1 000,0</w:t>
            </w:r>
          </w:p>
        </w:tc>
        <w:tc>
          <w:tcPr>
            <w:tcW w:w="396" w:type="pct"/>
            <w:vAlign w:val="center"/>
          </w:tcPr>
          <w:p w:rsidR="006C758E" w:rsidRPr="0042328E" w:rsidRDefault="006C758E" w:rsidP="00F11CF2">
            <w:pPr>
              <w:jc w:val="center"/>
              <w:rPr>
                <w:sz w:val="18"/>
                <w:szCs w:val="18"/>
              </w:rPr>
            </w:pPr>
            <w:r w:rsidRPr="0042328E">
              <w:rPr>
                <w:sz w:val="18"/>
                <w:szCs w:val="18"/>
              </w:rPr>
              <w:t>1 018,8</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496"/>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9</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8. Экономическое и материально-техническое сопровождение деятельности муниципальных образовательных учреждений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iCs/>
                <w:sz w:val="18"/>
                <w:szCs w:val="18"/>
              </w:rPr>
            </w:pPr>
            <w:r w:rsidRPr="0042328E">
              <w:rPr>
                <w:bCs/>
                <w:iCs/>
                <w:sz w:val="18"/>
                <w:szCs w:val="18"/>
              </w:rPr>
              <w:t>30 872,9</w:t>
            </w:r>
          </w:p>
        </w:tc>
        <w:tc>
          <w:tcPr>
            <w:tcW w:w="383" w:type="pct"/>
            <w:vAlign w:val="center"/>
          </w:tcPr>
          <w:p w:rsidR="006C758E" w:rsidRPr="0042328E" w:rsidRDefault="006C758E">
            <w:pPr>
              <w:jc w:val="center"/>
              <w:rPr>
                <w:sz w:val="18"/>
                <w:szCs w:val="18"/>
              </w:rPr>
            </w:pPr>
            <w:r w:rsidRPr="0042328E">
              <w:rPr>
                <w:sz w:val="18"/>
                <w:szCs w:val="18"/>
              </w:rPr>
              <w:t>45 843,8</w:t>
            </w:r>
          </w:p>
        </w:tc>
        <w:tc>
          <w:tcPr>
            <w:tcW w:w="349" w:type="pct"/>
            <w:vAlign w:val="center"/>
          </w:tcPr>
          <w:p w:rsidR="006C758E" w:rsidRPr="0042328E" w:rsidRDefault="006C758E">
            <w:pPr>
              <w:jc w:val="center"/>
              <w:rPr>
                <w:sz w:val="18"/>
                <w:szCs w:val="18"/>
              </w:rPr>
            </w:pPr>
            <w:r w:rsidRPr="0042328E">
              <w:rPr>
                <w:sz w:val="18"/>
                <w:szCs w:val="18"/>
              </w:rPr>
              <w:t>40 531,9</w:t>
            </w:r>
          </w:p>
        </w:tc>
        <w:tc>
          <w:tcPr>
            <w:tcW w:w="347" w:type="pct"/>
            <w:vAlign w:val="center"/>
          </w:tcPr>
          <w:p w:rsidR="006C758E" w:rsidRPr="0042328E" w:rsidRDefault="006C758E">
            <w:pPr>
              <w:jc w:val="center"/>
              <w:rPr>
                <w:sz w:val="18"/>
                <w:szCs w:val="18"/>
              </w:rPr>
            </w:pPr>
            <w:r w:rsidRPr="0042328E">
              <w:rPr>
                <w:sz w:val="18"/>
                <w:szCs w:val="18"/>
              </w:rPr>
              <w:t>40 464,5</w:t>
            </w:r>
          </w:p>
        </w:tc>
        <w:tc>
          <w:tcPr>
            <w:tcW w:w="346" w:type="pct"/>
            <w:vAlign w:val="center"/>
          </w:tcPr>
          <w:p w:rsidR="006C758E" w:rsidRPr="0042328E" w:rsidRDefault="006C758E">
            <w:pPr>
              <w:jc w:val="center"/>
              <w:rPr>
                <w:sz w:val="18"/>
                <w:szCs w:val="18"/>
              </w:rPr>
            </w:pPr>
            <w:r w:rsidRPr="0042328E">
              <w:rPr>
                <w:sz w:val="18"/>
                <w:szCs w:val="18"/>
              </w:rPr>
              <w:t>40 464,5</w:t>
            </w:r>
          </w:p>
        </w:tc>
      </w:tr>
      <w:tr w:rsidR="006C758E" w:rsidRPr="0042328E" w:rsidTr="001D5215">
        <w:trPr>
          <w:trHeight w:val="559"/>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29 271,0</w:t>
            </w:r>
          </w:p>
        </w:tc>
        <w:tc>
          <w:tcPr>
            <w:tcW w:w="383" w:type="pct"/>
            <w:vAlign w:val="center"/>
          </w:tcPr>
          <w:p w:rsidR="006C758E" w:rsidRPr="0042328E" w:rsidRDefault="006C758E">
            <w:pPr>
              <w:jc w:val="center"/>
              <w:rPr>
                <w:sz w:val="18"/>
                <w:szCs w:val="18"/>
              </w:rPr>
            </w:pPr>
            <w:r w:rsidRPr="0042328E">
              <w:rPr>
                <w:sz w:val="18"/>
                <w:szCs w:val="18"/>
              </w:rPr>
              <w:t>45 843,8</w:t>
            </w:r>
          </w:p>
        </w:tc>
        <w:tc>
          <w:tcPr>
            <w:tcW w:w="349" w:type="pct"/>
            <w:vAlign w:val="center"/>
          </w:tcPr>
          <w:p w:rsidR="006C758E" w:rsidRPr="0042328E" w:rsidRDefault="006C758E" w:rsidP="00A95AE6">
            <w:pPr>
              <w:jc w:val="center"/>
              <w:rPr>
                <w:sz w:val="18"/>
                <w:szCs w:val="18"/>
              </w:rPr>
            </w:pPr>
            <w:r w:rsidRPr="0042328E">
              <w:rPr>
                <w:sz w:val="18"/>
                <w:szCs w:val="18"/>
              </w:rPr>
              <w:t>40 531,9</w:t>
            </w:r>
          </w:p>
        </w:tc>
        <w:tc>
          <w:tcPr>
            <w:tcW w:w="347" w:type="pct"/>
            <w:vAlign w:val="center"/>
          </w:tcPr>
          <w:p w:rsidR="006C758E" w:rsidRPr="0042328E" w:rsidRDefault="006C758E" w:rsidP="00A95AE6">
            <w:pPr>
              <w:jc w:val="center"/>
              <w:rPr>
                <w:sz w:val="18"/>
                <w:szCs w:val="18"/>
              </w:rPr>
            </w:pPr>
            <w:r w:rsidRPr="0042328E">
              <w:rPr>
                <w:sz w:val="18"/>
                <w:szCs w:val="18"/>
              </w:rPr>
              <w:t>40 464,5</w:t>
            </w:r>
          </w:p>
        </w:tc>
        <w:tc>
          <w:tcPr>
            <w:tcW w:w="346" w:type="pct"/>
            <w:vAlign w:val="center"/>
          </w:tcPr>
          <w:p w:rsidR="006C758E" w:rsidRPr="0042328E" w:rsidRDefault="006C758E" w:rsidP="00A95AE6">
            <w:pPr>
              <w:jc w:val="center"/>
              <w:rPr>
                <w:sz w:val="18"/>
                <w:szCs w:val="18"/>
              </w:rPr>
            </w:pPr>
            <w:r w:rsidRPr="0042328E">
              <w:rPr>
                <w:sz w:val="18"/>
                <w:szCs w:val="18"/>
              </w:rPr>
              <w:t>40 464,5</w:t>
            </w:r>
          </w:p>
        </w:tc>
      </w:tr>
      <w:tr w:rsidR="006C758E" w:rsidRPr="0042328E" w:rsidTr="001D5215">
        <w:trPr>
          <w:trHeight w:val="411"/>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1 601,9</w:t>
            </w:r>
          </w:p>
        </w:tc>
        <w:tc>
          <w:tcPr>
            <w:tcW w:w="383" w:type="pct"/>
            <w:vAlign w:val="center"/>
          </w:tcPr>
          <w:p w:rsidR="006C758E" w:rsidRPr="0042328E" w:rsidRDefault="006C758E" w:rsidP="00F11CF2">
            <w:pPr>
              <w:jc w:val="center"/>
              <w:rPr>
                <w:sz w:val="18"/>
                <w:szCs w:val="18"/>
              </w:rPr>
            </w:pPr>
            <w:r w:rsidRPr="0042328E">
              <w:rPr>
                <w:sz w:val="18"/>
                <w:szCs w:val="18"/>
              </w:rPr>
              <w:t> </w:t>
            </w:r>
          </w:p>
        </w:tc>
        <w:tc>
          <w:tcPr>
            <w:tcW w:w="349" w:type="pct"/>
            <w:vAlign w:val="center"/>
          </w:tcPr>
          <w:p w:rsidR="006C758E" w:rsidRPr="0042328E" w:rsidRDefault="006C758E" w:rsidP="00F11CF2">
            <w:pPr>
              <w:jc w:val="center"/>
              <w:rPr>
                <w:sz w:val="18"/>
                <w:szCs w:val="18"/>
              </w:rPr>
            </w:pPr>
            <w:r w:rsidRPr="0042328E">
              <w:rPr>
                <w:sz w:val="18"/>
                <w:szCs w:val="18"/>
              </w:rPr>
              <w:t> </w:t>
            </w:r>
          </w:p>
        </w:tc>
        <w:tc>
          <w:tcPr>
            <w:tcW w:w="347" w:type="pct"/>
            <w:vAlign w:val="center"/>
          </w:tcPr>
          <w:p w:rsidR="006C758E" w:rsidRPr="0042328E" w:rsidRDefault="006C758E" w:rsidP="00F11CF2">
            <w:pPr>
              <w:jc w:val="center"/>
              <w:rPr>
                <w:sz w:val="18"/>
                <w:szCs w:val="18"/>
              </w:rPr>
            </w:pPr>
            <w:r w:rsidRPr="0042328E">
              <w:rPr>
                <w:sz w:val="18"/>
                <w:szCs w:val="18"/>
              </w:rPr>
              <w:t> </w:t>
            </w:r>
          </w:p>
        </w:tc>
        <w:tc>
          <w:tcPr>
            <w:tcW w:w="346" w:type="pct"/>
            <w:vAlign w:val="center"/>
          </w:tcPr>
          <w:p w:rsidR="006C758E" w:rsidRPr="0042328E" w:rsidRDefault="006C758E" w:rsidP="00F22DCB">
            <w:pPr>
              <w:jc w:val="center"/>
              <w:rPr>
                <w:sz w:val="18"/>
                <w:szCs w:val="18"/>
              </w:rPr>
            </w:pPr>
            <w:r w:rsidRPr="0042328E">
              <w:rPr>
                <w:sz w:val="18"/>
                <w:szCs w:val="18"/>
              </w:rPr>
              <w:t> </w:t>
            </w:r>
          </w:p>
        </w:tc>
      </w:tr>
      <w:tr w:rsidR="006C758E" w:rsidRPr="0042328E" w:rsidTr="001D5215">
        <w:trPr>
          <w:trHeight w:val="53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10</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508,8</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53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53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508,8</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950A28">
        <w:trPr>
          <w:trHeight w:val="491"/>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11</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Подпрограмма 1. Дошкольное образование</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r w:rsidRPr="0042328E">
              <w:rPr>
                <w:sz w:val="18"/>
                <w:szCs w:val="18"/>
              </w:rPr>
              <w:t>1 212 752,4</w:t>
            </w:r>
          </w:p>
        </w:tc>
        <w:tc>
          <w:tcPr>
            <w:tcW w:w="325" w:type="pct"/>
            <w:vAlign w:val="center"/>
          </w:tcPr>
          <w:p w:rsidR="006C758E" w:rsidRPr="0042328E" w:rsidRDefault="006C758E" w:rsidP="00F11CF2">
            <w:pPr>
              <w:jc w:val="center"/>
              <w:rPr>
                <w:sz w:val="18"/>
                <w:szCs w:val="18"/>
              </w:rPr>
            </w:pPr>
            <w:r w:rsidRPr="0042328E">
              <w:rPr>
                <w:sz w:val="18"/>
                <w:szCs w:val="18"/>
              </w:rPr>
              <w:t>1 584 812,3</w:t>
            </w:r>
          </w:p>
        </w:tc>
        <w:tc>
          <w:tcPr>
            <w:tcW w:w="325" w:type="pct"/>
            <w:vAlign w:val="center"/>
          </w:tcPr>
          <w:p w:rsidR="006C758E" w:rsidRPr="0042328E" w:rsidRDefault="006C758E" w:rsidP="00F11CF2">
            <w:pPr>
              <w:jc w:val="center"/>
              <w:rPr>
                <w:sz w:val="18"/>
                <w:szCs w:val="18"/>
              </w:rPr>
            </w:pPr>
            <w:r w:rsidRPr="0042328E">
              <w:rPr>
                <w:sz w:val="18"/>
                <w:szCs w:val="18"/>
              </w:rPr>
              <w:t>1 655 086,0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1 732 629,6</w:t>
            </w:r>
          </w:p>
        </w:tc>
        <w:tc>
          <w:tcPr>
            <w:tcW w:w="340" w:type="pct"/>
            <w:vAlign w:val="center"/>
          </w:tcPr>
          <w:p w:rsidR="006C758E" w:rsidRPr="0042328E" w:rsidRDefault="006C758E" w:rsidP="00F11CF2">
            <w:pPr>
              <w:jc w:val="center"/>
              <w:rPr>
                <w:sz w:val="18"/>
                <w:szCs w:val="18"/>
              </w:rPr>
            </w:pPr>
            <w:r w:rsidRPr="0042328E">
              <w:rPr>
                <w:sz w:val="18"/>
                <w:szCs w:val="18"/>
              </w:rPr>
              <w:t>1 964 048,8</w:t>
            </w:r>
          </w:p>
        </w:tc>
        <w:tc>
          <w:tcPr>
            <w:tcW w:w="340" w:type="pct"/>
            <w:vAlign w:val="center"/>
          </w:tcPr>
          <w:p w:rsidR="006C758E" w:rsidRPr="0042328E" w:rsidRDefault="006C758E" w:rsidP="00F11CF2">
            <w:pPr>
              <w:jc w:val="center"/>
              <w:rPr>
                <w:sz w:val="18"/>
                <w:szCs w:val="18"/>
              </w:rPr>
            </w:pPr>
            <w:r w:rsidRPr="0042328E">
              <w:rPr>
                <w:sz w:val="18"/>
                <w:szCs w:val="18"/>
              </w:rPr>
              <w:t>2 289 669,3</w:t>
            </w:r>
          </w:p>
        </w:tc>
        <w:tc>
          <w:tcPr>
            <w:tcW w:w="396" w:type="pct"/>
            <w:vAlign w:val="center"/>
          </w:tcPr>
          <w:p w:rsidR="006C758E" w:rsidRPr="0042328E" w:rsidRDefault="006C758E" w:rsidP="00F11CF2">
            <w:pPr>
              <w:jc w:val="center"/>
              <w:rPr>
                <w:sz w:val="18"/>
                <w:szCs w:val="18"/>
              </w:rPr>
            </w:pPr>
            <w:r w:rsidRPr="0042328E">
              <w:rPr>
                <w:sz w:val="18"/>
                <w:szCs w:val="18"/>
              </w:rPr>
              <w:t>2 634 691,0</w:t>
            </w:r>
          </w:p>
        </w:tc>
        <w:tc>
          <w:tcPr>
            <w:tcW w:w="383" w:type="pct"/>
            <w:vAlign w:val="center"/>
          </w:tcPr>
          <w:p w:rsidR="006C758E" w:rsidRPr="0042328E" w:rsidRDefault="006C758E">
            <w:pPr>
              <w:jc w:val="center"/>
              <w:rPr>
                <w:sz w:val="18"/>
                <w:szCs w:val="18"/>
              </w:rPr>
            </w:pPr>
            <w:r w:rsidRPr="0042328E">
              <w:rPr>
                <w:sz w:val="18"/>
                <w:szCs w:val="18"/>
              </w:rPr>
              <w:t>2 814 759,1</w:t>
            </w:r>
          </w:p>
        </w:tc>
        <w:tc>
          <w:tcPr>
            <w:tcW w:w="349" w:type="pct"/>
            <w:vAlign w:val="center"/>
          </w:tcPr>
          <w:p w:rsidR="006C758E" w:rsidRPr="0042328E" w:rsidRDefault="006C758E">
            <w:pPr>
              <w:jc w:val="center"/>
              <w:rPr>
                <w:sz w:val="18"/>
                <w:szCs w:val="18"/>
              </w:rPr>
            </w:pPr>
            <w:r w:rsidRPr="0042328E">
              <w:rPr>
                <w:sz w:val="18"/>
                <w:szCs w:val="18"/>
              </w:rPr>
              <w:t>2 803 149,3</w:t>
            </w:r>
          </w:p>
        </w:tc>
        <w:tc>
          <w:tcPr>
            <w:tcW w:w="347" w:type="pct"/>
            <w:vAlign w:val="center"/>
          </w:tcPr>
          <w:p w:rsidR="006C758E" w:rsidRPr="0042328E" w:rsidRDefault="006C758E">
            <w:pPr>
              <w:jc w:val="center"/>
              <w:rPr>
                <w:sz w:val="18"/>
                <w:szCs w:val="18"/>
              </w:rPr>
            </w:pPr>
            <w:r w:rsidRPr="0042328E">
              <w:rPr>
                <w:sz w:val="18"/>
                <w:szCs w:val="18"/>
              </w:rPr>
              <w:t>2 814 374,2</w:t>
            </w:r>
          </w:p>
        </w:tc>
        <w:tc>
          <w:tcPr>
            <w:tcW w:w="346" w:type="pct"/>
            <w:vAlign w:val="center"/>
          </w:tcPr>
          <w:p w:rsidR="006C758E" w:rsidRPr="0042328E" w:rsidRDefault="006C758E">
            <w:pPr>
              <w:jc w:val="center"/>
              <w:rPr>
                <w:sz w:val="18"/>
                <w:szCs w:val="18"/>
              </w:rPr>
            </w:pPr>
            <w:r w:rsidRPr="0042328E">
              <w:rPr>
                <w:sz w:val="18"/>
                <w:szCs w:val="18"/>
              </w:rPr>
              <w:t>2 813 330,9</w:t>
            </w:r>
          </w:p>
        </w:tc>
      </w:tr>
      <w:tr w:rsidR="006C758E" w:rsidRPr="0042328E" w:rsidTr="00950A28">
        <w:trPr>
          <w:trHeight w:val="541"/>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1 062 752,4</w:t>
            </w:r>
          </w:p>
        </w:tc>
        <w:tc>
          <w:tcPr>
            <w:tcW w:w="325" w:type="pct"/>
            <w:vAlign w:val="center"/>
          </w:tcPr>
          <w:p w:rsidR="006C758E" w:rsidRPr="0042328E" w:rsidRDefault="006C758E" w:rsidP="00F11CF2">
            <w:pPr>
              <w:jc w:val="center"/>
              <w:rPr>
                <w:sz w:val="18"/>
                <w:szCs w:val="18"/>
              </w:rPr>
            </w:pPr>
            <w:r w:rsidRPr="0042328E">
              <w:rPr>
                <w:sz w:val="18"/>
                <w:szCs w:val="18"/>
              </w:rPr>
              <w:t>240 172,1</w:t>
            </w:r>
          </w:p>
        </w:tc>
        <w:tc>
          <w:tcPr>
            <w:tcW w:w="325" w:type="pct"/>
            <w:vAlign w:val="center"/>
          </w:tcPr>
          <w:p w:rsidR="006C758E" w:rsidRPr="0042328E" w:rsidRDefault="006C758E" w:rsidP="00F11CF2">
            <w:pPr>
              <w:jc w:val="center"/>
              <w:rPr>
                <w:sz w:val="18"/>
                <w:szCs w:val="18"/>
              </w:rPr>
            </w:pPr>
            <w:r w:rsidRPr="0042328E">
              <w:rPr>
                <w:sz w:val="18"/>
                <w:szCs w:val="18"/>
              </w:rPr>
              <w:t>390 467,3</w:t>
            </w:r>
          </w:p>
        </w:tc>
        <w:tc>
          <w:tcPr>
            <w:tcW w:w="325" w:type="pct"/>
            <w:vAlign w:val="center"/>
          </w:tcPr>
          <w:p w:rsidR="006C758E" w:rsidRPr="0042328E" w:rsidRDefault="006C758E" w:rsidP="00F11CF2">
            <w:pPr>
              <w:tabs>
                <w:tab w:val="center" w:pos="603"/>
              </w:tabs>
              <w:autoSpaceDE w:val="0"/>
              <w:autoSpaceDN w:val="0"/>
              <w:adjustRightInd w:val="0"/>
              <w:jc w:val="center"/>
              <w:rPr>
                <w:sz w:val="18"/>
                <w:szCs w:val="18"/>
              </w:rPr>
            </w:pPr>
            <w:r w:rsidRPr="0042328E">
              <w:rPr>
                <w:sz w:val="18"/>
                <w:szCs w:val="18"/>
              </w:rPr>
              <w:t>432 709,7</w:t>
            </w:r>
          </w:p>
        </w:tc>
        <w:tc>
          <w:tcPr>
            <w:tcW w:w="340" w:type="pct"/>
            <w:vAlign w:val="center"/>
          </w:tcPr>
          <w:p w:rsidR="006C758E" w:rsidRPr="0042328E" w:rsidRDefault="006C758E" w:rsidP="00F11CF2">
            <w:pPr>
              <w:jc w:val="center"/>
              <w:rPr>
                <w:sz w:val="18"/>
                <w:szCs w:val="18"/>
              </w:rPr>
            </w:pPr>
            <w:r w:rsidRPr="0042328E">
              <w:rPr>
                <w:sz w:val="18"/>
                <w:szCs w:val="18"/>
              </w:rPr>
              <w:t>464 712,1</w:t>
            </w:r>
          </w:p>
        </w:tc>
        <w:tc>
          <w:tcPr>
            <w:tcW w:w="340" w:type="pct"/>
            <w:vAlign w:val="center"/>
          </w:tcPr>
          <w:p w:rsidR="006C758E" w:rsidRPr="0042328E" w:rsidRDefault="006C758E" w:rsidP="00F11CF2">
            <w:pPr>
              <w:jc w:val="center"/>
              <w:rPr>
                <w:sz w:val="18"/>
                <w:szCs w:val="18"/>
              </w:rPr>
            </w:pPr>
            <w:r w:rsidRPr="0042328E">
              <w:rPr>
                <w:sz w:val="18"/>
                <w:szCs w:val="18"/>
              </w:rPr>
              <w:t>567 759,5</w:t>
            </w:r>
          </w:p>
        </w:tc>
        <w:tc>
          <w:tcPr>
            <w:tcW w:w="396" w:type="pct"/>
            <w:vAlign w:val="center"/>
          </w:tcPr>
          <w:p w:rsidR="006C758E" w:rsidRPr="0042328E" w:rsidRDefault="006C758E" w:rsidP="00F11CF2">
            <w:pPr>
              <w:jc w:val="center"/>
              <w:rPr>
                <w:sz w:val="18"/>
                <w:szCs w:val="18"/>
              </w:rPr>
            </w:pPr>
            <w:r w:rsidRPr="0042328E">
              <w:rPr>
                <w:sz w:val="18"/>
                <w:szCs w:val="18"/>
              </w:rPr>
              <w:t>499 891,2</w:t>
            </w:r>
          </w:p>
        </w:tc>
        <w:tc>
          <w:tcPr>
            <w:tcW w:w="383" w:type="pct"/>
            <w:vAlign w:val="center"/>
          </w:tcPr>
          <w:p w:rsidR="006C758E" w:rsidRPr="0042328E" w:rsidRDefault="006C758E">
            <w:pPr>
              <w:jc w:val="center"/>
              <w:rPr>
                <w:sz w:val="18"/>
                <w:szCs w:val="18"/>
              </w:rPr>
            </w:pPr>
            <w:r w:rsidRPr="0042328E">
              <w:rPr>
                <w:sz w:val="18"/>
                <w:szCs w:val="18"/>
              </w:rPr>
              <w:t>606 646,7</w:t>
            </w:r>
          </w:p>
        </w:tc>
        <w:tc>
          <w:tcPr>
            <w:tcW w:w="349" w:type="pct"/>
            <w:vAlign w:val="center"/>
          </w:tcPr>
          <w:p w:rsidR="006C758E" w:rsidRPr="0042328E" w:rsidRDefault="006C758E">
            <w:pPr>
              <w:jc w:val="center"/>
              <w:rPr>
                <w:sz w:val="18"/>
                <w:szCs w:val="18"/>
              </w:rPr>
            </w:pPr>
            <w:r w:rsidRPr="0042328E">
              <w:rPr>
                <w:sz w:val="18"/>
                <w:szCs w:val="18"/>
              </w:rPr>
              <w:t>606 941,9</w:t>
            </w:r>
          </w:p>
        </w:tc>
        <w:tc>
          <w:tcPr>
            <w:tcW w:w="347" w:type="pct"/>
            <w:vAlign w:val="center"/>
          </w:tcPr>
          <w:p w:rsidR="006C758E" w:rsidRPr="0042328E" w:rsidRDefault="006C758E">
            <w:pPr>
              <w:jc w:val="center"/>
              <w:rPr>
                <w:sz w:val="18"/>
                <w:szCs w:val="18"/>
              </w:rPr>
            </w:pPr>
            <w:r w:rsidRPr="0042328E">
              <w:rPr>
                <w:sz w:val="18"/>
                <w:szCs w:val="18"/>
              </w:rPr>
              <w:t>618 100,8</w:t>
            </w:r>
          </w:p>
        </w:tc>
        <w:tc>
          <w:tcPr>
            <w:tcW w:w="346" w:type="pct"/>
            <w:vAlign w:val="center"/>
          </w:tcPr>
          <w:p w:rsidR="006C758E" w:rsidRPr="0042328E" w:rsidRDefault="006C758E">
            <w:pPr>
              <w:jc w:val="center"/>
              <w:rPr>
                <w:sz w:val="18"/>
                <w:szCs w:val="18"/>
              </w:rPr>
            </w:pPr>
            <w:r w:rsidRPr="0042328E">
              <w:rPr>
                <w:sz w:val="18"/>
                <w:szCs w:val="18"/>
              </w:rPr>
              <w:t>617 717,5</w:t>
            </w:r>
          </w:p>
        </w:tc>
      </w:tr>
      <w:tr w:rsidR="006C758E" w:rsidRPr="0042328E" w:rsidTr="00950A28">
        <w:trPr>
          <w:trHeight w:val="561"/>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150 000,0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180 000,0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185 000,0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185 000,0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320 300,0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320 300,0</w:t>
            </w:r>
          </w:p>
        </w:tc>
        <w:tc>
          <w:tcPr>
            <w:tcW w:w="396" w:type="pct"/>
            <w:vAlign w:val="center"/>
          </w:tcPr>
          <w:p w:rsidR="006C758E" w:rsidRPr="0042328E" w:rsidRDefault="006C758E" w:rsidP="00F11CF2">
            <w:pPr>
              <w:jc w:val="center"/>
              <w:rPr>
                <w:sz w:val="18"/>
                <w:szCs w:val="18"/>
              </w:rPr>
            </w:pPr>
            <w:r w:rsidRPr="0042328E">
              <w:rPr>
                <w:sz w:val="18"/>
                <w:szCs w:val="18"/>
              </w:rPr>
              <w:t>360 000,0</w:t>
            </w:r>
          </w:p>
        </w:tc>
        <w:tc>
          <w:tcPr>
            <w:tcW w:w="383" w:type="pct"/>
            <w:vAlign w:val="center"/>
          </w:tcPr>
          <w:p w:rsidR="006C758E" w:rsidRPr="0042328E" w:rsidRDefault="006C758E">
            <w:pPr>
              <w:jc w:val="center"/>
              <w:rPr>
                <w:sz w:val="18"/>
                <w:szCs w:val="18"/>
              </w:rPr>
            </w:pPr>
            <w:r w:rsidRPr="0042328E">
              <w:rPr>
                <w:sz w:val="18"/>
                <w:szCs w:val="18"/>
              </w:rPr>
              <w:t>360 000,0</w:t>
            </w:r>
          </w:p>
        </w:tc>
        <w:tc>
          <w:tcPr>
            <w:tcW w:w="349" w:type="pct"/>
            <w:vAlign w:val="center"/>
          </w:tcPr>
          <w:p w:rsidR="006C758E" w:rsidRPr="0042328E" w:rsidRDefault="006C758E">
            <w:pPr>
              <w:jc w:val="center"/>
              <w:rPr>
                <w:sz w:val="18"/>
                <w:szCs w:val="18"/>
              </w:rPr>
            </w:pPr>
            <w:r w:rsidRPr="0042328E">
              <w:rPr>
                <w:sz w:val="18"/>
                <w:szCs w:val="18"/>
              </w:rPr>
              <w:t>360 000,0</w:t>
            </w:r>
          </w:p>
        </w:tc>
        <w:tc>
          <w:tcPr>
            <w:tcW w:w="347" w:type="pct"/>
            <w:vAlign w:val="center"/>
          </w:tcPr>
          <w:p w:rsidR="006C758E" w:rsidRPr="0042328E" w:rsidRDefault="006C758E">
            <w:pPr>
              <w:jc w:val="center"/>
              <w:rPr>
                <w:sz w:val="18"/>
                <w:szCs w:val="18"/>
              </w:rPr>
            </w:pPr>
            <w:r w:rsidRPr="0042328E">
              <w:rPr>
                <w:sz w:val="18"/>
                <w:szCs w:val="18"/>
              </w:rPr>
              <w:t>360 000,0</w:t>
            </w:r>
          </w:p>
        </w:tc>
        <w:tc>
          <w:tcPr>
            <w:tcW w:w="346" w:type="pct"/>
            <w:vAlign w:val="center"/>
          </w:tcPr>
          <w:p w:rsidR="006C758E" w:rsidRPr="0042328E" w:rsidRDefault="006C758E">
            <w:pPr>
              <w:jc w:val="center"/>
              <w:rPr>
                <w:sz w:val="18"/>
                <w:szCs w:val="18"/>
              </w:rPr>
            </w:pPr>
            <w:r w:rsidRPr="0042328E">
              <w:rPr>
                <w:sz w:val="18"/>
                <w:szCs w:val="18"/>
              </w:rPr>
              <w:t>360 000,0</w:t>
            </w:r>
          </w:p>
        </w:tc>
      </w:tr>
      <w:tr w:rsidR="006C758E" w:rsidRPr="0042328E" w:rsidTr="00D713BB">
        <w:trPr>
          <w:trHeight w:val="597"/>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1 164 640,2</w:t>
            </w:r>
          </w:p>
        </w:tc>
        <w:tc>
          <w:tcPr>
            <w:tcW w:w="325" w:type="pct"/>
            <w:vAlign w:val="center"/>
          </w:tcPr>
          <w:p w:rsidR="006C758E" w:rsidRPr="0042328E" w:rsidRDefault="006C758E" w:rsidP="00F11CF2">
            <w:pPr>
              <w:jc w:val="center"/>
              <w:rPr>
                <w:sz w:val="18"/>
                <w:szCs w:val="18"/>
              </w:rPr>
            </w:pPr>
            <w:r w:rsidRPr="0042328E">
              <w:rPr>
                <w:sz w:val="18"/>
                <w:szCs w:val="18"/>
              </w:rPr>
              <w:t>1 041 526,6</w:t>
            </w:r>
          </w:p>
        </w:tc>
        <w:tc>
          <w:tcPr>
            <w:tcW w:w="325" w:type="pct"/>
            <w:vAlign w:val="center"/>
          </w:tcPr>
          <w:p w:rsidR="006C758E" w:rsidRPr="0042328E" w:rsidRDefault="006C758E" w:rsidP="00F11CF2">
            <w:pPr>
              <w:tabs>
                <w:tab w:val="center" w:pos="603"/>
              </w:tabs>
              <w:autoSpaceDE w:val="0"/>
              <w:autoSpaceDN w:val="0"/>
              <w:adjustRightInd w:val="0"/>
              <w:jc w:val="center"/>
              <w:rPr>
                <w:sz w:val="18"/>
                <w:szCs w:val="18"/>
              </w:rPr>
            </w:pPr>
            <w:r w:rsidRPr="0042328E">
              <w:rPr>
                <w:sz w:val="18"/>
                <w:szCs w:val="18"/>
              </w:rPr>
              <w:t>1 114 919,9</w:t>
            </w:r>
          </w:p>
        </w:tc>
        <w:tc>
          <w:tcPr>
            <w:tcW w:w="340" w:type="pct"/>
            <w:vAlign w:val="center"/>
          </w:tcPr>
          <w:p w:rsidR="006C758E" w:rsidRPr="0042328E" w:rsidRDefault="006C758E" w:rsidP="00F11CF2">
            <w:pPr>
              <w:tabs>
                <w:tab w:val="center" w:pos="603"/>
              </w:tabs>
              <w:autoSpaceDE w:val="0"/>
              <w:autoSpaceDN w:val="0"/>
              <w:adjustRightInd w:val="0"/>
              <w:jc w:val="center"/>
              <w:rPr>
                <w:sz w:val="18"/>
                <w:szCs w:val="18"/>
              </w:rPr>
            </w:pPr>
            <w:r w:rsidRPr="0042328E">
              <w:rPr>
                <w:sz w:val="18"/>
                <w:szCs w:val="18"/>
              </w:rPr>
              <w:t>1 179 036,7</w:t>
            </w:r>
          </w:p>
        </w:tc>
        <w:tc>
          <w:tcPr>
            <w:tcW w:w="340" w:type="pct"/>
            <w:vAlign w:val="center"/>
          </w:tcPr>
          <w:p w:rsidR="006C758E" w:rsidRPr="0042328E" w:rsidRDefault="006C758E" w:rsidP="00F11CF2">
            <w:pPr>
              <w:jc w:val="center"/>
              <w:rPr>
                <w:sz w:val="18"/>
                <w:szCs w:val="18"/>
              </w:rPr>
            </w:pPr>
            <w:r w:rsidRPr="0042328E">
              <w:rPr>
                <w:sz w:val="18"/>
                <w:szCs w:val="18"/>
              </w:rPr>
              <w:t>1 400 816,3</w:t>
            </w:r>
          </w:p>
        </w:tc>
        <w:tc>
          <w:tcPr>
            <w:tcW w:w="396" w:type="pct"/>
            <w:vAlign w:val="center"/>
          </w:tcPr>
          <w:p w:rsidR="006C758E" w:rsidRPr="0042328E" w:rsidRDefault="006C758E" w:rsidP="00F11CF2">
            <w:pPr>
              <w:jc w:val="center"/>
              <w:rPr>
                <w:sz w:val="18"/>
                <w:szCs w:val="18"/>
              </w:rPr>
            </w:pPr>
            <w:r w:rsidRPr="0042328E">
              <w:rPr>
                <w:sz w:val="18"/>
                <w:szCs w:val="18"/>
              </w:rPr>
              <w:t>1 773 811,1</w:t>
            </w:r>
          </w:p>
        </w:tc>
        <w:tc>
          <w:tcPr>
            <w:tcW w:w="383" w:type="pct"/>
            <w:vAlign w:val="center"/>
          </w:tcPr>
          <w:p w:rsidR="006C758E" w:rsidRPr="0042328E" w:rsidRDefault="006C758E">
            <w:pPr>
              <w:jc w:val="center"/>
              <w:rPr>
                <w:sz w:val="18"/>
                <w:szCs w:val="18"/>
              </w:rPr>
            </w:pPr>
            <w:r w:rsidRPr="0042328E">
              <w:rPr>
                <w:sz w:val="18"/>
                <w:szCs w:val="18"/>
              </w:rPr>
              <w:t>1 817 275,4</w:t>
            </w:r>
          </w:p>
        </w:tc>
        <w:tc>
          <w:tcPr>
            <w:tcW w:w="349" w:type="pct"/>
            <w:vAlign w:val="center"/>
          </w:tcPr>
          <w:p w:rsidR="006C758E" w:rsidRPr="0042328E" w:rsidRDefault="006C758E">
            <w:pPr>
              <w:jc w:val="center"/>
              <w:rPr>
                <w:sz w:val="18"/>
                <w:szCs w:val="18"/>
              </w:rPr>
            </w:pPr>
            <w:r w:rsidRPr="0042328E">
              <w:rPr>
                <w:sz w:val="18"/>
                <w:szCs w:val="18"/>
              </w:rPr>
              <w:t>1 836 207,4</w:t>
            </w:r>
          </w:p>
        </w:tc>
        <w:tc>
          <w:tcPr>
            <w:tcW w:w="347" w:type="pct"/>
            <w:vAlign w:val="center"/>
          </w:tcPr>
          <w:p w:rsidR="006C758E" w:rsidRPr="0042328E" w:rsidRDefault="006C758E">
            <w:pPr>
              <w:jc w:val="center"/>
              <w:rPr>
                <w:sz w:val="18"/>
                <w:szCs w:val="18"/>
              </w:rPr>
            </w:pPr>
            <w:r w:rsidRPr="0042328E">
              <w:rPr>
                <w:sz w:val="18"/>
                <w:szCs w:val="18"/>
              </w:rPr>
              <w:t>1 836 273,4</w:t>
            </w:r>
          </w:p>
        </w:tc>
        <w:tc>
          <w:tcPr>
            <w:tcW w:w="346" w:type="pct"/>
            <w:vAlign w:val="center"/>
          </w:tcPr>
          <w:p w:rsidR="006C758E" w:rsidRPr="0042328E" w:rsidRDefault="006C758E">
            <w:pPr>
              <w:jc w:val="center"/>
              <w:rPr>
                <w:sz w:val="18"/>
                <w:szCs w:val="18"/>
              </w:rPr>
            </w:pPr>
            <w:r w:rsidRPr="0042328E">
              <w:rPr>
                <w:sz w:val="18"/>
                <w:szCs w:val="18"/>
              </w:rPr>
              <w:t>1 835 613,4</w:t>
            </w:r>
          </w:p>
        </w:tc>
      </w:tr>
      <w:tr w:rsidR="006C758E" w:rsidRPr="0042328E" w:rsidTr="00950A28">
        <w:trPr>
          <w:trHeight w:val="648"/>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38 092,1</w:t>
            </w:r>
          </w:p>
        </w:tc>
        <w:tc>
          <w:tcPr>
            <w:tcW w:w="325" w:type="pct"/>
            <w:vAlign w:val="center"/>
          </w:tcPr>
          <w:p w:rsidR="006C758E" w:rsidRPr="0042328E" w:rsidRDefault="006C758E" w:rsidP="00F11CF2">
            <w:pPr>
              <w:tabs>
                <w:tab w:val="center" w:pos="603"/>
              </w:tabs>
              <w:autoSpaceDE w:val="0"/>
              <w:autoSpaceDN w:val="0"/>
              <w:adjustRightInd w:val="0"/>
              <w:jc w:val="center"/>
              <w:rPr>
                <w:sz w:val="18"/>
                <w:szCs w:val="18"/>
              </w:rPr>
            </w:pPr>
          </w:p>
        </w:tc>
        <w:tc>
          <w:tcPr>
            <w:tcW w:w="340" w:type="pct"/>
            <w:vAlign w:val="center"/>
          </w:tcPr>
          <w:p w:rsidR="006C758E" w:rsidRPr="0042328E" w:rsidRDefault="006C758E" w:rsidP="00F11CF2">
            <w:pPr>
              <w:tabs>
                <w:tab w:val="center" w:pos="603"/>
              </w:tabs>
              <w:autoSpaceDE w:val="0"/>
              <w:autoSpaceDN w:val="0"/>
              <w:adjustRightInd w:val="0"/>
              <w:jc w:val="center"/>
              <w:rPr>
                <w:sz w:val="18"/>
                <w:szCs w:val="18"/>
              </w:rPr>
            </w:pPr>
          </w:p>
        </w:tc>
        <w:tc>
          <w:tcPr>
            <w:tcW w:w="340" w:type="pct"/>
            <w:vAlign w:val="center"/>
          </w:tcPr>
          <w:p w:rsidR="006C758E" w:rsidRPr="0042328E" w:rsidRDefault="006C758E" w:rsidP="00F11CF2">
            <w:pPr>
              <w:tabs>
                <w:tab w:val="center" w:pos="603"/>
              </w:tabs>
              <w:autoSpaceDE w:val="0"/>
              <w:autoSpaceDN w:val="0"/>
              <w:adjustRightInd w:val="0"/>
              <w:jc w:val="center"/>
              <w:rPr>
                <w:sz w:val="18"/>
                <w:szCs w:val="18"/>
              </w:rPr>
            </w:pPr>
            <w:r w:rsidRPr="0042328E">
              <w:rPr>
                <w:sz w:val="18"/>
                <w:szCs w:val="18"/>
              </w:rPr>
              <w:t>793,5</w:t>
            </w:r>
          </w:p>
        </w:tc>
        <w:tc>
          <w:tcPr>
            <w:tcW w:w="396" w:type="pct"/>
            <w:vAlign w:val="center"/>
          </w:tcPr>
          <w:p w:rsidR="006C758E" w:rsidRPr="0042328E" w:rsidRDefault="006C758E" w:rsidP="00F11CF2">
            <w:pPr>
              <w:jc w:val="center"/>
              <w:rPr>
                <w:sz w:val="18"/>
                <w:szCs w:val="18"/>
              </w:rPr>
            </w:pPr>
            <w:r w:rsidRPr="0042328E">
              <w:rPr>
                <w:sz w:val="18"/>
                <w:szCs w:val="18"/>
              </w:rPr>
              <w:t>988,7</w:t>
            </w:r>
          </w:p>
        </w:tc>
        <w:tc>
          <w:tcPr>
            <w:tcW w:w="383" w:type="pct"/>
            <w:vAlign w:val="center"/>
          </w:tcPr>
          <w:p w:rsidR="006C758E" w:rsidRPr="0042328E" w:rsidRDefault="006C758E">
            <w:pPr>
              <w:jc w:val="center"/>
              <w:rPr>
                <w:sz w:val="18"/>
                <w:szCs w:val="18"/>
              </w:rPr>
            </w:pPr>
            <w:r w:rsidRPr="0042328E">
              <w:rPr>
                <w:sz w:val="18"/>
                <w:szCs w:val="18"/>
              </w:rPr>
              <w:t>30 837,0</w:t>
            </w: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p>
        </w:tc>
        <w:tc>
          <w:tcPr>
            <w:tcW w:w="346" w:type="pct"/>
            <w:vAlign w:val="center"/>
          </w:tcPr>
          <w:p w:rsidR="006C758E" w:rsidRPr="0042328E" w:rsidRDefault="006C758E">
            <w:pPr>
              <w:jc w:val="center"/>
              <w:rPr>
                <w:sz w:val="18"/>
                <w:szCs w:val="18"/>
              </w:rPr>
            </w:pPr>
          </w:p>
        </w:tc>
      </w:tr>
      <w:tr w:rsidR="006C758E" w:rsidRPr="0042328E" w:rsidTr="001D5215">
        <w:trPr>
          <w:trHeight w:val="91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12</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778 296,7</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vAlign w:val="center"/>
          </w:tcPr>
          <w:p w:rsidR="006C758E" w:rsidRPr="0042328E" w:rsidRDefault="006C758E" w:rsidP="00F22DCB">
            <w:pPr>
              <w:autoSpaceDE w:val="0"/>
              <w:autoSpaceDN w:val="0"/>
              <w:adjustRightInd w:val="0"/>
              <w:jc w:val="center"/>
              <w:rPr>
                <w:sz w:val="18"/>
                <w:szCs w:val="18"/>
              </w:rPr>
            </w:pPr>
          </w:p>
        </w:tc>
      </w:tr>
      <w:tr w:rsidR="006C758E" w:rsidRPr="0042328E" w:rsidTr="001D5215">
        <w:trPr>
          <w:trHeight w:val="91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1 105 205,5</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971 044,9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1 043 807,8</w:t>
            </w:r>
          </w:p>
        </w:tc>
        <w:tc>
          <w:tcPr>
            <w:tcW w:w="340" w:type="pct"/>
            <w:vAlign w:val="center"/>
          </w:tcPr>
          <w:p w:rsidR="006C758E" w:rsidRPr="0042328E" w:rsidRDefault="006C758E" w:rsidP="00F11CF2">
            <w:pPr>
              <w:jc w:val="center"/>
              <w:rPr>
                <w:sz w:val="18"/>
                <w:szCs w:val="18"/>
              </w:rPr>
            </w:pPr>
            <w:r w:rsidRPr="0042328E">
              <w:rPr>
                <w:sz w:val="18"/>
                <w:szCs w:val="18"/>
              </w:rPr>
              <w:t>1 </w:t>
            </w:r>
            <w:r w:rsidRPr="0042328E">
              <w:rPr>
                <w:sz w:val="18"/>
                <w:szCs w:val="18"/>
                <w:lang w:val="en-US"/>
              </w:rPr>
              <w:t>100 051</w:t>
            </w:r>
            <w:r w:rsidRPr="0042328E">
              <w:rPr>
                <w:sz w:val="18"/>
                <w:szCs w:val="18"/>
              </w:rPr>
              <w:t>,7</w:t>
            </w:r>
          </w:p>
        </w:tc>
        <w:tc>
          <w:tcPr>
            <w:tcW w:w="340" w:type="pct"/>
            <w:vAlign w:val="center"/>
          </w:tcPr>
          <w:p w:rsidR="006C758E" w:rsidRPr="0042328E" w:rsidRDefault="006C758E" w:rsidP="00F11CF2">
            <w:pPr>
              <w:jc w:val="center"/>
              <w:rPr>
                <w:sz w:val="18"/>
                <w:szCs w:val="18"/>
              </w:rPr>
            </w:pPr>
            <w:r w:rsidRPr="0042328E">
              <w:rPr>
                <w:sz w:val="18"/>
                <w:szCs w:val="18"/>
              </w:rPr>
              <w:t>1 321 555,0</w:t>
            </w:r>
          </w:p>
        </w:tc>
        <w:tc>
          <w:tcPr>
            <w:tcW w:w="396" w:type="pct"/>
            <w:vAlign w:val="center"/>
          </w:tcPr>
          <w:p w:rsidR="006C758E" w:rsidRPr="0042328E" w:rsidRDefault="006C758E" w:rsidP="00F11CF2">
            <w:pPr>
              <w:jc w:val="center"/>
              <w:rPr>
                <w:sz w:val="18"/>
                <w:szCs w:val="18"/>
              </w:rPr>
            </w:pPr>
            <w:r w:rsidRPr="0042328E">
              <w:rPr>
                <w:sz w:val="18"/>
                <w:szCs w:val="18"/>
              </w:rPr>
              <w:t>1 585 553,0</w:t>
            </w:r>
          </w:p>
        </w:tc>
        <w:tc>
          <w:tcPr>
            <w:tcW w:w="383" w:type="pct"/>
            <w:vAlign w:val="center"/>
          </w:tcPr>
          <w:p w:rsidR="006C758E" w:rsidRPr="0042328E" w:rsidRDefault="006C758E" w:rsidP="00F11CF2">
            <w:pPr>
              <w:jc w:val="center"/>
              <w:rPr>
                <w:bCs/>
                <w:sz w:val="18"/>
                <w:szCs w:val="18"/>
              </w:rPr>
            </w:pPr>
            <w:r w:rsidRPr="0042328E">
              <w:rPr>
                <w:bCs/>
                <w:sz w:val="18"/>
                <w:szCs w:val="18"/>
              </w:rPr>
              <w:t>1 749 134,6</w:t>
            </w:r>
          </w:p>
        </w:tc>
        <w:tc>
          <w:tcPr>
            <w:tcW w:w="349" w:type="pct"/>
            <w:vAlign w:val="center"/>
          </w:tcPr>
          <w:p w:rsidR="006C758E" w:rsidRPr="0042328E" w:rsidRDefault="006C758E">
            <w:pPr>
              <w:jc w:val="center"/>
              <w:rPr>
                <w:sz w:val="18"/>
                <w:szCs w:val="18"/>
              </w:rPr>
            </w:pPr>
            <w:r w:rsidRPr="0042328E">
              <w:rPr>
                <w:sz w:val="18"/>
                <w:szCs w:val="18"/>
              </w:rPr>
              <w:t>1 756 163,3</w:t>
            </w:r>
          </w:p>
        </w:tc>
        <w:tc>
          <w:tcPr>
            <w:tcW w:w="347" w:type="pct"/>
            <w:vAlign w:val="center"/>
          </w:tcPr>
          <w:p w:rsidR="006C758E" w:rsidRPr="0042328E" w:rsidRDefault="006C758E">
            <w:pPr>
              <w:jc w:val="center"/>
              <w:rPr>
                <w:sz w:val="18"/>
                <w:szCs w:val="18"/>
              </w:rPr>
            </w:pPr>
            <w:r w:rsidRPr="0042328E">
              <w:rPr>
                <w:sz w:val="18"/>
                <w:szCs w:val="18"/>
              </w:rPr>
              <w:t>1 756 163,3</w:t>
            </w:r>
          </w:p>
        </w:tc>
        <w:tc>
          <w:tcPr>
            <w:tcW w:w="346" w:type="pct"/>
            <w:vAlign w:val="center"/>
          </w:tcPr>
          <w:p w:rsidR="006C758E" w:rsidRPr="0042328E" w:rsidRDefault="006C758E">
            <w:pPr>
              <w:jc w:val="center"/>
              <w:rPr>
                <w:sz w:val="18"/>
                <w:szCs w:val="18"/>
              </w:rPr>
            </w:pPr>
            <w:r w:rsidRPr="0042328E">
              <w:rPr>
                <w:sz w:val="18"/>
                <w:szCs w:val="18"/>
              </w:rPr>
              <w:t>1 756 163,3</w:t>
            </w:r>
          </w:p>
        </w:tc>
      </w:tr>
      <w:tr w:rsidR="006C758E" w:rsidRPr="0042328E" w:rsidTr="001D5215">
        <w:trPr>
          <w:trHeight w:val="1488"/>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13</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150 000,0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180 000,0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185 000,0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185 000,0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320 300,0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320 300,0</w:t>
            </w:r>
          </w:p>
        </w:tc>
        <w:tc>
          <w:tcPr>
            <w:tcW w:w="396" w:type="pct"/>
            <w:vAlign w:val="center"/>
          </w:tcPr>
          <w:p w:rsidR="006C758E" w:rsidRPr="0042328E" w:rsidRDefault="006C758E" w:rsidP="00F11CF2">
            <w:pPr>
              <w:jc w:val="center"/>
              <w:rPr>
                <w:sz w:val="18"/>
                <w:szCs w:val="18"/>
              </w:rPr>
            </w:pPr>
            <w:r w:rsidRPr="0042328E">
              <w:rPr>
                <w:sz w:val="18"/>
                <w:szCs w:val="18"/>
              </w:rPr>
              <w:t>360 000,0</w:t>
            </w:r>
          </w:p>
        </w:tc>
        <w:tc>
          <w:tcPr>
            <w:tcW w:w="383" w:type="pct"/>
            <w:vAlign w:val="center"/>
          </w:tcPr>
          <w:p w:rsidR="006C758E" w:rsidRPr="0042328E" w:rsidRDefault="006C758E" w:rsidP="00F11CF2">
            <w:pPr>
              <w:jc w:val="center"/>
              <w:rPr>
                <w:sz w:val="18"/>
                <w:szCs w:val="18"/>
              </w:rPr>
            </w:pPr>
            <w:r w:rsidRPr="0042328E">
              <w:rPr>
                <w:sz w:val="18"/>
                <w:szCs w:val="18"/>
              </w:rPr>
              <w:t>360 000,0</w:t>
            </w:r>
          </w:p>
        </w:tc>
        <w:tc>
          <w:tcPr>
            <w:tcW w:w="349" w:type="pct"/>
            <w:vAlign w:val="center"/>
          </w:tcPr>
          <w:p w:rsidR="006C758E" w:rsidRPr="0042328E" w:rsidRDefault="006C758E" w:rsidP="00F11CF2">
            <w:pPr>
              <w:jc w:val="center"/>
              <w:rPr>
                <w:sz w:val="18"/>
                <w:szCs w:val="18"/>
              </w:rPr>
            </w:pPr>
            <w:r w:rsidRPr="0042328E">
              <w:rPr>
                <w:sz w:val="18"/>
                <w:szCs w:val="18"/>
              </w:rPr>
              <w:t>360 000,0</w:t>
            </w:r>
          </w:p>
        </w:tc>
        <w:tc>
          <w:tcPr>
            <w:tcW w:w="347" w:type="pct"/>
            <w:vAlign w:val="center"/>
          </w:tcPr>
          <w:p w:rsidR="006C758E" w:rsidRPr="0042328E" w:rsidRDefault="006C758E" w:rsidP="00F11CF2">
            <w:pPr>
              <w:jc w:val="center"/>
              <w:rPr>
                <w:sz w:val="18"/>
                <w:szCs w:val="18"/>
              </w:rPr>
            </w:pPr>
            <w:r w:rsidRPr="0042328E">
              <w:rPr>
                <w:sz w:val="18"/>
                <w:szCs w:val="18"/>
              </w:rPr>
              <w:t>360 000,0</w:t>
            </w:r>
          </w:p>
        </w:tc>
        <w:tc>
          <w:tcPr>
            <w:tcW w:w="346" w:type="pct"/>
            <w:vAlign w:val="center"/>
          </w:tcPr>
          <w:p w:rsidR="006C758E" w:rsidRPr="0042328E" w:rsidRDefault="006C758E" w:rsidP="00F22DCB">
            <w:pPr>
              <w:jc w:val="center"/>
              <w:rPr>
                <w:sz w:val="18"/>
                <w:szCs w:val="18"/>
              </w:rPr>
            </w:pPr>
            <w:r w:rsidRPr="0042328E">
              <w:rPr>
                <w:sz w:val="18"/>
                <w:szCs w:val="18"/>
              </w:rPr>
              <w:t>360 000,0</w:t>
            </w:r>
          </w:p>
        </w:tc>
      </w:tr>
      <w:tr w:rsidR="006C758E" w:rsidRPr="0042328E" w:rsidTr="001D5215">
        <w:trPr>
          <w:trHeight w:val="1537"/>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w:t>
            </w:r>
            <w:r w:rsidRPr="0042328E">
              <w:rPr>
                <w:sz w:val="18"/>
                <w:szCs w:val="18"/>
                <w:lang w:val="en-US"/>
              </w:rPr>
              <w:t>84</w:t>
            </w:r>
            <w:r w:rsidRPr="0042328E">
              <w:rPr>
                <w:sz w:val="18"/>
                <w:szCs w:val="18"/>
              </w:rPr>
              <w:t xml:space="preserve"> 455,7</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240 172,1</w:t>
            </w:r>
          </w:p>
        </w:tc>
        <w:tc>
          <w:tcPr>
            <w:tcW w:w="325" w:type="pct"/>
            <w:vAlign w:val="center"/>
          </w:tcPr>
          <w:p w:rsidR="006C758E" w:rsidRPr="0042328E" w:rsidRDefault="006C758E" w:rsidP="00F11CF2">
            <w:pPr>
              <w:jc w:val="center"/>
              <w:rPr>
                <w:sz w:val="18"/>
                <w:szCs w:val="18"/>
              </w:rPr>
            </w:pPr>
            <w:r w:rsidRPr="0042328E">
              <w:rPr>
                <w:sz w:val="18"/>
                <w:szCs w:val="18"/>
              </w:rPr>
              <w:t>390 467,3</w:t>
            </w:r>
          </w:p>
        </w:tc>
        <w:tc>
          <w:tcPr>
            <w:tcW w:w="325" w:type="pct"/>
            <w:vAlign w:val="center"/>
          </w:tcPr>
          <w:p w:rsidR="006C758E" w:rsidRPr="0042328E" w:rsidRDefault="006C758E" w:rsidP="00F11CF2">
            <w:pPr>
              <w:tabs>
                <w:tab w:val="center" w:pos="603"/>
              </w:tabs>
              <w:autoSpaceDE w:val="0"/>
              <w:autoSpaceDN w:val="0"/>
              <w:adjustRightInd w:val="0"/>
              <w:jc w:val="center"/>
              <w:rPr>
                <w:sz w:val="18"/>
                <w:szCs w:val="18"/>
              </w:rPr>
            </w:pPr>
            <w:r w:rsidRPr="0042328E">
              <w:rPr>
                <w:sz w:val="18"/>
                <w:szCs w:val="18"/>
              </w:rPr>
              <w:t>432 709,7</w:t>
            </w:r>
          </w:p>
        </w:tc>
        <w:tc>
          <w:tcPr>
            <w:tcW w:w="340" w:type="pct"/>
            <w:vAlign w:val="center"/>
          </w:tcPr>
          <w:p w:rsidR="006C758E" w:rsidRPr="0042328E" w:rsidRDefault="006C758E" w:rsidP="00F11CF2">
            <w:pPr>
              <w:jc w:val="center"/>
              <w:rPr>
                <w:sz w:val="18"/>
                <w:szCs w:val="18"/>
              </w:rPr>
            </w:pPr>
            <w:r w:rsidRPr="0042328E">
              <w:rPr>
                <w:sz w:val="18"/>
                <w:szCs w:val="18"/>
              </w:rPr>
              <w:t>464 712,0</w:t>
            </w:r>
          </w:p>
        </w:tc>
        <w:tc>
          <w:tcPr>
            <w:tcW w:w="340" w:type="pct"/>
            <w:vAlign w:val="center"/>
          </w:tcPr>
          <w:p w:rsidR="006C758E" w:rsidRPr="0042328E" w:rsidRDefault="006C758E" w:rsidP="00F11CF2">
            <w:pPr>
              <w:jc w:val="center"/>
              <w:rPr>
                <w:sz w:val="18"/>
                <w:szCs w:val="18"/>
              </w:rPr>
            </w:pPr>
            <w:r w:rsidRPr="0042328E">
              <w:rPr>
                <w:sz w:val="18"/>
                <w:szCs w:val="18"/>
              </w:rPr>
              <w:t>566 959,5</w:t>
            </w:r>
          </w:p>
        </w:tc>
        <w:tc>
          <w:tcPr>
            <w:tcW w:w="396" w:type="pct"/>
            <w:vAlign w:val="center"/>
          </w:tcPr>
          <w:p w:rsidR="006C758E" w:rsidRPr="0042328E" w:rsidRDefault="006C758E" w:rsidP="00F11CF2">
            <w:pPr>
              <w:jc w:val="center"/>
              <w:rPr>
                <w:sz w:val="18"/>
                <w:szCs w:val="18"/>
              </w:rPr>
            </w:pPr>
            <w:r w:rsidRPr="0042328E">
              <w:rPr>
                <w:sz w:val="18"/>
                <w:szCs w:val="18"/>
              </w:rPr>
              <w:t>498 894,6</w:t>
            </w:r>
          </w:p>
        </w:tc>
        <w:tc>
          <w:tcPr>
            <w:tcW w:w="383" w:type="pct"/>
            <w:vAlign w:val="center"/>
          </w:tcPr>
          <w:p w:rsidR="006C758E" w:rsidRPr="0042328E" w:rsidRDefault="006C758E">
            <w:pPr>
              <w:jc w:val="center"/>
              <w:rPr>
                <w:sz w:val="18"/>
                <w:szCs w:val="18"/>
              </w:rPr>
            </w:pPr>
            <w:r w:rsidRPr="0042328E">
              <w:rPr>
                <w:sz w:val="18"/>
                <w:szCs w:val="18"/>
              </w:rPr>
              <w:t>605 646,2</w:t>
            </w:r>
          </w:p>
        </w:tc>
        <w:tc>
          <w:tcPr>
            <w:tcW w:w="349" w:type="pct"/>
            <w:vAlign w:val="center"/>
          </w:tcPr>
          <w:p w:rsidR="006C758E" w:rsidRPr="0042328E" w:rsidRDefault="006C758E">
            <w:pPr>
              <w:jc w:val="center"/>
              <w:rPr>
                <w:sz w:val="18"/>
                <w:szCs w:val="18"/>
              </w:rPr>
            </w:pPr>
            <w:r w:rsidRPr="0042328E">
              <w:rPr>
                <w:sz w:val="18"/>
                <w:szCs w:val="18"/>
              </w:rPr>
              <w:t>606 400,8</w:t>
            </w:r>
          </w:p>
        </w:tc>
        <w:tc>
          <w:tcPr>
            <w:tcW w:w="347" w:type="pct"/>
            <w:vAlign w:val="center"/>
          </w:tcPr>
          <w:p w:rsidR="006C758E" w:rsidRPr="0042328E" w:rsidRDefault="006C758E">
            <w:pPr>
              <w:jc w:val="center"/>
              <w:rPr>
                <w:sz w:val="18"/>
                <w:szCs w:val="18"/>
              </w:rPr>
            </w:pPr>
            <w:r w:rsidRPr="0042328E">
              <w:rPr>
                <w:sz w:val="18"/>
                <w:szCs w:val="18"/>
              </w:rPr>
              <w:t>617 588,5</w:t>
            </w:r>
          </w:p>
        </w:tc>
        <w:tc>
          <w:tcPr>
            <w:tcW w:w="346" w:type="pct"/>
            <w:vAlign w:val="center"/>
          </w:tcPr>
          <w:p w:rsidR="006C758E" w:rsidRPr="0042328E" w:rsidRDefault="006C758E">
            <w:pPr>
              <w:jc w:val="center"/>
              <w:rPr>
                <w:sz w:val="18"/>
                <w:szCs w:val="18"/>
              </w:rPr>
            </w:pPr>
            <w:r w:rsidRPr="0042328E">
              <w:rPr>
                <w:sz w:val="18"/>
                <w:szCs w:val="18"/>
              </w:rPr>
              <w:t>617 717,5</w:t>
            </w:r>
          </w:p>
        </w:tc>
      </w:tr>
      <w:tr w:rsidR="006C758E" w:rsidRPr="0042328E" w:rsidTr="001D5215">
        <w:trPr>
          <w:trHeight w:val="916"/>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108 138,8</w:t>
            </w:r>
          </w:p>
        </w:tc>
        <w:tc>
          <w:tcPr>
            <w:tcW w:w="383" w:type="pct"/>
            <w:vAlign w:val="center"/>
          </w:tcPr>
          <w:p w:rsidR="006C758E" w:rsidRPr="0042328E" w:rsidRDefault="006C758E" w:rsidP="00F11CF2">
            <w:pPr>
              <w:jc w:val="center"/>
              <w:rPr>
                <w:b/>
                <w:bCs/>
                <w:color w:val="003366"/>
                <w:sz w:val="18"/>
                <w:szCs w:val="18"/>
              </w:rPr>
            </w:pPr>
            <w:r w:rsidRPr="0042328E">
              <w:rPr>
                <w:b/>
                <w:bCs/>
                <w:color w:val="003366"/>
                <w:sz w:val="18"/>
                <w:szCs w:val="18"/>
              </w:rPr>
              <w:t> </w:t>
            </w:r>
          </w:p>
        </w:tc>
        <w:tc>
          <w:tcPr>
            <w:tcW w:w="349" w:type="pct"/>
            <w:vAlign w:val="center"/>
          </w:tcPr>
          <w:p w:rsidR="006C758E" w:rsidRPr="0042328E" w:rsidRDefault="006C758E" w:rsidP="00F11CF2">
            <w:pPr>
              <w:jc w:val="center"/>
              <w:rPr>
                <w:b/>
                <w:bCs/>
                <w:color w:val="003366"/>
                <w:sz w:val="18"/>
                <w:szCs w:val="18"/>
              </w:rPr>
            </w:pPr>
            <w:r w:rsidRPr="0042328E">
              <w:rPr>
                <w:b/>
                <w:bCs/>
                <w:color w:val="003366"/>
                <w:sz w:val="18"/>
                <w:szCs w:val="18"/>
              </w:rPr>
              <w:t> </w:t>
            </w:r>
          </w:p>
        </w:tc>
        <w:tc>
          <w:tcPr>
            <w:tcW w:w="347" w:type="pct"/>
            <w:vAlign w:val="center"/>
          </w:tcPr>
          <w:p w:rsidR="006C758E" w:rsidRPr="0042328E" w:rsidRDefault="006C758E" w:rsidP="00F11CF2">
            <w:pPr>
              <w:jc w:val="center"/>
              <w:rPr>
                <w:b/>
                <w:bCs/>
                <w:color w:val="003366"/>
                <w:sz w:val="18"/>
                <w:szCs w:val="18"/>
              </w:rPr>
            </w:pPr>
            <w:r w:rsidRPr="0042328E">
              <w:rPr>
                <w:b/>
                <w:bCs/>
                <w:color w:val="003366"/>
                <w:sz w:val="18"/>
                <w:szCs w:val="18"/>
              </w:rPr>
              <w:t> </w:t>
            </w:r>
          </w:p>
        </w:tc>
        <w:tc>
          <w:tcPr>
            <w:tcW w:w="346" w:type="pct"/>
            <w:vAlign w:val="center"/>
          </w:tcPr>
          <w:p w:rsidR="006C758E" w:rsidRPr="0042328E" w:rsidRDefault="006C758E" w:rsidP="00F22DCB">
            <w:pPr>
              <w:jc w:val="center"/>
              <w:rPr>
                <w:b/>
                <w:bCs/>
                <w:color w:val="003366"/>
                <w:sz w:val="18"/>
                <w:szCs w:val="18"/>
              </w:rPr>
            </w:pPr>
            <w:r w:rsidRPr="0042328E">
              <w:rPr>
                <w:b/>
                <w:bCs/>
                <w:color w:val="003366"/>
                <w:sz w:val="18"/>
                <w:szCs w:val="18"/>
              </w:rPr>
              <w:t> </w:t>
            </w: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14</w:t>
            </w:r>
          </w:p>
        </w:tc>
        <w:tc>
          <w:tcPr>
            <w:tcW w:w="656" w:type="pct"/>
            <w:vAlign w:val="center"/>
          </w:tcPr>
          <w:p w:rsidR="006C758E" w:rsidRPr="0042328E" w:rsidRDefault="006C758E" w:rsidP="00F11CF2">
            <w:pPr>
              <w:ind w:right="-57"/>
              <w:rPr>
                <w:sz w:val="18"/>
                <w:szCs w:val="18"/>
              </w:rPr>
            </w:pPr>
            <w:r w:rsidRPr="0042328E">
              <w:rPr>
                <w:sz w:val="18"/>
                <w:szCs w:val="18"/>
              </w:rPr>
              <w:t>Основное мероприятие 1.3. Создание дополнительных мест для детей в возрасте до 3 лет и с 3 до 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37 401,6</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vAlign w:val="center"/>
          </w:tcPr>
          <w:p w:rsidR="006C758E" w:rsidRPr="0042328E" w:rsidRDefault="006C758E" w:rsidP="00F22DCB">
            <w:pPr>
              <w:autoSpaceDE w:val="0"/>
              <w:autoSpaceDN w:val="0"/>
              <w:adjustRightInd w:val="0"/>
              <w:jc w:val="center"/>
              <w:rPr>
                <w:sz w:val="18"/>
                <w:szCs w:val="18"/>
              </w:rPr>
            </w:pPr>
          </w:p>
        </w:tc>
      </w:tr>
      <w:tr w:rsidR="006C758E" w:rsidRPr="0042328E" w:rsidTr="001D5215">
        <w:trPr>
          <w:trHeight w:val="1609"/>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15</w:t>
            </w:r>
          </w:p>
        </w:tc>
        <w:tc>
          <w:tcPr>
            <w:tcW w:w="656" w:type="pct"/>
            <w:vAlign w:val="center"/>
          </w:tcPr>
          <w:p w:rsidR="006C758E" w:rsidRPr="0042328E" w:rsidRDefault="006C758E" w:rsidP="00F11CF2">
            <w:pPr>
              <w:ind w:right="-57"/>
              <w:rPr>
                <w:sz w:val="18"/>
                <w:szCs w:val="18"/>
              </w:rPr>
            </w:pPr>
            <w:r w:rsidRPr="0042328E">
              <w:rPr>
                <w:sz w:val="18"/>
                <w:szCs w:val="18"/>
              </w:rPr>
              <w:t>Основное мероприятие 1.4.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59 434,7</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70 445,4</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71 112,1</w:t>
            </w:r>
          </w:p>
        </w:tc>
        <w:tc>
          <w:tcPr>
            <w:tcW w:w="340" w:type="pct"/>
            <w:vAlign w:val="center"/>
          </w:tcPr>
          <w:p w:rsidR="006C758E" w:rsidRPr="0042328E" w:rsidRDefault="006C758E" w:rsidP="00F11CF2">
            <w:pPr>
              <w:jc w:val="center"/>
              <w:rPr>
                <w:sz w:val="18"/>
                <w:szCs w:val="18"/>
              </w:rPr>
            </w:pPr>
            <w:r w:rsidRPr="0042328E">
              <w:rPr>
                <w:sz w:val="18"/>
                <w:szCs w:val="18"/>
              </w:rPr>
              <w:t>78 485,0</w:t>
            </w:r>
          </w:p>
        </w:tc>
        <w:tc>
          <w:tcPr>
            <w:tcW w:w="340" w:type="pct"/>
            <w:vAlign w:val="center"/>
          </w:tcPr>
          <w:p w:rsidR="006C758E" w:rsidRPr="0042328E" w:rsidRDefault="006C758E" w:rsidP="00F11CF2">
            <w:pPr>
              <w:jc w:val="center"/>
              <w:rPr>
                <w:sz w:val="18"/>
                <w:szCs w:val="18"/>
              </w:rPr>
            </w:pPr>
            <w:r w:rsidRPr="0042328E">
              <w:rPr>
                <w:sz w:val="18"/>
                <w:szCs w:val="18"/>
              </w:rPr>
              <w:t>79 024,3</w:t>
            </w:r>
          </w:p>
        </w:tc>
        <w:tc>
          <w:tcPr>
            <w:tcW w:w="396" w:type="pct"/>
            <w:vAlign w:val="center"/>
          </w:tcPr>
          <w:p w:rsidR="006C758E" w:rsidRPr="0042328E" w:rsidRDefault="006C758E" w:rsidP="00F11CF2">
            <w:pPr>
              <w:jc w:val="center"/>
              <w:rPr>
                <w:sz w:val="18"/>
                <w:szCs w:val="18"/>
              </w:rPr>
            </w:pPr>
            <w:r w:rsidRPr="0042328E">
              <w:rPr>
                <w:sz w:val="18"/>
                <w:szCs w:val="18"/>
              </w:rPr>
              <w:t>79 824,0</w:t>
            </w:r>
          </w:p>
        </w:tc>
        <w:tc>
          <w:tcPr>
            <w:tcW w:w="383" w:type="pct"/>
            <w:vAlign w:val="center"/>
          </w:tcPr>
          <w:p w:rsidR="006C758E" w:rsidRPr="0042328E" w:rsidRDefault="006C758E" w:rsidP="00F11CF2">
            <w:pPr>
              <w:jc w:val="center"/>
              <w:rPr>
                <w:bCs/>
                <w:sz w:val="18"/>
                <w:szCs w:val="18"/>
              </w:rPr>
            </w:pPr>
            <w:r w:rsidRPr="0042328E">
              <w:rPr>
                <w:bCs/>
                <w:sz w:val="18"/>
                <w:szCs w:val="18"/>
              </w:rPr>
              <w:t>66 601,5</w:t>
            </w:r>
          </w:p>
        </w:tc>
        <w:tc>
          <w:tcPr>
            <w:tcW w:w="349" w:type="pct"/>
            <w:vAlign w:val="center"/>
          </w:tcPr>
          <w:p w:rsidR="006C758E" w:rsidRPr="0042328E" w:rsidRDefault="006C758E">
            <w:pPr>
              <w:jc w:val="center"/>
              <w:rPr>
                <w:sz w:val="20"/>
                <w:szCs w:val="20"/>
              </w:rPr>
            </w:pPr>
            <w:r w:rsidRPr="0042328E">
              <w:rPr>
                <w:sz w:val="20"/>
                <w:szCs w:val="20"/>
              </w:rPr>
              <w:t>79 450,1</w:t>
            </w:r>
          </w:p>
        </w:tc>
        <w:tc>
          <w:tcPr>
            <w:tcW w:w="347" w:type="pct"/>
            <w:vAlign w:val="center"/>
          </w:tcPr>
          <w:p w:rsidR="006C758E" w:rsidRPr="0042328E" w:rsidRDefault="006C758E">
            <w:pPr>
              <w:jc w:val="center"/>
              <w:rPr>
                <w:sz w:val="20"/>
                <w:szCs w:val="20"/>
              </w:rPr>
            </w:pPr>
            <w:r w:rsidRPr="0042328E">
              <w:rPr>
                <w:sz w:val="20"/>
                <w:szCs w:val="20"/>
              </w:rPr>
              <w:t>79 450,1</w:t>
            </w:r>
          </w:p>
        </w:tc>
        <w:tc>
          <w:tcPr>
            <w:tcW w:w="346" w:type="pct"/>
            <w:vAlign w:val="center"/>
          </w:tcPr>
          <w:p w:rsidR="006C758E" w:rsidRPr="0042328E" w:rsidRDefault="006C758E">
            <w:pPr>
              <w:jc w:val="center"/>
              <w:rPr>
                <w:sz w:val="18"/>
                <w:szCs w:val="18"/>
              </w:rPr>
            </w:pPr>
            <w:r w:rsidRPr="0042328E">
              <w:rPr>
                <w:sz w:val="20"/>
                <w:szCs w:val="20"/>
              </w:rPr>
              <w:t>79 450,1</w:t>
            </w:r>
          </w:p>
        </w:tc>
      </w:tr>
      <w:tr w:rsidR="006C758E" w:rsidRPr="0042328E" w:rsidTr="001D5215">
        <w:trPr>
          <w:trHeight w:val="28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16</w:t>
            </w:r>
          </w:p>
        </w:tc>
        <w:tc>
          <w:tcPr>
            <w:tcW w:w="656" w:type="pct"/>
            <w:vMerge w:val="restart"/>
            <w:vAlign w:val="center"/>
          </w:tcPr>
          <w:p w:rsidR="006C758E" w:rsidRPr="0042328E" w:rsidRDefault="006C758E" w:rsidP="00F11CF2">
            <w:pPr>
              <w:ind w:right="-57"/>
              <w:rPr>
                <w:sz w:val="18"/>
                <w:szCs w:val="18"/>
              </w:rPr>
            </w:pPr>
            <w:r w:rsidRPr="0042328E">
              <w:rPr>
                <w:sz w:val="18"/>
                <w:szCs w:val="18"/>
              </w:rPr>
              <w:t>Основное мероприятие 1.5. Создание оборудованных (оснащенных) мест для трудоустройства незанятых инвалидов</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726,8</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27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36,3</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56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690,5</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56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17</w:t>
            </w:r>
          </w:p>
        </w:tc>
        <w:tc>
          <w:tcPr>
            <w:tcW w:w="656" w:type="pct"/>
            <w:vMerge w:val="restart"/>
            <w:vAlign w:val="center"/>
          </w:tcPr>
          <w:p w:rsidR="006C758E" w:rsidRPr="0042328E" w:rsidRDefault="006C758E" w:rsidP="00F11CF2">
            <w:pPr>
              <w:ind w:right="-57"/>
              <w:rPr>
                <w:sz w:val="18"/>
                <w:szCs w:val="18"/>
              </w:rPr>
            </w:pPr>
            <w:r w:rsidRPr="0042328E">
              <w:rPr>
                <w:sz w:val="18"/>
                <w:szCs w:val="18"/>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31" w:history="1">
              <w:r w:rsidRPr="0042328E">
                <w:rPr>
                  <w:sz w:val="18"/>
                  <w:szCs w:val="18"/>
                </w:rPr>
                <w:t>СП 136.13330.2012</w:t>
              </w:r>
            </w:hyperlink>
            <w:r w:rsidRPr="0042328E">
              <w:rPr>
                <w:sz w:val="18"/>
                <w:szCs w:val="18"/>
              </w:rPr>
              <w:t xml:space="preserve"> и </w:t>
            </w:r>
            <w:hyperlink r:id="rId132" w:history="1">
              <w:r w:rsidRPr="0042328E">
                <w:rPr>
                  <w:sz w:val="18"/>
                  <w:szCs w:val="18"/>
                </w:rPr>
                <w:t>СП 59.13330.2016</w:t>
              </w:r>
            </w:hyperlink>
            <w:r w:rsidRPr="0042328E">
              <w:rPr>
                <w:sz w:val="18"/>
                <w:szCs w:val="18"/>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42328E">
              <w:rPr>
                <w:sz w:val="18"/>
                <w:szCs w:val="18"/>
                <w:vertAlign w:val="superscript"/>
              </w:rPr>
              <w:footnoteReference w:id="39"/>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1 830,5</w:t>
            </w:r>
          </w:p>
        </w:tc>
        <w:tc>
          <w:tcPr>
            <w:tcW w:w="396" w:type="pct"/>
            <w:vAlign w:val="center"/>
          </w:tcPr>
          <w:p w:rsidR="006C758E" w:rsidRPr="0042328E" w:rsidRDefault="006C758E" w:rsidP="00F11CF2">
            <w:pPr>
              <w:jc w:val="center"/>
              <w:rPr>
                <w:sz w:val="18"/>
                <w:szCs w:val="18"/>
              </w:rPr>
            </w:pPr>
            <w:r w:rsidRPr="0042328E">
              <w:rPr>
                <w:sz w:val="18"/>
                <w:szCs w:val="18"/>
              </w:rPr>
              <w:t>2 280,6</w:t>
            </w:r>
          </w:p>
        </w:tc>
        <w:tc>
          <w:tcPr>
            <w:tcW w:w="383" w:type="pct"/>
            <w:vAlign w:val="center"/>
          </w:tcPr>
          <w:p w:rsidR="006C758E" w:rsidRPr="0042328E" w:rsidRDefault="006C758E" w:rsidP="00F11CF2">
            <w:pPr>
              <w:jc w:val="center"/>
              <w:rPr>
                <w:iCs/>
                <w:sz w:val="18"/>
                <w:szCs w:val="18"/>
              </w:rPr>
            </w:pPr>
            <w:r w:rsidRPr="0042328E">
              <w:rPr>
                <w:iCs/>
                <w:sz w:val="18"/>
                <w:szCs w:val="18"/>
              </w:rPr>
              <w:t>2 282,4</w:t>
            </w:r>
          </w:p>
        </w:tc>
        <w:tc>
          <w:tcPr>
            <w:tcW w:w="349" w:type="pct"/>
            <w:vAlign w:val="center"/>
          </w:tcPr>
          <w:p w:rsidR="006C758E" w:rsidRPr="0042328E" w:rsidRDefault="006C758E">
            <w:pPr>
              <w:jc w:val="center"/>
              <w:rPr>
                <w:sz w:val="18"/>
                <w:szCs w:val="18"/>
              </w:rPr>
            </w:pPr>
            <w:r w:rsidRPr="0042328E">
              <w:rPr>
                <w:sz w:val="18"/>
                <w:szCs w:val="18"/>
              </w:rPr>
              <w:t>1 055,1</w:t>
            </w:r>
          </w:p>
        </w:tc>
        <w:tc>
          <w:tcPr>
            <w:tcW w:w="347" w:type="pct"/>
            <w:vAlign w:val="center"/>
          </w:tcPr>
          <w:p w:rsidR="006C758E" w:rsidRPr="0042328E" w:rsidRDefault="006C758E">
            <w:pPr>
              <w:jc w:val="center"/>
              <w:rPr>
                <w:sz w:val="18"/>
                <w:szCs w:val="18"/>
              </w:rPr>
            </w:pPr>
            <w:r w:rsidRPr="0042328E">
              <w:rPr>
                <w:sz w:val="18"/>
                <w:szCs w:val="18"/>
              </w:rPr>
              <w:t>1 172,3</w:t>
            </w:r>
          </w:p>
        </w:tc>
        <w:tc>
          <w:tcPr>
            <w:tcW w:w="346" w:type="pct"/>
            <w:vAlign w:val="center"/>
          </w:tcPr>
          <w:p w:rsidR="006C758E" w:rsidRPr="0042328E" w:rsidRDefault="006C758E" w:rsidP="00F22DCB">
            <w:pPr>
              <w:jc w:val="center"/>
              <w:rPr>
                <w:sz w:val="18"/>
                <w:szCs w:val="18"/>
              </w:rPr>
            </w:pPr>
          </w:p>
        </w:tc>
      </w:tr>
      <w:tr w:rsidR="006C758E" w:rsidRPr="0042328E" w:rsidTr="001D5215">
        <w:trPr>
          <w:trHeight w:val="56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800,0</w:t>
            </w:r>
          </w:p>
        </w:tc>
        <w:tc>
          <w:tcPr>
            <w:tcW w:w="396" w:type="pct"/>
            <w:vAlign w:val="center"/>
          </w:tcPr>
          <w:p w:rsidR="006C758E" w:rsidRPr="0042328E" w:rsidRDefault="006C758E" w:rsidP="00F11CF2">
            <w:pPr>
              <w:jc w:val="center"/>
              <w:rPr>
                <w:sz w:val="18"/>
                <w:szCs w:val="18"/>
              </w:rPr>
            </w:pPr>
            <w:r w:rsidRPr="0042328E">
              <w:rPr>
                <w:sz w:val="18"/>
                <w:szCs w:val="18"/>
              </w:rPr>
              <w:t>996,6</w:t>
            </w:r>
          </w:p>
        </w:tc>
        <w:tc>
          <w:tcPr>
            <w:tcW w:w="383" w:type="pct"/>
            <w:vAlign w:val="center"/>
          </w:tcPr>
          <w:p w:rsidR="006C758E" w:rsidRPr="0042328E" w:rsidRDefault="006C758E" w:rsidP="00F11CF2">
            <w:pPr>
              <w:jc w:val="center"/>
              <w:rPr>
                <w:bCs/>
                <w:sz w:val="18"/>
                <w:szCs w:val="18"/>
              </w:rPr>
            </w:pPr>
            <w:r w:rsidRPr="0042328E">
              <w:rPr>
                <w:bCs/>
                <w:sz w:val="18"/>
                <w:szCs w:val="18"/>
              </w:rPr>
              <w:t>997,4</w:t>
            </w:r>
          </w:p>
        </w:tc>
        <w:tc>
          <w:tcPr>
            <w:tcW w:w="349" w:type="pct"/>
            <w:vAlign w:val="center"/>
          </w:tcPr>
          <w:p w:rsidR="006C758E" w:rsidRPr="0042328E" w:rsidRDefault="006C758E">
            <w:pPr>
              <w:jc w:val="center"/>
              <w:rPr>
                <w:sz w:val="18"/>
                <w:szCs w:val="18"/>
              </w:rPr>
            </w:pPr>
            <w:r w:rsidRPr="0042328E">
              <w:rPr>
                <w:sz w:val="18"/>
                <w:szCs w:val="18"/>
              </w:rPr>
              <w:t>461,1</w:t>
            </w:r>
          </w:p>
        </w:tc>
        <w:tc>
          <w:tcPr>
            <w:tcW w:w="347" w:type="pct"/>
            <w:vAlign w:val="center"/>
          </w:tcPr>
          <w:p w:rsidR="006C758E" w:rsidRPr="0042328E" w:rsidRDefault="006C758E">
            <w:pPr>
              <w:jc w:val="center"/>
              <w:rPr>
                <w:sz w:val="18"/>
                <w:szCs w:val="18"/>
              </w:rPr>
            </w:pPr>
            <w:r w:rsidRPr="0042328E">
              <w:rPr>
                <w:sz w:val="18"/>
                <w:szCs w:val="18"/>
              </w:rPr>
              <w:t>512,3</w:t>
            </w:r>
          </w:p>
        </w:tc>
        <w:tc>
          <w:tcPr>
            <w:tcW w:w="346" w:type="pct"/>
            <w:vAlign w:val="center"/>
          </w:tcPr>
          <w:p w:rsidR="006C758E" w:rsidRPr="0042328E" w:rsidRDefault="006C758E" w:rsidP="00F22DCB">
            <w:pPr>
              <w:jc w:val="center"/>
              <w:rPr>
                <w:sz w:val="18"/>
                <w:szCs w:val="18"/>
              </w:rPr>
            </w:pPr>
          </w:p>
        </w:tc>
      </w:tr>
      <w:tr w:rsidR="006C758E" w:rsidRPr="0042328E" w:rsidTr="001D5215">
        <w:trPr>
          <w:trHeight w:val="56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237,0</w:t>
            </w:r>
          </w:p>
        </w:tc>
        <w:tc>
          <w:tcPr>
            <w:tcW w:w="396" w:type="pct"/>
            <w:vAlign w:val="center"/>
          </w:tcPr>
          <w:p w:rsidR="006C758E" w:rsidRPr="0042328E" w:rsidRDefault="006C758E" w:rsidP="00F11CF2">
            <w:pPr>
              <w:jc w:val="center"/>
              <w:rPr>
                <w:sz w:val="18"/>
                <w:szCs w:val="18"/>
              </w:rPr>
            </w:pPr>
            <w:r w:rsidRPr="0042328E">
              <w:rPr>
                <w:sz w:val="18"/>
                <w:szCs w:val="18"/>
              </w:rPr>
              <w:t>295,3</w:t>
            </w:r>
          </w:p>
        </w:tc>
        <w:tc>
          <w:tcPr>
            <w:tcW w:w="383" w:type="pct"/>
            <w:vAlign w:val="center"/>
          </w:tcPr>
          <w:p w:rsidR="006C758E" w:rsidRPr="0042328E" w:rsidRDefault="006C758E" w:rsidP="00F11CF2">
            <w:pPr>
              <w:jc w:val="center"/>
              <w:rPr>
                <w:bCs/>
                <w:sz w:val="18"/>
                <w:szCs w:val="18"/>
              </w:rPr>
            </w:pPr>
            <w:r w:rsidRPr="0042328E">
              <w:rPr>
                <w:bCs/>
                <w:sz w:val="18"/>
                <w:szCs w:val="18"/>
              </w:rPr>
              <w:t>295,6</w:t>
            </w:r>
          </w:p>
        </w:tc>
        <w:tc>
          <w:tcPr>
            <w:tcW w:w="349" w:type="pct"/>
            <w:vAlign w:val="center"/>
          </w:tcPr>
          <w:p w:rsidR="006C758E" w:rsidRPr="0042328E" w:rsidRDefault="006C758E">
            <w:pPr>
              <w:jc w:val="center"/>
              <w:rPr>
                <w:sz w:val="18"/>
                <w:szCs w:val="18"/>
              </w:rPr>
            </w:pPr>
            <w:r w:rsidRPr="0042328E">
              <w:rPr>
                <w:sz w:val="18"/>
                <w:szCs w:val="18"/>
              </w:rPr>
              <w:t>594,0*</w:t>
            </w:r>
          </w:p>
        </w:tc>
        <w:tc>
          <w:tcPr>
            <w:tcW w:w="347" w:type="pct"/>
            <w:vAlign w:val="center"/>
          </w:tcPr>
          <w:p w:rsidR="006C758E" w:rsidRPr="0042328E" w:rsidRDefault="006C758E">
            <w:pPr>
              <w:jc w:val="center"/>
              <w:rPr>
                <w:sz w:val="18"/>
                <w:szCs w:val="18"/>
              </w:rPr>
            </w:pPr>
            <w:r w:rsidRPr="0042328E">
              <w:rPr>
                <w:sz w:val="18"/>
                <w:szCs w:val="18"/>
              </w:rPr>
              <w:t>660,0*</w:t>
            </w:r>
          </w:p>
        </w:tc>
        <w:tc>
          <w:tcPr>
            <w:tcW w:w="346" w:type="pct"/>
            <w:vAlign w:val="center"/>
          </w:tcPr>
          <w:p w:rsidR="006C758E" w:rsidRPr="0042328E" w:rsidRDefault="006C758E" w:rsidP="00F22DCB">
            <w:pPr>
              <w:jc w:val="center"/>
              <w:rPr>
                <w:sz w:val="18"/>
                <w:szCs w:val="18"/>
              </w:rPr>
            </w:pPr>
          </w:p>
        </w:tc>
      </w:tr>
      <w:tr w:rsidR="006C758E" w:rsidRPr="0042328E" w:rsidTr="001D5215">
        <w:trPr>
          <w:trHeight w:val="56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rPr>
                <w:sz w:val="18"/>
                <w:szCs w:val="18"/>
              </w:rPr>
            </w:pPr>
            <w:r w:rsidRPr="0042328E">
              <w:rPr>
                <w:sz w:val="18"/>
                <w:szCs w:val="18"/>
              </w:rPr>
              <w:t xml:space="preserve">     793,5</w:t>
            </w:r>
          </w:p>
        </w:tc>
        <w:tc>
          <w:tcPr>
            <w:tcW w:w="396" w:type="pct"/>
            <w:vAlign w:val="center"/>
          </w:tcPr>
          <w:p w:rsidR="006C758E" w:rsidRPr="0042328E" w:rsidRDefault="006C758E" w:rsidP="00F11CF2">
            <w:pPr>
              <w:jc w:val="center"/>
              <w:rPr>
                <w:sz w:val="18"/>
                <w:szCs w:val="18"/>
              </w:rPr>
            </w:pPr>
            <w:r w:rsidRPr="0042328E">
              <w:rPr>
                <w:sz w:val="18"/>
                <w:szCs w:val="18"/>
              </w:rPr>
              <w:t>988,7</w:t>
            </w:r>
          </w:p>
        </w:tc>
        <w:tc>
          <w:tcPr>
            <w:tcW w:w="383" w:type="pct"/>
            <w:vAlign w:val="center"/>
          </w:tcPr>
          <w:p w:rsidR="006C758E" w:rsidRPr="0042328E" w:rsidRDefault="006C758E" w:rsidP="00F11CF2">
            <w:pPr>
              <w:jc w:val="center"/>
              <w:rPr>
                <w:bCs/>
                <w:sz w:val="18"/>
                <w:szCs w:val="18"/>
              </w:rPr>
            </w:pPr>
            <w:r w:rsidRPr="0042328E">
              <w:rPr>
                <w:bCs/>
                <w:sz w:val="18"/>
                <w:szCs w:val="18"/>
              </w:rPr>
              <w:t>989,4</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833"/>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18</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500,1</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833"/>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0,1</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83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500,0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F22DCB">
            <w:pPr>
              <w:jc w:val="center"/>
              <w:rPr>
                <w:sz w:val="18"/>
                <w:szCs w:val="18"/>
              </w:rPr>
            </w:pPr>
          </w:p>
        </w:tc>
      </w:tr>
      <w:tr w:rsidR="006C758E" w:rsidRPr="0042328E" w:rsidTr="001D5215">
        <w:trPr>
          <w:trHeight w:val="426"/>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19</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bCs/>
                <w:iCs/>
                <w:sz w:val="18"/>
                <w:szCs w:val="18"/>
              </w:rPr>
            </w:pPr>
            <w:r w:rsidRPr="0042328E">
              <w:rPr>
                <w:bCs/>
                <w:iCs/>
                <w:sz w:val="18"/>
                <w:szCs w:val="18"/>
              </w:rPr>
              <w:t>31 094,4</w:t>
            </w:r>
          </w:p>
        </w:tc>
        <w:tc>
          <w:tcPr>
            <w:tcW w:w="349" w:type="pct"/>
            <w:vAlign w:val="center"/>
          </w:tcPr>
          <w:p w:rsidR="006C758E" w:rsidRPr="0042328E" w:rsidRDefault="006C758E" w:rsidP="00F11CF2">
            <w:pPr>
              <w:jc w:val="center"/>
              <w:rPr>
                <w:bCs/>
                <w:color w:val="000000"/>
                <w:sz w:val="18"/>
                <w:szCs w:val="18"/>
              </w:rPr>
            </w:pPr>
          </w:p>
        </w:tc>
        <w:tc>
          <w:tcPr>
            <w:tcW w:w="347" w:type="pct"/>
            <w:vAlign w:val="center"/>
          </w:tcPr>
          <w:p w:rsidR="006C758E" w:rsidRPr="0042328E" w:rsidRDefault="006C758E" w:rsidP="00F11CF2">
            <w:pPr>
              <w:jc w:val="center"/>
              <w:rPr>
                <w:bCs/>
                <w:color w:val="000000"/>
                <w:sz w:val="18"/>
                <w:szCs w:val="18"/>
              </w:rPr>
            </w:pPr>
          </w:p>
        </w:tc>
        <w:tc>
          <w:tcPr>
            <w:tcW w:w="346" w:type="pct"/>
            <w:vAlign w:val="center"/>
          </w:tcPr>
          <w:p w:rsidR="006C758E" w:rsidRPr="0042328E" w:rsidRDefault="006C758E" w:rsidP="00F22DCB">
            <w:pPr>
              <w:jc w:val="center"/>
              <w:rPr>
                <w:bCs/>
                <w:color w:val="000000"/>
                <w:sz w:val="18"/>
                <w:szCs w:val="18"/>
              </w:rPr>
            </w:pPr>
          </w:p>
        </w:tc>
      </w:tr>
      <w:tr w:rsidR="006C758E" w:rsidRPr="0042328E" w:rsidTr="00DB14D2">
        <w:trPr>
          <w:trHeight w:val="686"/>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3,1</w:t>
            </w:r>
          </w:p>
        </w:tc>
        <w:tc>
          <w:tcPr>
            <w:tcW w:w="349" w:type="pct"/>
            <w:vAlign w:val="center"/>
          </w:tcPr>
          <w:p w:rsidR="006C758E" w:rsidRPr="0042328E" w:rsidRDefault="006C758E" w:rsidP="00F11CF2">
            <w:pPr>
              <w:jc w:val="center"/>
              <w:rPr>
                <w:bCs/>
                <w:color w:val="000000"/>
                <w:sz w:val="18"/>
                <w:szCs w:val="18"/>
              </w:rPr>
            </w:pPr>
          </w:p>
        </w:tc>
        <w:tc>
          <w:tcPr>
            <w:tcW w:w="347" w:type="pct"/>
            <w:vAlign w:val="center"/>
          </w:tcPr>
          <w:p w:rsidR="006C758E" w:rsidRPr="0042328E" w:rsidRDefault="006C758E" w:rsidP="00F11CF2">
            <w:pPr>
              <w:jc w:val="center"/>
              <w:rPr>
                <w:bCs/>
                <w:color w:val="000000"/>
                <w:sz w:val="18"/>
                <w:szCs w:val="18"/>
              </w:rPr>
            </w:pPr>
          </w:p>
        </w:tc>
        <w:tc>
          <w:tcPr>
            <w:tcW w:w="346" w:type="pct"/>
            <w:vAlign w:val="center"/>
          </w:tcPr>
          <w:p w:rsidR="006C758E" w:rsidRPr="0042328E" w:rsidRDefault="006C758E" w:rsidP="00F22DCB">
            <w:pPr>
              <w:jc w:val="center"/>
              <w:rPr>
                <w:bCs/>
                <w:color w:val="000000"/>
                <w:sz w:val="18"/>
                <w:szCs w:val="18"/>
              </w:rPr>
            </w:pPr>
          </w:p>
        </w:tc>
      </w:tr>
      <w:tr w:rsidR="006C758E" w:rsidRPr="0042328E" w:rsidTr="00DB14D2">
        <w:trPr>
          <w:trHeight w:val="66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1 243,7</w:t>
            </w:r>
          </w:p>
        </w:tc>
        <w:tc>
          <w:tcPr>
            <w:tcW w:w="349" w:type="pct"/>
            <w:vAlign w:val="center"/>
          </w:tcPr>
          <w:p w:rsidR="006C758E" w:rsidRPr="0042328E" w:rsidRDefault="006C758E" w:rsidP="00F11CF2">
            <w:pPr>
              <w:jc w:val="center"/>
              <w:rPr>
                <w:bCs/>
                <w:color w:val="000000"/>
                <w:sz w:val="18"/>
                <w:szCs w:val="18"/>
              </w:rPr>
            </w:pPr>
          </w:p>
        </w:tc>
        <w:tc>
          <w:tcPr>
            <w:tcW w:w="347" w:type="pct"/>
            <w:vAlign w:val="center"/>
          </w:tcPr>
          <w:p w:rsidR="006C758E" w:rsidRPr="0042328E" w:rsidRDefault="006C758E" w:rsidP="00F11CF2">
            <w:pPr>
              <w:jc w:val="center"/>
              <w:rPr>
                <w:bCs/>
                <w:color w:val="000000"/>
                <w:sz w:val="18"/>
                <w:szCs w:val="18"/>
              </w:rPr>
            </w:pPr>
          </w:p>
        </w:tc>
        <w:tc>
          <w:tcPr>
            <w:tcW w:w="346" w:type="pct"/>
            <w:vAlign w:val="center"/>
          </w:tcPr>
          <w:p w:rsidR="006C758E" w:rsidRPr="0042328E" w:rsidRDefault="006C758E" w:rsidP="00F22DCB">
            <w:pPr>
              <w:jc w:val="center"/>
              <w:rPr>
                <w:bCs/>
                <w:color w:val="000000"/>
                <w:sz w:val="18"/>
                <w:szCs w:val="18"/>
              </w:rPr>
            </w:pPr>
          </w:p>
        </w:tc>
      </w:tr>
      <w:tr w:rsidR="006C758E" w:rsidRPr="0042328E" w:rsidTr="001D5215">
        <w:trPr>
          <w:trHeight w:val="426"/>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29 847,6</w:t>
            </w:r>
          </w:p>
        </w:tc>
        <w:tc>
          <w:tcPr>
            <w:tcW w:w="349" w:type="pct"/>
            <w:vAlign w:val="center"/>
          </w:tcPr>
          <w:p w:rsidR="006C758E" w:rsidRPr="0042328E" w:rsidRDefault="006C758E" w:rsidP="00F11CF2">
            <w:pPr>
              <w:jc w:val="center"/>
              <w:rPr>
                <w:bCs/>
                <w:color w:val="000000"/>
                <w:sz w:val="18"/>
                <w:szCs w:val="18"/>
              </w:rPr>
            </w:pPr>
          </w:p>
        </w:tc>
        <w:tc>
          <w:tcPr>
            <w:tcW w:w="347" w:type="pct"/>
            <w:vAlign w:val="center"/>
          </w:tcPr>
          <w:p w:rsidR="006C758E" w:rsidRPr="0042328E" w:rsidRDefault="006C758E" w:rsidP="00F11CF2">
            <w:pPr>
              <w:jc w:val="center"/>
              <w:rPr>
                <w:bCs/>
                <w:color w:val="000000"/>
                <w:sz w:val="18"/>
                <w:szCs w:val="18"/>
              </w:rPr>
            </w:pPr>
          </w:p>
        </w:tc>
        <w:tc>
          <w:tcPr>
            <w:tcW w:w="346" w:type="pct"/>
            <w:vAlign w:val="center"/>
          </w:tcPr>
          <w:p w:rsidR="006C758E" w:rsidRPr="0042328E" w:rsidRDefault="006C758E" w:rsidP="00F22DCB">
            <w:pPr>
              <w:jc w:val="center"/>
              <w:rPr>
                <w:bCs/>
                <w:color w:val="000000"/>
                <w:sz w:val="18"/>
                <w:szCs w:val="18"/>
              </w:rPr>
            </w:pPr>
          </w:p>
        </w:tc>
      </w:tr>
      <w:tr w:rsidR="006C758E" w:rsidRPr="0042328E" w:rsidTr="003165F1">
        <w:trPr>
          <w:trHeight w:val="181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20</w:t>
            </w:r>
          </w:p>
        </w:tc>
        <w:tc>
          <w:tcPr>
            <w:tcW w:w="656" w:type="pc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13" w:type="pct"/>
            <w:vAlign w:val="center"/>
          </w:tcPr>
          <w:p w:rsidR="006C758E" w:rsidRPr="0042328E" w:rsidRDefault="006C758E" w:rsidP="00BF3426">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rsidP="00F11CF2">
            <w:pPr>
              <w:jc w:val="center"/>
              <w:rPr>
                <w:bCs/>
                <w:color w:val="000000"/>
                <w:sz w:val="18"/>
                <w:szCs w:val="18"/>
              </w:rPr>
            </w:pPr>
            <w:r w:rsidRPr="0042328E">
              <w:rPr>
                <w:bCs/>
                <w:color w:val="000000"/>
                <w:sz w:val="18"/>
                <w:szCs w:val="18"/>
              </w:rPr>
              <w:t>80,0</w:t>
            </w:r>
          </w:p>
        </w:tc>
        <w:tc>
          <w:tcPr>
            <w:tcW w:w="347" w:type="pct"/>
            <w:vAlign w:val="center"/>
          </w:tcPr>
          <w:p w:rsidR="006C758E" w:rsidRPr="0042328E" w:rsidRDefault="006C758E" w:rsidP="00F11CF2">
            <w:pPr>
              <w:jc w:val="center"/>
              <w:rPr>
                <w:bCs/>
                <w:color w:val="000000"/>
                <w:sz w:val="18"/>
                <w:szCs w:val="18"/>
              </w:rPr>
            </w:pPr>
          </w:p>
        </w:tc>
        <w:tc>
          <w:tcPr>
            <w:tcW w:w="346" w:type="pct"/>
            <w:vAlign w:val="center"/>
          </w:tcPr>
          <w:p w:rsidR="006C758E" w:rsidRPr="0042328E" w:rsidRDefault="006C758E" w:rsidP="00F22DCB">
            <w:pPr>
              <w:jc w:val="center"/>
              <w:rPr>
                <w:bCs/>
                <w:color w:val="000000"/>
                <w:sz w:val="18"/>
                <w:szCs w:val="18"/>
              </w:rPr>
            </w:pPr>
          </w:p>
        </w:tc>
      </w:tr>
      <w:tr w:rsidR="006C758E" w:rsidRPr="0042328E" w:rsidTr="003A5E1A">
        <w:trPr>
          <w:trHeight w:val="426"/>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20</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Подпрограмма 2.  Общее образование</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163 579,9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1 357 843,9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1337 560,9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1 321 997,1</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1 384 395,7</w:t>
            </w:r>
          </w:p>
        </w:tc>
        <w:tc>
          <w:tcPr>
            <w:tcW w:w="340" w:type="pct"/>
            <w:vAlign w:val="center"/>
          </w:tcPr>
          <w:p w:rsidR="006C758E" w:rsidRPr="0042328E" w:rsidRDefault="006C758E" w:rsidP="00F11CF2">
            <w:pPr>
              <w:jc w:val="center"/>
              <w:rPr>
                <w:sz w:val="18"/>
                <w:szCs w:val="18"/>
              </w:rPr>
            </w:pPr>
            <w:r w:rsidRPr="0042328E">
              <w:rPr>
                <w:sz w:val="18"/>
                <w:szCs w:val="18"/>
              </w:rPr>
              <w:t>1 583 961,7</w:t>
            </w:r>
          </w:p>
        </w:tc>
        <w:tc>
          <w:tcPr>
            <w:tcW w:w="396" w:type="pct"/>
            <w:vAlign w:val="center"/>
          </w:tcPr>
          <w:p w:rsidR="006C758E" w:rsidRPr="0042328E" w:rsidRDefault="006C758E" w:rsidP="00F11CF2">
            <w:pPr>
              <w:jc w:val="center"/>
              <w:rPr>
                <w:bCs/>
                <w:color w:val="000000"/>
                <w:sz w:val="18"/>
                <w:szCs w:val="18"/>
              </w:rPr>
            </w:pPr>
            <w:r w:rsidRPr="0042328E">
              <w:rPr>
                <w:bCs/>
                <w:color w:val="000000"/>
                <w:sz w:val="18"/>
                <w:szCs w:val="18"/>
              </w:rPr>
              <w:t>1 772 390,7</w:t>
            </w:r>
          </w:p>
        </w:tc>
        <w:tc>
          <w:tcPr>
            <w:tcW w:w="383" w:type="pct"/>
            <w:vAlign w:val="center"/>
          </w:tcPr>
          <w:p w:rsidR="006C758E" w:rsidRPr="0042328E" w:rsidRDefault="006C758E">
            <w:pPr>
              <w:jc w:val="center"/>
              <w:rPr>
                <w:sz w:val="18"/>
                <w:szCs w:val="18"/>
              </w:rPr>
            </w:pPr>
            <w:r w:rsidRPr="0042328E">
              <w:rPr>
                <w:sz w:val="18"/>
                <w:szCs w:val="18"/>
              </w:rPr>
              <w:t>2 079 617,4</w:t>
            </w:r>
          </w:p>
        </w:tc>
        <w:tc>
          <w:tcPr>
            <w:tcW w:w="349" w:type="pct"/>
            <w:vAlign w:val="center"/>
          </w:tcPr>
          <w:p w:rsidR="006C758E" w:rsidRPr="0042328E" w:rsidRDefault="006C758E">
            <w:pPr>
              <w:jc w:val="center"/>
              <w:rPr>
                <w:sz w:val="18"/>
                <w:szCs w:val="18"/>
              </w:rPr>
            </w:pPr>
            <w:r w:rsidRPr="0042328E">
              <w:rPr>
                <w:sz w:val="18"/>
                <w:szCs w:val="18"/>
              </w:rPr>
              <w:t>2 211 210,4</w:t>
            </w:r>
          </w:p>
        </w:tc>
        <w:tc>
          <w:tcPr>
            <w:tcW w:w="347" w:type="pct"/>
            <w:vAlign w:val="center"/>
          </w:tcPr>
          <w:p w:rsidR="006C758E" w:rsidRPr="0042328E" w:rsidRDefault="006C758E">
            <w:pPr>
              <w:jc w:val="center"/>
              <w:rPr>
                <w:sz w:val="18"/>
                <w:szCs w:val="18"/>
              </w:rPr>
            </w:pPr>
            <w:r w:rsidRPr="0042328E">
              <w:rPr>
                <w:sz w:val="18"/>
                <w:szCs w:val="18"/>
              </w:rPr>
              <w:t>1 940 100,9</w:t>
            </w:r>
          </w:p>
        </w:tc>
        <w:tc>
          <w:tcPr>
            <w:tcW w:w="346" w:type="pct"/>
            <w:vAlign w:val="center"/>
          </w:tcPr>
          <w:p w:rsidR="006C758E" w:rsidRPr="0042328E" w:rsidRDefault="006C758E">
            <w:pPr>
              <w:jc w:val="center"/>
              <w:rPr>
                <w:sz w:val="18"/>
                <w:szCs w:val="18"/>
              </w:rPr>
            </w:pPr>
            <w:r w:rsidRPr="0042328E">
              <w:rPr>
                <w:sz w:val="18"/>
                <w:szCs w:val="18"/>
              </w:rPr>
              <w:t>1 940 100,9</w:t>
            </w: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163 579,9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164 623,4</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218 976,0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232 166,8</w:t>
            </w:r>
          </w:p>
        </w:tc>
        <w:tc>
          <w:tcPr>
            <w:tcW w:w="340" w:type="pct"/>
            <w:vAlign w:val="center"/>
          </w:tcPr>
          <w:p w:rsidR="006C758E" w:rsidRPr="0042328E" w:rsidRDefault="006C758E" w:rsidP="00F11CF2">
            <w:pPr>
              <w:jc w:val="center"/>
              <w:rPr>
                <w:sz w:val="18"/>
                <w:szCs w:val="18"/>
              </w:rPr>
            </w:pPr>
            <w:r w:rsidRPr="0042328E">
              <w:rPr>
                <w:sz w:val="18"/>
                <w:szCs w:val="18"/>
              </w:rPr>
              <w:t>246 367,3</w:t>
            </w:r>
          </w:p>
        </w:tc>
        <w:tc>
          <w:tcPr>
            <w:tcW w:w="340" w:type="pct"/>
            <w:vAlign w:val="center"/>
          </w:tcPr>
          <w:p w:rsidR="006C758E" w:rsidRPr="0042328E" w:rsidRDefault="006C758E" w:rsidP="00F11CF2">
            <w:pPr>
              <w:jc w:val="center"/>
              <w:rPr>
                <w:sz w:val="18"/>
                <w:szCs w:val="18"/>
              </w:rPr>
            </w:pPr>
            <w:r w:rsidRPr="0042328E">
              <w:rPr>
                <w:sz w:val="18"/>
                <w:szCs w:val="18"/>
              </w:rPr>
              <w:t>289 190,7</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274 022,5</w:t>
            </w:r>
          </w:p>
        </w:tc>
        <w:tc>
          <w:tcPr>
            <w:tcW w:w="383" w:type="pct"/>
            <w:vAlign w:val="center"/>
          </w:tcPr>
          <w:p w:rsidR="006C758E" w:rsidRPr="0042328E" w:rsidRDefault="006C758E">
            <w:pPr>
              <w:jc w:val="center"/>
              <w:rPr>
                <w:sz w:val="18"/>
                <w:szCs w:val="18"/>
              </w:rPr>
            </w:pPr>
            <w:r w:rsidRPr="0042328E">
              <w:rPr>
                <w:sz w:val="18"/>
                <w:szCs w:val="18"/>
              </w:rPr>
              <w:t>325 719,6</w:t>
            </w:r>
          </w:p>
        </w:tc>
        <w:tc>
          <w:tcPr>
            <w:tcW w:w="349" w:type="pct"/>
            <w:vAlign w:val="center"/>
          </w:tcPr>
          <w:p w:rsidR="006C758E" w:rsidRPr="0042328E" w:rsidRDefault="006C758E">
            <w:pPr>
              <w:jc w:val="center"/>
              <w:rPr>
                <w:sz w:val="18"/>
                <w:szCs w:val="18"/>
              </w:rPr>
            </w:pPr>
            <w:r w:rsidRPr="0042328E">
              <w:rPr>
                <w:sz w:val="18"/>
                <w:szCs w:val="18"/>
              </w:rPr>
              <w:t>321 097,8</w:t>
            </w:r>
          </w:p>
        </w:tc>
        <w:tc>
          <w:tcPr>
            <w:tcW w:w="347" w:type="pct"/>
            <w:vAlign w:val="center"/>
          </w:tcPr>
          <w:p w:rsidR="006C758E" w:rsidRPr="0042328E" w:rsidRDefault="006C758E">
            <w:pPr>
              <w:jc w:val="center"/>
              <w:rPr>
                <w:sz w:val="18"/>
                <w:szCs w:val="18"/>
              </w:rPr>
            </w:pPr>
            <w:r w:rsidRPr="0042328E">
              <w:rPr>
                <w:sz w:val="18"/>
                <w:szCs w:val="18"/>
              </w:rPr>
              <w:t>320 742,1</w:t>
            </w:r>
          </w:p>
        </w:tc>
        <w:tc>
          <w:tcPr>
            <w:tcW w:w="346" w:type="pct"/>
            <w:vAlign w:val="center"/>
          </w:tcPr>
          <w:p w:rsidR="006C758E" w:rsidRPr="0042328E" w:rsidRDefault="006C758E">
            <w:pPr>
              <w:jc w:val="center"/>
              <w:rPr>
                <w:sz w:val="18"/>
                <w:szCs w:val="18"/>
              </w:rPr>
            </w:pPr>
            <w:r w:rsidRPr="0042328E">
              <w:rPr>
                <w:sz w:val="18"/>
                <w:szCs w:val="18"/>
              </w:rPr>
              <w:t>320 742,1</w:t>
            </w: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color w:val="000000"/>
                <w:sz w:val="18"/>
                <w:szCs w:val="18"/>
              </w:rPr>
            </w:pPr>
          </w:p>
        </w:tc>
        <w:tc>
          <w:tcPr>
            <w:tcW w:w="383" w:type="pct"/>
            <w:vAlign w:val="center"/>
          </w:tcPr>
          <w:p w:rsidR="006C758E" w:rsidRPr="0042328E" w:rsidRDefault="006C758E">
            <w:pPr>
              <w:jc w:val="center"/>
              <w:rPr>
                <w:sz w:val="18"/>
                <w:szCs w:val="18"/>
              </w:rPr>
            </w:pP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p>
        </w:tc>
        <w:tc>
          <w:tcPr>
            <w:tcW w:w="346" w:type="pct"/>
            <w:vAlign w:val="center"/>
          </w:tcPr>
          <w:p w:rsidR="006C758E" w:rsidRPr="0042328E" w:rsidRDefault="006C758E">
            <w:pPr>
              <w:jc w:val="center"/>
              <w:rPr>
                <w:sz w:val="18"/>
                <w:szCs w:val="18"/>
              </w:rPr>
            </w:pP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1 193 220,5</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1 118 515,8</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1 089 830,3</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1 135 880,1</w:t>
            </w:r>
          </w:p>
        </w:tc>
        <w:tc>
          <w:tcPr>
            <w:tcW w:w="340" w:type="pct"/>
            <w:vAlign w:val="center"/>
          </w:tcPr>
          <w:p w:rsidR="006C758E" w:rsidRPr="0042328E" w:rsidRDefault="006C758E" w:rsidP="00F11CF2">
            <w:pPr>
              <w:jc w:val="center"/>
              <w:rPr>
                <w:sz w:val="18"/>
                <w:szCs w:val="18"/>
              </w:rPr>
            </w:pPr>
            <w:r w:rsidRPr="0042328E">
              <w:rPr>
                <w:sz w:val="18"/>
                <w:szCs w:val="18"/>
              </w:rPr>
              <w:t>1 294 771,0</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1 490 542,0</w:t>
            </w:r>
          </w:p>
        </w:tc>
        <w:tc>
          <w:tcPr>
            <w:tcW w:w="383" w:type="pct"/>
            <w:vAlign w:val="center"/>
          </w:tcPr>
          <w:p w:rsidR="006C758E" w:rsidRPr="0042328E" w:rsidRDefault="006C758E">
            <w:pPr>
              <w:jc w:val="center"/>
              <w:rPr>
                <w:sz w:val="18"/>
                <w:szCs w:val="18"/>
              </w:rPr>
            </w:pPr>
            <w:r w:rsidRPr="0042328E">
              <w:rPr>
                <w:sz w:val="18"/>
                <w:szCs w:val="18"/>
              </w:rPr>
              <w:t>1 620 750,9</w:t>
            </w:r>
          </w:p>
        </w:tc>
        <w:tc>
          <w:tcPr>
            <w:tcW w:w="349" w:type="pct"/>
            <w:vAlign w:val="center"/>
          </w:tcPr>
          <w:p w:rsidR="006C758E" w:rsidRPr="0042328E" w:rsidRDefault="006C758E">
            <w:pPr>
              <w:jc w:val="center"/>
              <w:rPr>
                <w:sz w:val="18"/>
                <w:szCs w:val="18"/>
              </w:rPr>
            </w:pPr>
            <w:r w:rsidRPr="0042328E">
              <w:rPr>
                <w:sz w:val="18"/>
                <w:szCs w:val="18"/>
              </w:rPr>
              <w:t>1 691 824,5</w:t>
            </w:r>
          </w:p>
        </w:tc>
        <w:tc>
          <w:tcPr>
            <w:tcW w:w="347" w:type="pct"/>
            <w:vAlign w:val="center"/>
          </w:tcPr>
          <w:p w:rsidR="006C758E" w:rsidRPr="0042328E" w:rsidRDefault="006C758E">
            <w:pPr>
              <w:jc w:val="center"/>
              <w:rPr>
                <w:sz w:val="18"/>
                <w:szCs w:val="18"/>
              </w:rPr>
            </w:pPr>
            <w:r w:rsidRPr="0042328E">
              <w:rPr>
                <w:sz w:val="18"/>
                <w:szCs w:val="18"/>
              </w:rPr>
              <w:t>1 619 358,8</w:t>
            </w:r>
          </w:p>
        </w:tc>
        <w:tc>
          <w:tcPr>
            <w:tcW w:w="346" w:type="pct"/>
            <w:vAlign w:val="center"/>
          </w:tcPr>
          <w:p w:rsidR="006C758E" w:rsidRPr="0042328E" w:rsidRDefault="006C758E">
            <w:pPr>
              <w:jc w:val="center"/>
              <w:rPr>
                <w:sz w:val="18"/>
                <w:szCs w:val="18"/>
              </w:rPr>
            </w:pPr>
            <w:r w:rsidRPr="0042328E">
              <w:rPr>
                <w:sz w:val="18"/>
                <w:szCs w:val="18"/>
              </w:rPr>
              <w:t>1 619 358,8</w:t>
            </w: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69,1</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2 148,3</w:t>
            </w: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7 826,2</w:t>
            </w:r>
          </w:p>
        </w:tc>
        <w:tc>
          <w:tcPr>
            <w:tcW w:w="383" w:type="pct"/>
            <w:vAlign w:val="center"/>
          </w:tcPr>
          <w:p w:rsidR="006C758E" w:rsidRPr="0042328E" w:rsidRDefault="006C758E">
            <w:pPr>
              <w:jc w:val="center"/>
              <w:rPr>
                <w:sz w:val="18"/>
                <w:szCs w:val="18"/>
              </w:rPr>
            </w:pPr>
            <w:r w:rsidRPr="0042328E">
              <w:rPr>
                <w:sz w:val="18"/>
                <w:szCs w:val="18"/>
              </w:rPr>
              <w:t>133 146,9</w:t>
            </w:r>
          </w:p>
        </w:tc>
        <w:tc>
          <w:tcPr>
            <w:tcW w:w="349" w:type="pct"/>
            <w:vAlign w:val="center"/>
          </w:tcPr>
          <w:p w:rsidR="006C758E" w:rsidRPr="0042328E" w:rsidRDefault="006C758E">
            <w:pPr>
              <w:jc w:val="center"/>
              <w:rPr>
                <w:sz w:val="18"/>
                <w:szCs w:val="18"/>
              </w:rPr>
            </w:pPr>
            <w:r w:rsidRPr="0042328E">
              <w:rPr>
                <w:sz w:val="18"/>
                <w:szCs w:val="18"/>
              </w:rPr>
              <w:t>198 288,1</w:t>
            </w:r>
          </w:p>
        </w:tc>
        <w:tc>
          <w:tcPr>
            <w:tcW w:w="347" w:type="pct"/>
            <w:vAlign w:val="center"/>
          </w:tcPr>
          <w:p w:rsidR="006C758E" w:rsidRPr="0042328E" w:rsidRDefault="006C758E">
            <w:pPr>
              <w:jc w:val="center"/>
              <w:rPr>
                <w:sz w:val="18"/>
                <w:szCs w:val="18"/>
              </w:rPr>
            </w:pPr>
          </w:p>
        </w:tc>
        <w:tc>
          <w:tcPr>
            <w:tcW w:w="346" w:type="pct"/>
            <w:vAlign w:val="center"/>
          </w:tcPr>
          <w:p w:rsidR="006C758E" w:rsidRPr="0042328E" w:rsidRDefault="006C758E">
            <w:pPr>
              <w:jc w:val="center"/>
              <w:rPr>
                <w:sz w:val="18"/>
                <w:szCs w:val="18"/>
              </w:rPr>
            </w:pPr>
          </w:p>
        </w:tc>
      </w:tr>
      <w:tr w:rsidR="006C758E" w:rsidRPr="0042328E" w:rsidTr="00570B12">
        <w:trPr>
          <w:trHeight w:val="542"/>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21</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pPr>
              <w:jc w:val="center"/>
              <w:rPr>
                <w:sz w:val="18"/>
                <w:szCs w:val="18"/>
              </w:rPr>
            </w:pPr>
            <w:r w:rsidRPr="0042328E">
              <w:rPr>
                <w:sz w:val="18"/>
                <w:szCs w:val="18"/>
              </w:rPr>
              <w:t>163 121,9</w:t>
            </w:r>
          </w:p>
        </w:tc>
        <w:tc>
          <w:tcPr>
            <w:tcW w:w="325" w:type="pct"/>
            <w:vAlign w:val="center"/>
          </w:tcPr>
          <w:p w:rsidR="006C758E" w:rsidRPr="0042328E" w:rsidRDefault="006C758E">
            <w:pPr>
              <w:jc w:val="center"/>
              <w:rPr>
                <w:sz w:val="18"/>
                <w:szCs w:val="18"/>
              </w:rPr>
            </w:pPr>
            <w:r w:rsidRPr="0042328E">
              <w:rPr>
                <w:sz w:val="18"/>
                <w:szCs w:val="18"/>
              </w:rPr>
              <w:t>1 323 229,1</w:t>
            </w:r>
          </w:p>
        </w:tc>
        <w:tc>
          <w:tcPr>
            <w:tcW w:w="325" w:type="pct"/>
            <w:vAlign w:val="center"/>
          </w:tcPr>
          <w:p w:rsidR="006C758E" w:rsidRPr="0042328E" w:rsidRDefault="006C758E">
            <w:pPr>
              <w:jc w:val="center"/>
              <w:rPr>
                <w:sz w:val="18"/>
                <w:szCs w:val="18"/>
              </w:rPr>
            </w:pPr>
            <w:r w:rsidRPr="0042328E">
              <w:rPr>
                <w:sz w:val="18"/>
                <w:szCs w:val="18"/>
              </w:rPr>
              <w:t>1 295 603,7</w:t>
            </w:r>
          </w:p>
        </w:tc>
        <w:tc>
          <w:tcPr>
            <w:tcW w:w="325" w:type="pct"/>
            <w:vAlign w:val="center"/>
          </w:tcPr>
          <w:p w:rsidR="006C758E" w:rsidRPr="0042328E" w:rsidRDefault="006C758E">
            <w:pPr>
              <w:jc w:val="center"/>
              <w:rPr>
                <w:sz w:val="18"/>
                <w:szCs w:val="18"/>
              </w:rPr>
            </w:pPr>
            <w:r w:rsidRPr="0042328E">
              <w:rPr>
                <w:sz w:val="18"/>
                <w:szCs w:val="18"/>
              </w:rPr>
              <w:t>1 282 108,6</w:t>
            </w:r>
          </w:p>
        </w:tc>
        <w:tc>
          <w:tcPr>
            <w:tcW w:w="340" w:type="pct"/>
            <w:vAlign w:val="center"/>
          </w:tcPr>
          <w:p w:rsidR="006C758E" w:rsidRPr="0042328E" w:rsidRDefault="006C758E">
            <w:pPr>
              <w:jc w:val="center"/>
              <w:rPr>
                <w:sz w:val="18"/>
                <w:szCs w:val="18"/>
              </w:rPr>
            </w:pPr>
            <w:r w:rsidRPr="0042328E">
              <w:rPr>
                <w:sz w:val="18"/>
                <w:szCs w:val="18"/>
              </w:rPr>
              <w:t>1 329 529,7</w:t>
            </w:r>
          </w:p>
        </w:tc>
        <w:tc>
          <w:tcPr>
            <w:tcW w:w="340" w:type="pct"/>
            <w:vAlign w:val="center"/>
          </w:tcPr>
          <w:p w:rsidR="006C758E" w:rsidRPr="0042328E" w:rsidRDefault="006C758E">
            <w:pPr>
              <w:jc w:val="center"/>
              <w:rPr>
                <w:sz w:val="18"/>
                <w:szCs w:val="18"/>
              </w:rPr>
            </w:pPr>
            <w:r w:rsidRPr="0042328E">
              <w:rPr>
                <w:sz w:val="18"/>
                <w:szCs w:val="18"/>
              </w:rPr>
              <w:t>1 524 542,0</w:t>
            </w:r>
          </w:p>
        </w:tc>
        <w:tc>
          <w:tcPr>
            <w:tcW w:w="396" w:type="pct"/>
            <w:vAlign w:val="center"/>
          </w:tcPr>
          <w:p w:rsidR="006C758E" w:rsidRPr="0042328E" w:rsidRDefault="006C758E">
            <w:pPr>
              <w:jc w:val="center"/>
              <w:rPr>
                <w:sz w:val="18"/>
                <w:szCs w:val="18"/>
              </w:rPr>
            </w:pPr>
            <w:r w:rsidRPr="0042328E">
              <w:rPr>
                <w:sz w:val="18"/>
                <w:szCs w:val="18"/>
              </w:rPr>
              <w:t>1 703 814,0</w:t>
            </w:r>
          </w:p>
        </w:tc>
        <w:tc>
          <w:tcPr>
            <w:tcW w:w="383" w:type="pct"/>
            <w:vAlign w:val="center"/>
          </w:tcPr>
          <w:p w:rsidR="006C758E" w:rsidRPr="0042328E" w:rsidRDefault="006C758E">
            <w:pPr>
              <w:jc w:val="center"/>
              <w:rPr>
                <w:sz w:val="18"/>
                <w:szCs w:val="18"/>
              </w:rPr>
            </w:pPr>
            <w:r w:rsidRPr="0042328E">
              <w:rPr>
                <w:sz w:val="18"/>
                <w:szCs w:val="18"/>
              </w:rPr>
              <w:t>1 917 573,0</w:t>
            </w:r>
          </w:p>
        </w:tc>
        <w:tc>
          <w:tcPr>
            <w:tcW w:w="349" w:type="pct"/>
            <w:vAlign w:val="center"/>
          </w:tcPr>
          <w:p w:rsidR="006C758E" w:rsidRPr="0042328E" w:rsidRDefault="006C758E">
            <w:pPr>
              <w:jc w:val="center"/>
              <w:rPr>
                <w:sz w:val="18"/>
                <w:szCs w:val="18"/>
              </w:rPr>
            </w:pPr>
            <w:r w:rsidRPr="0042328E">
              <w:rPr>
                <w:sz w:val="18"/>
                <w:szCs w:val="18"/>
              </w:rPr>
              <w:t>1 866 219,7</w:t>
            </w:r>
          </w:p>
        </w:tc>
        <w:tc>
          <w:tcPr>
            <w:tcW w:w="347" w:type="pct"/>
            <w:vAlign w:val="center"/>
          </w:tcPr>
          <w:p w:rsidR="006C758E" w:rsidRPr="0042328E" w:rsidRDefault="006C758E">
            <w:pPr>
              <w:jc w:val="center"/>
              <w:rPr>
                <w:sz w:val="18"/>
                <w:szCs w:val="18"/>
              </w:rPr>
            </w:pPr>
            <w:r w:rsidRPr="0042328E">
              <w:rPr>
                <w:sz w:val="18"/>
                <w:szCs w:val="18"/>
              </w:rPr>
              <w:t>1 866 219,7</w:t>
            </w:r>
          </w:p>
        </w:tc>
        <w:tc>
          <w:tcPr>
            <w:tcW w:w="346" w:type="pct"/>
            <w:vAlign w:val="center"/>
          </w:tcPr>
          <w:p w:rsidR="006C758E" w:rsidRPr="0042328E" w:rsidRDefault="006C758E">
            <w:pPr>
              <w:jc w:val="center"/>
              <w:rPr>
                <w:sz w:val="18"/>
                <w:szCs w:val="18"/>
              </w:rPr>
            </w:pPr>
            <w:r w:rsidRPr="0042328E">
              <w:rPr>
                <w:sz w:val="18"/>
                <w:szCs w:val="18"/>
              </w:rPr>
              <w:t>1 866 219,7</w:t>
            </w:r>
          </w:p>
        </w:tc>
      </w:tr>
      <w:tr w:rsidR="006C758E" w:rsidRPr="0042328E" w:rsidTr="00570B12">
        <w:trPr>
          <w:trHeight w:val="692"/>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163 121,9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156 160,9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205 899,7</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231 707,8</w:t>
            </w:r>
          </w:p>
        </w:tc>
        <w:tc>
          <w:tcPr>
            <w:tcW w:w="340" w:type="pct"/>
            <w:vAlign w:val="center"/>
          </w:tcPr>
          <w:p w:rsidR="006C758E" w:rsidRPr="0042328E" w:rsidRDefault="006C758E" w:rsidP="00F11CF2">
            <w:pPr>
              <w:jc w:val="center"/>
              <w:rPr>
                <w:sz w:val="18"/>
                <w:szCs w:val="18"/>
              </w:rPr>
            </w:pPr>
            <w:r w:rsidRPr="0042328E">
              <w:rPr>
                <w:sz w:val="18"/>
                <w:szCs w:val="18"/>
              </w:rPr>
              <w:t>244 967,2</w:t>
            </w:r>
          </w:p>
        </w:tc>
        <w:tc>
          <w:tcPr>
            <w:tcW w:w="340" w:type="pct"/>
            <w:vAlign w:val="center"/>
          </w:tcPr>
          <w:p w:rsidR="006C758E" w:rsidRPr="0042328E" w:rsidRDefault="006C758E" w:rsidP="00F11CF2">
            <w:pPr>
              <w:jc w:val="center"/>
              <w:rPr>
                <w:sz w:val="18"/>
                <w:szCs w:val="18"/>
              </w:rPr>
            </w:pPr>
            <w:r w:rsidRPr="0042328E">
              <w:rPr>
                <w:sz w:val="18"/>
                <w:szCs w:val="18"/>
              </w:rPr>
              <w:t>287 705,9</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272 299,6</w:t>
            </w:r>
          </w:p>
        </w:tc>
        <w:tc>
          <w:tcPr>
            <w:tcW w:w="383" w:type="pct"/>
            <w:vAlign w:val="center"/>
          </w:tcPr>
          <w:p w:rsidR="006C758E" w:rsidRPr="0042328E" w:rsidRDefault="006C758E">
            <w:pPr>
              <w:jc w:val="center"/>
              <w:rPr>
                <w:sz w:val="18"/>
                <w:szCs w:val="18"/>
              </w:rPr>
            </w:pPr>
            <w:r w:rsidRPr="0042328E">
              <w:rPr>
                <w:sz w:val="18"/>
                <w:szCs w:val="18"/>
              </w:rPr>
              <w:t>315 980,1</w:t>
            </w:r>
          </w:p>
        </w:tc>
        <w:tc>
          <w:tcPr>
            <w:tcW w:w="349" w:type="pct"/>
            <w:vAlign w:val="center"/>
          </w:tcPr>
          <w:p w:rsidR="006C758E" w:rsidRPr="0042328E" w:rsidRDefault="006C758E">
            <w:pPr>
              <w:jc w:val="center"/>
              <w:rPr>
                <w:sz w:val="18"/>
                <w:szCs w:val="18"/>
              </w:rPr>
            </w:pPr>
            <w:r w:rsidRPr="0042328E">
              <w:rPr>
                <w:sz w:val="18"/>
                <w:szCs w:val="18"/>
              </w:rPr>
              <w:t>319 270,6</w:t>
            </w:r>
          </w:p>
        </w:tc>
        <w:tc>
          <w:tcPr>
            <w:tcW w:w="347" w:type="pct"/>
            <w:vAlign w:val="center"/>
          </w:tcPr>
          <w:p w:rsidR="006C758E" w:rsidRPr="0042328E" w:rsidRDefault="006C758E">
            <w:pPr>
              <w:jc w:val="center"/>
              <w:rPr>
                <w:sz w:val="18"/>
                <w:szCs w:val="18"/>
              </w:rPr>
            </w:pPr>
            <w:r w:rsidRPr="0042328E">
              <w:rPr>
                <w:sz w:val="18"/>
                <w:szCs w:val="18"/>
              </w:rPr>
              <w:t>319 270,6</w:t>
            </w:r>
          </w:p>
        </w:tc>
        <w:tc>
          <w:tcPr>
            <w:tcW w:w="346" w:type="pct"/>
            <w:vAlign w:val="center"/>
          </w:tcPr>
          <w:p w:rsidR="006C758E" w:rsidRPr="0042328E" w:rsidRDefault="006C758E">
            <w:pPr>
              <w:jc w:val="center"/>
              <w:rPr>
                <w:sz w:val="18"/>
                <w:szCs w:val="18"/>
              </w:rPr>
            </w:pPr>
            <w:r w:rsidRPr="0042328E">
              <w:rPr>
                <w:sz w:val="18"/>
                <w:szCs w:val="18"/>
              </w:rPr>
              <w:t>319 270,6</w:t>
            </w:r>
          </w:p>
        </w:tc>
      </w:tr>
      <w:tr w:rsidR="006C758E" w:rsidRPr="0042328E" w:rsidTr="00570B12">
        <w:trPr>
          <w:trHeight w:val="56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1 167 068,2</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1 089 704,0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1 050 400,8</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1 084 562,5</w:t>
            </w:r>
          </w:p>
        </w:tc>
        <w:tc>
          <w:tcPr>
            <w:tcW w:w="340" w:type="pct"/>
            <w:vAlign w:val="center"/>
          </w:tcPr>
          <w:p w:rsidR="006C758E" w:rsidRPr="0042328E" w:rsidRDefault="006C758E" w:rsidP="00F11CF2">
            <w:pPr>
              <w:jc w:val="center"/>
              <w:rPr>
                <w:sz w:val="18"/>
                <w:szCs w:val="18"/>
              </w:rPr>
            </w:pPr>
            <w:r w:rsidRPr="0042328E">
              <w:rPr>
                <w:sz w:val="18"/>
                <w:szCs w:val="18"/>
              </w:rPr>
              <w:t>1 236 836,1</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1 431 514,4</w:t>
            </w:r>
          </w:p>
        </w:tc>
        <w:tc>
          <w:tcPr>
            <w:tcW w:w="383" w:type="pct"/>
            <w:vAlign w:val="center"/>
          </w:tcPr>
          <w:p w:rsidR="006C758E" w:rsidRPr="0042328E" w:rsidRDefault="006C758E">
            <w:pPr>
              <w:jc w:val="center"/>
              <w:rPr>
                <w:sz w:val="18"/>
                <w:szCs w:val="18"/>
              </w:rPr>
            </w:pPr>
            <w:r w:rsidRPr="0042328E">
              <w:rPr>
                <w:sz w:val="18"/>
                <w:szCs w:val="18"/>
              </w:rPr>
              <w:t>1 551 856,5</w:t>
            </w:r>
          </w:p>
        </w:tc>
        <w:tc>
          <w:tcPr>
            <w:tcW w:w="349" w:type="pct"/>
            <w:vAlign w:val="center"/>
          </w:tcPr>
          <w:p w:rsidR="006C758E" w:rsidRPr="0042328E" w:rsidRDefault="006C758E">
            <w:pPr>
              <w:jc w:val="center"/>
              <w:rPr>
                <w:sz w:val="18"/>
                <w:szCs w:val="18"/>
              </w:rPr>
            </w:pPr>
            <w:r w:rsidRPr="0042328E">
              <w:rPr>
                <w:sz w:val="18"/>
                <w:szCs w:val="18"/>
              </w:rPr>
              <w:t>1 546 949,1</w:t>
            </w:r>
          </w:p>
        </w:tc>
        <w:tc>
          <w:tcPr>
            <w:tcW w:w="347" w:type="pct"/>
            <w:vAlign w:val="center"/>
          </w:tcPr>
          <w:p w:rsidR="006C758E" w:rsidRPr="0042328E" w:rsidRDefault="006C758E">
            <w:pPr>
              <w:jc w:val="center"/>
              <w:rPr>
                <w:sz w:val="18"/>
                <w:szCs w:val="18"/>
              </w:rPr>
            </w:pPr>
            <w:r w:rsidRPr="0042328E">
              <w:rPr>
                <w:sz w:val="18"/>
                <w:szCs w:val="18"/>
              </w:rPr>
              <w:t>1 546 949,1</w:t>
            </w:r>
          </w:p>
        </w:tc>
        <w:tc>
          <w:tcPr>
            <w:tcW w:w="346" w:type="pct"/>
            <w:vAlign w:val="center"/>
          </w:tcPr>
          <w:p w:rsidR="006C758E" w:rsidRPr="0042328E" w:rsidRDefault="006C758E">
            <w:pPr>
              <w:jc w:val="center"/>
              <w:rPr>
                <w:sz w:val="18"/>
                <w:szCs w:val="18"/>
              </w:rPr>
            </w:pPr>
            <w:r w:rsidRPr="0042328E">
              <w:rPr>
                <w:sz w:val="18"/>
                <w:szCs w:val="18"/>
              </w:rPr>
              <w:t>1 546 949,1</w:t>
            </w:r>
          </w:p>
        </w:tc>
      </w:tr>
      <w:tr w:rsidR="006C758E" w:rsidRPr="0042328E" w:rsidTr="00570B12">
        <w:trPr>
          <w:trHeight w:val="68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color w:val="000000"/>
                <w:sz w:val="18"/>
                <w:szCs w:val="18"/>
              </w:rPr>
            </w:pPr>
          </w:p>
        </w:tc>
        <w:tc>
          <w:tcPr>
            <w:tcW w:w="383" w:type="pct"/>
            <w:vAlign w:val="center"/>
          </w:tcPr>
          <w:p w:rsidR="006C758E" w:rsidRPr="0042328E" w:rsidRDefault="006C758E">
            <w:pPr>
              <w:jc w:val="center"/>
              <w:rPr>
                <w:sz w:val="18"/>
                <w:szCs w:val="18"/>
              </w:rPr>
            </w:pPr>
            <w:r w:rsidRPr="0042328E">
              <w:rPr>
                <w:sz w:val="18"/>
                <w:szCs w:val="18"/>
              </w:rPr>
              <w:t>49 736,4</w:t>
            </w:r>
          </w:p>
        </w:tc>
        <w:tc>
          <w:tcPr>
            <w:tcW w:w="349" w:type="pct"/>
            <w:vAlign w:val="center"/>
          </w:tcPr>
          <w:p w:rsidR="006C758E" w:rsidRPr="0042328E" w:rsidRDefault="006C758E">
            <w:pPr>
              <w:jc w:val="center"/>
              <w:rPr>
                <w:sz w:val="20"/>
                <w:szCs w:val="20"/>
              </w:rPr>
            </w:pPr>
          </w:p>
        </w:tc>
        <w:tc>
          <w:tcPr>
            <w:tcW w:w="347" w:type="pct"/>
            <w:vAlign w:val="center"/>
          </w:tcPr>
          <w:p w:rsidR="006C758E" w:rsidRPr="0042328E" w:rsidRDefault="006C758E">
            <w:pPr>
              <w:jc w:val="center"/>
              <w:rPr>
                <w:sz w:val="20"/>
                <w:szCs w:val="20"/>
              </w:rPr>
            </w:pPr>
          </w:p>
        </w:tc>
        <w:tc>
          <w:tcPr>
            <w:tcW w:w="346" w:type="pct"/>
            <w:vAlign w:val="center"/>
          </w:tcPr>
          <w:p w:rsidR="006C758E" w:rsidRPr="0042328E" w:rsidRDefault="006C758E">
            <w:pPr>
              <w:jc w:val="center"/>
              <w:rPr>
                <w:sz w:val="20"/>
                <w:szCs w:val="20"/>
              </w:rPr>
            </w:pPr>
          </w:p>
        </w:tc>
      </w:tr>
      <w:tr w:rsidR="006C758E" w:rsidRPr="0042328E" w:rsidTr="00BF3426">
        <w:trPr>
          <w:trHeight w:val="195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Align w:val="center"/>
          </w:tcPr>
          <w:p w:rsidR="006C758E" w:rsidRPr="0042328E" w:rsidRDefault="006C758E" w:rsidP="00F11CF2">
            <w:pPr>
              <w:rPr>
                <w:sz w:val="18"/>
                <w:szCs w:val="18"/>
              </w:rPr>
            </w:pPr>
            <w:r w:rsidRPr="0042328E">
              <w:rPr>
                <w:sz w:val="18"/>
                <w:szCs w:val="18"/>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color w:val="000000"/>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49 736,4</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vAlign w:val="center"/>
          </w:tcPr>
          <w:p w:rsidR="006C758E" w:rsidRPr="0042328E" w:rsidRDefault="006C758E" w:rsidP="00BF3426">
            <w:pPr>
              <w:jc w:val="center"/>
              <w:rPr>
                <w:sz w:val="18"/>
                <w:szCs w:val="18"/>
              </w:rPr>
            </w:pPr>
          </w:p>
        </w:tc>
      </w:tr>
      <w:tr w:rsidR="006C758E" w:rsidRPr="0042328E" w:rsidTr="00761EB9">
        <w:trPr>
          <w:trHeight w:val="68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restart"/>
            <w:vAlign w:val="center"/>
          </w:tcPr>
          <w:p w:rsidR="006C758E" w:rsidRPr="0042328E" w:rsidRDefault="006C758E" w:rsidP="00F11CF2">
            <w:pPr>
              <w:rPr>
                <w:sz w:val="18"/>
                <w:szCs w:val="18"/>
              </w:rPr>
            </w:pPr>
            <w:r w:rsidRPr="0042328E">
              <w:rPr>
                <w:sz w:val="18"/>
                <w:szCs w:val="18"/>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13" w:type="pct"/>
            <w:vAlign w:val="center"/>
          </w:tcPr>
          <w:p w:rsidR="006C758E" w:rsidRPr="0042328E" w:rsidRDefault="006C758E" w:rsidP="00761EB9">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40" w:type="pct"/>
            <w:vAlign w:val="center"/>
          </w:tcPr>
          <w:p w:rsidR="006C758E" w:rsidRPr="0042328E" w:rsidRDefault="006C758E" w:rsidP="00761EB9">
            <w:pPr>
              <w:autoSpaceDE w:val="0"/>
              <w:autoSpaceDN w:val="0"/>
              <w:adjustRightInd w:val="0"/>
              <w:jc w:val="center"/>
              <w:rPr>
                <w:sz w:val="18"/>
                <w:szCs w:val="18"/>
              </w:rPr>
            </w:pPr>
          </w:p>
        </w:tc>
        <w:tc>
          <w:tcPr>
            <w:tcW w:w="340" w:type="pct"/>
            <w:vAlign w:val="center"/>
          </w:tcPr>
          <w:p w:rsidR="006C758E" w:rsidRPr="0042328E" w:rsidRDefault="006C758E" w:rsidP="00761EB9">
            <w:pPr>
              <w:jc w:val="center"/>
              <w:rPr>
                <w:sz w:val="18"/>
                <w:szCs w:val="18"/>
              </w:rPr>
            </w:pPr>
          </w:p>
        </w:tc>
        <w:tc>
          <w:tcPr>
            <w:tcW w:w="396" w:type="pct"/>
            <w:vAlign w:val="center"/>
          </w:tcPr>
          <w:p w:rsidR="006C758E" w:rsidRPr="0042328E" w:rsidRDefault="006C758E" w:rsidP="00761EB9">
            <w:pPr>
              <w:jc w:val="center"/>
              <w:rPr>
                <w:sz w:val="18"/>
                <w:szCs w:val="18"/>
              </w:rPr>
            </w:pPr>
          </w:p>
        </w:tc>
        <w:tc>
          <w:tcPr>
            <w:tcW w:w="383" w:type="pct"/>
            <w:vAlign w:val="center"/>
          </w:tcPr>
          <w:p w:rsidR="006C758E" w:rsidRPr="0042328E" w:rsidRDefault="006C758E">
            <w:pPr>
              <w:jc w:val="center"/>
              <w:rPr>
                <w:color w:val="000000"/>
                <w:sz w:val="18"/>
                <w:szCs w:val="18"/>
              </w:rPr>
            </w:pPr>
            <w:r w:rsidRPr="0042328E">
              <w:rPr>
                <w:color w:val="000000"/>
                <w:sz w:val="18"/>
                <w:szCs w:val="18"/>
              </w:rPr>
              <w:t>16 166,1</w:t>
            </w:r>
          </w:p>
        </w:tc>
        <w:tc>
          <w:tcPr>
            <w:tcW w:w="349" w:type="pct"/>
            <w:vAlign w:val="center"/>
          </w:tcPr>
          <w:p w:rsidR="006C758E" w:rsidRPr="0042328E" w:rsidRDefault="006C758E" w:rsidP="00761EB9">
            <w:pPr>
              <w:jc w:val="center"/>
              <w:rPr>
                <w:sz w:val="18"/>
                <w:szCs w:val="18"/>
              </w:rPr>
            </w:pPr>
          </w:p>
        </w:tc>
        <w:tc>
          <w:tcPr>
            <w:tcW w:w="347" w:type="pct"/>
            <w:vAlign w:val="center"/>
          </w:tcPr>
          <w:p w:rsidR="006C758E" w:rsidRPr="0042328E" w:rsidRDefault="006C758E" w:rsidP="00761EB9">
            <w:pPr>
              <w:jc w:val="center"/>
              <w:rPr>
                <w:sz w:val="18"/>
                <w:szCs w:val="18"/>
              </w:rPr>
            </w:pPr>
          </w:p>
        </w:tc>
        <w:tc>
          <w:tcPr>
            <w:tcW w:w="346" w:type="pct"/>
            <w:vAlign w:val="center"/>
          </w:tcPr>
          <w:p w:rsidR="006C758E" w:rsidRPr="0042328E" w:rsidRDefault="006C758E" w:rsidP="00761EB9">
            <w:pPr>
              <w:jc w:val="center"/>
              <w:rPr>
                <w:sz w:val="18"/>
                <w:szCs w:val="18"/>
              </w:rPr>
            </w:pPr>
          </w:p>
        </w:tc>
      </w:tr>
      <w:tr w:rsidR="006C758E" w:rsidRPr="0042328E" w:rsidTr="00761EB9">
        <w:trPr>
          <w:trHeight w:val="692"/>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BF3426">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40" w:type="pct"/>
            <w:vAlign w:val="center"/>
          </w:tcPr>
          <w:p w:rsidR="006C758E" w:rsidRPr="0042328E" w:rsidRDefault="006C758E" w:rsidP="00761EB9">
            <w:pPr>
              <w:autoSpaceDE w:val="0"/>
              <w:autoSpaceDN w:val="0"/>
              <w:adjustRightInd w:val="0"/>
              <w:jc w:val="center"/>
              <w:rPr>
                <w:sz w:val="18"/>
                <w:szCs w:val="18"/>
              </w:rPr>
            </w:pPr>
          </w:p>
        </w:tc>
        <w:tc>
          <w:tcPr>
            <w:tcW w:w="340" w:type="pct"/>
            <w:vAlign w:val="center"/>
          </w:tcPr>
          <w:p w:rsidR="006C758E" w:rsidRPr="0042328E" w:rsidRDefault="006C758E" w:rsidP="00761EB9">
            <w:pPr>
              <w:jc w:val="center"/>
              <w:rPr>
                <w:sz w:val="18"/>
                <w:szCs w:val="18"/>
              </w:rPr>
            </w:pPr>
          </w:p>
        </w:tc>
        <w:tc>
          <w:tcPr>
            <w:tcW w:w="396" w:type="pct"/>
            <w:vAlign w:val="center"/>
          </w:tcPr>
          <w:p w:rsidR="006C758E" w:rsidRPr="0042328E" w:rsidRDefault="006C758E" w:rsidP="00761EB9">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1,6</w:t>
            </w:r>
          </w:p>
        </w:tc>
        <w:tc>
          <w:tcPr>
            <w:tcW w:w="349" w:type="pct"/>
            <w:vAlign w:val="center"/>
          </w:tcPr>
          <w:p w:rsidR="006C758E" w:rsidRPr="0042328E" w:rsidRDefault="006C758E" w:rsidP="00761EB9">
            <w:pPr>
              <w:jc w:val="center"/>
              <w:rPr>
                <w:sz w:val="18"/>
                <w:szCs w:val="18"/>
              </w:rPr>
            </w:pPr>
          </w:p>
        </w:tc>
        <w:tc>
          <w:tcPr>
            <w:tcW w:w="347" w:type="pct"/>
            <w:vAlign w:val="center"/>
          </w:tcPr>
          <w:p w:rsidR="006C758E" w:rsidRPr="0042328E" w:rsidRDefault="006C758E" w:rsidP="00761EB9">
            <w:pPr>
              <w:jc w:val="center"/>
              <w:rPr>
                <w:sz w:val="18"/>
                <w:szCs w:val="18"/>
              </w:rPr>
            </w:pPr>
          </w:p>
        </w:tc>
        <w:tc>
          <w:tcPr>
            <w:tcW w:w="346" w:type="pct"/>
            <w:vAlign w:val="center"/>
          </w:tcPr>
          <w:p w:rsidR="006C758E" w:rsidRPr="0042328E" w:rsidRDefault="006C758E" w:rsidP="00761EB9">
            <w:pPr>
              <w:jc w:val="center"/>
              <w:rPr>
                <w:sz w:val="18"/>
                <w:szCs w:val="18"/>
              </w:rPr>
            </w:pPr>
          </w:p>
        </w:tc>
      </w:tr>
      <w:tr w:rsidR="006C758E" w:rsidRPr="0042328E" w:rsidTr="00761EB9">
        <w:trPr>
          <w:trHeight w:val="428"/>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BF3426">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25" w:type="pct"/>
            <w:vAlign w:val="center"/>
          </w:tcPr>
          <w:p w:rsidR="006C758E" w:rsidRPr="0042328E" w:rsidRDefault="006C758E" w:rsidP="00761EB9">
            <w:pPr>
              <w:autoSpaceDE w:val="0"/>
              <w:autoSpaceDN w:val="0"/>
              <w:adjustRightInd w:val="0"/>
              <w:jc w:val="center"/>
              <w:rPr>
                <w:sz w:val="18"/>
                <w:szCs w:val="18"/>
              </w:rPr>
            </w:pPr>
          </w:p>
        </w:tc>
        <w:tc>
          <w:tcPr>
            <w:tcW w:w="340" w:type="pct"/>
            <w:vAlign w:val="center"/>
          </w:tcPr>
          <w:p w:rsidR="006C758E" w:rsidRPr="0042328E" w:rsidRDefault="006C758E" w:rsidP="00761EB9">
            <w:pPr>
              <w:autoSpaceDE w:val="0"/>
              <w:autoSpaceDN w:val="0"/>
              <w:adjustRightInd w:val="0"/>
              <w:jc w:val="center"/>
              <w:rPr>
                <w:sz w:val="18"/>
                <w:szCs w:val="18"/>
              </w:rPr>
            </w:pPr>
          </w:p>
        </w:tc>
        <w:tc>
          <w:tcPr>
            <w:tcW w:w="340" w:type="pct"/>
            <w:vAlign w:val="center"/>
          </w:tcPr>
          <w:p w:rsidR="006C758E" w:rsidRPr="0042328E" w:rsidRDefault="006C758E" w:rsidP="00761EB9">
            <w:pPr>
              <w:jc w:val="center"/>
              <w:rPr>
                <w:sz w:val="18"/>
                <w:szCs w:val="18"/>
              </w:rPr>
            </w:pPr>
          </w:p>
        </w:tc>
        <w:tc>
          <w:tcPr>
            <w:tcW w:w="396" w:type="pct"/>
            <w:vAlign w:val="center"/>
          </w:tcPr>
          <w:p w:rsidR="006C758E" w:rsidRPr="0042328E" w:rsidRDefault="006C758E" w:rsidP="00761EB9">
            <w:pPr>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16 164,5</w:t>
            </w:r>
          </w:p>
        </w:tc>
        <w:tc>
          <w:tcPr>
            <w:tcW w:w="349" w:type="pct"/>
            <w:vAlign w:val="center"/>
          </w:tcPr>
          <w:p w:rsidR="006C758E" w:rsidRPr="0042328E" w:rsidRDefault="006C758E" w:rsidP="00761EB9">
            <w:pPr>
              <w:jc w:val="center"/>
              <w:rPr>
                <w:sz w:val="18"/>
                <w:szCs w:val="18"/>
              </w:rPr>
            </w:pPr>
          </w:p>
        </w:tc>
        <w:tc>
          <w:tcPr>
            <w:tcW w:w="347" w:type="pct"/>
            <w:vAlign w:val="center"/>
          </w:tcPr>
          <w:p w:rsidR="006C758E" w:rsidRPr="0042328E" w:rsidRDefault="006C758E" w:rsidP="00761EB9">
            <w:pPr>
              <w:jc w:val="center"/>
              <w:rPr>
                <w:sz w:val="18"/>
                <w:szCs w:val="18"/>
              </w:rPr>
            </w:pPr>
          </w:p>
        </w:tc>
        <w:tc>
          <w:tcPr>
            <w:tcW w:w="346" w:type="pct"/>
            <w:vAlign w:val="center"/>
          </w:tcPr>
          <w:p w:rsidR="006C758E" w:rsidRPr="0042328E" w:rsidRDefault="006C758E" w:rsidP="00761EB9">
            <w:pPr>
              <w:jc w:val="center"/>
              <w:rPr>
                <w:sz w:val="18"/>
                <w:szCs w:val="18"/>
              </w:rPr>
            </w:pPr>
          </w:p>
        </w:tc>
      </w:tr>
      <w:tr w:rsidR="006C758E" w:rsidRPr="0042328E" w:rsidTr="001D5215">
        <w:trPr>
          <w:trHeight w:val="195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22</w:t>
            </w:r>
          </w:p>
        </w:tc>
        <w:tc>
          <w:tcPr>
            <w:tcW w:w="656" w:type="pct"/>
            <w:vMerge w:val="restart"/>
            <w:vAlign w:val="center"/>
          </w:tcPr>
          <w:p w:rsidR="006C758E" w:rsidRPr="0042328E" w:rsidRDefault="006C758E" w:rsidP="00F11CF2">
            <w:pPr>
              <w:rPr>
                <w:bCs/>
                <w:sz w:val="18"/>
                <w:szCs w:val="18"/>
              </w:rPr>
            </w:pPr>
            <w:r w:rsidRPr="0042328E">
              <w:rPr>
                <w:sz w:val="18"/>
                <w:szCs w:val="18"/>
              </w:rPr>
              <w:t xml:space="preserve">Основное мероприятие 2.2. </w:t>
            </w:r>
            <w:r w:rsidRPr="0042328E">
              <w:rPr>
                <w:bCs/>
                <w:sz w:val="18"/>
                <w:szCs w:val="18"/>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7 994,5</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12 018,3</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195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20 089,2</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3A5E1A">
        <w:trPr>
          <w:trHeight w:val="1828"/>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23</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2.3. Формирование комплексной системы выявления, развития и поддержки одаренных детей и молодых талантов</w:t>
            </w:r>
          </w:p>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458,0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468,0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458,0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458,0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484,0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546,0</w:t>
            </w:r>
          </w:p>
        </w:tc>
        <w:tc>
          <w:tcPr>
            <w:tcW w:w="396"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448,0</w:t>
            </w:r>
          </w:p>
        </w:tc>
        <w:tc>
          <w:tcPr>
            <w:tcW w:w="383" w:type="pct"/>
            <w:vAlign w:val="center"/>
          </w:tcPr>
          <w:p w:rsidR="006C758E" w:rsidRPr="0042328E" w:rsidRDefault="006C758E">
            <w:pPr>
              <w:jc w:val="center"/>
              <w:rPr>
                <w:sz w:val="18"/>
                <w:szCs w:val="18"/>
              </w:rPr>
            </w:pPr>
            <w:r w:rsidRPr="0042328E">
              <w:rPr>
                <w:sz w:val="18"/>
                <w:szCs w:val="18"/>
              </w:rPr>
              <w:t>566,0</w:t>
            </w:r>
          </w:p>
        </w:tc>
        <w:tc>
          <w:tcPr>
            <w:tcW w:w="349" w:type="pct"/>
            <w:vAlign w:val="center"/>
          </w:tcPr>
          <w:p w:rsidR="006C758E" w:rsidRPr="0042328E" w:rsidRDefault="006C758E">
            <w:pPr>
              <w:jc w:val="center"/>
              <w:rPr>
                <w:sz w:val="18"/>
                <w:szCs w:val="18"/>
              </w:rPr>
            </w:pPr>
            <w:r w:rsidRPr="0042328E">
              <w:rPr>
                <w:sz w:val="18"/>
                <w:szCs w:val="18"/>
              </w:rPr>
              <w:t>566,0</w:t>
            </w:r>
          </w:p>
        </w:tc>
        <w:tc>
          <w:tcPr>
            <w:tcW w:w="347" w:type="pct"/>
            <w:vAlign w:val="center"/>
          </w:tcPr>
          <w:p w:rsidR="006C758E" w:rsidRPr="0042328E" w:rsidRDefault="006C758E">
            <w:pPr>
              <w:jc w:val="center"/>
              <w:rPr>
                <w:sz w:val="18"/>
                <w:szCs w:val="18"/>
              </w:rPr>
            </w:pPr>
            <w:r w:rsidRPr="0042328E">
              <w:rPr>
                <w:sz w:val="18"/>
                <w:szCs w:val="18"/>
              </w:rPr>
              <w:t>566,0</w:t>
            </w:r>
          </w:p>
        </w:tc>
        <w:tc>
          <w:tcPr>
            <w:tcW w:w="346" w:type="pct"/>
            <w:vAlign w:val="center"/>
          </w:tcPr>
          <w:p w:rsidR="006C758E" w:rsidRPr="0042328E" w:rsidRDefault="006C758E">
            <w:pPr>
              <w:jc w:val="center"/>
              <w:rPr>
                <w:sz w:val="18"/>
                <w:szCs w:val="18"/>
              </w:rPr>
            </w:pPr>
            <w:r w:rsidRPr="0042328E">
              <w:rPr>
                <w:sz w:val="18"/>
                <w:szCs w:val="18"/>
              </w:rPr>
              <w:t>566,0</w:t>
            </w: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24</w:t>
            </w:r>
          </w:p>
        </w:tc>
        <w:tc>
          <w:tcPr>
            <w:tcW w:w="656" w:type="pct"/>
            <w:vAlign w:val="center"/>
          </w:tcPr>
          <w:p w:rsidR="006C758E" w:rsidRPr="0042328E" w:rsidRDefault="006C758E" w:rsidP="00F11CF2">
            <w:pPr>
              <w:ind w:right="-57"/>
              <w:rPr>
                <w:sz w:val="18"/>
                <w:szCs w:val="18"/>
              </w:rPr>
            </w:pPr>
            <w:r w:rsidRPr="0042328E">
              <w:rPr>
                <w:sz w:val="18"/>
                <w:szCs w:val="18"/>
              </w:rPr>
              <w:t>Основное мероприятие 2.4. Совершенствование муниципальной системы оценки качества образования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w:t>
            </w:r>
          </w:p>
        </w:tc>
        <w:tc>
          <w:tcPr>
            <w:tcW w:w="656" w:type="pct"/>
            <w:vAlign w:val="center"/>
          </w:tcPr>
          <w:p w:rsidR="006C758E" w:rsidRPr="0042328E" w:rsidRDefault="006C758E" w:rsidP="00F11CF2">
            <w:pPr>
              <w:ind w:right="-57"/>
              <w:rPr>
                <w:sz w:val="18"/>
                <w:szCs w:val="18"/>
              </w:rPr>
            </w:pPr>
            <w:r w:rsidRPr="0042328E">
              <w:rPr>
                <w:sz w:val="18"/>
                <w:szCs w:val="18"/>
              </w:rPr>
              <w:t>Основное мероприятие 2.5. 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6 063,1</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26</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2.6. Просвещение обучающихся, формирование культуры здорового и безопасного образа жизни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600,0</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BA2B8F">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27</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2.7. 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28 058,2</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38 429,5</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40 688,9</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57 934,9</w:t>
            </w:r>
          </w:p>
        </w:tc>
        <w:tc>
          <w:tcPr>
            <w:tcW w:w="396" w:type="pct"/>
            <w:vAlign w:val="center"/>
          </w:tcPr>
          <w:p w:rsidR="006C758E" w:rsidRPr="0042328E" w:rsidRDefault="006C758E" w:rsidP="00F11CF2">
            <w:pPr>
              <w:jc w:val="center"/>
              <w:rPr>
                <w:sz w:val="18"/>
                <w:szCs w:val="18"/>
              </w:rPr>
            </w:pPr>
            <w:r w:rsidRPr="0042328E">
              <w:rPr>
                <w:sz w:val="18"/>
                <w:szCs w:val="18"/>
              </w:rPr>
              <w:t>58 701,5</w:t>
            </w:r>
          </w:p>
        </w:tc>
        <w:tc>
          <w:tcPr>
            <w:tcW w:w="383" w:type="pct"/>
            <w:vAlign w:val="center"/>
          </w:tcPr>
          <w:p w:rsidR="006C758E" w:rsidRPr="0042328E" w:rsidRDefault="006C758E" w:rsidP="00F11CF2">
            <w:pPr>
              <w:jc w:val="center"/>
              <w:rPr>
                <w:bCs/>
                <w:sz w:val="18"/>
                <w:szCs w:val="18"/>
              </w:rPr>
            </w:pPr>
            <w:r w:rsidRPr="0042328E">
              <w:rPr>
                <w:bCs/>
                <w:sz w:val="18"/>
                <w:szCs w:val="18"/>
              </w:rPr>
              <w:t>65 420,4</w:t>
            </w:r>
          </w:p>
        </w:tc>
        <w:tc>
          <w:tcPr>
            <w:tcW w:w="349" w:type="pct"/>
            <w:vAlign w:val="center"/>
          </w:tcPr>
          <w:p w:rsidR="006C758E" w:rsidRPr="0042328E" w:rsidRDefault="006C758E">
            <w:pPr>
              <w:jc w:val="center"/>
              <w:rPr>
                <w:sz w:val="18"/>
                <w:szCs w:val="18"/>
              </w:rPr>
            </w:pPr>
            <w:r w:rsidRPr="0042328E">
              <w:rPr>
                <w:sz w:val="18"/>
                <w:szCs w:val="18"/>
              </w:rPr>
              <w:t>72 409,7</w:t>
            </w:r>
          </w:p>
        </w:tc>
        <w:tc>
          <w:tcPr>
            <w:tcW w:w="347" w:type="pct"/>
            <w:vAlign w:val="center"/>
          </w:tcPr>
          <w:p w:rsidR="006C758E" w:rsidRPr="0042328E" w:rsidRDefault="006C758E">
            <w:pPr>
              <w:jc w:val="center"/>
              <w:rPr>
                <w:sz w:val="18"/>
                <w:szCs w:val="18"/>
              </w:rPr>
            </w:pPr>
            <w:r w:rsidRPr="0042328E">
              <w:rPr>
                <w:sz w:val="18"/>
                <w:szCs w:val="18"/>
              </w:rPr>
              <w:t>72 409,7</w:t>
            </w:r>
          </w:p>
        </w:tc>
        <w:tc>
          <w:tcPr>
            <w:tcW w:w="346" w:type="pct"/>
            <w:vAlign w:val="center"/>
          </w:tcPr>
          <w:p w:rsidR="006C758E" w:rsidRPr="0042328E" w:rsidRDefault="006C758E">
            <w:pPr>
              <w:jc w:val="center"/>
              <w:rPr>
                <w:sz w:val="18"/>
                <w:szCs w:val="18"/>
              </w:rPr>
            </w:pPr>
            <w:r w:rsidRPr="0042328E">
              <w:rPr>
                <w:sz w:val="18"/>
                <w:szCs w:val="18"/>
              </w:rPr>
              <w:t>72 409,7</w:t>
            </w:r>
          </w:p>
        </w:tc>
      </w:tr>
      <w:tr w:rsidR="006C758E" w:rsidRPr="0042328E" w:rsidTr="001D5215">
        <w:trPr>
          <w:trHeight w:val="30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28</w:t>
            </w:r>
          </w:p>
        </w:tc>
        <w:tc>
          <w:tcPr>
            <w:tcW w:w="656" w:type="pct"/>
            <w:vMerge w:val="restart"/>
            <w:vAlign w:val="center"/>
          </w:tcPr>
          <w:p w:rsidR="006C758E" w:rsidRPr="0042328E" w:rsidRDefault="006C758E" w:rsidP="00F11CF2">
            <w:pPr>
              <w:ind w:right="-57"/>
              <w:rPr>
                <w:sz w:val="18"/>
                <w:szCs w:val="18"/>
              </w:rPr>
            </w:pPr>
            <w:r w:rsidRPr="0042328E">
              <w:rPr>
                <w:sz w:val="18"/>
                <w:szCs w:val="18"/>
              </w:rPr>
              <w:t>Основное мероприятие 2.8. Создание оборудованных (оснащенных) мест для трудоустройства незанятых инвалидов</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72,7</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40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3,6</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4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ind w:right="-57"/>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69,1</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outlineLvl w:val="0"/>
              <w:rPr>
                <w:sz w:val="18"/>
                <w:szCs w:val="18"/>
              </w:rPr>
            </w:pPr>
            <w:r w:rsidRPr="0042328E">
              <w:rPr>
                <w:sz w:val="18"/>
                <w:szCs w:val="18"/>
              </w:rPr>
              <w:t>29</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2.9. Создание условий для обеспечения равенства возможностей для обучающихся в получении качественного образования (гранты)</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750,0</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303855">
        <w:trPr>
          <w:trHeight w:val="20"/>
          <w:jc w:val="center"/>
        </w:trPr>
        <w:tc>
          <w:tcPr>
            <w:tcW w:w="130" w:type="pct"/>
            <w:vAlign w:val="center"/>
          </w:tcPr>
          <w:p w:rsidR="006C758E" w:rsidRPr="0042328E" w:rsidRDefault="006C758E" w:rsidP="00F11CF2">
            <w:pPr>
              <w:autoSpaceDE w:val="0"/>
              <w:autoSpaceDN w:val="0"/>
              <w:adjustRightInd w:val="0"/>
              <w:jc w:val="center"/>
              <w:outlineLvl w:val="0"/>
              <w:rPr>
                <w:sz w:val="18"/>
                <w:szCs w:val="18"/>
              </w:rPr>
            </w:pPr>
            <w:r w:rsidRPr="0042328E">
              <w:rPr>
                <w:sz w:val="18"/>
                <w:szCs w:val="18"/>
              </w:rPr>
              <w:t>30</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2.10.  Организация проведения общественно-значимых мероприятий  в сфере образования, науки и молодежной политики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905,5</w:t>
            </w:r>
          </w:p>
        </w:tc>
        <w:tc>
          <w:tcPr>
            <w:tcW w:w="340" w:type="pct"/>
            <w:vAlign w:val="center"/>
          </w:tcPr>
          <w:p w:rsidR="006C758E" w:rsidRPr="0042328E" w:rsidRDefault="006C758E" w:rsidP="00F11CF2">
            <w:pPr>
              <w:jc w:val="center"/>
              <w:rPr>
                <w:sz w:val="18"/>
                <w:szCs w:val="18"/>
              </w:rPr>
            </w:pPr>
            <w:r w:rsidRPr="0042328E">
              <w:rPr>
                <w:sz w:val="18"/>
                <w:szCs w:val="18"/>
              </w:rPr>
              <w:t>938,8</w:t>
            </w:r>
          </w:p>
        </w:tc>
        <w:tc>
          <w:tcPr>
            <w:tcW w:w="396" w:type="pct"/>
            <w:vAlign w:val="center"/>
          </w:tcPr>
          <w:p w:rsidR="006C758E" w:rsidRPr="0042328E" w:rsidRDefault="006C758E" w:rsidP="00F11CF2">
            <w:pPr>
              <w:jc w:val="center"/>
              <w:rPr>
                <w:sz w:val="18"/>
                <w:szCs w:val="18"/>
              </w:rPr>
            </w:pPr>
            <w:r w:rsidRPr="0042328E">
              <w:rPr>
                <w:sz w:val="18"/>
                <w:szCs w:val="18"/>
              </w:rPr>
              <w:t>905,5</w:t>
            </w:r>
          </w:p>
        </w:tc>
        <w:tc>
          <w:tcPr>
            <w:tcW w:w="383" w:type="pct"/>
            <w:vAlign w:val="center"/>
          </w:tcPr>
          <w:p w:rsidR="006C758E" w:rsidRPr="0042328E" w:rsidRDefault="006C758E" w:rsidP="00F11CF2">
            <w:pPr>
              <w:jc w:val="center"/>
              <w:rPr>
                <w:sz w:val="18"/>
                <w:szCs w:val="18"/>
              </w:rPr>
            </w:pPr>
            <w:r w:rsidRPr="0042328E">
              <w:rPr>
                <w:sz w:val="18"/>
                <w:szCs w:val="18"/>
              </w:rPr>
              <w:t>1 005,7</w:t>
            </w:r>
          </w:p>
        </w:tc>
        <w:tc>
          <w:tcPr>
            <w:tcW w:w="349" w:type="pct"/>
            <w:vAlign w:val="center"/>
          </w:tcPr>
          <w:p w:rsidR="006C758E" w:rsidRPr="0042328E" w:rsidRDefault="006C758E" w:rsidP="00F11CF2">
            <w:pPr>
              <w:jc w:val="center"/>
              <w:rPr>
                <w:sz w:val="18"/>
                <w:szCs w:val="18"/>
              </w:rPr>
            </w:pPr>
            <w:r w:rsidRPr="0042328E">
              <w:rPr>
                <w:sz w:val="18"/>
                <w:szCs w:val="18"/>
              </w:rPr>
              <w:t>905,5</w:t>
            </w:r>
          </w:p>
        </w:tc>
        <w:tc>
          <w:tcPr>
            <w:tcW w:w="347" w:type="pct"/>
            <w:vAlign w:val="center"/>
          </w:tcPr>
          <w:p w:rsidR="006C758E" w:rsidRPr="0042328E" w:rsidRDefault="006C758E" w:rsidP="00F11CF2">
            <w:pPr>
              <w:jc w:val="center"/>
              <w:rPr>
                <w:sz w:val="18"/>
                <w:szCs w:val="18"/>
              </w:rPr>
            </w:pPr>
            <w:r w:rsidRPr="0042328E">
              <w:rPr>
                <w:sz w:val="18"/>
                <w:szCs w:val="18"/>
              </w:rPr>
              <w:t>905,5</w:t>
            </w:r>
          </w:p>
        </w:tc>
        <w:tc>
          <w:tcPr>
            <w:tcW w:w="346" w:type="pct"/>
            <w:vAlign w:val="center"/>
          </w:tcPr>
          <w:p w:rsidR="006C758E" w:rsidRPr="0042328E" w:rsidRDefault="006C758E" w:rsidP="00303855">
            <w:pPr>
              <w:jc w:val="center"/>
              <w:rPr>
                <w:sz w:val="18"/>
                <w:szCs w:val="18"/>
              </w:rPr>
            </w:pPr>
            <w:r w:rsidRPr="0042328E">
              <w:rPr>
                <w:sz w:val="18"/>
                <w:szCs w:val="18"/>
              </w:rPr>
              <w:t>905,5</w:t>
            </w: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31</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1 001,0</w:t>
            </w: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1,0</w:t>
            </w: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r w:rsidRPr="0042328E">
              <w:rPr>
                <w:sz w:val="18"/>
                <w:szCs w:val="18"/>
              </w:rPr>
              <w:t>1 000,0</w:t>
            </w: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32</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9 997,0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9 987,0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10,0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33</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2 790,6</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0,6</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 xml:space="preserve">областной бюджет </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641,7</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2 148,3</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566"/>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34</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547"/>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75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748"/>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61"/>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35</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2.16. Реализация регионального проекта «Современная школа»</w:t>
            </w:r>
            <w:r w:rsidRPr="0042328E">
              <w:rPr>
                <w:sz w:val="18"/>
                <w:szCs w:val="18"/>
                <w:vertAlign w:val="superscript"/>
              </w:rPr>
              <w:footnoteReference w:id="40"/>
            </w:r>
          </w:p>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iCs/>
                <w:sz w:val="18"/>
                <w:szCs w:val="18"/>
              </w:rPr>
            </w:pPr>
            <w:r w:rsidRPr="0042328E">
              <w:rPr>
                <w:iCs/>
                <w:sz w:val="18"/>
                <w:szCs w:val="18"/>
              </w:rPr>
              <w:t>4 000,1</w:t>
            </w:r>
          </w:p>
        </w:tc>
        <w:tc>
          <w:tcPr>
            <w:tcW w:w="383" w:type="pct"/>
            <w:vAlign w:val="center"/>
          </w:tcPr>
          <w:p w:rsidR="006C758E" w:rsidRPr="0042328E" w:rsidRDefault="006C758E" w:rsidP="00F11CF2">
            <w:pPr>
              <w:jc w:val="center"/>
              <w:rPr>
                <w:iCs/>
                <w:sz w:val="18"/>
                <w:szCs w:val="18"/>
              </w:rPr>
            </w:pPr>
            <w:r w:rsidRPr="0042328E">
              <w:rPr>
                <w:iCs/>
                <w:sz w:val="18"/>
                <w:szCs w:val="18"/>
              </w:rPr>
              <w:t>8 175,6</w:t>
            </w:r>
          </w:p>
        </w:tc>
        <w:tc>
          <w:tcPr>
            <w:tcW w:w="349" w:type="pct"/>
            <w:vAlign w:val="center"/>
          </w:tcPr>
          <w:p w:rsidR="006C758E" w:rsidRPr="0042328E" w:rsidRDefault="006C758E">
            <w:pPr>
              <w:jc w:val="center"/>
              <w:rPr>
                <w:sz w:val="18"/>
                <w:szCs w:val="18"/>
              </w:rPr>
            </w:pPr>
            <w:r w:rsidRPr="0042328E">
              <w:rPr>
                <w:sz w:val="18"/>
                <w:szCs w:val="18"/>
              </w:rPr>
              <w:t>6 865,5</w:t>
            </w:r>
          </w:p>
        </w:tc>
        <w:tc>
          <w:tcPr>
            <w:tcW w:w="347" w:type="pct"/>
            <w:vAlign w:val="center"/>
          </w:tcPr>
          <w:p w:rsidR="006C758E" w:rsidRPr="0042328E" w:rsidRDefault="006C758E" w:rsidP="00F11CF2">
            <w:pPr>
              <w:jc w:val="center"/>
              <w:rPr>
                <w:iCs/>
                <w:sz w:val="18"/>
                <w:szCs w:val="18"/>
              </w:rPr>
            </w:pPr>
          </w:p>
        </w:tc>
        <w:tc>
          <w:tcPr>
            <w:tcW w:w="346" w:type="pct"/>
          </w:tcPr>
          <w:p w:rsidR="006C758E" w:rsidRPr="0042328E" w:rsidRDefault="006C758E" w:rsidP="00F11CF2">
            <w:pPr>
              <w:jc w:val="center"/>
              <w:rPr>
                <w:iCs/>
                <w:sz w:val="18"/>
                <w:szCs w:val="18"/>
              </w:rPr>
            </w:pPr>
          </w:p>
        </w:tc>
      </w:tr>
      <w:tr w:rsidR="006C758E" w:rsidRPr="0042328E" w:rsidTr="001D5215">
        <w:trPr>
          <w:trHeight w:val="212"/>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176,4</w:t>
            </w:r>
          </w:p>
        </w:tc>
        <w:tc>
          <w:tcPr>
            <w:tcW w:w="383" w:type="pct"/>
            <w:vAlign w:val="center"/>
          </w:tcPr>
          <w:p w:rsidR="006C758E" w:rsidRPr="0042328E" w:rsidRDefault="006C758E" w:rsidP="00F11CF2">
            <w:pPr>
              <w:jc w:val="center"/>
              <w:rPr>
                <w:sz w:val="18"/>
                <w:szCs w:val="18"/>
              </w:rPr>
            </w:pPr>
            <w:r w:rsidRPr="0042328E">
              <w:rPr>
                <w:sz w:val="18"/>
                <w:szCs w:val="18"/>
              </w:rPr>
              <w:t>360,5</w:t>
            </w:r>
          </w:p>
        </w:tc>
        <w:tc>
          <w:tcPr>
            <w:tcW w:w="349" w:type="pct"/>
            <w:vAlign w:val="center"/>
          </w:tcPr>
          <w:p w:rsidR="006C758E" w:rsidRPr="0042328E" w:rsidRDefault="006C758E">
            <w:pPr>
              <w:jc w:val="center"/>
              <w:rPr>
                <w:sz w:val="18"/>
                <w:szCs w:val="18"/>
              </w:rPr>
            </w:pPr>
            <w:r w:rsidRPr="0042328E">
              <w:rPr>
                <w:sz w:val="18"/>
                <w:szCs w:val="18"/>
              </w:rPr>
              <w:t>302,9</w:t>
            </w: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145"/>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152,9</w:t>
            </w:r>
          </w:p>
        </w:tc>
        <w:tc>
          <w:tcPr>
            <w:tcW w:w="383" w:type="pct"/>
            <w:vAlign w:val="center"/>
          </w:tcPr>
          <w:p w:rsidR="006C758E" w:rsidRPr="0042328E" w:rsidRDefault="006C758E" w:rsidP="00F11CF2">
            <w:pPr>
              <w:jc w:val="center"/>
              <w:rPr>
                <w:sz w:val="18"/>
                <w:szCs w:val="18"/>
              </w:rPr>
            </w:pPr>
            <w:r w:rsidRPr="0042328E">
              <w:rPr>
                <w:sz w:val="18"/>
                <w:szCs w:val="18"/>
              </w:rPr>
              <w:t>312,6</w:t>
            </w:r>
          </w:p>
        </w:tc>
        <w:tc>
          <w:tcPr>
            <w:tcW w:w="349" w:type="pct"/>
            <w:vAlign w:val="center"/>
          </w:tcPr>
          <w:p w:rsidR="006C758E" w:rsidRPr="0042328E" w:rsidRDefault="006C758E">
            <w:pPr>
              <w:jc w:val="center"/>
              <w:rPr>
                <w:sz w:val="18"/>
                <w:szCs w:val="18"/>
              </w:rPr>
            </w:pPr>
            <w:r w:rsidRPr="0042328E">
              <w:rPr>
                <w:sz w:val="18"/>
                <w:szCs w:val="18"/>
              </w:rPr>
              <w:t>6 562,6*</w:t>
            </w: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5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3 670,8</w:t>
            </w:r>
          </w:p>
        </w:tc>
        <w:tc>
          <w:tcPr>
            <w:tcW w:w="383" w:type="pct"/>
            <w:vAlign w:val="center"/>
          </w:tcPr>
          <w:p w:rsidR="006C758E" w:rsidRPr="0042328E" w:rsidRDefault="006C758E" w:rsidP="00F11CF2">
            <w:pPr>
              <w:jc w:val="center"/>
              <w:rPr>
                <w:sz w:val="18"/>
                <w:szCs w:val="18"/>
              </w:rPr>
            </w:pPr>
            <w:r w:rsidRPr="0042328E">
              <w:rPr>
                <w:sz w:val="18"/>
                <w:szCs w:val="18"/>
              </w:rPr>
              <w:t>7 502,5</w:t>
            </w: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54"/>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36</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2.17. Реализация регионального проекта «Цифровая образовательная среда</w:t>
            </w:r>
            <w:r w:rsidRPr="0042328E">
              <w:rPr>
                <w:sz w:val="18"/>
                <w:szCs w:val="18"/>
                <w:vertAlign w:val="superscript"/>
              </w:rPr>
              <w:footnoteReference w:id="41"/>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iCs/>
                <w:sz w:val="18"/>
                <w:szCs w:val="18"/>
              </w:rPr>
            </w:pPr>
            <w:r w:rsidRPr="0042328E">
              <w:rPr>
                <w:iCs/>
                <w:sz w:val="18"/>
                <w:szCs w:val="18"/>
              </w:rPr>
              <w:t>4 521,6</w:t>
            </w:r>
          </w:p>
        </w:tc>
        <w:tc>
          <w:tcPr>
            <w:tcW w:w="383" w:type="pct"/>
            <w:vAlign w:val="center"/>
          </w:tcPr>
          <w:p w:rsidR="006C758E" w:rsidRPr="0042328E" w:rsidRDefault="006C758E" w:rsidP="00F11CF2">
            <w:pPr>
              <w:jc w:val="center"/>
              <w:rPr>
                <w:iCs/>
                <w:sz w:val="18"/>
                <w:szCs w:val="18"/>
              </w:rPr>
            </w:pPr>
            <w:r w:rsidRPr="0042328E">
              <w:rPr>
                <w:iCs/>
                <w:sz w:val="18"/>
                <w:szCs w:val="18"/>
              </w:rPr>
              <w:t>82 596,3</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5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193,0</w:t>
            </w:r>
          </w:p>
        </w:tc>
        <w:tc>
          <w:tcPr>
            <w:tcW w:w="383" w:type="pct"/>
            <w:vAlign w:val="center"/>
          </w:tcPr>
          <w:p w:rsidR="006C758E" w:rsidRPr="0042328E" w:rsidRDefault="006C758E" w:rsidP="00F11CF2">
            <w:pPr>
              <w:jc w:val="center"/>
              <w:rPr>
                <w:sz w:val="18"/>
                <w:szCs w:val="18"/>
              </w:rPr>
            </w:pPr>
            <w:r w:rsidRPr="0042328E">
              <w:rPr>
                <w:sz w:val="18"/>
                <w:szCs w:val="18"/>
              </w:rPr>
              <w:t>3 526,9</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5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173,2</w:t>
            </w:r>
          </w:p>
        </w:tc>
        <w:tc>
          <w:tcPr>
            <w:tcW w:w="383" w:type="pct"/>
            <w:vAlign w:val="center"/>
          </w:tcPr>
          <w:p w:rsidR="006C758E" w:rsidRPr="0042328E" w:rsidRDefault="006C758E" w:rsidP="00F11CF2">
            <w:pPr>
              <w:jc w:val="center"/>
              <w:rPr>
                <w:sz w:val="18"/>
                <w:szCs w:val="18"/>
              </w:rPr>
            </w:pPr>
            <w:r w:rsidRPr="0042328E">
              <w:rPr>
                <w:sz w:val="18"/>
                <w:szCs w:val="18"/>
              </w:rPr>
              <w:t>3 161,4</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5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4 155,4</w:t>
            </w:r>
          </w:p>
        </w:tc>
        <w:tc>
          <w:tcPr>
            <w:tcW w:w="383" w:type="pct"/>
            <w:vAlign w:val="center"/>
          </w:tcPr>
          <w:p w:rsidR="006C758E" w:rsidRPr="0042328E" w:rsidRDefault="006C758E" w:rsidP="00F11CF2">
            <w:pPr>
              <w:jc w:val="center"/>
              <w:rPr>
                <w:sz w:val="18"/>
                <w:szCs w:val="18"/>
              </w:rPr>
            </w:pPr>
            <w:r w:rsidRPr="0042328E">
              <w:rPr>
                <w:sz w:val="18"/>
                <w:szCs w:val="18"/>
              </w:rPr>
              <w:t>75 908,0</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69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37</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2.19. Модернизация инфраструктуры системы общего образования путем строительства и пристроя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4 280,4</w:t>
            </w:r>
          </w:p>
        </w:tc>
        <w:tc>
          <w:tcPr>
            <w:tcW w:w="349" w:type="pct"/>
            <w:vAlign w:val="center"/>
          </w:tcPr>
          <w:p w:rsidR="006C758E" w:rsidRPr="0042328E" w:rsidRDefault="006C758E">
            <w:pPr>
              <w:jc w:val="center"/>
              <w:rPr>
                <w:sz w:val="18"/>
                <w:szCs w:val="18"/>
              </w:rPr>
            </w:pPr>
            <w:r w:rsidRPr="0042328E">
              <w:rPr>
                <w:sz w:val="18"/>
                <w:szCs w:val="18"/>
              </w:rPr>
              <w:t>264 244,0</w:t>
            </w: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4 280,4</w:t>
            </w:r>
          </w:p>
        </w:tc>
        <w:tc>
          <w:tcPr>
            <w:tcW w:w="349" w:type="pct"/>
            <w:vAlign w:val="center"/>
          </w:tcPr>
          <w:p w:rsidR="006C758E" w:rsidRPr="0042328E" w:rsidRDefault="006C758E">
            <w:pPr>
              <w:jc w:val="center"/>
              <w:rPr>
                <w:sz w:val="18"/>
                <w:szCs w:val="18"/>
              </w:rPr>
            </w:pPr>
            <w:r w:rsidRPr="0042328E">
              <w:rPr>
                <w:sz w:val="18"/>
                <w:szCs w:val="18"/>
              </w:rPr>
              <w:t>52,8</w:t>
            </w: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pPr>
              <w:jc w:val="center"/>
              <w:rPr>
                <w:sz w:val="18"/>
                <w:szCs w:val="18"/>
              </w:rPr>
            </w:pPr>
            <w:r w:rsidRPr="0042328E">
              <w:rPr>
                <w:sz w:val="18"/>
                <w:szCs w:val="18"/>
              </w:rPr>
              <w:t>65 903,1</w:t>
            </w: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pPr>
              <w:jc w:val="center"/>
              <w:rPr>
                <w:sz w:val="18"/>
                <w:szCs w:val="18"/>
              </w:rPr>
            </w:pPr>
            <w:r w:rsidRPr="0042328E">
              <w:rPr>
                <w:sz w:val="18"/>
                <w:szCs w:val="18"/>
              </w:rPr>
              <w:t>198 288,1</w:t>
            </w: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3A5E1A">
        <w:trPr>
          <w:trHeight w:val="69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38</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Подпрограмма 3. Дополнительное образование</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r w:rsidRPr="0042328E">
              <w:rPr>
                <w:sz w:val="18"/>
                <w:szCs w:val="18"/>
              </w:rPr>
              <w:t>68 838,7</w:t>
            </w:r>
          </w:p>
        </w:tc>
        <w:tc>
          <w:tcPr>
            <w:tcW w:w="325" w:type="pct"/>
            <w:vAlign w:val="center"/>
          </w:tcPr>
          <w:p w:rsidR="006C758E" w:rsidRPr="0042328E" w:rsidRDefault="006C758E" w:rsidP="00F11CF2">
            <w:pPr>
              <w:jc w:val="center"/>
              <w:rPr>
                <w:sz w:val="18"/>
                <w:szCs w:val="18"/>
              </w:rPr>
            </w:pPr>
            <w:r w:rsidRPr="0042328E">
              <w:rPr>
                <w:sz w:val="18"/>
                <w:szCs w:val="18"/>
              </w:rPr>
              <w:t>90 634,4</w:t>
            </w:r>
          </w:p>
        </w:tc>
        <w:tc>
          <w:tcPr>
            <w:tcW w:w="325" w:type="pct"/>
            <w:vAlign w:val="center"/>
          </w:tcPr>
          <w:p w:rsidR="006C758E" w:rsidRPr="0042328E" w:rsidRDefault="006C758E" w:rsidP="00F11CF2">
            <w:pPr>
              <w:jc w:val="center"/>
              <w:rPr>
                <w:sz w:val="18"/>
                <w:szCs w:val="18"/>
              </w:rPr>
            </w:pPr>
            <w:r w:rsidRPr="0042328E">
              <w:rPr>
                <w:sz w:val="18"/>
                <w:szCs w:val="18"/>
              </w:rPr>
              <w:t>93 704,5</w:t>
            </w:r>
          </w:p>
        </w:tc>
        <w:tc>
          <w:tcPr>
            <w:tcW w:w="325" w:type="pct"/>
            <w:vAlign w:val="center"/>
          </w:tcPr>
          <w:p w:rsidR="006C758E" w:rsidRPr="0042328E" w:rsidRDefault="006C758E" w:rsidP="00F11CF2">
            <w:pPr>
              <w:jc w:val="center"/>
              <w:rPr>
                <w:sz w:val="18"/>
                <w:szCs w:val="18"/>
              </w:rPr>
            </w:pPr>
            <w:r w:rsidRPr="0042328E">
              <w:rPr>
                <w:sz w:val="18"/>
                <w:szCs w:val="18"/>
              </w:rPr>
              <w:t>180 112,7</w:t>
            </w:r>
          </w:p>
        </w:tc>
        <w:tc>
          <w:tcPr>
            <w:tcW w:w="340" w:type="pct"/>
            <w:vAlign w:val="center"/>
          </w:tcPr>
          <w:p w:rsidR="006C758E" w:rsidRPr="0042328E" w:rsidRDefault="006C758E" w:rsidP="00F11CF2">
            <w:pPr>
              <w:jc w:val="center"/>
              <w:rPr>
                <w:sz w:val="18"/>
                <w:szCs w:val="18"/>
              </w:rPr>
            </w:pPr>
            <w:r w:rsidRPr="0042328E">
              <w:rPr>
                <w:sz w:val="18"/>
                <w:szCs w:val="18"/>
              </w:rPr>
              <w:t>153 421,0</w:t>
            </w:r>
          </w:p>
        </w:tc>
        <w:tc>
          <w:tcPr>
            <w:tcW w:w="340" w:type="pct"/>
            <w:vAlign w:val="center"/>
          </w:tcPr>
          <w:p w:rsidR="006C758E" w:rsidRPr="0042328E" w:rsidRDefault="006C758E" w:rsidP="00F11CF2">
            <w:pPr>
              <w:jc w:val="center"/>
              <w:rPr>
                <w:sz w:val="18"/>
                <w:szCs w:val="18"/>
              </w:rPr>
            </w:pPr>
            <w:r w:rsidRPr="0042328E">
              <w:rPr>
                <w:sz w:val="18"/>
                <w:szCs w:val="18"/>
              </w:rPr>
              <w:t>166 762,0</w:t>
            </w:r>
          </w:p>
        </w:tc>
        <w:tc>
          <w:tcPr>
            <w:tcW w:w="396" w:type="pct"/>
            <w:vAlign w:val="center"/>
          </w:tcPr>
          <w:p w:rsidR="006C758E" w:rsidRPr="0042328E" w:rsidRDefault="006C758E" w:rsidP="00F11CF2">
            <w:pPr>
              <w:jc w:val="center"/>
              <w:rPr>
                <w:bCs/>
                <w:sz w:val="18"/>
                <w:szCs w:val="18"/>
              </w:rPr>
            </w:pPr>
            <w:r w:rsidRPr="0042328E">
              <w:rPr>
                <w:bCs/>
                <w:sz w:val="18"/>
                <w:szCs w:val="18"/>
              </w:rPr>
              <w:t>136 924,9</w:t>
            </w:r>
          </w:p>
        </w:tc>
        <w:tc>
          <w:tcPr>
            <w:tcW w:w="383" w:type="pct"/>
            <w:vAlign w:val="center"/>
          </w:tcPr>
          <w:p w:rsidR="006C758E" w:rsidRPr="0042328E" w:rsidRDefault="006C758E">
            <w:pPr>
              <w:jc w:val="center"/>
              <w:rPr>
                <w:sz w:val="18"/>
                <w:szCs w:val="18"/>
              </w:rPr>
            </w:pPr>
            <w:r w:rsidRPr="0042328E">
              <w:rPr>
                <w:sz w:val="18"/>
                <w:szCs w:val="18"/>
              </w:rPr>
              <w:t>156 118,5</w:t>
            </w:r>
          </w:p>
        </w:tc>
        <w:tc>
          <w:tcPr>
            <w:tcW w:w="349" w:type="pct"/>
            <w:vAlign w:val="center"/>
          </w:tcPr>
          <w:p w:rsidR="006C758E" w:rsidRPr="0042328E" w:rsidRDefault="006C758E">
            <w:pPr>
              <w:jc w:val="center"/>
              <w:rPr>
                <w:sz w:val="18"/>
                <w:szCs w:val="18"/>
              </w:rPr>
            </w:pPr>
            <w:r w:rsidRPr="0042328E">
              <w:rPr>
                <w:sz w:val="18"/>
                <w:szCs w:val="18"/>
              </w:rPr>
              <w:t>135 815,0</w:t>
            </w:r>
          </w:p>
        </w:tc>
        <w:tc>
          <w:tcPr>
            <w:tcW w:w="347" w:type="pct"/>
            <w:vAlign w:val="center"/>
          </w:tcPr>
          <w:p w:rsidR="006C758E" w:rsidRPr="0042328E" w:rsidRDefault="006C758E">
            <w:pPr>
              <w:jc w:val="center"/>
              <w:rPr>
                <w:sz w:val="18"/>
                <w:szCs w:val="18"/>
              </w:rPr>
            </w:pPr>
            <w:r w:rsidRPr="0042328E">
              <w:rPr>
                <w:sz w:val="18"/>
                <w:szCs w:val="18"/>
              </w:rPr>
              <w:t>152 363,3</w:t>
            </w:r>
          </w:p>
        </w:tc>
        <w:tc>
          <w:tcPr>
            <w:tcW w:w="346" w:type="pct"/>
            <w:vAlign w:val="center"/>
          </w:tcPr>
          <w:p w:rsidR="006C758E" w:rsidRPr="0042328E" w:rsidRDefault="006C758E">
            <w:pPr>
              <w:jc w:val="center"/>
              <w:rPr>
                <w:sz w:val="18"/>
                <w:szCs w:val="18"/>
              </w:rPr>
            </w:pPr>
            <w:r w:rsidRPr="0042328E">
              <w:rPr>
                <w:sz w:val="18"/>
                <w:szCs w:val="18"/>
              </w:rPr>
              <w:t>135 815,0</w:t>
            </w:r>
          </w:p>
        </w:tc>
      </w:tr>
      <w:tr w:rsidR="006C758E" w:rsidRPr="0042328E" w:rsidTr="003A5E1A">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68 838,7</w:t>
            </w:r>
          </w:p>
        </w:tc>
        <w:tc>
          <w:tcPr>
            <w:tcW w:w="325" w:type="pct"/>
            <w:vAlign w:val="center"/>
          </w:tcPr>
          <w:p w:rsidR="006C758E" w:rsidRPr="0042328E" w:rsidRDefault="006C758E" w:rsidP="00F11CF2">
            <w:pPr>
              <w:jc w:val="center"/>
              <w:rPr>
                <w:sz w:val="18"/>
                <w:szCs w:val="18"/>
              </w:rPr>
            </w:pPr>
            <w:r w:rsidRPr="0042328E">
              <w:rPr>
                <w:sz w:val="18"/>
                <w:szCs w:val="18"/>
              </w:rPr>
              <w:t>90 634,4</w:t>
            </w:r>
          </w:p>
        </w:tc>
        <w:tc>
          <w:tcPr>
            <w:tcW w:w="325" w:type="pct"/>
            <w:vAlign w:val="center"/>
          </w:tcPr>
          <w:p w:rsidR="006C758E" w:rsidRPr="0042328E" w:rsidRDefault="006C758E" w:rsidP="00F11CF2">
            <w:pPr>
              <w:jc w:val="center"/>
              <w:rPr>
                <w:sz w:val="18"/>
                <w:szCs w:val="18"/>
              </w:rPr>
            </w:pPr>
            <w:r w:rsidRPr="0042328E">
              <w:rPr>
                <w:sz w:val="18"/>
                <w:szCs w:val="18"/>
              </w:rPr>
              <w:t>93 704,5</w:t>
            </w:r>
          </w:p>
        </w:tc>
        <w:tc>
          <w:tcPr>
            <w:tcW w:w="325" w:type="pct"/>
            <w:vAlign w:val="center"/>
          </w:tcPr>
          <w:p w:rsidR="006C758E" w:rsidRPr="0042328E" w:rsidRDefault="006C758E" w:rsidP="00F11CF2">
            <w:pPr>
              <w:jc w:val="center"/>
              <w:rPr>
                <w:sz w:val="18"/>
                <w:szCs w:val="18"/>
              </w:rPr>
            </w:pPr>
            <w:r w:rsidRPr="0042328E">
              <w:rPr>
                <w:sz w:val="18"/>
                <w:szCs w:val="18"/>
              </w:rPr>
              <w:t>96 706,0</w:t>
            </w:r>
          </w:p>
        </w:tc>
        <w:tc>
          <w:tcPr>
            <w:tcW w:w="340" w:type="pct"/>
            <w:vAlign w:val="center"/>
          </w:tcPr>
          <w:p w:rsidR="006C758E" w:rsidRPr="0042328E" w:rsidRDefault="006C758E" w:rsidP="00F11CF2">
            <w:pPr>
              <w:jc w:val="center"/>
              <w:rPr>
                <w:sz w:val="18"/>
                <w:szCs w:val="18"/>
              </w:rPr>
            </w:pPr>
            <w:r w:rsidRPr="0042328E">
              <w:rPr>
                <w:sz w:val="18"/>
                <w:szCs w:val="18"/>
              </w:rPr>
              <w:t>126 234,0</w:t>
            </w:r>
          </w:p>
        </w:tc>
        <w:tc>
          <w:tcPr>
            <w:tcW w:w="340" w:type="pct"/>
            <w:vAlign w:val="center"/>
          </w:tcPr>
          <w:p w:rsidR="006C758E" w:rsidRPr="0042328E" w:rsidRDefault="006C758E" w:rsidP="00F11CF2">
            <w:pPr>
              <w:jc w:val="center"/>
              <w:rPr>
                <w:sz w:val="18"/>
                <w:szCs w:val="18"/>
              </w:rPr>
            </w:pPr>
            <w:r w:rsidRPr="0042328E">
              <w:rPr>
                <w:sz w:val="18"/>
                <w:szCs w:val="18"/>
              </w:rPr>
              <w:t>166 762,0</w:t>
            </w:r>
          </w:p>
        </w:tc>
        <w:tc>
          <w:tcPr>
            <w:tcW w:w="396" w:type="pct"/>
            <w:vAlign w:val="center"/>
          </w:tcPr>
          <w:p w:rsidR="006C758E" w:rsidRPr="0042328E" w:rsidRDefault="006C758E" w:rsidP="00F11CF2">
            <w:pPr>
              <w:jc w:val="center"/>
              <w:rPr>
                <w:sz w:val="18"/>
                <w:szCs w:val="18"/>
              </w:rPr>
            </w:pPr>
            <w:r w:rsidRPr="0042328E">
              <w:rPr>
                <w:sz w:val="18"/>
                <w:szCs w:val="18"/>
              </w:rPr>
              <w:t>114 596,2</w:t>
            </w:r>
          </w:p>
        </w:tc>
        <w:tc>
          <w:tcPr>
            <w:tcW w:w="383" w:type="pct"/>
            <w:vAlign w:val="center"/>
          </w:tcPr>
          <w:p w:rsidR="006C758E" w:rsidRPr="0042328E" w:rsidRDefault="006C758E">
            <w:pPr>
              <w:jc w:val="center"/>
              <w:rPr>
                <w:sz w:val="18"/>
                <w:szCs w:val="18"/>
              </w:rPr>
            </w:pPr>
            <w:r w:rsidRPr="0042328E">
              <w:rPr>
                <w:sz w:val="18"/>
                <w:szCs w:val="18"/>
              </w:rPr>
              <w:t>136 614,0</w:t>
            </w:r>
          </w:p>
        </w:tc>
        <w:tc>
          <w:tcPr>
            <w:tcW w:w="349" w:type="pct"/>
            <w:vAlign w:val="center"/>
          </w:tcPr>
          <w:p w:rsidR="006C758E" w:rsidRPr="0042328E" w:rsidRDefault="006C758E">
            <w:pPr>
              <w:jc w:val="center"/>
              <w:rPr>
                <w:sz w:val="18"/>
                <w:szCs w:val="18"/>
              </w:rPr>
            </w:pPr>
            <w:r w:rsidRPr="0042328E">
              <w:rPr>
                <w:sz w:val="18"/>
                <w:szCs w:val="18"/>
              </w:rPr>
              <w:t>135 815,0</w:t>
            </w:r>
          </w:p>
        </w:tc>
        <w:tc>
          <w:tcPr>
            <w:tcW w:w="347" w:type="pct"/>
            <w:vAlign w:val="center"/>
          </w:tcPr>
          <w:p w:rsidR="006C758E" w:rsidRPr="0042328E" w:rsidRDefault="006C758E">
            <w:pPr>
              <w:jc w:val="center"/>
              <w:rPr>
                <w:sz w:val="18"/>
                <w:szCs w:val="18"/>
              </w:rPr>
            </w:pPr>
            <w:r w:rsidRPr="0042328E">
              <w:rPr>
                <w:sz w:val="18"/>
                <w:szCs w:val="18"/>
              </w:rPr>
              <w:t>135 816,7</w:t>
            </w:r>
          </w:p>
        </w:tc>
        <w:tc>
          <w:tcPr>
            <w:tcW w:w="346" w:type="pct"/>
            <w:vAlign w:val="center"/>
          </w:tcPr>
          <w:p w:rsidR="006C758E" w:rsidRPr="0042328E" w:rsidRDefault="006C758E">
            <w:pPr>
              <w:jc w:val="center"/>
              <w:rPr>
                <w:sz w:val="18"/>
                <w:szCs w:val="18"/>
              </w:rPr>
            </w:pPr>
            <w:r w:rsidRPr="0042328E">
              <w:rPr>
                <w:sz w:val="18"/>
                <w:szCs w:val="18"/>
              </w:rPr>
              <w:t>135 815,0</w:t>
            </w:r>
          </w:p>
        </w:tc>
      </w:tr>
      <w:tr w:rsidR="006C758E" w:rsidRPr="0042328E" w:rsidTr="003A5E1A">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 </w:t>
            </w:r>
          </w:p>
        </w:tc>
        <w:tc>
          <w:tcPr>
            <w:tcW w:w="383" w:type="pct"/>
            <w:vAlign w:val="center"/>
          </w:tcPr>
          <w:p w:rsidR="006C758E" w:rsidRPr="0042328E" w:rsidRDefault="006C758E">
            <w:pPr>
              <w:jc w:val="center"/>
              <w:rPr>
                <w:sz w:val="18"/>
                <w:szCs w:val="18"/>
              </w:rPr>
            </w:pP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p>
        </w:tc>
        <w:tc>
          <w:tcPr>
            <w:tcW w:w="346" w:type="pct"/>
            <w:vAlign w:val="center"/>
          </w:tcPr>
          <w:p w:rsidR="006C758E" w:rsidRPr="0042328E" w:rsidRDefault="006C758E">
            <w:pPr>
              <w:jc w:val="center"/>
              <w:rPr>
                <w:sz w:val="18"/>
                <w:szCs w:val="18"/>
              </w:rPr>
            </w:pPr>
            <w:r w:rsidRPr="0042328E">
              <w:rPr>
                <w:sz w:val="18"/>
                <w:szCs w:val="18"/>
              </w:rPr>
              <w:t> </w:t>
            </w:r>
          </w:p>
        </w:tc>
      </w:tr>
      <w:tr w:rsidR="006C758E" w:rsidRPr="0042328E" w:rsidTr="003A5E1A">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24 740,2</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24 707,0</w:t>
            </w: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22 328,7</w:t>
            </w:r>
          </w:p>
        </w:tc>
        <w:tc>
          <w:tcPr>
            <w:tcW w:w="383" w:type="pct"/>
            <w:vAlign w:val="center"/>
          </w:tcPr>
          <w:p w:rsidR="006C758E" w:rsidRPr="0042328E" w:rsidRDefault="006C758E">
            <w:pPr>
              <w:jc w:val="center"/>
              <w:rPr>
                <w:sz w:val="18"/>
                <w:szCs w:val="18"/>
              </w:rPr>
            </w:pPr>
            <w:r w:rsidRPr="0042328E">
              <w:rPr>
                <w:sz w:val="18"/>
                <w:szCs w:val="18"/>
              </w:rPr>
              <w:t>847,4</w:t>
            </w: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r w:rsidRPr="0042328E">
              <w:rPr>
                <w:sz w:val="18"/>
                <w:szCs w:val="18"/>
              </w:rPr>
              <w:t>661,9</w:t>
            </w:r>
          </w:p>
        </w:tc>
        <w:tc>
          <w:tcPr>
            <w:tcW w:w="346" w:type="pct"/>
            <w:vAlign w:val="center"/>
          </w:tcPr>
          <w:p w:rsidR="006C758E" w:rsidRPr="0042328E" w:rsidRDefault="006C758E">
            <w:pPr>
              <w:jc w:val="center"/>
              <w:rPr>
                <w:sz w:val="18"/>
                <w:szCs w:val="18"/>
              </w:rPr>
            </w:pPr>
          </w:p>
        </w:tc>
      </w:tr>
      <w:tr w:rsidR="006C758E" w:rsidRPr="0042328E" w:rsidTr="003A5E1A">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58 666,5</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2 480,0</w:t>
            </w: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 </w:t>
            </w:r>
          </w:p>
        </w:tc>
        <w:tc>
          <w:tcPr>
            <w:tcW w:w="383" w:type="pct"/>
            <w:vAlign w:val="center"/>
          </w:tcPr>
          <w:p w:rsidR="006C758E" w:rsidRPr="0042328E" w:rsidRDefault="006C758E">
            <w:pPr>
              <w:jc w:val="center"/>
              <w:rPr>
                <w:sz w:val="18"/>
                <w:szCs w:val="18"/>
              </w:rPr>
            </w:pPr>
            <w:r w:rsidRPr="0042328E">
              <w:rPr>
                <w:sz w:val="18"/>
                <w:szCs w:val="18"/>
              </w:rPr>
              <w:t>18 657,1</w:t>
            </w: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r w:rsidRPr="0042328E">
              <w:rPr>
                <w:sz w:val="18"/>
                <w:szCs w:val="18"/>
              </w:rPr>
              <w:t>15 884,7</w:t>
            </w:r>
          </w:p>
        </w:tc>
        <w:tc>
          <w:tcPr>
            <w:tcW w:w="346" w:type="pct"/>
            <w:vAlign w:val="center"/>
          </w:tcPr>
          <w:p w:rsidR="006C758E" w:rsidRPr="0042328E" w:rsidRDefault="006C758E">
            <w:pPr>
              <w:jc w:val="center"/>
              <w:rPr>
                <w:sz w:val="18"/>
                <w:szCs w:val="18"/>
              </w:rPr>
            </w:pPr>
          </w:p>
        </w:tc>
      </w:tr>
      <w:tr w:rsidR="006C758E" w:rsidRPr="0042328E" w:rsidTr="003A5E1A">
        <w:trPr>
          <w:trHeight w:val="46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39</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3.1. Организация предоставления дополнительного образования детям</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iCs/>
                <w:color w:val="000000"/>
                <w:sz w:val="18"/>
                <w:szCs w:val="18"/>
              </w:rPr>
            </w:pPr>
            <w:r w:rsidRPr="0042328E">
              <w:rPr>
                <w:iCs/>
                <w:color w:val="000000"/>
                <w:sz w:val="18"/>
                <w:szCs w:val="18"/>
              </w:rPr>
              <w:t>50 175,7</w:t>
            </w:r>
          </w:p>
        </w:tc>
        <w:tc>
          <w:tcPr>
            <w:tcW w:w="383" w:type="pct"/>
            <w:vAlign w:val="center"/>
          </w:tcPr>
          <w:p w:rsidR="006C758E" w:rsidRPr="0042328E" w:rsidRDefault="006C758E">
            <w:pPr>
              <w:jc w:val="center"/>
              <w:rPr>
                <w:sz w:val="18"/>
                <w:szCs w:val="18"/>
              </w:rPr>
            </w:pPr>
            <w:r w:rsidRPr="0042328E">
              <w:rPr>
                <w:sz w:val="18"/>
                <w:szCs w:val="18"/>
              </w:rPr>
              <w:t>34 595,9</w:t>
            </w:r>
          </w:p>
        </w:tc>
        <w:tc>
          <w:tcPr>
            <w:tcW w:w="349" w:type="pct"/>
            <w:vAlign w:val="center"/>
          </w:tcPr>
          <w:p w:rsidR="006C758E" w:rsidRPr="0042328E" w:rsidRDefault="006C758E">
            <w:pPr>
              <w:jc w:val="center"/>
              <w:rPr>
                <w:sz w:val="18"/>
                <w:szCs w:val="18"/>
              </w:rPr>
            </w:pPr>
            <w:r w:rsidRPr="0042328E">
              <w:rPr>
                <w:sz w:val="18"/>
                <w:szCs w:val="18"/>
              </w:rPr>
              <w:t>134 962,5</w:t>
            </w:r>
          </w:p>
        </w:tc>
        <w:tc>
          <w:tcPr>
            <w:tcW w:w="347" w:type="pct"/>
            <w:vAlign w:val="center"/>
          </w:tcPr>
          <w:p w:rsidR="006C758E" w:rsidRPr="0042328E" w:rsidRDefault="006C758E">
            <w:pPr>
              <w:jc w:val="center"/>
              <w:rPr>
                <w:sz w:val="18"/>
                <w:szCs w:val="18"/>
              </w:rPr>
            </w:pPr>
            <w:r w:rsidRPr="0042328E">
              <w:rPr>
                <w:sz w:val="18"/>
                <w:szCs w:val="18"/>
              </w:rPr>
              <w:t>134 962,5</w:t>
            </w:r>
          </w:p>
        </w:tc>
        <w:tc>
          <w:tcPr>
            <w:tcW w:w="346" w:type="pct"/>
            <w:vAlign w:val="center"/>
          </w:tcPr>
          <w:p w:rsidR="006C758E" w:rsidRPr="0042328E" w:rsidRDefault="006C758E">
            <w:pPr>
              <w:jc w:val="center"/>
              <w:rPr>
                <w:sz w:val="18"/>
                <w:szCs w:val="18"/>
              </w:rPr>
            </w:pPr>
            <w:r w:rsidRPr="0042328E">
              <w:rPr>
                <w:sz w:val="18"/>
                <w:szCs w:val="18"/>
              </w:rPr>
              <w:t>134 962,5</w:t>
            </w:r>
          </w:p>
        </w:tc>
      </w:tr>
      <w:tr w:rsidR="006C758E" w:rsidRPr="0042328E" w:rsidTr="003A5E1A">
        <w:trPr>
          <w:trHeight w:val="46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68 580,7</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88 518,9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91 589,0</w:t>
            </w:r>
          </w:p>
        </w:tc>
        <w:tc>
          <w:tcPr>
            <w:tcW w:w="325" w:type="pct"/>
            <w:vAlign w:val="center"/>
          </w:tcPr>
          <w:p w:rsidR="006C758E" w:rsidRPr="0042328E" w:rsidRDefault="006C758E" w:rsidP="00F11CF2">
            <w:pPr>
              <w:jc w:val="center"/>
              <w:rPr>
                <w:sz w:val="18"/>
                <w:szCs w:val="18"/>
              </w:rPr>
            </w:pPr>
            <w:r w:rsidRPr="0042328E">
              <w:rPr>
                <w:sz w:val="18"/>
                <w:szCs w:val="18"/>
                <w:lang w:val="en-US"/>
              </w:rPr>
              <w:t>9</w:t>
            </w:r>
            <w:r w:rsidRPr="0042328E">
              <w:rPr>
                <w:sz w:val="18"/>
                <w:szCs w:val="18"/>
              </w:rPr>
              <w:t>5 826,0</w:t>
            </w:r>
          </w:p>
        </w:tc>
        <w:tc>
          <w:tcPr>
            <w:tcW w:w="340" w:type="pct"/>
            <w:vAlign w:val="center"/>
          </w:tcPr>
          <w:p w:rsidR="006C758E" w:rsidRPr="0042328E" w:rsidRDefault="006C758E" w:rsidP="00F11CF2">
            <w:pPr>
              <w:jc w:val="center"/>
              <w:rPr>
                <w:sz w:val="18"/>
                <w:szCs w:val="18"/>
              </w:rPr>
            </w:pPr>
            <w:r w:rsidRPr="0042328E">
              <w:rPr>
                <w:sz w:val="18"/>
                <w:szCs w:val="18"/>
              </w:rPr>
              <w:t>82 314,4</w:t>
            </w:r>
          </w:p>
        </w:tc>
        <w:tc>
          <w:tcPr>
            <w:tcW w:w="340" w:type="pct"/>
            <w:vAlign w:val="center"/>
          </w:tcPr>
          <w:p w:rsidR="006C758E" w:rsidRPr="0042328E" w:rsidRDefault="006C758E" w:rsidP="00F11CF2">
            <w:pPr>
              <w:jc w:val="center"/>
              <w:rPr>
                <w:sz w:val="18"/>
                <w:szCs w:val="18"/>
              </w:rPr>
            </w:pPr>
            <w:r w:rsidRPr="0042328E">
              <w:rPr>
                <w:sz w:val="18"/>
                <w:szCs w:val="18"/>
              </w:rPr>
              <w:t>78 128,2</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27 847,0</w:t>
            </w:r>
          </w:p>
        </w:tc>
        <w:tc>
          <w:tcPr>
            <w:tcW w:w="383" w:type="pct"/>
            <w:vAlign w:val="center"/>
          </w:tcPr>
          <w:p w:rsidR="006C758E" w:rsidRPr="0042328E" w:rsidRDefault="006C758E">
            <w:pPr>
              <w:jc w:val="center"/>
              <w:rPr>
                <w:sz w:val="18"/>
                <w:szCs w:val="18"/>
              </w:rPr>
            </w:pPr>
            <w:r w:rsidRPr="0042328E">
              <w:rPr>
                <w:sz w:val="18"/>
                <w:szCs w:val="18"/>
              </w:rPr>
              <w:t>34 595,9</w:t>
            </w:r>
          </w:p>
        </w:tc>
        <w:tc>
          <w:tcPr>
            <w:tcW w:w="349" w:type="pct"/>
            <w:vAlign w:val="center"/>
          </w:tcPr>
          <w:p w:rsidR="006C758E" w:rsidRPr="0042328E" w:rsidRDefault="006C758E">
            <w:pPr>
              <w:jc w:val="center"/>
              <w:rPr>
                <w:sz w:val="18"/>
                <w:szCs w:val="18"/>
              </w:rPr>
            </w:pPr>
            <w:r w:rsidRPr="0042328E">
              <w:rPr>
                <w:sz w:val="18"/>
                <w:szCs w:val="18"/>
              </w:rPr>
              <w:t>134 962,5</w:t>
            </w:r>
          </w:p>
        </w:tc>
        <w:tc>
          <w:tcPr>
            <w:tcW w:w="347" w:type="pct"/>
            <w:vAlign w:val="center"/>
          </w:tcPr>
          <w:p w:rsidR="006C758E" w:rsidRPr="0042328E" w:rsidRDefault="006C758E">
            <w:pPr>
              <w:jc w:val="center"/>
              <w:rPr>
                <w:sz w:val="18"/>
                <w:szCs w:val="18"/>
              </w:rPr>
            </w:pPr>
            <w:r w:rsidRPr="0042328E">
              <w:rPr>
                <w:sz w:val="18"/>
                <w:szCs w:val="18"/>
              </w:rPr>
              <w:t>134 962,5</w:t>
            </w:r>
          </w:p>
        </w:tc>
        <w:tc>
          <w:tcPr>
            <w:tcW w:w="346" w:type="pct"/>
            <w:vAlign w:val="center"/>
          </w:tcPr>
          <w:p w:rsidR="006C758E" w:rsidRPr="0042328E" w:rsidRDefault="006C758E">
            <w:pPr>
              <w:jc w:val="center"/>
              <w:rPr>
                <w:sz w:val="18"/>
                <w:szCs w:val="18"/>
              </w:rPr>
            </w:pPr>
            <w:r w:rsidRPr="0042328E">
              <w:rPr>
                <w:sz w:val="18"/>
                <w:szCs w:val="18"/>
              </w:rPr>
              <w:t>134 962,5</w:t>
            </w:r>
          </w:p>
        </w:tc>
      </w:tr>
      <w:tr w:rsidR="006C758E" w:rsidRPr="0042328E" w:rsidTr="001D5215">
        <w:trPr>
          <w:trHeight w:val="46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22 328,7</w:t>
            </w:r>
          </w:p>
        </w:tc>
        <w:tc>
          <w:tcPr>
            <w:tcW w:w="383" w:type="pct"/>
            <w:vAlign w:val="center"/>
          </w:tcPr>
          <w:p w:rsidR="006C758E" w:rsidRPr="0042328E" w:rsidRDefault="006C758E" w:rsidP="00F11CF2">
            <w:pPr>
              <w:jc w:val="center"/>
              <w:rPr>
                <w:sz w:val="18"/>
                <w:szCs w:val="18"/>
              </w:rPr>
            </w:pPr>
            <w:r w:rsidRPr="0042328E">
              <w:rPr>
                <w:sz w:val="18"/>
                <w:szCs w:val="18"/>
              </w:rPr>
              <w:t> </w:t>
            </w:r>
          </w:p>
        </w:tc>
        <w:tc>
          <w:tcPr>
            <w:tcW w:w="349" w:type="pct"/>
            <w:vAlign w:val="center"/>
          </w:tcPr>
          <w:p w:rsidR="006C758E" w:rsidRPr="0042328E" w:rsidRDefault="006C758E" w:rsidP="00F11CF2">
            <w:pPr>
              <w:jc w:val="center"/>
              <w:rPr>
                <w:sz w:val="18"/>
                <w:szCs w:val="18"/>
              </w:rPr>
            </w:pPr>
            <w:r w:rsidRPr="0042328E">
              <w:rPr>
                <w:sz w:val="18"/>
                <w:szCs w:val="18"/>
              </w:rPr>
              <w:t> </w:t>
            </w:r>
          </w:p>
        </w:tc>
        <w:tc>
          <w:tcPr>
            <w:tcW w:w="347" w:type="pct"/>
            <w:vAlign w:val="center"/>
          </w:tcPr>
          <w:p w:rsidR="006C758E" w:rsidRPr="0042328E" w:rsidRDefault="006C758E" w:rsidP="00F11CF2">
            <w:pPr>
              <w:jc w:val="center"/>
              <w:rPr>
                <w:sz w:val="18"/>
                <w:szCs w:val="18"/>
              </w:rPr>
            </w:pPr>
            <w:r w:rsidRPr="0042328E">
              <w:rPr>
                <w:sz w:val="18"/>
                <w:szCs w:val="18"/>
              </w:rPr>
              <w:t> </w:t>
            </w:r>
          </w:p>
        </w:tc>
        <w:tc>
          <w:tcPr>
            <w:tcW w:w="346" w:type="pct"/>
          </w:tcPr>
          <w:p w:rsidR="006C758E" w:rsidRPr="0042328E" w:rsidRDefault="006C758E" w:rsidP="00F11CF2">
            <w:pPr>
              <w:jc w:val="center"/>
              <w:rPr>
                <w:sz w:val="18"/>
                <w:szCs w:val="18"/>
              </w:rPr>
            </w:pPr>
          </w:p>
        </w:tc>
      </w:tr>
      <w:tr w:rsidR="006C758E" w:rsidRPr="0042328E" w:rsidTr="00BA1F09">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40</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96"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83"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49"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47"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258,0</w:t>
            </w:r>
          </w:p>
        </w:tc>
        <w:tc>
          <w:tcPr>
            <w:tcW w:w="346" w:type="pct"/>
            <w:vAlign w:val="center"/>
          </w:tcPr>
          <w:p w:rsidR="006C758E" w:rsidRPr="0042328E" w:rsidRDefault="006C758E" w:rsidP="00BA1F09">
            <w:pPr>
              <w:autoSpaceDE w:val="0"/>
              <w:autoSpaceDN w:val="0"/>
              <w:adjustRightInd w:val="0"/>
              <w:jc w:val="center"/>
              <w:rPr>
                <w:sz w:val="18"/>
                <w:szCs w:val="18"/>
              </w:rPr>
            </w:pPr>
            <w:r w:rsidRPr="0042328E">
              <w:rPr>
                <w:sz w:val="18"/>
                <w:szCs w:val="18"/>
              </w:rPr>
              <w:t>258,0</w:t>
            </w: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41</w:t>
            </w:r>
          </w:p>
        </w:tc>
        <w:tc>
          <w:tcPr>
            <w:tcW w:w="656" w:type="pct"/>
            <w:vAlign w:val="center"/>
          </w:tcPr>
          <w:p w:rsidR="006C758E" w:rsidRPr="0042328E" w:rsidRDefault="006C758E" w:rsidP="00F11CF2">
            <w:pPr>
              <w:autoSpaceDE w:val="0"/>
              <w:autoSpaceDN w:val="0"/>
              <w:adjustRightInd w:val="0"/>
              <w:ind w:right="-57"/>
              <w:outlineLvl w:val="0"/>
              <w:rPr>
                <w:sz w:val="18"/>
                <w:szCs w:val="18"/>
              </w:rPr>
            </w:pPr>
            <w:r w:rsidRPr="0042328E">
              <w:rPr>
                <w:sz w:val="18"/>
                <w:szCs w:val="18"/>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1 857,5</w:t>
            </w:r>
          </w:p>
        </w:tc>
        <w:tc>
          <w:tcPr>
            <w:tcW w:w="325" w:type="pct"/>
            <w:vAlign w:val="center"/>
          </w:tcPr>
          <w:p w:rsidR="006C758E" w:rsidRPr="0042328E" w:rsidRDefault="006C758E" w:rsidP="00F11CF2">
            <w:pPr>
              <w:jc w:val="center"/>
              <w:rPr>
                <w:sz w:val="18"/>
                <w:szCs w:val="18"/>
              </w:rPr>
            </w:pPr>
            <w:r w:rsidRPr="0042328E">
              <w:rPr>
                <w:sz w:val="18"/>
                <w:szCs w:val="18"/>
              </w:rPr>
              <w:t>1 857,5</w:t>
            </w: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482244">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42</w:t>
            </w:r>
          </w:p>
        </w:tc>
        <w:tc>
          <w:tcPr>
            <w:tcW w:w="656" w:type="pct"/>
            <w:vAlign w:val="center"/>
          </w:tcPr>
          <w:p w:rsidR="006C758E" w:rsidRPr="0042328E" w:rsidRDefault="006C758E" w:rsidP="00F11CF2">
            <w:pPr>
              <w:autoSpaceDE w:val="0"/>
              <w:autoSpaceDN w:val="0"/>
              <w:adjustRightInd w:val="0"/>
              <w:ind w:right="-57"/>
              <w:outlineLvl w:val="0"/>
              <w:rPr>
                <w:sz w:val="18"/>
                <w:szCs w:val="18"/>
              </w:rPr>
            </w:pPr>
            <w:r w:rsidRPr="0042328E">
              <w:rPr>
                <w:sz w:val="18"/>
                <w:szCs w:val="18"/>
              </w:rPr>
              <w:t>Основное мероприятие 3.4.  Организация проведения общественно-значимых мероприятий в сфере образования, науки и молодежной политики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594,5</w:t>
            </w:r>
          </w:p>
        </w:tc>
        <w:tc>
          <w:tcPr>
            <w:tcW w:w="340" w:type="pct"/>
            <w:vAlign w:val="center"/>
          </w:tcPr>
          <w:p w:rsidR="006C758E" w:rsidRPr="0042328E" w:rsidRDefault="006C758E" w:rsidP="00F11CF2">
            <w:pPr>
              <w:jc w:val="center"/>
              <w:rPr>
                <w:sz w:val="18"/>
                <w:szCs w:val="18"/>
              </w:rPr>
            </w:pPr>
            <w:r w:rsidRPr="0042328E">
              <w:rPr>
                <w:sz w:val="18"/>
                <w:szCs w:val="18"/>
              </w:rPr>
              <w:t>594,5</w:t>
            </w:r>
          </w:p>
        </w:tc>
        <w:tc>
          <w:tcPr>
            <w:tcW w:w="396" w:type="pct"/>
            <w:vAlign w:val="center"/>
          </w:tcPr>
          <w:p w:rsidR="006C758E" w:rsidRPr="0042328E" w:rsidRDefault="006C758E" w:rsidP="00F11CF2">
            <w:pPr>
              <w:jc w:val="center"/>
              <w:rPr>
                <w:sz w:val="18"/>
                <w:szCs w:val="18"/>
              </w:rPr>
            </w:pPr>
            <w:r w:rsidRPr="0042328E">
              <w:rPr>
                <w:sz w:val="18"/>
                <w:szCs w:val="18"/>
              </w:rPr>
              <w:t>594,5</w:t>
            </w:r>
          </w:p>
        </w:tc>
        <w:tc>
          <w:tcPr>
            <w:tcW w:w="383" w:type="pct"/>
            <w:vAlign w:val="center"/>
          </w:tcPr>
          <w:p w:rsidR="006C758E" w:rsidRPr="0042328E" w:rsidRDefault="006C758E" w:rsidP="00F11CF2">
            <w:pPr>
              <w:jc w:val="center"/>
              <w:rPr>
                <w:sz w:val="18"/>
                <w:szCs w:val="18"/>
              </w:rPr>
            </w:pPr>
            <w:r w:rsidRPr="0042328E">
              <w:rPr>
                <w:sz w:val="18"/>
                <w:szCs w:val="18"/>
              </w:rPr>
              <w:t>594,5</w:t>
            </w:r>
          </w:p>
        </w:tc>
        <w:tc>
          <w:tcPr>
            <w:tcW w:w="349" w:type="pct"/>
            <w:vAlign w:val="center"/>
          </w:tcPr>
          <w:p w:rsidR="006C758E" w:rsidRPr="0042328E" w:rsidRDefault="006C758E" w:rsidP="00F11CF2">
            <w:pPr>
              <w:jc w:val="center"/>
              <w:rPr>
                <w:sz w:val="18"/>
                <w:szCs w:val="18"/>
              </w:rPr>
            </w:pPr>
            <w:r w:rsidRPr="0042328E">
              <w:rPr>
                <w:sz w:val="18"/>
                <w:szCs w:val="18"/>
              </w:rPr>
              <w:t>594,5</w:t>
            </w:r>
          </w:p>
        </w:tc>
        <w:tc>
          <w:tcPr>
            <w:tcW w:w="347" w:type="pct"/>
            <w:vAlign w:val="center"/>
          </w:tcPr>
          <w:p w:rsidR="006C758E" w:rsidRPr="0042328E" w:rsidRDefault="006C758E" w:rsidP="00F11CF2">
            <w:pPr>
              <w:jc w:val="center"/>
              <w:rPr>
                <w:sz w:val="18"/>
                <w:szCs w:val="18"/>
              </w:rPr>
            </w:pPr>
            <w:r w:rsidRPr="0042328E">
              <w:rPr>
                <w:sz w:val="18"/>
                <w:szCs w:val="18"/>
              </w:rPr>
              <w:t>594,5</w:t>
            </w:r>
          </w:p>
        </w:tc>
        <w:tc>
          <w:tcPr>
            <w:tcW w:w="346" w:type="pct"/>
            <w:vAlign w:val="center"/>
          </w:tcPr>
          <w:p w:rsidR="006C758E" w:rsidRPr="0042328E" w:rsidRDefault="006C758E" w:rsidP="00482244">
            <w:pPr>
              <w:jc w:val="center"/>
              <w:rPr>
                <w:sz w:val="18"/>
                <w:szCs w:val="18"/>
              </w:rPr>
            </w:pPr>
            <w:r w:rsidRPr="0042328E">
              <w:rPr>
                <w:sz w:val="18"/>
                <w:szCs w:val="18"/>
              </w:rPr>
              <w:t>594,5</w:t>
            </w:r>
          </w:p>
        </w:tc>
      </w:tr>
      <w:tr w:rsidR="006C758E" w:rsidRPr="0042328E" w:rsidTr="001D5215">
        <w:trPr>
          <w:trHeight w:val="391"/>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43</w:t>
            </w:r>
          </w:p>
        </w:tc>
        <w:tc>
          <w:tcPr>
            <w:tcW w:w="656" w:type="pct"/>
            <w:vMerge w:val="restart"/>
            <w:vAlign w:val="center"/>
          </w:tcPr>
          <w:p w:rsidR="006C758E" w:rsidRPr="0042328E" w:rsidRDefault="006C758E" w:rsidP="00F11CF2">
            <w:pPr>
              <w:autoSpaceDE w:val="0"/>
              <w:autoSpaceDN w:val="0"/>
              <w:adjustRightInd w:val="0"/>
              <w:jc w:val="both"/>
              <w:rPr>
                <w:sz w:val="18"/>
                <w:szCs w:val="18"/>
              </w:rPr>
            </w:pPr>
            <w:r w:rsidRPr="0042328E">
              <w:rPr>
                <w:bCs/>
                <w:sz w:val="18"/>
                <w:szCs w:val="18"/>
              </w:rPr>
              <w:t xml:space="preserve">Основное мероприятие 3.6. </w:t>
            </w:r>
            <w:r w:rsidRPr="0042328E">
              <w:rPr>
                <w:sz w:val="18"/>
                <w:szCs w:val="18"/>
              </w:rPr>
              <w:t>Формирование современных управленческих и организационно-экономических механизмов в системе дополнительного образования детей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3 460,8</w:t>
            </w:r>
          </w:p>
        </w:tc>
        <w:tc>
          <w:tcPr>
            <w:tcW w:w="340" w:type="pct"/>
            <w:vAlign w:val="center"/>
          </w:tcPr>
          <w:p w:rsidR="006C758E" w:rsidRPr="0042328E" w:rsidRDefault="006C758E" w:rsidP="00F11CF2">
            <w:pPr>
              <w:jc w:val="center"/>
              <w:rPr>
                <w:sz w:val="18"/>
                <w:szCs w:val="18"/>
              </w:rPr>
            </w:pPr>
            <w:r w:rsidRPr="0042328E">
              <w:rPr>
                <w:sz w:val="18"/>
                <w:szCs w:val="18"/>
              </w:rPr>
              <w:t>21 511,8</w:t>
            </w:r>
          </w:p>
        </w:tc>
        <w:tc>
          <w:tcPr>
            <w:tcW w:w="340" w:type="pct"/>
            <w:vAlign w:val="center"/>
          </w:tcPr>
          <w:p w:rsidR="006C758E" w:rsidRPr="0042328E" w:rsidRDefault="006C758E" w:rsidP="00F11CF2">
            <w:pPr>
              <w:jc w:val="center"/>
              <w:rPr>
                <w:sz w:val="18"/>
                <w:szCs w:val="18"/>
              </w:rPr>
            </w:pPr>
            <w:r w:rsidRPr="0042328E">
              <w:rPr>
                <w:sz w:val="18"/>
                <w:szCs w:val="18"/>
              </w:rPr>
              <w:t>53 212,4</w:t>
            </w:r>
          </w:p>
        </w:tc>
        <w:tc>
          <w:tcPr>
            <w:tcW w:w="396" w:type="pct"/>
            <w:vAlign w:val="center"/>
          </w:tcPr>
          <w:p w:rsidR="006C758E" w:rsidRPr="0042328E" w:rsidRDefault="006C758E" w:rsidP="00F11CF2">
            <w:pPr>
              <w:jc w:val="center"/>
              <w:rPr>
                <w:sz w:val="18"/>
                <w:szCs w:val="18"/>
              </w:rPr>
            </w:pPr>
            <w:r w:rsidRPr="0042328E">
              <w:rPr>
                <w:sz w:val="18"/>
                <w:szCs w:val="18"/>
              </w:rPr>
              <w:t>85 896,7</w:t>
            </w:r>
          </w:p>
        </w:tc>
        <w:tc>
          <w:tcPr>
            <w:tcW w:w="383" w:type="pct"/>
            <w:vAlign w:val="center"/>
          </w:tcPr>
          <w:p w:rsidR="006C758E" w:rsidRPr="0042328E" w:rsidRDefault="006C758E" w:rsidP="00F11CF2">
            <w:pPr>
              <w:jc w:val="center"/>
              <w:rPr>
                <w:sz w:val="18"/>
                <w:szCs w:val="18"/>
              </w:rPr>
            </w:pPr>
            <w:r w:rsidRPr="0042328E">
              <w:rPr>
                <w:sz w:val="18"/>
                <w:szCs w:val="18"/>
              </w:rPr>
              <w:t>101 163,7</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460,8</w:t>
            </w:r>
          </w:p>
        </w:tc>
        <w:tc>
          <w:tcPr>
            <w:tcW w:w="340" w:type="pct"/>
            <w:vAlign w:val="center"/>
          </w:tcPr>
          <w:p w:rsidR="006C758E" w:rsidRPr="0042328E" w:rsidRDefault="006C758E" w:rsidP="00F11CF2">
            <w:pPr>
              <w:jc w:val="center"/>
              <w:rPr>
                <w:sz w:val="18"/>
                <w:szCs w:val="18"/>
              </w:rPr>
            </w:pPr>
            <w:r w:rsidRPr="0042328E">
              <w:rPr>
                <w:sz w:val="18"/>
                <w:szCs w:val="18"/>
              </w:rPr>
              <w:t>17 511,8</w:t>
            </w:r>
          </w:p>
        </w:tc>
        <w:tc>
          <w:tcPr>
            <w:tcW w:w="340" w:type="pct"/>
            <w:vAlign w:val="center"/>
          </w:tcPr>
          <w:p w:rsidR="006C758E" w:rsidRPr="0042328E" w:rsidRDefault="006C758E" w:rsidP="00F11CF2">
            <w:pPr>
              <w:jc w:val="center"/>
              <w:rPr>
                <w:sz w:val="18"/>
                <w:szCs w:val="18"/>
              </w:rPr>
            </w:pPr>
            <w:r w:rsidRPr="0042328E">
              <w:rPr>
                <w:sz w:val="18"/>
                <w:szCs w:val="18"/>
              </w:rPr>
              <w:t>53 212,4</w:t>
            </w:r>
          </w:p>
        </w:tc>
        <w:tc>
          <w:tcPr>
            <w:tcW w:w="396" w:type="pct"/>
            <w:vAlign w:val="center"/>
          </w:tcPr>
          <w:p w:rsidR="006C758E" w:rsidRPr="0042328E" w:rsidRDefault="006C758E" w:rsidP="00F11CF2">
            <w:pPr>
              <w:jc w:val="center"/>
              <w:rPr>
                <w:sz w:val="18"/>
                <w:szCs w:val="18"/>
              </w:rPr>
            </w:pPr>
            <w:r w:rsidRPr="0042328E">
              <w:rPr>
                <w:sz w:val="18"/>
                <w:szCs w:val="18"/>
              </w:rPr>
              <w:t>85 896,7</w:t>
            </w:r>
          </w:p>
        </w:tc>
        <w:tc>
          <w:tcPr>
            <w:tcW w:w="383" w:type="pct"/>
            <w:vAlign w:val="center"/>
          </w:tcPr>
          <w:p w:rsidR="006C758E" w:rsidRPr="0042328E" w:rsidRDefault="006C758E" w:rsidP="00F11CF2">
            <w:pPr>
              <w:jc w:val="center"/>
              <w:rPr>
                <w:sz w:val="18"/>
                <w:szCs w:val="18"/>
              </w:rPr>
            </w:pPr>
            <w:r w:rsidRPr="0042328E">
              <w:rPr>
                <w:sz w:val="18"/>
                <w:szCs w:val="18"/>
              </w:rPr>
              <w:t>101 163,7</w:t>
            </w: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618,2</w:t>
            </w:r>
          </w:p>
        </w:tc>
        <w:tc>
          <w:tcPr>
            <w:tcW w:w="340" w:type="pct"/>
            <w:vAlign w:val="center"/>
          </w:tcPr>
          <w:p w:rsidR="006C758E" w:rsidRPr="0042328E" w:rsidRDefault="006C758E" w:rsidP="00F11CF2">
            <w:pPr>
              <w:jc w:val="center"/>
              <w:rPr>
                <w:sz w:val="18"/>
                <w:szCs w:val="18"/>
              </w:rPr>
            </w:pPr>
            <w:r w:rsidRPr="0042328E">
              <w:rPr>
                <w:sz w:val="18"/>
                <w:szCs w:val="18"/>
              </w:rPr>
              <w:t>1 520,0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2 381,8</w:t>
            </w:r>
          </w:p>
        </w:tc>
        <w:tc>
          <w:tcPr>
            <w:tcW w:w="340" w:type="pct"/>
            <w:vAlign w:val="center"/>
          </w:tcPr>
          <w:p w:rsidR="006C758E" w:rsidRPr="0042328E" w:rsidRDefault="006C758E" w:rsidP="00F11CF2">
            <w:pPr>
              <w:jc w:val="center"/>
              <w:rPr>
                <w:sz w:val="18"/>
                <w:szCs w:val="18"/>
              </w:rPr>
            </w:pPr>
            <w:r w:rsidRPr="0042328E">
              <w:rPr>
                <w:sz w:val="18"/>
                <w:szCs w:val="18"/>
              </w:rPr>
              <w:t>2 480,0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44</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bCs/>
                <w:sz w:val="18"/>
                <w:szCs w:val="18"/>
              </w:rPr>
              <w:t xml:space="preserve">Основное мероприятие 3.7. </w:t>
            </w:r>
            <w:r w:rsidRPr="0042328E">
              <w:rPr>
                <w:sz w:val="18"/>
                <w:szCs w:val="18"/>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80 567,9</w:t>
            </w:r>
          </w:p>
        </w:tc>
        <w:tc>
          <w:tcPr>
            <w:tcW w:w="340" w:type="pct"/>
            <w:vAlign w:val="center"/>
          </w:tcPr>
          <w:p w:rsidR="006C758E" w:rsidRPr="0042328E" w:rsidRDefault="006C758E" w:rsidP="00F11CF2">
            <w:pPr>
              <w:jc w:val="center"/>
              <w:rPr>
                <w:sz w:val="18"/>
                <w:szCs w:val="18"/>
              </w:rPr>
            </w:pPr>
            <w:r w:rsidRPr="0042328E">
              <w:rPr>
                <w:sz w:val="18"/>
                <w:szCs w:val="18"/>
              </w:rPr>
              <w:t>48 742,3</w:t>
            </w:r>
          </w:p>
        </w:tc>
        <w:tc>
          <w:tcPr>
            <w:tcW w:w="340" w:type="pct"/>
            <w:vAlign w:val="center"/>
          </w:tcPr>
          <w:p w:rsidR="006C758E" w:rsidRPr="0042328E" w:rsidRDefault="006C758E" w:rsidP="00F11CF2">
            <w:pPr>
              <w:jc w:val="center"/>
              <w:rPr>
                <w:sz w:val="18"/>
                <w:szCs w:val="18"/>
              </w:rPr>
            </w:pPr>
            <w:r w:rsidRPr="0042328E">
              <w:rPr>
                <w:sz w:val="18"/>
                <w:szCs w:val="18"/>
              </w:rPr>
              <w:t>34 568,9</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161,2</w:t>
            </w:r>
          </w:p>
        </w:tc>
        <w:tc>
          <w:tcPr>
            <w:tcW w:w="340" w:type="pct"/>
            <w:vAlign w:val="center"/>
          </w:tcPr>
          <w:p w:rsidR="006C758E" w:rsidRPr="0042328E" w:rsidRDefault="006C758E" w:rsidP="00F11CF2">
            <w:pPr>
              <w:jc w:val="center"/>
              <w:rPr>
                <w:sz w:val="18"/>
                <w:szCs w:val="18"/>
              </w:rPr>
            </w:pPr>
            <w:r w:rsidRPr="0042328E">
              <w:rPr>
                <w:sz w:val="18"/>
                <w:szCs w:val="18"/>
              </w:rPr>
              <w:t>25 555,3</w:t>
            </w:r>
          </w:p>
        </w:tc>
        <w:tc>
          <w:tcPr>
            <w:tcW w:w="340" w:type="pct"/>
            <w:vAlign w:val="center"/>
          </w:tcPr>
          <w:p w:rsidR="006C758E" w:rsidRPr="0042328E" w:rsidRDefault="006C758E" w:rsidP="00F11CF2">
            <w:pPr>
              <w:jc w:val="center"/>
              <w:rPr>
                <w:sz w:val="18"/>
                <w:szCs w:val="18"/>
              </w:rPr>
            </w:pPr>
            <w:r w:rsidRPr="0042328E">
              <w:rPr>
                <w:sz w:val="18"/>
                <w:szCs w:val="18"/>
              </w:rPr>
              <w:t>34 568,9</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24 122,0</w:t>
            </w:r>
          </w:p>
        </w:tc>
        <w:tc>
          <w:tcPr>
            <w:tcW w:w="340" w:type="pct"/>
            <w:vAlign w:val="center"/>
          </w:tcPr>
          <w:p w:rsidR="006C758E" w:rsidRPr="0042328E" w:rsidRDefault="006C758E" w:rsidP="00F11CF2">
            <w:pPr>
              <w:jc w:val="center"/>
              <w:rPr>
                <w:sz w:val="18"/>
                <w:szCs w:val="18"/>
              </w:rPr>
            </w:pPr>
            <w:r w:rsidRPr="0042328E">
              <w:rPr>
                <w:sz w:val="18"/>
                <w:szCs w:val="18"/>
              </w:rPr>
              <w:t>23 187,0</w:t>
            </w: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94"/>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56 284,7</w:t>
            </w: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BB1326">
        <w:trPr>
          <w:trHeight w:val="311"/>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45</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 xml:space="preserve">Основное мероприятие 3.8. Реализация регионального проекта «Цифровая образовательная среда» </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pPr>
              <w:jc w:val="center"/>
              <w:rPr>
                <w:sz w:val="18"/>
                <w:szCs w:val="18"/>
              </w:rPr>
            </w:pPr>
            <w:r w:rsidRPr="0042328E">
              <w:rPr>
                <w:sz w:val="18"/>
                <w:szCs w:val="18"/>
              </w:rPr>
              <w:t>16 548,3</w:t>
            </w:r>
          </w:p>
        </w:tc>
        <w:tc>
          <w:tcPr>
            <w:tcW w:w="346" w:type="pct"/>
          </w:tcPr>
          <w:p w:rsidR="006C758E" w:rsidRPr="0042328E" w:rsidRDefault="006C758E" w:rsidP="00F11CF2">
            <w:pPr>
              <w:jc w:val="center"/>
              <w:rPr>
                <w:bCs/>
                <w:i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pPr>
              <w:jc w:val="center"/>
              <w:rPr>
                <w:sz w:val="18"/>
                <w:szCs w:val="18"/>
              </w:rPr>
            </w:pPr>
            <w:r w:rsidRPr="0042328E">
              <w:rPr>
                <w:sz w:val="18"/>
                <w:szCs w:val="18"/>
              </w:rPr>
              <w:t>1,7</w:t>
            </w: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pPr>
              <w:jc w:val="center"/>
              <w:rPr>
                <w:sz w:val="18"/>
                <w:szCs w:val="18"/>
              </w:rPr>
            </w:pPr>
            <w:r w:rsidRPr="0042328E">
              <w:rPr>
                <w:sz w:val="18"/>
                <w:szCs w:val="18"/>
              </w:rPr>
              <w:t>661,9</w:t>
            </w: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pPr>
              <w:jc w:val="center"/>
              <w:rPr>
                <w:sz w:val="18"/>
                <w:szCs w:val="18"/>
              </w:rPr>
            </w:pPr>
            <w:r w:rsidRPr="0042328E">
              <w:rPr>
                <w:sz w:val="18"/>
                <w:szCs w:val="18"/>
              </w:rPr>
              <w:t>15 884,7</w:t>
            </w:r>
          </w:p>
        </w:tc>
        <w:tc>
          <w:tcPr>
            <w:tcW w:w="346" w:type="pct"/>
          </w:tcPr>
          <w:p w:rsidR="006C758E" w:rsidRPr="0042328E" w:rsidRDefault="006C758E" w:rsidP="00F11CF2">
            <w:pPr>
              <w:jc w:val="center"/>
              <w:rPr>
                <w:bCs/>
                <w:sz w:val="18"/>
                <w:szCs w:val="18"/>
              </w:rPr>
            </w:pPr>
          </w:p>
        </w:tc>
      </w:tr>
      <w:tr w:rsidR="006C758E" w:rsidRPr="0042328E" w:rsidTr="00B0346B">
        <w:trPr>
          <w:trHeight w:val="277"/>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46</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3.9. Реализация регионального проекта «Успех каждого ребенка»</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iCs/>
                <w:sz w:val="18"/>
                <w:szCs w:val="18"/>
              </w:rPr>
            </w:pPr>
            <w:r w:rsidRPr="0042328E">
              <w:rPr>
                <w:bCs/>
                <w:iCs/>
                <w:sz w:val="18"/>
                <w:szCs w:val="18"/>
              </w:rPr>
              <w:t>19 436,4</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
                <w:bCs/>
                <w:sz w:val="18"/>
                <w:szCs w:val="18"/>
              </w:rPr>
            </w:pPr>
          </w:p>
        </w:tc>
        <w:tc>
          <w:tcPr>
            <w:tcW w:w="346" w:type="pct"/>
          </w:tcPr>
          <w:p w:rsidR="006C758E" w:rsidRPr="0042328E" w:rsidRDefault="006C758E" w:rsidP="00F11CF2">
            <w:pPr>
              <w:jc w:val="center"/>
              <w:rPr>
                <w:b/>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1,9</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777,4</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sz w:val="18"/>
                <w:szCs w:val="18"/>
              </w:rPr>
            </w:pPr>
            <w:r w:rsidRPr="0042328E">
              <w:rPr>
                <w:bCs/>
                <w:sz w:val="18"/>
                <w:szCs w:val="18"/>
              </w:rPr>
              <w:t>18 657,1</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B0346B">
        <w:trPr>
          <w:trHeight w:val="272"/>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47</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в том числе создание мобильных технопарков «Кванториум»</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bCs/>
                <w:iCs/>
                <w:sz w:val="18"/>
                <w:szCs w:val="18"/>
              </w:rPr>
            </w:pPr>
            <w:r w:rsidRPr="0042328E">
              <w:rPr>
                <w:bCs/>
                <w:iCs/>
                <w:sz w:val="18"/>
                <w:szCs w:val="18"/>
              </w:rPr>
              <w:t>16 935,7</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
                <w:bCs/>
                <w:sz w:val="18"/>
                <w:szCs w:val="18"/>
              </w:rPr>
            </w:pPr>
          </w:p>
        </w:tc>
        <w:tc>
          <w:tcPr>
            <w:tcW w:w="346" w:type="pct"/>
          </w:tcPr>
          <w:p w:rsidR="006C758E" w:rsidRPr="0042328E" w:rsidRDefault="006C758E" w:rsidP="00F11CF2">
            <w:pPr>
              <w:jc w:val="center"/>
              <w:rPr>
                <w:b/>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1,7</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677,4</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16 256,6</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B0346B">
        <w:trPr>
          <w:trHeight w:val="293"/>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48</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2 500,7</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
                <w:bCs/>
                <w:sz w:val="18"/>
                <w:szCs w:val="18"/>
              </w:rPr>
            </w:pPr>
          </w:p>
        </w:tc>
        <w:tc>
          <w:tcPr>
            <w:tcW w:w="346" w:type="pct"/>
          </w:tcPr>
          <w:p w:rsidR="006C758E" w:rsidRPr="0042328E" w:rsidRDefault="006C758E" w:rsidP="00F11CF2">
            <w:pPr>
              <w:jc w:val="center"/>
              <w:rPr>
                <w:b/>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0,2</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652"/>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100,0</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79"/>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2 400,5</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49</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70,007</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0,007</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bCs/>
                <w:color w:val="000000"/>
                <w:sz w:val="18"/>
                <w:szCs w:val="18"/>
              </w:rPr>
            </w:pPr>
          </w:p>
        </w:tc>
        <w:tc>
          <w:tcPr>
            <w:tcW w:w="383" w:type="pct"/>
            <w:vAlign w:val="center"/>
          </w:tcPr>
          <w:p w:rsidR="006C758E" w:rsidRPr="0042328E" w:rsidRDefault="006C758E" w:rsidP="00F11CF2">
            <w:pPr>
              <w:jc w:val="center"/>
              <w:rPr>
                <w:sz w:val="18"/>
                <w:szCs w:val="18"/>
              </w:rPr>
            </w:pPr>
            <w:r w:rsidRPr="0042328E">
              <w:rPr>
                <w:sz w:val="18"/>
                <w:szCs w:val="18"/>
              </w:rPr>
              <w:t>70,0</w:t>
            </w:r>
          </w:p>
        </w:tc>
        <w:tc>
          <w:tcPr>
            <w:tcW w:w="349" w:type="pct"/>
            <w:vAlign w:val="center"/>
          </w:tcPr>
          <w:p w:rsidR="006C758E" w:rsidRPr="0042328E" w:rsidRDefault="006C758E" w:rsidP="00F11CF2">
            <w:pPr>
              <w:jc w:val="center"/>
              <w:rPr>
                <w:bCs/>
                <w:sz w:val="18"/>
                <w:szCs w:val="18"/>
              </w:rPr>
            </w:pP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8E0B79">
        <w:trPr>
          <w:trHeight w:val="333"/>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50</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Подпрограмма 4. Кадровое обеспечение муниципальной системы образования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r w:rsidRPr="0042328E">
              <w:rPr>
                <w:sz w:val="18"/>
                <w:szCs w:val="18"/>
              </w:rPr>
              <w:t>26 053,7</w:t>
            </w:r>
          </w:p>
        </w:tc>
        <w:tc>
          <w:tcPr>
            <w:tcW w:w="325" w:type="pct"/>
            <w:vAlign w:val="center"/>
          </w:tcPr>
          <w:p w:rsidR="006C758E" w:rsidRPr="0042328E" w:rsidRDefault="006C758E" w:rsidP="00F11CF2">
            <w:pPr>
              <w:jc w:val="center"/>
              <w:rPr>
                <w:sz w:val="18"/>
                <w:szCs w:val="18"/>
              </w:rPr>
            </w:pPr>
            <w:r w:rsidRPr="0042328E">
              <w:rPr>
                <w:sz w:val="18"/>
                <w:szCs w:val="18"/>
              </w:rPr>
              <w:t>32 668,5</w:t>
            </w:r>
          </w:p>
        </w:tc>
        <w:tc>
          <w:tcPr>
            <w:tcW w:w="325" w:type="pct"/>
            <w:vAlign w:val="center"/>
          </w:tcPr>
          <w:p w:rsidR="006C758E" w:rsidRPr="0042328E" w:rsidRDefault="006C758E" w:rsidP="00F11CF2">
            <w:pPr>
              <w:jc w:val="center"/>
              <w:rPr>
                <w:sz w:val="18"/>
                <w:szCs w:val="18"/>
              </w:rPr>
            </w:pPr>
            <w:r w:rsidRPr="0042328E">
              <w:rPr>
                <w:sz w:val="18"/>
                <w:szCs w:val="18"/>
              </w:rPr>
              <w:t>37 530,9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39 655,1</w:t>
            </w:r>
          </w:p>
        </w:tc>
        <w:tc>
          <w:tcPr>
            <w:tcW w:w="340" w:type="pct"/>
            <w:vAlign w:val="center"/>
          </w:tcPr>
          <w:p w:rsidR="006C758E" w:rsidRPr="0042328E" w:rsidRDefault="006C758E" w:rsidP="00F11CF2">
            <w:pPr>
              <w:jc w:val="center"/>
              <w:rPr>
                <w:sz w:val="18"/>
                <w:szCs w:val="18"/>
              </w:rPr>
            </w:pPr>
            <w:r w:rsidRPr="0042328E">
              <w:rPr>
                <w:sz w:val="18"/>
                <w:szCs w:val="18"/>
              </w:rPr>
              <w:t>51 899,8</w:t>
            </w:r>
          </w:p>
        </w:tc>
        <w:tc>
          <w:tcPr>
            <w:tcW w:w="340" w:type="pct"/>
            <w:vAlign w:val="center"/>
          </w:tcPr>
          <w:p w:rsidR="006C758E" w:rsidRPr="0042328E" w:rsidRDefault="006C758E" w:rsidP="00F11CF2">
            <w:pPr>
              <w:jc w:val="center"/>
              <w:rPr>
                <w:sz w:val="18"/>
                <w:szCs w:val="18"/>
              </w:rPr>
            </w:pPr>
            <w:r w:rsidRPr="0042328E">
              <w:rPr>
                <w:sz w:val="18"/>
                <w:szCs w:val="18"/>
              </w:rPr>
              <w:t>52 801,5</w:t>
            </w:r>
          </w:p>
        </w:tc>
        <w:tc>
          <w:tcPr>
            <w:tcW w:w="396" w:type="pct"/>
            <w:vAlign w:val="center"/>
          </w:tcPr>
          <w:p w:rsidR="006C758E" w:rsidRPr="0042328E" w:rsidRDefault="006C758E" w:rsidP="00F11CF2">
            <w:pPr>
              <w:jc w:val="center"/>
              <w:rPr>
                <w:bCs/>
                <w:color w:val="000000"/>
                <w:sz w:val="18"/>
                <w:szCs w:val="18"/>
              </w:rPr>
            </w:pPr>
            <w:r w:rsidRPr="0042328E">
              <w:rPr>
                <w:bCs/>
                <w:color w:val="000000"/>
                <w:sz w:val="18"/>
                <w:szCs w:val="18"/>
              </w:rPr>
              <w:t>47 133,5</w:t>
            </w:r>
          </w:p>
        </w:tc>
        <w:tc>
          <w:tcPr>
            <w:tcW w:w="383" w:type="pct"/>
            <w:vAlign w:val="center"/>
          </w:tcPr>
          <w:p w:rsidR="006C758E" w:rsidRPr="0042328E" w:rsidRDefault="006C758E">
            <w:pPr>
              <w:jc w:val="center"/>
              <w:rPr>
                <w:sz w:val="18"/>
                <w:szCs w:val="18"/>
              </w:rPr>
            </w:pPr>
            <w:r w:rsidRPr="0042328E">
              <w:rPr>
                <w:sz w:val="18"/>
                <w:szCs w:val="18"/>
              </w:rPr>
              <w:t>53 256,7</w:t>
            </w:r>
          </w:p>
        </w:tc>
        <w:tc>
          <w:tcPr>
            <w:tcW w:w="349" w:type="pct"/>
            <w:vAlign w:val="center"/>
          </w:tcPr>
          <w:p w:rsidR="006C758E" w:rsidRPr="0042328E" w:rsidRDefault="006C758E">
            <w:pPr>
              <w:jc w:val="center"/>
              <w:rPr>
                <w:sz w:val="18"/>
                <w:szCs w:val="18"/>
              </w:rPr>
            </w:pPr>
            <w:r w:rsidRPr="0042328E">
              <w:rPr>
                <w:sz w:val="18"/>
                <w:szCs w:val="18"/>
              </w:rPr>
              <w:t>59 771,0</w:t>
            </w:r>
          </w:p>
        </w:tc>
        <w:tc>
          <w:tcPr>
            <w:tcW w:w="347" w:type="pct"/>
            <w:vAlign w:val="center"/>
          </w:tcPr>
          <w:p w:rsidR="006C758E" w:rsidRPr="0042328E" w:rsidRDefault="006C758E">
            <w:pPr>
              <w:jc w:val="center"/>
              <w:rPr>
                <w:sz w:val="18"/>
                <w:szCs w:val="18"/>
              </w:rPr>
            </w:pPr>
            <w:r w:rsidRPr="0042328E">
              <w:rPr>
                <w:sz w:val="18"/>
                <w:szCs w:val="18"/>
              </w:rPr>
              <w:t>59 771,0</w:t>
            </w:r>
          </w:p>
        </w:tc>
        <w:tc>
          <w:tcPr>
            <w:tcW w:w="346" w:type="pct"/>
            <w:vAlign w:val="center"/>
          </w:tcPr>
          <w:p w:rsidR="006C758E" w:rsidRPr="0042328E" w:rsidRDefault="006C758E">
            <w:pPr>
              <w:jc w:val="center"/>
              <w:rPr>
                <w:sz w:val="18"/>
                <w:szCs w:val="18"/>
              </w:rPr>
            </w:pPr>
            <w:r w:rsidRPr="0042328E">
              <w:rPr>
                <w:sz w:val="18"/>
                <w:szCs w:val="18"/>
              </w:rPr>
              <w:t>59 738,4</w:t>
            </w: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26 053,7</w:t>
            </w:r>
          </w:p>
        </w:tc>
        <w:tc>
          <w:tcPr>
            <w:tcW w:w="325" w:type="pct"/>
            <w:vAlign w:val="center"/>
          </w:tcPr>
          <w:p w:rsidR="006C758E" w:rsidRPr="0042328E" w:rsidRDefault="006C758E" w:rsidP="00F11CF2">
            <w:pPr>
              <w:jc w:val="center"/>
              <w:rPr>
                <w:sz w:val="18"/>
                <w:szCs w:val="18"/>
              </w:rPr>
            </w:pPr>
            <w:r w:rsidRPr="0042328E">
              <w:rPr>
                <w:sz w:val="18"/>
                <w:szCs w:val="18"/>
              </w:rPr>
              <w:t>32 668,5</w:t>
            </w:r>
          </w:p>
        </w:tc>
        <w:tc>
          <w:tcPr>
            <w:tcW w:w="325" w:type="pct"/>
            <w:vAlign w:val="center"/>
          </w:tcPr>
          <w:p w:rsidR="006C758E" w:rsidRPr="0042328E" w:rsidRDefault="006C758E" w:rsidP="00F11CF2">
            <w:pPr>
              <w:jc w:val="center"/>
              <w:rPr>
                <w:sz w:val="18"/>
                <w:szCs w:val="18"/>
              </w:rPr>
            </w:pPr>
            <w:r w:rsidRPr="0042328E">
              <w:rPr>
                <w:sz w:val="18"/>
                <w:szCs w:val="18"/>
              </w:rPr>
              <w:t>37 530,9</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39 655,1</w:t>
            </w:r>
          </w:p>
        </w:tc>
        <w:tc>
          <w:tcPr>
            <w:tcW w:w="340" w:type="pct"/>
            <w:vAlign w:val="center"/>
          </w:tcPr>
          <w:p w:rsidR="006C758E" w:rsidRPr="0042328E" w:rsidRDefault="006C758E" w:rsidP="00F11CF2">
            <w:pPr>
              <w:jc w:val="center"/>
              <w:rPr>
                <w:sz w:val="18"/>
                <w:szCs w:val="18"/>
              </w:rPr>
            </w:pPr>
            <w:r w:rsidRPr="0042328E">
              <w:rPr>
                <w:sz w:val="18"/>
                <w:szCs w:val="18"/>
              </w:rPr>
              <w:t>51 899,8</w:t>
            </w:r>
          </w:p>
        </w:tc>
        <w:tc>
          <w:tcPr>
            <w:tcW w:w="340" w:type="pct"/>
            <w:vAlign w:val="center"/>
          </w:tcPr>
          <w:p w:rsidR="006C758E" w:rsidRPr="0042328E" w:rsidRDefault="006C758E" w:rsidP="00F11CF2">
            <w:pPr>
              <w:jc w:val="center"/>
              <w:rPr>
                <w:sz w:val="18"/>
                <w:szCs w:val="18"/>
              </w:rPr>
            </w:pPr>
            <w:r w:rsidRPr="0042328E">
              <w:rPr>
                <w:sz w:val="18"/>
                <w:szCs w:val="18"/>
              </w:rPr>
              <w:t>52 801,5</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47 133,5</w:t>
            </w:r>
          </w:p>
        </w:tc>
        <w:tc>
          <w:tcPr>
            <w:tcW w:w="383" w:type="pct"/>
            <w:vAlign w:val="center"/>
          </w:tcPr>
          <w:p w:rsidR="006C758E" w:rsidRPr="0042328E" w:rsidRDefault="006C758E">
            <w:pPr>
              <w:jc w:val="center"/>
              <w:rPr>
                <w:sz w:val="18"/>
                <w:szCs w:val="18"/>
              </w:rPr>
            </w:pPr>
            <w:r w:rsidRPr="0042328E">
              <w:rPr>
                <w:sz w:val="18"/>
                <w:szCs w:val="18"/>
              </w:rPr>
              <w:t>53 256,7</w:t>
            </w:r>
          </w:p>
        </w:tc>
        <w:tc>
          <w:tcPr>
            <w:tcW w:w="349" w:type="pct"/>
            <w:vAlign w:val="center"/>
          </w:tcPr>
          <w:p w:rsidR="006C758E" w:rsidRPr="0042328E" w:rsidRDefault="006C758E">
            <w:pPr>
              <w:jc w:val="center"/>
              <w:rPr>
                <w:sz w:val="18"/>
                <w:szCs w:val="18"/>
              </w:rPr>
            </w:pPr>
            <w:r w:rsidRPr="0042328E">
              <w:rPr>
                <w:sz w:val="18"/>
                <w:szCs w:val="18"/>
              </w:rPr>
              <w:t>59 771,0</w:t>
            </w:r>
          </w:p>
        </w:tc>
        <w:tc>
          <w:tcPr>
            <w:tcW w:w="347" w:type="pct"/>
            <w:vAlign w:val="center"/>
          </w:tcPr>
          <w:p w:rsidR="006C758E" w:rsidRPr="0042328E" w:rsidRDefault="006C758E">
            <w:pPr>
              <w:jc w:val="center"/>
              <w:rPr>
                <w:sz w:val="18"/>
                <w:szCs w:val="18"/>
              </w:rPr>
            </w:pPr>
            <w:r w:rsidRPr="0042328E">
              <w:rPr>
                <w:sz w:val="18"/>
                <w:szCs w:val="18"/>
              </w:rPr>
              <w:t>59 771,0</w:t>
            </w:r>
          </w:p>
        </w:tc>
        <w:tc>
          <w:tcPr>
            <w:tcW w:w="346" w:type="pct"/>
            <w:vAlign w:val="center"/>
          </w:tcPr>
          <w:p w:rsidR="006C758E" w:rsidRPr="0042328E" w:rsidRDefault="006C758E">
            <w:pPr>
              <w:jc w:val="center"/>
              <w:rPr>
                <w:sz w:val="18"/>
                <w:szCs w:val="18"/>
              </w:rPr>
            </w:pPr>
            <w:r w:rsidRPr="0042328E">
              <w:rPr>
                <w:sz w:val="18"/>
                <w:szCs w:val="18"/>
              </w:rPr>
              <w:t>59 738,4</w:t>
            </w: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3A5E1A">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51</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4.1. Осуществление выплат городских премий работникам муниципальных образовательных учреждений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325,6</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325,5</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325,5</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325,5</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325,5</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325,5</w:t>
            </w:r>
          </w:p>
        </w:tc>
        <w:tc>
          <w:tcPr>
            <w:tcW w:w="396"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611,9</w:t>
            </w:r>
          </w:p>
        </w:tc>
        <w:tc>
          <w:tcPr>
            <w:tcW w:w="383" w:type="pct"/>
            <w:vAlign w:val="center"/>
          </w:tcPr>
          <w:p w:rsidR="006C758E" w:rsidRPr="0042328E" w:rsidRDefault="006C758E">
            <w:pPr>
              <w:jc w:val="center"/>
              <w:rPr>
                <w:sz w:val="18"/>
                <w:szCs w:val="18"/>
              </w:rPr>
            </w:pPr>
            <w:r w:rsidRPr="0042328E">
              <w:rPr>
                <w:sz w:val="18"/>
                <w:szCs w:val="18"/>
              </w:rPr>
              <w:t>625,0</w:t>
            </w:r>
          </w:p>
        </w:tc>
        <w:tc>
          <w:tcPr>
            <w:tcW w:w="349" w:type="pct"/>
            <w:vAlign w:val="center"/>
          </w:tcPr>
          <w:p w:rsidR="006C758E" w:rsidRPr="0042328E" w:rsidRDefault="006C758E">
            <w:pPr>
              <w:jc w:val="center"/>
              <w:rPr>
                <w:sz w:val="18"/>
                <w:szCs w:val="18"/>
              </w:rPr>
            </w:pPr>
            <w:r w:rsidRPr="0042328E">
              <w:rPr>
                <w:sz w:val="18"/>
                <w:szCs w:val="18"/>
              </w:rPr>
              <w:t>625,0</w:t>
            </w:r>
          </w:p>
        </w:tc>
        <w:tc>
          <w:tcPr>
            <w:tcW w:w="347" w:type="pct"/>
            <w:vAlign w:val="center"/>
          </w:tcPr>
          <w:p w:rsidR="006C758E" w:rsidRPr="0042328E" w:rsidRDefault="006C758E">
            <w:pPr>
              <w:jc w:val="center"/>
              <w:rPr>
                <w:sz w:val="18"/>
                <w:szCs w:val="18"/>
              </w:rPr>
            </w:pPr>
            <w:r w:rsidRPr="0042328E">
              <w:rPr>
                <w:sz w:val="18"/>
                <w:szCs w:val="18"/>
              </w:rPr>
              <w:t>625,0</w:t>
            </w:r>
          </w:p>
        </w:tc>
        <w:tc>
          <w:tcPr>
            <w:tcW w:w="346" w:type="pct"/>
            <w:vAlign w:val="center"/>
          </w:tcPr>
          <w:p w:rsidR="006C758E" w:rsidRPr="0042328E" w:rsidRDefault="006C758E">
            <w:pPr>
              <w:jc w:val="center"/>
              <w:rPr>
                <w:sz w:val="18"/>
                <w:szCs w:val="18"/>
              </w:rPr>
            </w:pPr>
            <w:r w:rsidRPr="0042328E">
              <w:rPr>
                <w:sz w:val="18"/>
                <w:szCs w:val="18"/>
              </w:rPr>
              <w:t>625,0</w:t>
            </w:r>
          </w:p>
        </w:tc>
      </w:tr>
      <w:tr w:rsidR="006C758E" w:rsidRPr="0042328E" w:rsidTr="003A5E1A">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52</w:t>
            </w:r>
          </w:p>
        </w:tc>
        <w:tc>
          <w:tcPr>
            <w:tcW w:w="656" w:type="pct"/>
            <w:vAlign w:val="center"/>
          </w:tcPr>
          <w:p w:rsidR="006C758E" w:rsidRPr="0042328E" w:rsidRDefault="006C758E" w:rsidP="00F11CF2">
            <w:pPr>
              <w:autoSpaceDE w:val="0"/>
              <w:autoSpaceDN w:val="0"/>
              <w:adjustRightInd w:val="0"/>
              <w:rPr>
                <w:sz w:val="18"/>
                <w:szCs w:val="18"/>
              </w:rPr>
            </w:pPr>
            <w:r w:rsidRPr="0042328E">
              <w:rPr>
                <w:sz w:val="18"/>
                <w:szCs w:val="18"/>
              </w:rPr>
              <w:t>Основное мероприятие 4.2. Осуществление денежных выплат работникам муниципальных образовательных учреждений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25 728,1</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32 310,4</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37 205,4</w:t>
            </w:r>
          </w:p>
        </w:tc>
        <w:tc>
          <w:tcPr>
            <w:tcW w:w="325" w:type="pct"/>
            <w:vAlign w:val="center"/>
          </w:tcPr>
          <w:p w:rsidR="006C758E" w:rsidRPr="0042328E" w:rsidRDefault="006C758E" w:rsidP="00F11CF2">
            <w:pPr>
              <w:jc w:val="center"/>
              <w:rPr>
                <w:sz w:val="18"/>
                <w:szCs w:val="18"/>
              </w:rPr>
            </w:pPr>
            <w:r w:rsidRPr="0042328E">
              <w:rPr>
                <w:sz w:val="18"/>
                <w:szCs w:val="18"/>
              </w:rPr>
              <w:t>39 297,0</w:t>
            </w:r>
          </w:p>
        </w:tc>
        <w:tc>
          <w:tcPr>
            <w:tcW w:w="340" w:type="pct"/>
            <w:vAlign w:val="center"/>
          </w:tcPr>
          <w:p w:rsidR="006C758E" w:rsidRPr="0042328E" w:rsidRDefault="006C758E" w:rsidP="00F11CF2">
            <w:pPr>
              <w:jc w:val="center"/>
              <w:rPr>
                <w:sz w:val="18"/>
                <w:szCs w:val="18"/>
              </w:rPr>
            </w:pPr>
            <w:r w:rsidRPr="0042328E">
              <w:rPr>
                <w:sz w:val="18"/>
                <w:szCs w:val="18"/>
              </w:rPr>
              <w:t>51 574,3</w:t>
            </w:r>
          </w:p>
        </w:tc>
        <w:tc>
          <w:tcPr>
            <w:tcW w:w="340" w:type="pct"/>
            <w:vAlign w:val="center"/>
          </w:tcPr>
          <w:p w:rsidR="006C758E" w:rsidRPr="0042328E" w:rsidRDefault="006C758E" w:rsidP="00F11CF2">
            <w:pPr>
              <w:jc w:val="center"/>
              <w:rPr>
                <w:sz w:val="18"/>
                <w:szCs w:val="18"/>
              </w:rPr>
            </w:pPr>
            <w:r w:rsidRPr="0042328E">
              <w:rPr>
                <w:sz w:val="18"/>
                <w:szCs w:val="18"/>
              </w:rPr>
              <w:t>52 443,4</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46 521,6</w:t>
            </w:r>
          </w:p>
        </w:tc>
        <w:tc>
          <w:tcPr>
            <w:tcW w:w="383" w:type="pct"/>
            <w:vAlign w:val="center"/>
          </w:tcPr>
          <w:p w:rsidR="006C758E" w:rsidRPr="0042328E" w:rsidRDefault="006C758E">
            <w:pPr>
              <w:jc w:val="center"/>
              <w:rPr>
                <w:sz w:val="18"/>
                <w:szCs w:val="18"/>
              </w:rPr>
            </w:pPr>
            <w:r w:rsidRPr="0042328E">
              <w:rPr>
                <w:sz w:val="18"/>
                <w:szCs w:val="18"/>
              </w:rPr>
              <w:t>52 599,1</w:t>
            </w:r>
          </w:p>
        </w:tc>
        <w:tc>
          <w:tcPr>
            <w:tcW w:w="349" w:type="pct"/>
            <w:vAlign w:val="center"/>
          </w:tcPr>
          <w:p w:rsidR="006C758E" w:rsidRPr="0042328E" w:rsidRDefault="006C758E">
            <w:pPr>
              <w:jc w:val="center"/>
              <w:rPr>
                <w:sz w:val="18"/>
                <w:szCs w:val="18"/>
              </w:rPr>
            </w:pPr>
            <w:r w:rsidRPr="0042328E">
              <w:rPr>
                <w:sz w:val="18"/>
                <w:szCs w:val="18"/>
              </w:rPr>
              <w:t>59 113,4</w:t>
            </w:r>
          </w:p>
        </w:tc>
        <w:tc>
          <w:tcPr>
            <w:tcW w:w="347" w:type="pct"/>
            <w:vAlign w:val="center"/>
          </w:tcPr>
          <w:p w:rsidR="006C758E" w:rsidRPr="0042328E" w:rsidRDefault="006C758E">
            <w:pPr>
              <w:jc w:val="center"/>
              <w:rPr>
                <w:sz w:val="18"/>
                <w:szCs w:val="18"/>
              </w:rPr>
            </w:pPr>
            <w:r w:rsidRPr="0042328E">
              <w:rPr>
                <w:sz w:val="18"/>
                <w:szCs w:val="18"/>
              </w:rPr>
              <w:t>59 113,4</w:t>
            </w:r>
          </w:p>
        </w:tc>
        <w:tc>
          <w:tcPr>
            <w:tcW w:w="346" w:type="pct"/>
            <w:vAlign w:val="center"/>
          </w:tcPr>
          <w:p w:rsidR="006C758E" w:rsidRPr="0042328E" w:rsidRDefault="006C758E">
            <w:pPr>
              <w:jc w:val="center"/>
              <w:rPr>
                <w:sz w:val="18"/>
                <w:szCs w:val="18"/>
              </w:rPr>
            </w:pPr>
            <w:r w:rsidRPr="0042328E">
              <w:rPr>
                <w:sz w:val="18"/>
                <w:szCs w:val="18"/>
              </w:rPr>
              <w:t>59 113,4</w:t>
            </w:r>
          </w:p>
        </w:tc>
      </w:tr>
      <w:tr w:rsidR="006C758E" w:rsidRPr="0042328E" w:rsidTr="003A5E1A">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53</w:t>
            </w:r>
          </w:p>
        </w:tc>
        <w:tc>
          <w:tcPr>
            <w:tcW w:w="656" w:type="pct"/>
            <w:vAlign w:val="center"/>
          </w:tcPr>
          <w:p w:rsidR="006C758E" w:rsidRPr="0042328E" w:rsidRDefault="006C758E" w:rsidP="00F11CF2">
            <w:pPr>
              <w:rPr>
                <w:bCs/>
                <w:sz w:val="18"/>
                <w:szCs w:val="18"/>
              </w:rPr>
            </w:pPr>
            <w:r w:rsidRPr="0042328E">
              <w:rPr>
                <w:bCs/>
                <w:sz w:val="18"/>
                <w:szCs w:val="18"/>
              </w:rPr>
              <w:t>Основное мероприятие 4.3. Представление лучших педагогов сферы образования к поощрению  наградами всех уровней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32,6</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32,6</w:t>
            </w:r>
          </w:p>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32,6</w:t>
            </w:r>
          </w:p>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pPr>
              <w:jc w:val="center"/>
              <w:rPr>
                <w:sz w:val="18"/>
                <w:szCs w:val="18"/>
              </w:rPr>
            </w:pPr>
            <w:r w:rsidRPr="0042328E">
              <w:rPr>
                <w:sz w:val="18"/>
                <w:szCs w:val="18"/>
              </w:rPr>
              <w:t>32,6</w:t>
            </w:r>
          </w:p>
        </w:tc>
        <w:tc>
          <w:tcPr>
            <w:tcW w:w="349" w:type="pct"/>
            <w:vAlign w:val="center"/>
          </w:tcPr>
          <w:p w:rsidR="006C758E" w:rsidRPr="0042328E" w:rsidRDefault="006C758E">
            <w:pPr>
              <w:jc w:val="center"/>
              <w:rPr>
                <w:sz w:val="18"/>
                <w:szCs w:val="18"/>
              </w:rPr>
            </w:pPr>
            <w:r w:rsidRPr="0042328E">
              <w:rPr>
                <w:sz w:val="18"/>
                <w:szCs w:val="18"/>
              </w:rPr>
              <w:t>32,6</w:t>
            </w:r>
          </w:p>
        </w:tc>
        <w:tc>
          <w:tcPr>
            <w:tcW w:w="347" w:type="pct"/>
            <w:vAlign w:val="center"/>
          </w:tcPr>
          <w:p w:rsidR="006C758E" w:rsidRPr="0042328E" w:rsidRDefault="006C758E">
            <w:pPr>
              <w:jc w:val="center"/>
              <w:rPr>
                <w:sz w:val="18"/>
                <w:szCs w:val="18"/>
              </w:rPr>
            </w:pPr>
            <w:r w:rsidRPr="0042328E">
              <w:rPr>
                <w:sz w:val="18"/>
                <w:szCs w:val="18"/>
              </w:rPr>
              <w:t>32,6</w:t>
            </w:r>
          </w:p>
        </w:tc>
        <w:tc>
          <w:tcPr>
            <w:tcW w:w="346" w:type="pct"/>
            <w:vAlign w:val="center"/>
          </w:tcPr>
          <w:p w:rsidR="006C758E" w:rsidRPr="0042328E" w:rsidRDefault="006C758E">
            <w:pPr>
              <w:jc w:val="center"/>
              <w:rPr>
                <w:sz w:val="18"/>
                <w:szCs w:val="18"/>
              </w:rPr>
            </w:pPr>
          </w:p>
        </w:tc>
      </w:tr>
      <w:tr w:rsidR="006C758E" w:rsidRPr="0042328E" w:rsidTr="006B0EB1">
        <w:trPr>
          <w:trHeight w:val="37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54</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Подпрограмма 5. Одаренные дети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r w:rsidRPr="0042328E">
              <w:rPr>
                <w:sz w:val="18"/>
                <w:szCs w:val="18"/>
              </w:rPr>
              <w:t>1772,8</w:t>
            </w:r>
          </w:p>
        </w:tc>
        <w:tc>
          <w:tcPr>
            <w:tcW w:w="325" w:type="pct"/>
            <w:vAlign w:val="center"/>
          </w:tcPr>
          <w:p w:rsidR="006C758E" w:rsidRPr="0042328E" w:rsidRDefault="006C758E" w:rsidP="00F11CF2">
            <w:pPr>
              <w:jc w:val="center"/>
              <w:rPr>
                <w:sz w:val="18"/>
                <w:szCs w:val="18"/>
              </w:rPr>
            </w:pPr>
            <w:r w:rsidRPr="0042328E">
              <w:rPr>
                <w:sz w:val="18"/>
                <w:szCs w:val="18"/>
              </w:rPr>
              <w:t>1 842,8</w:t>
            </w:r>
          </w:p>
        </w:tc>
        <w:tc>
          <w:tcPr>
            <w:tcW w:w="325" w:type="pct"/>
            <w:vAlign w:val="center"/>
          </w:tcPr>
          <w:p w:rsidR="006C758E" w:rsidRPr="0042328E" w:rsidRDefault="006C758E" w:rsidP="00F11CF2">
            <w:pPr>
              <w:jc w:val="center"/>
              <w:rPr>
                <w:sz w:val="18"/>
                <w:szCs w:val="18"/>
              </w:rPr>
            </w:pPr>
            <w:r w:rsidRPr="0042328E">
              <w:rPr>
                <w:sz w:val="18"/>
                <w:szCs w:val="18"/>
              </w:rPr>
              <w:t>1 500,0</w:t>
            </w:r>
          </w:p>
        </w:tc>
        <w:tc>
          <w:tcPr>
            <w:tcW w:w="325" w:type="pct"/>
            <w:vAlign w:val="center"/>
          </w:tcPr>
          <w:p w:rsidR="006C758E" w:rsidRPr="0042328E" w:rsidRDefault="006C758E" w:rsidP="00F11CF2">
            <w:pPr>
              <w:jc w:val="center"/>
              <w:rPr>
                <w:sz w:val="18"/>
                <w:szCs w:val="18"/>
              </w:rPr>
            </w:pPr>
            <w:r w:rsidRPr="0042328E">
              <w:rPr>
                <w:sz w:val="18"/>
                <w:szCs w:val="18"/>
              </w:rPr>
              <w:t>1 500,0</w:t>
            </w: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1772,8</w:t>
            </w:r>
          </w:p>
        </w:tc>
        <w:tc>
          <w:tcPr>
            <w:tcW w:w="325" w:type="pct"/>
            <w:vAlign w:val="center"/>
          </w:tcPr>
          <w:p w:rsidR="006C758E" w:rsidRPr="0042328E" w:rsidRDefault="006C758E" w:rsidP="00F11CF2">
            <w:pPr>
              <w:jc w:val="center"/>
              <w:rPr>
                <w:sz w:val="18"/>
                <w:szCs w:val="18"/>
              </w:rPr>
            </w:pPr>
            <w:r w:rsidRPr="0042328E">
              <w:rPr>
                <w:sz w:val="18"/>
                <w:szCs w:val="18"/>
              </w:rPr>
              <w:t>1 842,8</w:t>
            </w:r>
          </w:p>
        </w:tc>
        <w:tc>
          <w:tcPr>
            <w:tcW w:w="325" w:type="pct"/>
            <w:vAlign w:val="center"/>
          </w:tcPr>
          <w:p w:rsidR="006C758E" w:rsidRPr="0042328E" w:rsidRDefault="006C758E" w:rsidP="00F11CF2">
            <w:pPr>
              <w:jc w:val="center"/>
              <w:rPr>
                <w:sz w:val="18"/>
                <w:szCs w:val="18"/>
              </w:rPr>
            </w:pPr>
            <w:r w:rsidRPr="0042328E">
              <w:rPr>
                <w:sz w:val="18"/>
                <w:szCs w:val="18"/>
              </w:rPr>
              <w:t>1 500,0</w:t>
            </w:r>
          </w:p>
        </w:tc>
        <w:tc>
          <w:tcPr>
            <w:tcW w:w="325" w:type="pct"/>
            <w:vAlign w:val="center"/>
          </w:tcPr>
          <w:p w:rsidR="006C758E" w:rsidRPr="0042328E" w:rsidRDefault="006C758E" w:rsidP="00F11CF2">
            <w:pPr>
              <w:jc w:val="center"/>
              <w:rPr>
                <w:sz w:val="18"/>
                <w:szCs w:val="18"/>
              </w:rPr>
            </w:pPr>
            <w:r w:rsidRPr="0042328E">
              <w:rPr>
                <w:sz w:val="18"/>
                <w:szCs w:val="18"/>
              </w:rPr>
              <w:t>1 500,0</w:t>
            </w: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3A5E1A">
        <w:trPr>
          <w:trHeight w:val="365"/>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55</w:t>
            </w:r>
          </w:p>
        </w:tc>
        <w:tc>
          <w:tcPr>
            <w:tcW w:w="656" w:type="pct"/>
            <w:vMerge w:val="restart"/>
            <w:vAlign w:val="center"/>
          </w:tcPr>
          <w:p w:rsidR="006C758E" w:rsidRPr="0042328E" w:rsidRDefault="006C758E" w:rsidP="00F11CF2">
            <w:pPr>
              <w:autoSpaceDE w:val="0"/>
              <w:autoSpaceDN w:val="0"/>
              <w:adjustRightInd w:val="0"/>
              <w:rPr>
                <w:sz w:val="18"/>
                <w:szCs w:val="18"/>
              </w:rPr>
            </w:pPr>
            <w:r w:rsidRPr="0042328E">
              <w:rPr>
                <w:sz w:val="18"/>
                <w:szCs w:val="18"/>
              </w:rPr>
              <w:t>Подпрограмма 6.  Укрепление материально-технической базы образовательных учреждений города и обеспечение их безопасности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jc w:val="center"/>
              <w:rPr>
                <w:sz w:val="18"/>
                <w:szCs w:val="18"/>
              </w:rPr>
            </w:pPr>
            <w:r w:rsidRPr="0042328E">
              <w:rPr>
                <w:sz w:val="18"/>
                <w:szCs w:val="18"/>
              </w:rPr>
              <w:t>34 617,0</w:t>
            </w:r>
          </w:p>
        </w:tc>
        <w:tc>
          <w:tcPr>
            <w:tcW w:w="325" w:type="pct"/>
            <w:vAlign w:val="center"/>
          </w:tcPr>
          <w:p w:rsidR="006C758E" w:rsidRPr="0042328E" w:rsidRDefault="006C758E" w:rsidP="00F11CF2">
            <w:pPr>
              <w:jc w:val="center"/>
              <w:rPr>
                <w:sz w:val="18"/>
                <w:szCs w:val="18"/>
              </w:rPr>
            </w:pPr>
            <w:r w:rsidRPr="0042328E">
              <w:rPr>
                <w:sz w:val="18"/>
                <w:szCs w:val="18"/>
              </w:rPr>
              <w:t>41 610,0</w:t>
            </w:r>
          </w:p>
        </w:tc>
        <w:tc>
          <w:tcPr>
            <w:tcW w:w="325" w:type="pct"/>
            <w:vAlign w:val="center"/>
          </w:tcPr>
          <w:p w:rsidR="006C758E" w:rsidRPr="0042328E" w:rsidRDefault="006C758E" w:rsidP="00F11CF2">
            <w:pPr>
              <w:jc w:val="center"/>
              <w:rPr>
                <w:sz w:val="18"/>
                <w:szCs w:val="18"/>
              </w:rPr>
            </w:pPr>
            <w:r w:rsidRPr="0042328E">
              <w:rPr>
                <w:sz w:val="18"/>
                <w:szCs w:val="18"/>
              </w:rPr>
              <w:t>47 269,1</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51 398,0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32 619,2</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143 926,9</w:t>
            </w:r>
          </w:p>
        </w:tc>
        <w:tc>
          <w:tcPr>
            <w:tcW w:w="396" w:type="pct"/>
            <w:vAlign w:val="center"/>
          </w:tcPr>
          <w:p w:rsidR="006C758E" w:rsidRPr="0042328E" w:rsidRDefault="006C758E" w:rsidP="00F11CF2">
            <w:pPr>
              <w:jc w:val="center"/>
              <w:rPr>
                <w:bCs/>
                <w:color w:val="000000"/>
                <w:sz w:val="18"/>
                <w:szCs w:val="18"/>
              </w:rPr>
            </w:pPr>
            <w:r w:rsidRPr="0042328E">
              <w:rPr>
                <w:bCs/>
                <w:color w:val="000000"/>
                <w:sz w:val="18"/>
                <w:szCs w:val="18"/>
              </w:rPr>
              <w:t>169 959,9</w:t>
            </w:r>
          </w:p>
        </w:tc>
        <w:tc>
          <w:tcPr>
            <w:tcW w:w="383" w:type="pct"/>
            <w:vAlign w:val="center"/>
          </w:tcPr>
          <w:p w:rsidR="006C758E" w:rsidRPr="0042328E" w:rsidRDefault="006C758E">
            <w:pPr>
              <w:jc w:val="center"/>
              <w:rPr>
                <w:sz w:val="18"/>
                <w:szCs w:val="18"/>
              </w:rPr>
            </w:pPr>
            <w:r w:rsidRPr="0042328E">
              <w:rPr>
                <w:sz w:val="18"/>
                <w:szCs w:val="18"/>
              </w:rPr>
              <w:t>163 664,9</w:t>
            </w:r>
          </w:p>
        </w:tc>
        <w:tc>
          <w:tcPr>
            <w:tcW w:w="349" w:type="pct"/>
            <w:vAlign w:val="center"/>
          </w:tcPr>
          <w:p w:rsidR="006C758E" w:rsidRPr="0042328E" w:rsidRDefault="006C758E">
            <w:pPr>
              <w:jc w:val="center"/>
              <w:rPr>
                <w:sz w:val="18"/>
                <w:szCs w:val="18"/>
              </w:rPr>
            </w:pPr>
            <w:r w:rsidRPr="0042328E">
              <w:rPr>
                <w:sz w:val="18"/>
                <w:szCs w:val="18"/>
              </w:rPr>
              <w:t>41 891,0</w:t>
            </w:r>
          </w:p>
        </w:tc>
        <w:tc>
          <w:tcPr>
            <w:tcW w:w="347" w:type="pct"/>
            <w:vAlign w:val="center"/>
          </w:tcPr>
          <w:p w:rsidR="006C758E" w:rsidRPr="0042328E" w:rsidRDefault="006C758E">
            <w:pPr>
              <w:jc w:val="center"/>
              <w:rPr>
                <w:sz w:val="18"/>
                <w:szCs w:val="18"/>
              </w:rPr>
            </w:pPr>
            <w:r w:rsidRPr="0042328E">
              <w:rPr>
                <w:sz w:val="18"/>
                <w:szCs w:val="18"/>
              </w:rPr>
              <w:t>8 908,2</w:t>
            </w:r>
          </w:p>
        </w:tc>
        <w:tc>
          <w:tcPr>
            <w:tcW w:w="346" w:type="pct"/>
            <w:vAlign w:val="center"/>
          </w:tcPr>
          <w:p w:rsidR="006C758E" w:rsidRPr="0042328E" w:rsidRDefault="006C758E">
            <w:pPr>
              <w:jc w:val="center"/>
              <w:rPr>
                <w:sz w:val="18"/>
                <w:szCs w:val="18"/>
              </w:rPr>
            </w:pP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jc w:val="center"/>
              <w:rPr>
                <w:sz w:val="18"/>
                <w:szCs w:val="18"/>
              </w:rPr>
            </w:pPr>
            <w:r w:rsidRPr="0042328E">
              <w:rPr>
                <w:sz w:val="18"/>
                <w:szCs w:val="18"/>
              </w:rPr>
              <w:t>34 617,0</w:t>
            </w:r>
          </w:p>
        </w:tc>
        <w:tc>
          <w:tcPr>
            <w:tcW w:w="325" w:type="pct"/>
            <w:vAlign w:val="center"/>
          </w:tcPr>
          <w:p w:rsidR="006C758E" w:rsidRPr="0042328E" w:rsidRDefault="006C758E" w:rsidP="00F11CF2">
            <w:pPr>
              <w:jc w:val="center"/>
              <w:rPr>
                <w:sz w:val="18"/>
                <w:szCs w:val="18"/>
              </w:rPr>
            </w:pPr>
            <w:r w:rsidRPr="0042328E">
              <w:rPr>
                <w:sz w:val="18"/>
                <w:szCs w:val="18"/>
              </w:rPr>
              <w:t>41 610,0</w:t>
            </w:r>
          </w:p>
        </w:tc>
        <w:tc>
          <w:tcPr>
            <w:tcW w:w="325" w:type="pct"/>
            <w:vAlign w:val="center"/>
          </w:tcPr>
          <w:p w:rsidR="006C758E" w:rsidRPr="0042328E" w:rsidRDefault="006C758E" w:rsidP="00F11CF2">
            <w:pPr>
              <w:jc w:val="center"/>
              <w:rPr>
                <w:sz w:val="18"/>
                <w:szCs w:val="18"/>
              </w:rPr>
            </w:pPr>
            <w:r w:rsidRPr="0042328E">
              <w:rPr>
                <w:sz w:val="18"/>
                <w:szCs w:val="18"/>
              </w:rPr>
              <w:t>47 269,1</w:t>
            </w: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44 398,0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31 119,2</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28 281,4</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97 427,3</w:t>
            </w:r>
          </w:p>
        </w:tc>
        <w:tc>
          <w:tcPr>
            <w:tcW w:w="383" w:type="pct"/>
            <w:vAlign w:val="center"/>
          </w:tcPr>
          <w:p w:rsidR="006C758E" w:rsidRPr="0042328E" w:rsidRDefault="006C758E">
            <w:pPr>
              <w:jc w:val="center"/>
              <w:rPr>
                <w:sz w:val="18"/>
                <w:szCs w:val="18"/>
              </w:rPr>
            </w:pPr>
            <w:r w:rsidRPr="0042328E">
              <w:rPr>
                <w:sz w:val="18"/>
                <w:szCs w:val="18"/>
              </w:rPr>
              <w:t>45 888,9</w:t>
            </w:r>
          </w:p>
        </w:tc>
        <w:tc>
          <w:tcPr>
            <w:tcW w:w="349" w:type="pct"/>
            <w:vAlign w:val="center"/>
          </w:tcPr>
          <w:p w:rsidR="006C758E" w:rsidRPr="0042328E" w:rsidRDefault="006C758E">
            <w:pPr>
              <w:jc w:val="center"/>
              <w:rPr>
                <w:sz w:val="18"/>
                <w:szCs w:val="18"/>
              </w:rPr>
            </w:pPr>
            <w:r w:rsidRPr="0042328E">
              <w:rPr>
                <w:sz w:val="18"/>
                <w:szCs w:val="18"/>
              </w:rPr>
              <w:t>37 656,0</w:t>
            </w:r>
          </w:p>
        </w:tc>
        <w:tc>
          <w:tcPr>
            <w:tcW w:w="347" w:type="pct"/>
            <w:vAlign w:val="center"/>
          </w:tcPr>
          <w:p w:rsidR="006C758E" w:rsidRPr="0042328E" w:rsidRDefault="006C758E">
            <w:pPr>
              <w:jc w:val="center"/>
              <w:rPr>
                <w:sz w:val="18"/>
                <w:szCs w:val="18"/>
              </w:rPr>
            </w:pPr>
            <w:r w:rsidRPr="0042328E">
              <w:rPr>
                <w:sz w:val="18"/>
                <w:szCs w:val="18"/>
              </w:rPr>
              <w:t>178,2</w:t>
            </w:r>
          </w:p>
        </w:tc>
        <w:tc>
          <w:tcPr>
            <w:tcW w:w="346" w:type="pct"/>
            <w:vAlign w:val="center"/>
          </w:tcPr>
          <w:p w:rsidR="006C758E" w:rsidRPr="0042328E" w:rsidRDefault="006C758E">
            <w:pPr>
              <w:jc w:val="center"/>
              <w:rPr>
                <w:sz w:val="18"/>
                <w:szCs w:val="18"/>
              </w:rPr>
            </w:pP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jc w:val="center"/>
              <w:rPr>
                <w:color w:val="000000"/>
                <w:sz w:val="18"/>
                <w:szCs w:val="18"/>
              </w:rPr>
            </w:pPr>
          </w:p>
        </w:tc>
        <w:tc>
          <w:tcPr>
            <w:tcW w:w="383" w:type="pct"/>
            <w:vAlign w:val="center"/>
          </w:tcPr>
          <w:p w:rsidR="006C758E" w:rsidRPr="0042328E" w:rsidRDefault="006C758E">
            <w:pPr>
              <w:jc w:val="center"/>
              <w:rPr>
                <w:sz w:val="18"/>
                <w:szCs w:val="18"/>
              </w:rPr>
            </w:pP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p>
        </w:tc>
        <w:tc>
          <w:tcPr>
            <w:tcW w:w="346" w:type="pct"/>
            <w:vAlign w:val="center"/>
          </w:tcPr>
          <w:p w:rsidR="006C758E" w:rsidRPr="0042328E" w:rsidRDefault="006C758E">
            <w:pPr>
              <w:jc w:val="center"/>
              <w:rPr>
                <w:sz w:val="18"/>
                <w:szCs w:val="18"/>
              </w:rPr>
            </w:pP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1 500,0</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29 255,3</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7 552,8</w:t>
            </w:r>
          </w:p>
        </w:tc>
        <w:tc>
          <w:tcPr>
            <w:tcW w:w="383" w:type="pct"/>
            <w:vAlign w:val="center"/>
          </w:tcPr>
          <w:p w:rsidR="006C758E" w:rsidRPr="0042328E" w:rsidRDefault="006C758E">
            <w:pPr>
              <w:jc w:val="center"/>
              <w:rPr>
                <w:sz w:val="18"/>
                <w:szCs w:val="18"/>
              </w:rPr>
            </w:pPr>
            <w:r w:rsidRPr="0042328E">
              <w:rPr>
                <w:sz w:val="18"/>
                <w:szCs w:val="18"/>
              </w:rPr>
              <w:t>117 776,0</w:t>
            </w:r>
          </w:p>
        </w:tc>
        <w:tc>
          <w:tcPr>
            <w:tcW w:w="349" w:type="pct"/>
            <w:vAlign w:val="center"/>
          </w:tcPr>
          <w:p w:rsidR="006C758E" w:rsidRPr="0042328E" w:rsidRDefault="006C758E">
            <w:pPr>
              <w:jc w:val="center"/>
              <w:rPr>
                <w:sz w:val="18"/>
                <w:szCs w:val="18"/>
              </w:rPr>
            </w:pPr>
            <w:r w:rsidRPr="0042328E">
              <w:rPr>
                <w:sz w:val="18"/>
                <w:szCs w:val="18"/>
              </w:rPr>
              <w:t>4 235,0</w:t>
            </w:r>
          </w:p>
        </w:tc>
        <w:tc>
          <w:tcPr>
            <w:tcW w:w="347" w:type="pct"/>
            <w:vAlign w:val="center"/>
          </w:tcPr>
          <w:p w:rsidR="006C758E" w:rsidRPr="0042328E" w:rsidRDefault="006C758E">
            <w:pPr>
              <w:jc w:val="center"/>
              <w:rPr>
                <w:sz w:val="18"/>
                <w:szCs w:val="18"/>
              </w:rPr>
            </w:pPr>
            <w:r w:rsidRPr="0042328E">
              <w:rPr>
                <w:sz w:val="18"/>
                <w:szCs w:val="18"/>
              </w:rPr>
              <w:t>8 730,0</w:t>
            </w:r>
          </w:p>
        </w:tc>
        <w:tc>
          <w:tcPr>
            <w:tcW w:w="346" w:type="pct"/>
            <w:vAlign w:val="center"/>
          </w:tcPr>
          <w:p w:rsidR="006C758E" w:rsidRPr="0042328E" w:rsidRDefault="006C758E">
            <w:pPr>
              <w:jc w:val="center"/>
              <w:rPr>
                <w:sz w:val="18"/>
                <w:szCs w:val="18"/>
              </w:rPr>
            </w:pPr>
          </w:p>
        </w:tc>
      </w:tr>
      <w:tr w:rsidR="006C758E" w:rsidRPr="0042328E" w:rsidTr="003A5E1A">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autoSpaceDE w:val="0"/>
              <w:autoSpaceDN w:val="0"/>
              <w:adjustRightInd w:val="0"/>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7 000,0</w:t>
            </w: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86 390,2</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64 979,8</w:t>
            </w:r>
          </w:p>
        </w:tc>
        <w:tc>
          <w:tcPr>
            <w:tcW w:w="383" w:type="pct"/>
            <w:vAlign w:val="center"/>
          </w:tcPr>
          <w:p w:rsidR="006C758E" w:rsidRPr="0042328E" w:rsidRDefault="006C758E">
            <w:pPr>
              <w:jc w:val="center"/>
              <w:rPr>
                <w:sz w:val="18"/>
                <w:szCs w:val="18"/>
              </w:rPr>
            </w:pP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p>
        </w:tc>
        <w:tc>
          <w:tcPr>
            <w:tcW w:w="346" w:type="pct"/>
            <w:vAlign w:val="center"/>
          </w:tcPr>
          <w:p w:rsidR="006C758E" w:rsidRPr="0042328E" w:rsidRDefault="006C758E">
            <w:pPr>
              <w:jc w:val="center"/>
              <w:rPr>
                <w:sz w:val="18"/>
                <w:szCs w:val="18"/>
              </w:rPr>
            </w:pPr>
          </w:p>
        </w:tc>
      </w:tr>
      <w:tr w:rsidR="006C758E" w:rsidRPr="0042328E" w:rsidTr="001D5215">
        <w:trPr>
          <w:trHeight w:val="558"/>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56</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6.1. Текущие ремонты и работы по благоустройству территорий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22 413,9</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16 650,4</w:t>
            </w:r>
          </w:p>
        </w:tc>
        <w:tc>
          <w:tcPr>
            <w:tcW w:w="396" w:type="pct"/>
            <w:vAlign w:val="center"/>
          </w:tcPr>
          <w:p w:rsidR="006C758E" w:rsidRPr="0042328E" w:rsidRDefault="006C758E" w:rsidP="00F11CF2">
            <w:pPr>
              <w:jc w:val="center"/>
              <w:rPr>
                <w:iCs/>
                <w:sz w:val="18"/>
                <w:szCs w:val="18"/>
              </w:rPr>
            </w:pPr>
            <w:r w:rsidRPr="0042328E">
              <w:rPr>
                <w:iCs/>
                <w:sz w:val="18"/>
                <w:szCs w:val="18"/>
              </w:rPr>
              <w:t>38 064,9</w:t>
            </w:r>
          </w:p>
        </w:tc>
        <w:tc>
          <w:tcPr>
            <w:tcW w:w="383" w:type="pct"/>
            <w:vAlign w:val="center"/>
          </w:tcPr>
          <w:p w:rsidR="006C758E" w:rsidRPr="0042328E" w:rsidRDefault="006C758E">
            <w:pPr>
              <w:jc w:val="center"/>
              <w:rPr>
                <w:sz w:val="18"/>
                <w:szCs w:val="18"/>
              </w:rPr>
            </w:pPr>
            <w:r w:rsidRPr="0042328E">
              <w:rPr>
                <w:sz w:val="18"/>
                <w:szCs w:val="18"/>
              </w:rPr>
              <w:t>21 140,2</w:t>
            </w:r>
          </w:p>
        </w:tc>
        <w:tc>
          <w:tcPr>
            <w:tcW w:w="349" w:type="pct"/>
            <w:vAlign w:val="center"/>
          </w:tcPr>
          <w:p w:rsidR="006C758E" w:rsidRPr="0042328E" w:rsidRDefault="006C758E">
            <w:pPr>
              <w:jc w:val="center"/>
              <w:rPr>
                <w:sz w:val="18"/>
                <w:szCs w:val="18"/>
              </w:rPr>
            </w:pPr>
            <w:r w:rsidRPr="0042328E">
              <w:rPr>
                <w:sz w:val="18"/>
                <w:szCs w:val="18"/>
              </w:rPr>
              <w:t>21 783,2</w:t>
            </w:r>
          </w:p>
        </w:tc>
        <w:tc>
          <w:tcPr>
            <w:tcW w:w="347" w:type="pct"/>
            <w:vAlign w:val="center"/>
          </w:tcPr>
          <w:p w:rsidR="006C758E" w:rsidRPr="0042328E" w:rsidRDefault="006C758E" w:rsidP="00F11CF2">
            <w:pPr>
              <w:jc w:val="center"/>
              <w:rPr>
                <w:iCs/>
                <w:sz w:val="18"/>
                <w:szCs w:val="18"/>
              </w:rPr>
            </w:pPr>
          </w:p>
        </w:tc>
        <w:tc>
          <w:tcPr>
            <w:tcW w:w="346" w:type="pct"/>
          </w:tcPr>
          <w:p w:rsidR="006C758E" w:rsidRPr="0042328E" w:rsidRDefault="006C758E" w:rsidP="00F11CF2">
            <w:pPr>
              <w:jc w:val="center"/>
              <w:rPr>
                <w:iCs/>
                <w:sz w:val="18"/>
                <w:szCs w:val="18"/>
              </w:rPr>
            </w:pPr>
          </w:p>
        </w:tc>
      </w:tr>
      <w:tr w:rsidR="006C758E" w:rsidRPr="0042328E" w:rsidTr="001D5215">
        <w:trPr>
          <w:trHeight w:val="426"/>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20 913,9</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13 200,0</w:t>
            </w:r>
          </w:p>
        </w:tc>
        <w:tc>
          <w:tcPr>
            <w:tcW w:w="396" w:type="pct"/>
            <w:vAlign w:val="center"/>
          </w:tcPr>
          <w:p w:rsidR="006C758E" w:rsidRPr="0042328E" w:rsidRDefault="006C758E" w:rsidP="00F11CF2">
            <w:pPr>
              <w:jc w:val="center"/>
              <w:rPr>
                <w:sz w:val="18"/>
                <w:szCs w:val="18"/>
              </w:rPr>
            </w:pPr>
            <w:r w:rsidRPr="0042328E">
              <w:rPr>
                <w:sz w:val="18"/>
                <w:szCs w:val="18"/>
              </w:rPr>
              <w:t>38 064,9</w:t>
            </w:r>
          </w:p>
        </w:tc>
        <w:tc>
          <w:tcPr>
            <w:tcW w:w="383" w:type="pct"/>
            <w:vAlign w:val="center"/>
          </w:tcPr>
          <w:p w:rsidR="006C758E" w:rsidRPr="0042328E" w:rsidRDefault="006C758E">
            <w:pPr>
              <w:jc w:val="center"/>
              <w:rPr>
                <w:sz w:val="18"/>
                <w:szCs w:val="18"/>
              </w:rPr>
            </w:pPr>
            <w:r w:rsidRPr="0042328E">
              <w:rPr>
                <w:sz w:val="18"/>
                <w:szCs w:val="18"/>
              </w:rPr>
              <w:t>21 140,2</w:t>
            </w:r>
          </w:p>
        </w:tc>
        <w:tc>
          <w:tcPr>
            <w:tcW w:w="349" w:type="pct"/>
            <w:vAlign w:val="center"/>
          </w:tcPr>
          <w:p w:rsidR="006C758E" w:rsidRPr="0042328E" w:rsidRDefault="006C758E">
            <w:pPr>
              <w:jc w:val="center"/>
              <w:rPr>
                <w:sz w:val="18"/>
                <w:szCs w:val="18"/>
              </w:rPr>
            </w:pPr>
            <w:r w:rsidRPr="0042328E">
              <w:rPr>
                <w:sz w:val="18"/>
                <w:szCs w:val="18"/>
              </w:rPr>
              <w:t>21 783,2</w:t>
            </w:r>
          </w:p>
        </w:tc>
        <w:tc>
          <w:tcPr>
            <w:tcW w:w="347" w:type="pct"/>
            <w:vAlign w:val="center"/>
          </w:tcPr>
          <w:p w:rsidR="006C758E" w:rsidRPr="0042328E" w:rsidRDefault="006C758E" w:rsidP="00F11CF2">
            <w:pPr>
              <w:jc w:val="center"/>
              <w:rPr>
                <w:bCs/>
                <w:sz w:val="18"/>
                <w:szCs w:val="18"/>
              </w:rPr>
            </w:pPr>
          </w:p>
        </w:tc>
        <w:tc>
          <w:tcPr>
            <w:tcW w:w="346" w:type="pct"/>
          </w:tcPr>
          <w:p w:rsidR="006C758E" w:rsidRPr="0042328E" w:rsidRDefault="006C758E" w:rsidP="00F11CF2">
            <w:pPr>
              <w:jc w:val="center"/>
              <w:rPr>
                <w:bCs/>
                <w:sz w:val="18"/>
                <w:szCs w:val="18"/>
              </w:rPr>
            </w:pPr>
          </w:p>
        </w:tc>
      </w:tr>
      <w:tr w:rsidR="006C758E" w:rsidRPr="0042328E" w:rsidTr="001D5215">
        <w:trPr>
          <w:trHeight w:val="69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461"/>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1 500,00</w:t>
            </w:r>
          </w:p>
        </w:tc>
        <w:tc>
          <w:tcPr>
            <w:tcW w:w="340" w:type="pct"/>
            <w:vAlign w:val="center"/>
          </w:tcPr>
          <w:p w:rsidR="006C758E" w:rsidRPr="0042328E" w:rsidRDefault="006C758E" w:rsidP="00F11CF2">
            <w:pPr>
              <w:jc w:val="center"/>
              <w:rPr>
                <w:sz w:val="18"/>
                <w:szCs w:val="18"/>
              </w:rPr>
            </w:pPr>
            <w:r w:rsidRPr="0042328E">
              <w:rPr>
                <w:sz w:val="18"/>
                <w:szCs w:val="18"/>
              </w:rPr>
              <w:t>3 450,4</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456"/>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57</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6.2. Оборудование, мебель, малые архитектурные формы для образовательных учреждений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4 905,1</w:t>
            </w:r>
          </w:p>
        </w:tc>
        <w:tc>
          <w:tcPr>
            <w:tcW w:w="340" w:type="pct"/>
            <w:vAlign w:val="center"/>
          </w:tcPr>
          <w:p w:rsidR="006C758E" w:rsidRPr="0042328E" w:rsidRDefault="006C758E" w:rsidP="00F11CF2">
            <w:pPr>
              <w:jc w:val="center"/>
              <w:rPr>
                <w:sz w:val="18"/>
                <w:szCs w:val="18"/>
              </w:rPr>
            </w:pPr>
            <w:r w:rsidRPr="0042328E">
              <w:rPr>
                <w:sz w:val="18"/>
                <w:szCs w:val="18"/>
              </w:rPr>
              <w:t>8 465,0</w:t>
            </w:r>
          </w:p>
        </w:tc>
        <w:tc>
          <w:tcPr>
            <w:tcW w:w="396" w:type="pct"/>
            <w:vAlign w:val="center"/>
          </w:tcPr>
          <w:p w:rsidR="006C758E" w:rsidRPr="0042328E" w:rsidRDefault="006C758E" w:rsidP="00F11CF2">
            <w:pPr>
              <w:jc w:val="center"/>
              <w:rPr>
                <w:iCs/>
                <w:color w:val="000000"/>
                <w:sz w:val="18"/>
                <w:szCs w:val="18"/>
              </w:rPr>
            </w:pPr>
            <w:r w:rsidRPr="0042328E">
              <w:rPr>
                <w:iCs/>
                <w:color w:val="000000"/>
                <w:sz w:val="18"/>
                <w:szCs w:val="18"/>
              </w:rPr>
              <w:t>11 570,8</w:t>
            </w:r>
          </w:p>
        </w:tc>
        <w:tc>
          <w:tcPr>
            <w:tcW w:w="383" w:type="pct"/>
            <w:vAlign w:val="center"/>
          </w:tcPr>
          <w:p w:rsidR="006C758E" w:rsidRPr="0042328E" w:rsidRDefault="006C758E">
            <w:pPr>
              <w:jc w:val="center"/>
              <w:rPr>
                <w:sz w:val="18"/>
                <w:szCs w:val="18"/>
              </w:rPr>
            </w:pPr>
            <w:r w:rsidRPr="0042328E">
              <w:rPr>
                <w:sz w:val="18"/>
                <w:szCs w:val="18"/>
              </w:rPr>
              <w:t>11 662,5</w:t>
            </w:r>
          </w:p>
        </w:tc>
        <w:tc>
          <w:tcPr>
            <w:tcW w:w="349" w:type="pct"/>
            <w:vAlign w:val="center"/>
          </w:tcPr>
          <w:p w:rsidR="006C758E" w:rsidRPr="0042328E" w:rsidRDefault="006C758E">
            <w:pPr>
              <w:jc w:val="center"/>
              <w:rPr>
                <w:sz w:val="18"/>
                <w:szCs w:val="18"/>
              </w:rPr>
            </w:pPr>
            <w:r w:rsidRPr="0042328E">
              <w:rPr>
                <w:sz w:val="18"/>
                <w:szCs w:val="18"/>
              </w:rPr>
              <w:t>20 107,8</w:t>
            </w:r>
          </w:p>
        </w:tc>
        <w:tc>
          <w:tcPr>
            <w:tcW w:w="347" w:type="pct"/>
            <w:vAlign w:val="center"/>
          </w:tcPr>
          <w:p w:rsidR="006C758E" w:rsidRPr="0042328E" w:rsidRDefault="006C758E">
            <w:pPr>
              <w:jc w:val="center"/>
              <w:rPr>
                <w:sz w:val="18"/>
                <w:szCs w:val="18"/>
              </w:rPr>
            </w:pPr>
            <w:r w:rsidRPr="0042328E">
              <w:rPr>
                <w:sz w:val="18"/>
                <w:szCs w:val="18"/>
              </w:rPr>
              <w:t>8 908,2</w:t>
            </w:r>
          </w:p>
        </w:tc>
        <w:tc>
          <w:tcPr>
            <w:tcW w:w="346" w:type="pct"/>
          </w:tcPr>
          <w:p w:rsidR="006C758E" w:rsidRPr="0042328E" w:rsidRDefault="006C758E" w:rsidP="00F11CF2">
            <w:pPr>
              <w:jc w:val="center"/>
              <w:rPr>
                <w:iCs/>
                <w:color w:val="000000"/>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4 905,1</w:t>
            </w:r>
          </w:p>
        </w:tc>
        <w:tc>
          <w:tcPr>
            <w:tcW w:w="340" w:type="pct"/>
            <w:vAlign w:val="center"/>
          </w:tcPr>
          <w:p w:rsidR="006C758E" w:rsidRPr="0042328E" w:rsidRDefault="006C758E" w:rsidP="00F11CF2">
            <w:pPr>
              <w:jc w:val="center"/>
              <w:rPr>
                <w:sz w:val="18"/>
                <w:szCs w:val="18"/>
              </w:rPr>
            </w:pPr>
            <w:r w:rsidRPr="0042328E">
              <w:rPr>
                <w:sz w:val="18"/>
                <w:szCs w:val="18"/>
              </w:rPr>
              <w:t>8 465,0</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11 570,8</w:t>
            </w:r>
          </w:p>
        </w:tc>
        <w:tc>
          <w:tcPr>
            <w:tcW w:w="383" w:type="pct"/>
            <w:vAlign w:val="center"/>
          </w:tcPr>
          <w:p w:rsidR="006C758E" w:rsidRPr="0042328E" w:rsidRDefault="006C758E">
            <w:pPr>
              <w:jc w:val="center"/>
              <w:rPr>
                <w:sz w:val="18"/>
                <w:szCs w:val="18"/>
              </w:rPr>
            </w:pPr>
            <w:r w:rsidRPr="0042328E">
              <w:rPr>
                <w:sz w:val="18"/>
                <w:szCs w:val="18"/>
              </w:rPr>
              <w:t>11 662,5</w:t>
            </w:r>
          </w:p>
        </w:tc>
        <w:tc>
          <w:tcPr>
            <w:tcW w:w="349" w:type="pct"/>
            <w:vAlign w:val="center"/>
          </w:tcPr>
          <w:p w:rsidR="006C758E" w:rsidRPr="0042328E" w:rsidRDefault="006C758E">
            <w:pPr>
              <w:jc w:val="center"/>
              <w:rPr>
                <w:sz w:val="18"/>
                <w:szCs w:val="18"/>
              </w:rPr>
            </w:pPr>
            <w:r w:rsidRPr="0042328E">
              <w:rPr>
                <w:sz w:val="18"/>
                <w:szCs w:val="18"/>
              </w:rPr>
              <w:t>15 872,8</w:t>
            </w:r>
          </w:p>
        </w:tc>
        <w:tc>
          <w:tcPr>
            <w:tcW w:w="347" w:type="pct"/>
            <w:vAlign w:val="center"/>
          </w:tcPr>
          <w:p w:rsidR="006C758E" w:rsidRPr="0042328E" w:rsidRDefault="006C758E">
            <w:pPr>
              <w:jc w:val="center"/>
              <w:rPr>
                <w:sz w:val="18"/>
                <w:szCs w:val="18"/>
              </w:rPr>
            </w:pPr>
            <w:r w:rsidRPr="0042328E">
              <w:rPr>
                <w:sz w:val="18"/>
                <w:szCs w:val="18"/>
              </w:rPr>
              <w:t>178,2</w:t>
            </w:r>
          </w:p>
        </w:tc>
        <w:tc>
          <w:tcPr>
            <w:tcW w:w="346" w:type="pct"/>
          </w:tcPr>
          <w:p w:rsidR="006C758E" w:rsidRPr="0042328E" w:rsidRDefault="006C758E" w:rsidP="00F11CF2">
            <w:pPr>
              <w:jc w:val="center"/>
              <w:rPr>
                <w:bCs/>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pPr>
              <w:jc w:val="center"/>
              <w:rPr>
                <w:sz w:val="18"/>
                <w:szCs w:val="18"/>
              </w:rPr>
            </w:pPr>
          </w:p>
        </w:tc>
        <w:tc>
          <w:tcPr>
            <w:tcW w:w="347" w:type="pct"/>
            <w:vAlign w:val="center"/>
          </w:tcPr>
          <w:p w:rsidR="006C758E" w:rsidRPr="0042328E" w:rsidRDefault="006C758E">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pPr>
              <w:jc w:val="center"/>
              <w:rPr>
                <w:sz w:val="18"/>
                <w:szCs w:val="18"/>
              </w:rPr>
            </w:pPr>
            <w:r w:rsidRPr="0042328E">
              <w:rPr>
                <w:sz w:val="18"/>
                <w:szCs w:val="18"/>
              </w:rPr>
              <w:t>4 235,0</w:t>
            </w:r>
          </w:p>
        </w:tc>
        <w:tc>
          <w:tcPr>
            <w:tcW w:w="347" w:type="pct"/>
            <w:vAlign w:val="center"/>
          </w:tcPr>
          <w:p w:rsidR="006C758E" w:rsidRPr="0042328E" w:rsidRDefault="006C758E">
            <w:pPr>
              <w:jc w:val="center"/>
              <w:rPr>
                <w:sz w:val="18"/>
                <w:szCs w:val="18"/>
              </w:rPr>
            </w:pPr>
            <w:r w:rsidRPr="0042328E">
              <w:rPr>
                <w:sz w:val="18"/>
                <w:szCs w:val="18"/>
              </w:rPr>
              <w:t>8 730,0</w:t>
            </w: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58</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5 300,2</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116 811,5</w:t>
            </w:r>
          </w:p>
        </w:tc>
        <w:tc>
          <w:tcPr>
            <w:tcW w:w="396" w:type="pct"/>
            <w:vAlign w:val="center"/>
          </w:tcPr>
          <w:p w:rsidR="006C758E" w:rsidRPr="0042328E" w:rsidRDefault="006C758E" w:rsidP="00F11CF2">
            <w:pPr>
              <w:jc w:val="center"/>
              <w:rPr>
                <w:iCs/>
                <w:color w:val="000000"/>
                <w:sz w:val="18"/>
                <w:szCs w:val="18"/>
              </w:rPr>
            </w:pPr>
            <w:r w:rsidRPr="0042328E">
              <w:rPr>
                <w:iCs/>
                <w:color w:val="000000"/>
                <w:sz w:val="18"/>
                <w:szCs w:val="18"/>
              </w:rPr>
              <w:t>24 170,0</w:t>
            </w: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5 300,2</w:t>
            </w:r>
          </w:p>
        </w:tc>
        <w:tc>
          <w:tcPr>
            <w:tcW w:w="34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4 616,4</w:t>
            </w:r>
          </w:p>
        </w:tc>
        <w:tc>
          <w:tcPr>
            <w:tcW w:w="396" w:type="pct"/>
            <w:vAlign w:val="center"/>
          </w:tcPr>
          <w:p w:rsidR="006C758E" w:rsidRPr="0042328E" w:rsidRDefault="006C758E" w:rsidP="00F11CF2">
            <w:pPr>
              <w:jc w:val="center"/>
              <w:rPr>
                <w:color w:val="000000"/>
                <w:sz w:val="18"/>
                <w:szCs w:val="18"/>
              </w:rPr>
            </w:pPr>
            <w:r w:rsidRPr="0042328E">
              <w:rPr>
                <w:color w:val="000000"/>
                <w:sz w:val="18"/>
                <w:szCs w:val="18"/>
              </w:rPr>
              <w:t>24 170,0</w:t>
            </w: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внебюджетные источники</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25 804,9</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86 390,2</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59</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6.4. Строительство комплексных спортивных площадок на территории общеобразовательных учреждений</w:t>
            </w: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r w:rsidRPr="0042328E">
              <w:rPr>
                <w:sz w:val="18"/>
                <w:szCs w:val="18"/>
              </w:rPr>
              <w:t>2 000,0</w:t>
            </w: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41"/>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60</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6.5. Строительство зданий новых образовательных организаций (федеральный проект «Современная школа»)</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iCs/>
                <w:sz w:val="18"/>
                <w:szCs w:val="18"/>
              </w:rPr>
            </w:pPr>
            <w:r w:rsidRPr="0042328E">
              <w:rPr>
                <w:iCs/>
                <w:sz w:val="18"/>
                <w:szCs w:val="18"/>
              </w:rPr>
              <w:t>96 154,2</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23 621,6</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7 552,8</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r w:rsidRPr="0042328E">
              <w:rPr>
                <w:sz w:val="18"/>
                <w:szCs w:val="18"/>
              </w:rPr>
              <w:t>64 979,8</w:t>
            </w: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306"/>
          <w:jc w:val="center"/>
        </w:trPr>
        <w:tc>
          <w:tcPr>
            <w:tcW w:w="130" w:type="pct"/>
            <w:vMerge w:val="restart"/>
            <w:vAlign w:val="center"/>
          </w:tcPr>
          <w:p w:rsidR="006C758E" w:rsidRPr="0042328E" w:rsidRDefault="006C758E" w:rsidP="00F11CF2">
            <w:pPr>
              <w:autoSpaceDE w:val="0"/>
              <w:autoSpaceDN w:val="0"/>
              <w:adjustRightInd w:val="0"/>
              <w:jc w:val="center"/>
              <w:rPr>
                <w:sz w:val="18"/>
                <w:szCs w:val="18"/>
              </w:rPr>
            </w:pPr>
            <w:r w:rsidRPr="0042328E">
              <w:rPr>
                <w:sz w:val="18"/>
                <w:szCs w:val="18"/>
              </w:rPr>
              <w:t>61</w:t>
            </w:r>
          </w:p>
        </w:tc>
        <w:tc>
          <w:tcPr>
            <w:tcW w:w="656" w:type="pct"/>
            <w:vMerge w:val="restart"/>
            <w:vAlign w:val="center"/>
          </w:tcPr>
          <w:p w:rsidR="006C758E" w:rsidRPr="0042328E" w:rsidRDefault="006C758E" w:rsidP="00F11CF2">
            <w:pPr>
              <w:rPr>
                <w:sz w:val="18"/>
                <w:szCs w:val="18"/>
              </w:rPr>
            </w:pPr>
            <w:r w:rsidRPr="0042328E">
              <w:rPr>
                <w:sz w:val="18"/>
                <w:szCs w:val="18"/>
              </w:rPr>
              <w:t>Основное мероприятие 6.6. Ремонт объектов социальной и коммунальной инфраструктур муниципальной собственности</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всего</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iCs/>
                <w:color w:val="000000"/>
                <w:sz w:val="18"/>
                <w:szCs w:val="18"/>
              </w:rPr>
            </w:pPr>
            <w:r w:rsidRPr="0042328E">
              <w:rPr>
                <w:iCs/>
                <w:color w:val="000000"/>
                <w:sz w:val="18"/>
                <w:szCs w:val="18"/>
              </w:rPr>
              <w:t>130 862,2</w:t>
            </w:r>
          </w:p>
        </w:tc>
        <w:tc>
          <w:tcPr>
            <w:tcW w:w="349" w:type="pct"/>
            <w:vAlign w:val="center"/>
          </w:tcPr>
          <w:p w:rsidR="006C758E" w:rsidRPr="0042328E" w:rsidRDefault="006C758E" w:rsidP="00F11CF2">
            <w:pPr>
              <w:jc w:val="center"/>
              <w:rPr>
                <w:iCs/>
                <w:color w:val="000000"/>
                <w:sz w:val="18"/>
                <w:szCs w:val="18"/>
              </w:rPr>
            </w:pPr>
          </w:p>
        </w:tc>
        <w:tc>
          <w:tcPr>
            <w:tcW w:w="347" w:type="pct"/>
            <w:vAlign w:val="center"/>
          </w:tcPr>
          <w:p w:rsidR="006C758E" w:rsidRPr="0042328E" w:rsidRDefault="006C758E" w:rsidP="009E56BA">
            <w:pPr>
              <w:jc w:val="center"/>
              <w:rPr>
                <w:iCs/>
                <w:color w:val="000000"/>
                <w:sz w:val="18"/>
                <w:szCs w:val="18"/>
              </w:rPr>
            </w:pPr>
          </w:p>
        </w:tc>
        <w:tc>
          <w:tcPr>
            <w:tcW w:w="346" w:type="pct"/>
          </w:tcPr>
          <w:p w:rsidR="006C758E" w:rsidRPr="0042328E" w:rsidRDefault="006C758E" w:rsidP="00F11CF2">
            <w:pPr>
              <w:jc w:val="center"/>
              <w:rPr>
                <w:iCs/>
                <w:color w:val="000000"/>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городской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color w:val="000000"/>
                <w:sz w:val="18"/>
                <w:szCs w:val="18"/>
              </w:rPr>
            </w:pPr>
            <w:r w:rsidRPr="0042328E">
              <w:rPr>
                <w:color w:val="000000"/>
                <w:sz w:val="18"/>
                <w:szCs w:val="18"/>
              </w:rPr>
              <w:t>13 086,2</w:t>
            </w:r>
          </w:p>
        </w:tc>
        <w:tc>
          <w:tcPr>
            <w:tcW w:w="349" w:type="pct"/>
            <w:vAlign w:val="center"/>
          </w:tcPr>
          <w:p w:rsidR="006C758E" w:rsidRPr="0042328E" w:rsidRDefault="006C758E" w:rsidP="00F11CF2">
            <w:pPr>
              <w:jc w:val="center"/>
              <w:rPr>
                <w:color w:val="000000"/>
                <w:sz w:val="18"/>
                <w:szCs w:val="18"/>
              </w:rPr>
            </w:pPr>
          </w:p>
        </w:tc>
        <w:tc>
          <w:tcPr>
            <w:tcW w:w="347" w:type="pct"/>
            <w:vAlign w:val="center"/>
          </w:tcPr>
          <w:p w:rsidR="006C758E" w:rsidRPr="0042328E" w:rsidRDefault="006C758E" w:rsidP="00F11CF2">
            <w:pPr>
              <w:jc w:val="center"/>
              <w:rPr>
                <w:color w:val="000000"/>
                <w:sz w:val="18"/>
                <w:szCs w:val="18"/>
              </w:rPr>
            </w:pPr>
          </w:p>
        </w:tc>
        <w:tc>
          <w:tcPr>
            <w:tcW w:w="346" w:type="pct"/>
          </w:tcPr>
          <w:p w:rsidR="006C758E" w:rsidRPr="0042328E" w:rsidRDefault="006C758E" w:rsidP="00F11CF2">
            <w:pPr>
              <w:jc w:val="center"/>
              <w:rPr>
                <w:color w:val="000000"/>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color w:val="000000"/>
                <w:sz w:val="18"/>
                <w:szCs w:val="18"/>
              </w:rPr>
            </w:pPr>
            <w:r w:rsidRPr="0042328E">
              <w:rPr>
                <w:color w:val="000000"/>
                <w:sz w:val="18"/>
                <w:szCs w:val="18"/>
              </w:rPr>
              <w:t>117 776,0</w:t>
            </w:r>
          </w:p>
        </w:tc>
        <w:tc>
          <w:tcPr>
            <w:tcW w:w="349" w:type="pct"/>
            <w:vAlign w:val="center"/>
          </w:tcPr>
          <w:p w:rsidR="006C758E" w:rsidRPr="0042328E" w:rsidRDefault="006C758E" w:rsidP="00F11CF2">
            <w:pPr>
              <w:jc w:val="center"/>
              <w:rPr>
                <w:color w:val="000000"/>
                <w:sz w:val="18"/>
                <w:szCs w:val="18"/>
              </w:rPr>
            </w:pPr>
          </w:p>
        </w:tc>
        <w:tc>
          <w:tcPr>
            <w:tcW w:w="347" w:type="pct"/>
            <w:vAlign w:val="center"/>
          </w:tcPr>
          <w:p w:rsidR="006C758E" w:rsidRPr="0042328E" w:rsidRDefault="006C758E" w:rsidP="00F11CF2">
            <w:pPr>
              <w:jc w:val="center"/>
              <w:rPr>
                <w:color w:val="000000"/>
                <w:sz w:val="18"/>
                <w:szCs w:val="18"/>
              </w:rPr>
            </w:pPr>
          </w:p>
        </w:tc>
        <w:tc>
          <w:tcPr>
            <w:tcW w:w="346" w:type="pct"/>
          </w:tcPr>
          <w:p w:rsidR="006C758E" w:rsidRPr="0042328E" w:rsidRDefault="006C758E" w:rsidP="00F11CF2">
            <w:pPr>
              <w:jc w:val="center"/>
              <w:rPr>
                <w:color w:val="000000"/>
                <w:sz w:val="18"/>
                <w:szCs w:val="18"/>
              </w:rPr>
            </w:pPr>
          </w:p>
        </w:tc>
      </w:tr>
      <w:tr w:rsidR="006C758E" w:rsidRPr="0042328E" w:rsidTr="001D5215">
        <w:trPr>
          <w:trHeight w:val="20"/>
          <w:jc w:val="center"/>
        </w:trPr>
        <w:tc>
          <w:tcPr>
            <w:tcW w:w="130" w:type="pct"/>
            <w:vMerge/>
            <w:vAlign w:val="center"/>
          </w:tcPr>
          <w:p w:rsidR="006C758E" w:rsidRPr="0042328E" w:rsidRDefault="006C758E" w:rsidP="00F11CF2">
            <w:pPr>
              <w:autoSpaceDE w:val="0"/>
              <w:autoSpaceDN w:val="0"/>
              <w:adjustRightInd w:val="0"/>
              <w:jc w:val="center"/>
              <w:rPr>
                <w:sz w:val="18"/>
                <w:szCs w:val="18"/>
              </w:rPr>
            </w:pPr>
          </w:p>
        </w:tc>
        <w:tc>
          <w:tcPr>
            <w:tcW w:w="656" w:type="pct"/>
            <w:vMerge/>
            <w:vAlign w:val="center"/>
          </w:tcPr>
          <w:p w:rsidR="006C758E" w:rsidRPr="0042328E" w:rsidRDefault="006C758E" w:rsidP="00F11CF2">
            <w:pPr>
              <w:rPr>
                <w:sz w:val="18"/>
                <w:szCs w:val="18"/>
              </w:rPr>
            </w:pP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федеральный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62</w:t>
            </w:r>
          </w:p>
        </w:tc>
        <w:tc>
          <w:tcPr>
            <w:tcW w:w="656" w:type="pct"/>
            <w:vAlign w:val="center"/>
          </w:tcPr>
          <w:p w:rsidR="006C758E" w:rsidRPr="0042328E" w:rsidRDefault="006C758E" w:rsidP="00F11CF2">
            <w:pPr>
              <w:rPr>
                <w:sz w:val="18"/>
                <w:szCs w:val="18"/>
              </w:rPr>
            </w:pPr>
            <w:r w:rsidRPr="0042328E">
              <w:rPr>
                <w:sz w:val="18"/>
                <w:szCs w:val="18"/>
              </w:rPr>
              <w:t>Подпрограмма 7. Социально-педагогическая поддержка детей-сирот и детей, оставшихся без попечения родителей</w:t>
            </w:r>
            <w:r w:rsidRPr="0042328E">
              <w:rPr>
                <w:sz w:val="18"/>
                <w:szCs w:val="18"/>
                <w:vertAlign w:val="superscript"/>
              </w:rPr>
              <w:footnoteReference w:id="42"/>
            </w:r>
          </w:p>
        </w:tc>
        <w:tc>
          <w:tcPr>
            <w:tcW w:w="413" w:type="pct"/>
            <w:vAlign w:val="center"/>
          </w:tcPr>
          <w:p w:rsidR="006C758E" w:rsidRPr="0042328E" w:rsidRDefault="006C758E" w:rsidP="00F11CF2">
            <w:pPr>
              <w:autoSpaceDE w:val="0"/>
              <w:autoSpaceDN w:val="0"/>
              <w:adjustRightInd w:val="0"/>
              <w:ind w:right="-57"/>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191 911,3</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jc w:val="center"/>
              <w:rPr>
                <w:sz w:val="18"/>
                <w:szCs w:val="18"/>
              </w:rPr>
            </w:pPr>
          </w:p>
        </w:tc>
        <w:tc>
          <w:tcPr>
            <w:tcW w:w="340" w:type="pct"/>
            <w:vAlign w:val="center"/>
          </w:tcPr>
          <w:p w:rsidR="006C758E" w:rsidRPr="0042328E" w:rsidRDefault="006C758E" w:rsidP="00F11CF2">
            <w:pPr>
              <w:jc w:val="center"/>
              <w:rPr>
                <w:sz w:val="18"/>
                <w:szCs w:val="18"/>
              </w:rPr>
            </w:pPr>
          </w:p>
        </w:tc>
        <w:tc>
          <w:tcPr>
            <w:tcW w:w="396" w:type="pct"/>
            <w:vAlign w:val="center"/>
          </w:tcPr>
          <w:p w:rsidR="006C758E" w:rsidRPr="0042328E" w:rsidRDefault="006C758E" w:rsidP="00F11CF2">
            <w:pPr>
              <w:jc w:val="center"/>
              <w:rPr>
                <w:sz w:val="18"/>
                <w:szCs w:val="18"/>
              </w:rPr>
            </w:pPr>
          </w:p>
        </w:tc>
        <w:tc>
          <w:tcPr>
            <w:tcW w:w="383" w:type="pct"/>
            <w:vAlign w:val="center"/>
          </w:tcPr>
          <w:p w:rsidR="006C758E" w:rsidRPr="0042328E" w:rsidRDefault="006C758E" w:rsidP="00F11CF2">
            <w:pPr>
              <w:jc w:val="center"/>
              <w:rPr>
                <w:sz w:val="18"/>
                <w:szCs w:val="18"/>
              </w:rPr>
            </w:pPr>
          </w:p>
        </w:tc>
        <w:tc>
          <w:tcPr>
            <w:tcW w:w="349" w:type="pct"/>
            <w:vAlign w:val="center"/>
          </w:tcPr>
          <w:p w:rsidR="006C758E" w:rsidRPr="0042328E" w:rsidRDefault="006C758E" w:rsidP="00F11CF2">
            <w:pPr>
              <w:jc w:val="center"/>
              <w:rPr>
                <w:sz w:val="18"/>
                <w:szCs w:val="18"/>
              </w:rPr>
            </w:pPr>
          </w:p>
        </w:tc>
        <w:tc>
          <w:tcPr>
            <w:tcW w:w="347" w:type="pct"/>
            <w:vAlign w:val="center"/>
          </w:tcPr>
          <w:p w:rsidR="006C758E" w:rsidRPr="0042328E" w:rsidRDefault="006C758E" w:rsidP="00F11CF2">
            <w:pPr>
              <w:jc w:val="center"/>
              <w:rPr>
                <w:sz w:val="18"/>
                <w:szCs w:val="18"/>
              </w:rPr>
            </w:pPr>
          </w:p>
        </w:tc>
        <w:tc>
          <w:tcPr>
            <w:tcW w:w="346" w:type="pct"/>
          </w:tcPr>
          <w:p w:rsidR="006C758E" w:rsidRPr="0042328E" w:rsidRDefault="006C758E" w:rsidP="00F11CF2">
            <w:pPr>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63</w:t>
            </w:r>
          </w:p>
        </w:tc>
        <w:tc>
          <w:tcPr>
            <w:tcW w:w="656" w:type="pct"/>
            <w:vAlign w:val="center"/>
          </w:tcPr>
          <w:p w:rsidR="006C758E" w:rsidRPr="0042328E" w:rsidRDefault="006C758E" w:rsidP="00F11CF2">
            <w:pPr>
              <w:rPr>
                <w:sz w:val="18"/>
                <w:szCs w:val="18"/>
              </w:rPr>
            </w:pPr>
            <w:r w:rsidRPr="0042328E">
              <w:rPr>
                <w:sz w:val="18"/>
                <w:szCs w:val="18"/>
              </w:rPr>
              <w:t>Основное мероприятие 7.1. 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56 339,0</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r w:rsidR="006C758E" w:rsidRPr="0042328E" w:rsidTr="001D5215">
        <w:trPr>
          <w:trHeight w:val="20"/>
          <w:jc w:val="center"/>
        </w:trPr>
        <w:tc>
          <w:tcPr>
            <w:tcW w:w="130"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64</w:t>
            </w:r>
          </w:p>
        </w:tc>
        <w:tc>
          <w:tcPr>
            <w:tcW w:w="656" w:type="pct"/>
            <w:vAlign w:val="center"/>
          </w:tcPr>
          <w:p w:rsidR="006C758E" w:rsidRPr="0042328E" w:rsidRDefault="006C758E" w:rsidP="00F11CF2">
            <w:pPr>
              <w:ind w:right="-57"/>
              <w:rPr>
                <w:sz w:val="18"/>
                <w:szCs w:val="18"/>
              </w:rPr>
            </w:pPr>
            <w:r w:rsidRPr="0042328E">
              <w:rPr>
                <w:bCs/>
                <w:sz w:val="18"/>
                <w:szCs w:val="18"/>
              </w:rPr>
              <w:t xml:space="preserve">Основное мероприятие 7.2. </w:t>
            </w:r>
            <w:r w:rsidRPr="0042328E">
              <w:rPr>
                <w:sz w:val="18"/>
                <w:szCs w:val="18"/>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p>
        </w:tc>
        <w:tc>
          <w:tcPr>
            <w:tcW w:w="413" w:type="pct"/>
            <w:vAlign w:val="center"/>
          </w:tcPr>
          <w:p w:rsidR="006C758E" w:rsidRPr="0042328E" w:rsidRDefault="006C758E" w:rsidP="00F11CF2">
            <w:pPr>
              <w:autoSpaceDE w:val="0"/>
              <w:autoSpaceDN w:val="0"/>
              <w:adjustRightInd w:val="0"/>
              <w:rPr>
                <w:sz w:val="18"/>
                <w:szCs w:val="18"/>
              </w:rPr>
            </w:pPr>
            <w:r w:rsidRPr="0042328E">
              <w:rPr>
                <w:sz w:val="18"/>
                <w:szCs w:val="18"/>
              </w:rPr>
              <w:t>областной бюджет</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r w:rsidRPr="0042328E">
              <w:rPr>
                <w:sz w:val="18"/>
                <w:szCs w:val="18"/>
              </w:rPr>
              <w:t>135 572,3</w:t>
            </w: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25"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40" w:type="pct"/>
            <w:vAlign w:val="center"/>
          </w:tcPr>
          <w:p w:rsidR="006C758E" w:rsidRPr="0042328E" w:rsidRDefault="006C758E" w:rsidP="00F11CF2">
            <w:pPr>
              <w:autoSpaceDE w:val="0"/>
              <w:autoSpaceDN w:val="0"/>
              <w:adjustRightInd w:val="0"/>
              <w:jc w:val="center"/>
              <w:rPr>
                <w:sz w:val="18"/>
                <w:szCs w:val="18"/>
              </w:rPr>
            </w:pPr>
          </w:p>
        </w:tc>
        <w:tc>
          <w:tcPr>
            <w:tcW w:w="396" w:type="pct"/>
            <w:vAlign w:val="center"/>
          </w:tcPr>
          <w:p w:rsidR="006C758E" w:rsidRPr="0042328E" w:rsidRDefault="006C758E" w:rsidP="00F11CF2">
            <w:pPr>
              <w:autoSpaceDE w:val="0"/>
              <w:autoSpaceDN w:val="0"/>
              <w:adjustRightInd w:val="0"/>
              <w:jc w:val="center"/>
              <w:rPr>
                <w:sz w:val="18"/>
                <w:szCs w:val="18"/>
              </w:rPr>
            </w:pPr>
          </w:p>
        </w:tc>
        <w:tc>
          <w:tcPr>
            <w:tcW w:w="383" w:type="pct"/>
            <w:vAlign w:val="center"/>
          </w:tcPr>
          <w:p w:rsidR="006C758E" w:rsidRPr="0042328E" w:rsidRDefault="006C758E" w:rsidP="00F11CF2">
            <w:pPr>
              <w:autoSpaceDE w:val="0"/>
              <w:autoSpaceDN w:val="0"/>
              <w:adjustRightInd w:val="0"/>
              <w:jc w:val="center"/>
              <w:rPr>
                <w:sz w:val="18"/>
                <w:szCs w:val="18"/>
              </w:rPr>
            </w:pPr>
          </w:p>
        </w:tc>
        <w:tc>
          <w:tcPr>
            <w:tcW w:w="349" w:type="pct"/>
            <w:vAlign w:val="center"/>
          </w:tcPr>
          <w:p w:rsidR="006C758E" w:rsidRPr="0042328E" w:rsidRDefault="006C758E" w:rsidP="00F11CF2">
            <w:pPr>
              <w:autoSpaceDE w:val="0"/>
              <w:autoSpaceDN w:val="0"/>
              <w:adjustRightInd w:val="0"/>
              <w:jc w:val="center"/>
              <w:rPr>
                <w:sz w:val="18"/>
                <w:szCs w:val="18"/>
              </w:rPr>
            </w:pPr>
          </w:p>
        </w:tc>
        <w:tc>
          <w:tcPr>
            <w:tcW w:w="347" w:type="pct"/>
            <w:vAlign w:val="center"/>
          </w:tcPr>
          <w:p w:rsidR="006C758E" w:rsidRPr="0042328E" w:rsidRDefault="006C758E" w:rsidP="00F11CF2">
            <w:pPr>
              <w:autoSpaceDE w:val="0"/>
              <w:autoSpaceDN w:val="0"/>
              <w:adjustRightInd w:val="0"/>
              <w:jc w:val="center"/>
              <w:rPr>
                <w:sz w:val="18"/>
                <w:szCs w:val="18"/>
              </w:rPr>
            </w:pPr>
          </w:p>
        </w:tc>
        <w:tc>
          <w:tcPr>
            <w:tcW w:w="346" w:type="pct"/>
          </w:tcPr>
          <w:p w:rsidR="006C758E" w:rsidRPr="0042328E" w:rsidRDefault="006C758E" w:rsidP="00F11CF2">
            <w:pPr>
              <w:autoSpaceDE w:val="0"/>
              <w:autoSpaceDN w:val="0"/>
              <w:adjustRightInd w:val="0"/>
              <w:jc w:val="center"/>
              <w:rPr>
                <w:sz w:val="18"/>
                <w:szCs w:val="18"/>
              </w:rPr>
            </w:pPr>
          </w:p>
        </w:tc>
      </w:tr>
    </w:tbl>
    <w:p w:rsidR="006C758E" w:rsidRPr="0042328E" w:rsidRDefault="006C758E" w:rsidP="0028626A">
      <w:pPr>
        <w:rPr>
          <w:i/>
          <w:sz w:val="20"/>
          <w:szCs w:val="20"/>
        </w:rPr>
      </w:pPr>
      <w:r w:rsidRPr="0042328E">
        <w:rPr>
          <w:i/>
          <w:sz w:val="20"/>
          <w:szCs w:val="20"/>
        </w:rPr>
        <w:t>*Общая сумма расходов отнесена на областной бюджет в связи с отсутствием распределения между федеральным и областным бюджетами Департаментом образования Вологодской области</w:t>
      </w:r>
    </w:p>
    <w:p w:rsidR="006C758E" w:rsidRPr="0042328E" w:rsidRDefault="006C758E">
      <w:pPr>
        <w:rPr>
          <w:sz w:val="26"/>
          <w:szCs w:val="26"/>
        </w:rPr>
      </w:pPr>
    </w:p>
    <w:p w:rsidR="006C758E" w:rsidRPr="0042328E" w:rsidRDefault="006C758E" w:rsidP="002E6B80">
      <w:pPr>
        <w:ind w:firstLine="11340"/>
        <w:rPr>
          <w:sz w:val="26"/>
          <w:szCs w:val="26"/>
        </w:rPr>
      </w:pPr>
      <w:r w:rsidRPr="0042328E">
        <w:rPr>
          <w:sz w:val="26"/>
          <w:szCs w:val="26"/>
        </w:rPr>
        <w:t xml:space="preserve">Приложение 5 </w:t>
      </w:r>
    </w:p>
    <w:p w:rsidR="006C758E" w:rsidRPr="0042328E" w:rsidRDefault="006C758E" w:rsidP="002E6B80">
      <w:pPr>
        <w:ind w:firstLine="11340"/>
        <w:rPr>
          <w:sz w:val="26"/>
          <w:szCs w:val="26"/>
        </w:rPr>
      </w:pPr>
      <w:r w:rsidRPr="0042328E">
        <w:rPr>
          <w:sz w:val="26"/>
          <w:szCs w:val="26"/>
        </w:rPr>
        <w:t>к муниципальной программе</w:t>
      </w:r>
    </w:p>
    <w:p w:rsidR="006C758E" w:rsidRPr="0042328E" w:rsidRDefault="006C758E" w:rsidP="002E6B80">
      <w:pPr>
        <w:jc w:val="right"/>
        <w:rPr>
          <w:sz w:val="26"/>
          <w:szCs w:val="26"/>
        </w:rPr>
      </w:pPr>
    </w:p>
    <w:p w:rsidR="006C758E" w:rsidRPr="0042328E" w:rsidRDefault="006C758E" w:rsidP="002E6B80">
      <w:pPr>
        <w:jc w:val="center"/>
        <w:rPr>
          <w:sz w:val="25"/>
          <w:szCs w:val="25"/>
        </w:rPr>
      </w:pPr>
      <w:r w:rsidRPr="0042328E">
        <w:rPr>
          <w:sz w:val="25"/>
          <w:szCs w:val="25"/>
        </w:rPr>
        <w:t>Расчеты по бюджетным ассигнованиям городского бюджета на исполнение публичных нормативных обязательств</w:t>
      </w:r>
    </w:p>
    <w:p w:rsidR="006C758E" w:rsidRPr="0042328E" w:rsidRDefault="006C758E" w:rsidP="002E6B80">
      <w:pPr>
        <w:jc w:val="center"/>
        <w:rPr>
          <w:sz w:val="25"/>
          <w:szCs w:val="25"/>
        </w:rPr>
      </w:pPr>
      <w:r w:rsidRPr="0042328E">
        <w:rPr>
          <w:sz w:val="25"/>
          <w:szCs w:val="25"/>
        </w:rPr>
        <w:t xml:space="preserve">и социальных выплат, осуществляемых за счет средств городского бюджета в соответствии </w:t>
      </w:r>
    </w:p>
    <w:p w:rsidR="006C758E" w:rsidRPr="0042328E" w:rsidRDefault="006C758E" w:rsidP="002E6B80">
      <w:pPr>
        <w:jc w:val="center"/>
        <w:rPr>
          <w:sz w:val="25"/>
          <w:szCs w:val="25"/>
        </w:rPr>
      </w:pPr>
      <w:r w:rsidRPr="0042328E">
        <w:rPr>
          <w:sz w:val="25"/>
          <w:szCs w:val="25"/>
        </w:rPr>
        <w:t>с законодательством отдельным категориям граждан по муниципальной программе города</w:t>
      </w:r>
    </w:p>
    <w:p w:rsidR="006C758E" w:rsidRPr="0042328E" w:rsidRDefault="006C758E" w:rsidP="002E6B80">
      <w:pPr>
        <w:jc w:val="center"/>
        <w:rPr>
          <w:sz w:val="26"/>
          <w:szCs w:val="26"/>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835"/>
        <w:gridCol w:w="2452"/>
        <w:gridCol w:w="872"/>
        <w:gridCol w:w="955"/>
        <w:gridCol w:w="933"/>
        <w:gridCol w:w="949"/>
        <w:gridCol w:w="961"/>
        <w:gridCol w:w="967"/>
        <w:gridCol w:w="1112"/>
        <w:gridCol w:w="970"/>
        <w:gridCol w:w="973"/>
        <w:gridCol w:w="995"/>
        <w:gridCol w:w="979"/>
      </w:tblGrid>
      <w:tr w:rsidR="006C758E" w:rsidRPr="0042328E" w:rsidTr="006C5D9C">
        <w:trPr>
          <w:trHeight w:val="343"/>
          <w:tblHeader/>
          <w:jc w:val="center"/>
        </w:trPr>
        <w:tc>
          <w:tcPr>
            <w:tcW w:w="145" w:type="pct"/>
            <w:vMerge w:val="restart"/>
            <w:vAlign w:val="center"/>
          </w:tcPr>
          <w:p w:rsidR="006C758E" w:rsidRPr="0042328E" w:rsidRDefault="006C758E" w:rsidP="002E6B80">
            <w:pPr>
              <w:jc w:val="center"/>
              <w:rPr>
                <w:sz w:val="18"/>
                <w:szCs w:val="18"/>
              </w:rPr>
            </w:pPr>
            <w:r w:rsidRPr="0042328E">
              <w:rPr>
                <w:sz w:val="18"/>
                <w:szCs w:val="18"/>
              </w:rPr>
              <w:t>№ п/п</w:t>
            </w:r>
          </w:p>
        </w:tc>
        <w:tc>
          <w:tcPr>
            <w:tcW w:w="596" w:type="pct"/>
            <w:vMerge w:val="restart"/>
            <w:vAlign w:val="center"/>
          </w:tcPr>
          <w:p w:rsidR="006C758E" w:rsidRPr="0042328E" w:rsidRDefault="006C758E" w:rsidP="002E6B80">
            <w:pPr>
              <w:jc w:val="center"/>
              <w:rPr>
                <w:sz w:val="18"/>
                <w:szCs w:val="18"/>
              </w:rPr>
            </w:pPr>
            <w:r w:rsidRPr="0042328E">
              <w:rPr>
                <w:sz w:val="18"/>
                <w:szCs w:val="18"/>
              </w:rPr>
              <w:t>Наименование</w:t>
            </w:r>
          </w:p>
        </w:tc>
        <w:tc>
          <w:tcPr>
            <w:tcW w:w="796" w:type="pct"/>
            <w:vMerge w:val="restart"/>
            <w:vAlign w:val="center"/>
          </w:tcPr>
          <w:p w:rsidR="006C758E" w:rsidRPr="0042328E" w:rsidRDefault="006C758E" w:rsidP="002E6B80">
            <w:pPr>
              <w:jc w:val="center"/>
              <w:rPr>
                <w:sz w:val="18"/>
                <w:szCs w:val="18"/>
              </w:rPr>
            </w:pPr>
            <w:r w:rsidRPr="0042328E">
              <w:rPr>
                <w:sz w:val="18"/>
                <w:szCs w:val="18"/>
              </w:rPr>
              <w:t>Показатель</w:t>
            </w:r>
          </w:p>
        </w:tc>
        <w:tc>
          <w:tcPr>
            <w:tcW w:w="3463" w:type="pct"/>
            <w:gridSpan w:val="11"/>
            <w:vAlign w:val="center"/>
          </w:tcPr>
          <w:p w:rsidR="006C758E" w:rsidRPr="0042328E" w:rsidRDefault="006C758E" w:rsidP="00AA5B1D">
            <w:pPr>
              <w:jc w:val="center"/>
              <w:rPr>
                <w:sz w:val="18"/>
                <w:szCs w:val="18"/>
              </w:rPr>
            </w:pPr>
            <w:r w:rsidRPr="0042328E">
              <w:rPr>
                <w:sz w:val="18"/>
                <w:szCs w:val="18"/>
              </w:rPr>
              <w:t>Год</w:t>
            </w:r>
          </w:p>
        </w:tc>
      </w:tr>
      <w:tr w:rsidR="006C758E" w:rsidRPr="0042328E" w:rsidTr="006C5D9C">
        <w:trPr>
          <w:tblHeader/>
          <w:jc w:val="center"/>
        </w:trPr>
        <w:tc>
          <w:tcPr>
            <w:tcW w:w="145" w:type="pct"/>
            <w:vMerge/>
            <w:vAlign w:val="center"/>
          </w:tcPr>
          <w:p w:rsidR="006C758E" w:rsidRPr="0042328E" w:rsidRDefault="006C758E" w:rsidP="002E6B80">
            <w:pPr>
              <w:jc w:val="center"/>
              <w:rPr>
                <w:sz w:val="18"/>
                <w:szCs w:val="18"/>
              </w:rPr>
            </w:pPr>
          </w:p>
        </w:tc>
        <w:tc>
          <w:tcPr>
            <w:tcW w:w="596" w:type="pct"/>
            <w:vMerge/>
            <w:vAlign w:val="center"/>
          </w:tcPr>
          <w:p w:rsidR="006C758E" w:rsidRPr="0042328E" w:rsidRDefault="006C758E" w:rsidP="002E6B80">
            <w:pPr>
              <w:jc w:val="center"/>
              <w:rPr>
                <w:sz w:val="18"/>
                <w:szCs w:val="18"/>
              </w:rPr>
            </w:pPr>
          </w:p>
        </w:tc>
        <w:tc>
          <w:tcPr>
            <w:tcW w:w="796" w:type="pct"/>
            <w:vMerge/>
            <w:vAlign w:val="center"/>
          </w:tcPr>
          <w:p w:rsidR="006C758E" w:rsidRPr="0042328E" w:rsidRDefault="006C758E" w:rsidP="002E6B80">
            <w:pPr>
              <w:jc w:val="center"/>
              <w:rPr>
                <w:sz w:val="18"/>
                <w:szCs w:val="18"/>
              </w:rPr>
            </w:pPr>
          </w:p>
        </w:tc>
        <w:tc>
          <w:tcPr>
            <w:tcW w:w="283" w:type="pct"/>
            <w:vAlign w:val="center"/>
          </w:tcPr>
          <w:p w:rsidR="006C758E" w:rsidRPr="0042328E" w:rsidRDefault="006C758E" w:rsidP="0089090A">
            <w:pPr>
              <w:ind w:left="-108"/>
              <w:jc w:val="center"/>
              <w:rPr>
                <w:sz w:val="18"/>
                <w:szCs w:val="18"/>
              </w:rPr>
            </w:pPr>
            <w:r w:rsidRPr="0042328E">
              <w:rPr>
                <w:sz w:val="18"/>
                <w:szCs w:val="18"/>
              </w:rPr>
              <w:t>2013</w:t>
            </w:r>
          </w:p>
        </w:tc>
        <w:tc>
          <w:tcPr>
            <w:tcW w:w="310" w:type="pct"/>
            <w:vAlign w:val="center"/>
          </w:tcPr>
          <w:p w:rsidR="006C758E" w:rsidRPr="0042328E" w:rsidRDefault="006C758E" w:rsidP="0089090A">
            <w:pPr>
              <w:ind w:left="-108"/>
              <w:jc w:val="center"/>
              <w:rPr>
                <w:sz w:val="18"/>
                <w:szCs w:val="18"/>
              </w:rPr>
            </w:pPr>
            <w:r w:rsidRPr="0042328E">
              <w:rPr>
                <w:sz w:val="18"/>
                <w:szCs w:val="18"/>
              </w:rPr>
              <w:t>2014</w:t>
            </w:r>
          </w:p>
        </w:tc>
        <w:tc>
          <w:tcPr>
            <w:tcW w:w="303" w:type="pct"/>
            <w:vAlign w:val="center"/>
          </w:tcPr>
          <w:p w:rsidR="006C758E" w:rsidRPr="0042328E" w:rsidRDefault="006C758E" w:rsidP="0089090A">
            <w:pPr>
              <w:ind w:left="-108"/>
              <w:jc w:val="center"/>
              <w:rPr>
                <w:sz w:val="18"/>
                <w:szCs w:val="18"/>
              </w:rPr>
            </w:pPr>
            <w:r w:rsidRPr="0042328E">
              <w:rPr>
                <w:sz w:val="18"/>
                <w:szCs w:val="18"/>
              </w:rPr>
              <w:t>2015</w:t>
            </w:r>
          </w:p>
        </w:tc>
        <w:tc>
          <w:tcPr>
            <w:tcW w:w="308" w:type="pct"/>
            <w:vAlign w:val="center"/>
          </w:tcPr>
          <w:p w:rsidR="006C758E" w:rsidRPr="0042328E" w:rsidRDefault="006C758E" w:rsidP="0089090A">
            <w:pPr>
              <w:jc w:val="center"/>
              <w:rPr>
                <w:sz w:val="18"/>
                <w:szCs w:val="18"/>
              </w:rPr>
            </w:pPr>
            <w:r w:rsidRPr="0042328E">
              <w:rPr>
                <w:sz w:val="18"/>
                <w:szCs w:val="18"/>
              </w:rPr>
              <w:t>2016</w:t>
            </w:r>
          </w:p>
        </w:tc>
        <w:tc>
          <w:tcPr>
            <w:tcW w:w="312" w:type="pct"/>
            <w:vAlign w:val="center"/>
          </w:tcPr>
          <w:p w:rsidR="006C758E" w:rsidRPr="0042328E" w:rsidRDefault="006C758E" w:rsidP="0089090A">
            <w:pPr>
              <w:jc w:val="center"/>
              <w:rPr>
                <w:sz w:val="18"/>
                <w:szCs w:val="18"/>
              </w:rPr>
            </w:pPr>
            <w:r w:rsidRPr="0042328E">
              <w:rPr>
                <w:sz w:val="18"/>
                <w:szCs w:val="18"/>
              </w:rPr>
              <w:t>2017</w:t>
            </w:r>
          </w:p>
        </w:tc>
        <w:tc>
          <w:tcPr>
            <w:tcW w:w="314" w:type="pct"/>
            <w:vAlign w:val="center"/>
          </w:tcPr>
          <w:p w:rsidR="006C758E" w:rsidRPr="0042328E" w:rsidRDefault="006C758E" w:rsidP="0089090A">
            <w:pPr>
              <w:jc w:val="center"/>
              <w:rPr>
                <w:sz w:val="18"/>
                <w:szCs w:val="18"/>
              </w:rPr>
            </w:pPr>
            <w:r w:rsidRPr="0042328E">
              <w:rPr>
                <w:sz w:val="18"/>
                <w:szCs w:val="18"/>
              </w:rPr>
              <w:t>2018</w:t>
            </w:r>
          </w:p>
        </w:tc>
        <w:tc>
          <w:tcPr>
            <w:tcW w:w="361" w:type="pct"/>
            <w:vAlign w:val="center"/>
          </w:tcPr>
          <w:p w:rsidR="006C758E" w:rsidRPr="0042328E" w:rsidRDefault="006C758E" w:rsidP="0089090A">
            <w:pPr>
              <w:jc w:val="center"/>
              <w:rPr>
                <w:sz w:val="18"/>
                <w:szCs w:val="18"/>
              </w:rPr>
            </w:pPr>
            <w:r w:rsidRPr="0042328E">
              <w:rPr>
                <w:sz w:val="18"/>
                <w:szCs w:val="18"/>
              </w:rPr>
              <w:t>2019</w:t>
            </w:r>
          </w:p>
        </w:tc>
        <w:tc>
          <w:tcPr>
            <w:tcW w:w="315" w:type="pct"/>
            <w:vAlign w:val="center"/>
          </w:tcPr>
          <w:p w:rsidR="006C758E" w:rsidRPr="0042328E" w:rsidRDefault="006C758E" w:rsidP="0089090A">
            <w:pPr>
              <w:jc w:val="center"/>
              <w:rPr>
                <w:sz w:val="18"/>
                <w:szCs w:val="18"/>
              </w:rPr>
            </w:pPr>
            <w:r w:rsidRPr="0042328E">
              <w:rPr>
                <w:sz w:val="18"/>
                <w:szCs w:val="18"/>
              </w:rPr>
              <w:t>2020</w:t>
            </w:r>
          </w:p>
        </w:tc>
        <w:tc>
          <w:tcPr>
            <w:tcW w:w="316" w:type="pct"/>
            <w:vAlign w:val="center"/>
          </w:tcPr>
          <w:p w:rsidR="006C758E" w:rsidRPr="0042328E" w:rsidRDefault="006C758E" w:rsidP="0089090A">
            <w:pPr>
              <w:jc w:val="center"/>
              <w:rPr>
                <w:sz w:val="18"/>
                <w:szCs w:val="18"/>
              </w:rPr>
            </w:pPr>
            <w:r w:rsidRPr="0042328E">
              <w:rPr>
                <w:sz w:val="18"/>
                <w:szCs w:val="18"/>
              </w:rPr>
              <w:t>2021</w:t>
            </w:r>
          </w:p>
        </w:tc>
        <w:tc>
          <w:tcPr>
            <w:tcW w:w="323" w:type="pct"/>
            <w:vAlign w:val="center"/>
          </w:tcPr>
          <w:p w:rsidR="006C758E" w:rsidRPr="0042328E" w:rsidRDefault="006C758E" w:rsidP="0089090A">
            <w:pPr>
              <w:jc w:val="center"/>
              <w:rPr>
                <w:sz w:val="18"/>
                <w:szCs w:val="18"/>
              </w:rPr>
            </w:pPr>
            <w:r w:rsidRPr="0042328E">
              <w:rPr>
                <w:sz w:val="18"/>
                <w:szCs w:val="18"/>
              </w:rPr>
              <w:t>2022</w:t>
            </w:r>
          </w:p>
        </w:tc>
        <w:tc>
          <w:tcPr>
            <w:tcW w:w="320" w:type="pct"/>
            <w:vAlign w:val="center"/>
          </w:tcPr>
          <w:p w:rsidR="006C758E" w:rsidRPr="0042328E" w:rsidRDefault="006C758E" w:rsidP="0089090A">
            <w:pPr>
              <w:jc w:val="center"/>
              <w:rPr>
                <w:sz w:val="18"/>
                <w:szCs w:val="18"/>
              </w:rPr>
            </w:pPr>
            <w:r w:rsidRPr="0042328E">
              <w:rPr>
                <w:sz w:val="18"/>
                <w:szCs w:val="18"/>
              </w:rPr>
              <w:t>2023</w:t>
            </w:r>
          </w:p>
        </w:tc>
      </w:tr>
      <w:tr w:rsidR="006C758E" w:rsidRPr="0042328E" w:rsidTr="006C5D9C">
        <w:trPr>
          <w:trHeight w:val="347"/>
          <w:jc w:val="center"/>
        </w:trPr>
        <w:tc>
          <w:tcPr>
            <w:tcW w:w="5000" w:type="pct"/>
            <w:gridSpan w:val="14"/>
            <w:vAlign w:val="center"/>
          </w:tcPr>
          <w:p w:rsidR="006C758E" w:rsidRPr="0042328E" w:rsidRDefault="006C758E" w:rsidP="0040537D">
            <w:pPr>
              <w:jc w:val="center"/>
              <w:rPr>
                <w:sz w:val="18"/>
                <w:szCs w:val="18"/>
              </w:rPr>
            </w:pPr>
            <w:r w:rsidRPr="0042328E">
              <w:rPr>
                <w:sz w:val="18"/>
                <w:szCs w:val="18"/>
              </w:rPr>
              <w:t>Публичные нормативные обязательства</w:t>
            </w:r>
          </w:p>
        </w:tc>
      </w:tr>
      <w:tr w:rsidR="006C758E" w:rsidRPr="0042328E" w:rsidTr="00B7682B">
        <w:trPr>
          <w:trHeight w:val="1160"/>
          <w:jc w:val="center"/>
        </w:trPr>
        <w:tc>
          <w:tcPr>
            <w:tcW w:w="145" w:type="pct"/>
            <w:vAlign w:val="center"/>
          </w:tcPr>
          <w:p w:rsidR="006C758E" w:rsidRPr="0042328E" w:rsidRDefault="006C758E" w:rsidP="002E6B80">
            <w:pPr>
              <w:jc w:val="center"/>
              <w:rPr>
                <w:sz w:val="18"/>
                <w:szCs w:val="18"/>
              </w:rPr>
            </w:pPr>
            <w:r w:rsidRPr="0042328E">
              <w:rPr>
                <w:sz w:val="18"/>
                <w:szCs w:val="18"/>
              </w:rPr>
              <w:t>1.</w:t>
            </w:r>
          </w:p>
        </w:tc>
        <w:tc>
          <w:tcPr>
            <w:tcW w:w="596" w:type="pct"/>
            <w:vAlign w:val="center"/>
          </w:tcPr>
          <w:p w:rsidR="006C758E" w:rsidRPr="0042328E" w:rsidRDefault="006C758E" w:rsidP="000D374D">
            <w:pPr>
              <w:rPr>
                <w:sz w:val="18"/>
                <w:szCs w:val="18"/>
              </w:rPr>
            </w:pPr>
            <w:r w:rsidRPr="0042328E">
              <w:rPr>
                <w:sz w:val="18"/>
                <w:szCs w:val="18"/>
              </w:rPr>
              <w:t>Городские премии имени И.А. Милютина в области образования</w:t>
            </w:r>
          </w:p>
        </w:tc>
        <w:tc>
          <w:tcPr>
            <w:tcW w:w="796" w:type="pct"/>
            <w:vAlign w:val="center"/>
          </w:tcPr>
          <w:p w:rsidR="006C758E" w:rsidRPr="0042328E" w:rsidRDefault="006C758E" w:rsidP="0089090A">
            <w:pPr>
              <w:rPr>
                <w:sz w:val="18"/>
                <w:szCs w:val="18"/>
              </w:rPr>
            </w:pPr>
            <w:r w:rsidRPr="0042328E">
              <w:rPr>
                <w:sz w:val="18"/>
                <w:szCs w:val="18"/>
              </w:rPr>
              <w:t>10 педагогов * 25,0 тыс.руб.*1,302</w:t>
            </w:r>
          </w:p>
          <w:p w:rsidR="006C758E" w:rsidRPr="0042328E" w:rsidRDefault="006C758E" w:rsidP="0089090A">
            <w:pPr>
              <w:rPr>
                <w:sz w:val="18"/>
                <w:szCs w:val="18"/>
              </w:rPr>
            </w:pPr>
          </w:p>
          <w:p w:rsidR="006C758E" w:rsidRPr="0042328E" w:rsidRDefault="006C758E" w:rsidP="0089090A">
            <w:pPr>
              <w:rPr>
                <w:sz w:val="18"/>
                <w:szCs w:val="18"/>
              </w:rPr>
            </w:pPr>
            <w:r w:rsidRPr="0042328E">
              <w:rPr>
                <w:sz w:val="18"/>
                <w:szCs w:val="18"/>
              </w:rPr>
              <w:t>23 педагога * 10,0 тыс.руб.*1,302</w:t>
            </w:r>
          </w:p>
        </w:tc>
        <w:tc>
          <w:tcPr>
            <w:tcW w:w="283"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325,6</w:t>
            </w:r>
          </w:p>
        </w:tc>
        <w:tc>
          <w:tcPr>
            <w:tcW w:w="310"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tc>
        <w:tc>
          <w:tcPr>
            <w:tcW w:w="303"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tc>
        <w:tc>
          <w:tcPr>
            <w:tcW w:w="308"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tc>
        <w:tc>
          <w:tcPr>
            <w:tcW w:w="312"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tc>
        <w:tc>
          <w:tcPr>
            <w:tcW w:w="314"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tc>
        <w:tc>
          <w:tcPr>
            <w:tcW w:w="361"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286,4</w:t>
            </w:r>
          </w:p>
        </w:tc>
        <w:tc>
          <w:tcPr>
            <w:tcW w:w="315" w:type="pct"/>
          </w:tcPr>
          <w:p w:rsidR="006C758E" w:rsidRPr="0042328E" w:rsidRDefault="006C758E" w:rsidP="006C5D9C">
            <w:pPr>
              <w:ind w:right="-226"/>
              <w:jc w:val="center"/>
              <w:rPr>
                <w:sz w:val="18"/>
                <w:szCs w:val="18"/>
              </w:rPr>
            </w:pPr>
          </w:p>
          <w:p w:rsidR="006C758E" w:rsidRPr="0042328E" w:rsidRDefault="006C758E" w:rsidP="006C5D9C">
            <w:pPr>
              <w:ind w:right="-226"/>
              <w:jc w:val="center"/>
              <w:rPr>
                <w:sz w:val="18"/>
                <w:szCs w:val="18"/>
              </w:rPr>
            </w:pPr>
            <w:r w:rsidRPr="0042328E">
              <w:rPr>
                <w:sz w:val="18"/>
                <w:szCs w:val="18"/>
              </w:rPr>
              <w:t>325,5</w:t>
            </w:r>
          </w:p>
          <w:p w:rsidR="006C758E" w:rsidRPr="0042328E" w:rsidRDefault="006C758E" w:rsidP="006C5D9C">
            <w:pPr>
              <w:ind w:right="-226"/>
              <w:jc w:val="center"/>
              <w:rPr>
                <w:sz w:val="18"/>
                <w:szCs w:val="18"/>
              </w:rPr>
            </w:pPr>
          </w:p>
          <w:p w:rsidR="006C758E" w:rsidRPr="0042328E" w:rsidRDefault="006C758E" w:rsidP="006C5D9C">
            <w:pPr>
              <w:ind w:right="-226"/>
              <w:jc w:val="center"/>
              <w:rPr>
                <w:sz w:val="18"/>
                <w:szCs w:val="18"/>
              </w:rPr>
            </w:pPr>
            <w:r w:rsidRPr="0042328E">
              <w:rPr>
                <w:sz w:val="18"/>
                <w:szCs w:val="18"/>
              </w:rPr>
              <w:t>299,5</w:t>
            </w:r>
          </w:p>
        </w:tc>
        <w:tc>
          <w:tcPr>
            <w:tcW w:w="316"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299,5</w:t>
            </w:r>
          </w:p>
        </w:tc>
        <w:tc>
          <w:tcPr>
            <w:tcW w:w="323"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p w:rsidR="006C758E" w:rsidRPr="0042328E" w:rsidRDefault="006C758E" w:rsidP="007F5546">
            <w:pPr>
              <w:jc w:val="center"/>
              <w:rPr>
                <w:sz w:val="18"/>
                <w:szCs w:val="18"/>
              </w:rPr>
            </w:pPr>
          </w:p>
          <w:p w:rsidR="006C758E" w:rsidRPr="0042328E" w:rsidRDefault="006C758E" w:rsidP="007F5546">
            <w:pPr>
              <w:spacing w:line="276" w:lineRule="auto"/>
              <w:jc w:val="center"/>
              <w:rPr>
                <w:sz w:val="18"/>
                <w:szCs w:val="18"/>
              </w:rPr>
            </w:pPr>
            <w:r w:rsidRPr="0042328E">
              <w:rPr>
                <w:sz w:val="18"/>
                <w:szCs w:val="18"/>
              </w:rPr>
              <w:t>299,5</w:t>
            </w:r>
          </w:p>
        </w:tc>
        <w:tc>
          <w:tcPr>
            <w:tcW w:w="320" w:type="pct"/>
          </w:tcPr>
          <w:p w:rsidR="006C758E" w:rsidRPr="0042328E" w:rsidRDefault="006C758E" w:rsidP="007F5546">
            <w:pPr>
              <w:jc w:val="center"/>
              <w:rPr>
                <w:sz w:val="18"/>
                <w:szCs w:val="18"/>
              </w:rPr>
            </w:pPr>
          </w:p>
          <w:p w:rsidR="006C758E" w:rsidRPr="0042328E" w:rsidRDefault="006C758E" w:rsidP="007F5546">
            <w:pPr>
              <w:jc w:val="center"/>
              <w:rPr>
                <w:sz w:val="18"/>
                <w:szCs w:val="18"/>
              </w:rPr>
            </w:pPr>
            <w:r w:rsidRPr="0042328E">
              <w:rPr>
                <w:sz w:val="18"/>
                <w:szCs w:val="18"/>
              </w:rPr>
              <w:t>325,5</w:t>
            </w:r>
          </w:p>
          <w:p w:rsidR="006C758E" w:rsidRPr="0042328E" w:rsidRDefault="006C758E" w:rsidP="007F5546">
            <w:pPr>
              <w:jc w:val="center"/>
              <w:rPr>
                <w:sz w:val="18"/>
                <w:szCs w:val="18"/>
              </w:rPr>
            </w:pPr>
          </w:p>
          <w:p w:rsidR="006C758E" w:rsidRPr="0042328E" w:rsidRDefault="006C758E" w:rsidP="007F5546">
            <w:pPr>
              <w:spacing w:line="276" w:lineRule="auto"/>
              <w:jc w:val="center"/>
              <w:rPr>
                <w:sz w:val="18"/>
                <w:szCs w:val="18"/>
              </w:rPr>
            </w:pPr>
            <w:r w:rsidRPr="0042328E">
              <w:rPr>
                <w:sz w:val="18"/>
                <w:szCs w:val="18"/>
              </w:rPr>
              <w:t>299,5</w:t>
            </w:r>
          </w:p>
        </w:tc>
      </w:tr>
      <w:tr w:rsidR="006C758E" w:rsidRPr="0042328E" w:rsidTr="006C5D9C">
        <w:trPr>
          <w:trHeight w:val="1543"/>
          <w:jc w:val="center"/>
        </w:trPr>
        <w:tc>
          <w:tcPr>
            <w:tcW w:w="145" w:type="pct"/>
            <w:vAlign w:val="center"/>
          </w:tcPr>
          <w:p w:rsidR="006C758E" w:rsidRPr="0042328E" w:rsidRDefault="006C758E" w:rsidP="002E6B80">
            <w:pPr>
              <w:jc w:val="center"/>
              <w:rPr>
                <w:sz w:val="18"/>
                <w:szCs w:val="18"/>
              </w:rPr>
            </w:pPr>
            <w:r w:rsidRPr="0042328E">
              <w:rPr>
                <w:sz w:val="18"/>
                <w:szCs w:val="18"/>
              </w:rPr>
              <w:t>2.</w:t>
            </w:r>
          </w:p>
        </w:tc>
        <w:tc>
          <w:tcPr>
            <w:tcW w:w="596" w:type="pct"/>
            <w:vAlign w:val="center"/>
          </w:tcPr>
          <w:p w:rsidR="006C758E" w:rsidRPr="0042328E" w:rsidRDefault="006C758E" w:rsidP="000D374D">
            <w:pPr>
              <w:rPr>
                <w:sz w:val="18"/>
                <w:szCs w:val="18"/>
              </w:rPr>
            </w:pPr>
            <w:r w:rsidRPr="0042328E">
              <w:rPr>
                <w:sz w:val="18"/>
                <w:szCs w:val="18"/>
              </w:rPr>
              <w:t>Премии победителям  конкурса профессионального мастерства «Учитель года»</w:t>
            </w:r>
          </w:p>
        </w:tc>
        <w:tc>
          <w:tcPr>
            <w:tcW w:w="796" w:type="pct"/>
            <w:vAlign w:val="center"/>
          </w:tcPr>
          <w:p w:rsidR="006C758E" w:rsidRPr="0042328E" w:rsidRDefault="006C758E" w:rsidP="0089090A">
            <w:pPr>
              <w:rPr>
                <w:sz w:val="18"/>
                <w:szCs w:val="18"/>
              </w:rPr>
            </w:pPr>
            <w:r w:rsidRPr="0042328E">
              <w:rPr>
                <w:sz w:val="18"/>
                <w:szCs w:val="18"/>
              </w:rPr>
              <w:t>I место - 12,0 тыс. руб.*1,302</w:t>
            </w:r>
          </w:p>
          <w:p w:rsidR="006C758E" w:rsidRPr="0042328E" w:rsidRDefault="006C758E" w:rsidP="0089090A">
            <w:pPr>
              <w:rPr>
                <w:sz w:val="18"/>
                <w:szCs w:val="18"/>
              </w:rPr>
            </w:pPr>
            <w:r w:rsidRPr="0042328E">
              <w:rPr>
                <w:sz w:val="18"/>
                <w:szCs w:val="18"/>
              </w:rPr>
              <w:t>II место - 8,0 тыс. руб. *1,302</w:t>
            </w:r>
          </w:p>
          <w:p w:rsidR="006C758E" w:rsidRPr="0042328E" w:rsidRDefault="006C758E" w:rsidP="0089090A">
            <w:pPr>
              <w:rPr>
                <w:sz w:val="18"/>
                <w:szCs w:val="18"/>
              </w:rPr>
            </w:pPr>
            <w:r w:rsidRPr="0042328E">
              <w:rPr>
                <w:sz w:val="18"/>
                <w:szCs w:val="18"/>
              </w:rPr>
              <w:t>II</w:t>
            </w:r>
            <w:r w:rsidRPr="0042328E">
              <w:rPr>
                <w:sz w:val="18"/>
                <w:szCs w:val="18"/>
                <w:lang w:val="en-US"/>
              </w:rPr>
              <w:t>I</w:t>
            </w:r>
            <w:r w:rsidRPr="0042328E">
              <w:rPr>
                <w:sz w:val="18"/>
                <w:szCs w:val="18"/>
              </w:rPr>
              <w:t xml:space="preserve"> место - 5,0 тыс. руб.*1,302</w:t>
            </w:r>
          </w:p>
        </w:tc>
        <w:tc>
          <w:tcPr>
            <w:tcW w:w="283" w:type="pct"/>
            <w:vAlign w:val="center"/>
          </w:tcPr>
          <w:p w:rsidR="006C758E" w:rsidRPr="0042328E" w:rsidRDefault="006C758E" w:rsidP="0089090A">
            <w:pPr>
              <w:jc w:val="center"/>
              <w:rPr>
                <w:sz w:val="18"/>
                <w:szCs w:val="18"/>
              </w:rPr>
            </w:pPr>
          </w:p>
        </w:tc>
        <w:tc>
          <w:tcPr>
            <w:tcW w:w="310" w:type="pct"/>
            <w:vAlign w:val="center"/>
          </w:tcPr>
          <w:p w:rsidR="006C758E" w:rsidRPr="0042328E" w:rsidRDefault="006C758E" w:rsidP="0089090A">
            <w:pPr>
              <w:jc w:val="center"/>
              <w:rPr>
                <w:sz w:val="18"/>
                <w:szCs w:val="18"/>
              </w:rPr>
            </w:pPr>
            <w:r w:rsidRPr="0042328E">
              <w:rPr>
                <w:sz w:val="18"/>
                <w:szCs w:val="18"/>
              </w:rPr>
              <w:t>32,6</w:t>
            </w:r>
          </w:p>
        </w:tc>
        <w:tc>
          <w:tcPr>
            <w:tcW w:w="303" w:type="pct"/>
            <w:vAlign w:val="center"/>
          </w:tcPr>
          <w:p w:rsidR="006C758E" w:rsidRPr="0042328E" w:rsidRDefault="006C758E" w:rsidP="0089090A">
            <w:pPr>
              <w:jc w:val="center"/>
              <w:rPr>
                <w:sz w:val="18"/>
                <w:szCs w:val="18"/>
              </w:rPr>
            </w:pPr>
          </w:p>
        </w:tc>
        <w:tc>
          <w:tcPr>
            <w:tcW w:w="308" w:type="pct"/>
            <w:vAlign w:val="center"/>
          </w:tcPr>
          <w:p w:rsidR="006C758E" w:rsidRPr="0042328E" w:rsidRDefault="006C758E" w:rsidP="0089090A">
            <w:pPr>
              <w:jc w:val="center"/>
              <w:rPr>
                <w:sz w:val="18"/>
                <w:szCs w:val="18"/>
              </w:rPr>
            </w:pPr>
            <w:r w:rsidRPr="0042328E">
              <w:rPr>
                <w:sz w:val="18"/>
                <w:szCs w:val="18"/>
              </w:rPr>
              <w:t>32,6</w:t>
            </w:r>
          </w:p>
        </w:tc>
        <w:tc>
          <w:tcPr>
            <w:tcW w:w="312" w:type="pct"/>
            <w:vAlign w:val="center"/>
          </w:tcPr>
          <w:p w:rsidR="006C758E" w:rsidRPr="0042328E" w:rsidRDefault="006C758E" w:rsidP="0089090A">
            <w:pPr>
              <w:jc w:val="center"/>
              <w:rPr>
                <w:sz w:val="18"/>
                <w:szCs w:val="18"/>
              </w:rPr>
            </w:pPr>
          </w:p>
        </w:tc>
        <w:tc>
          <w:tcPr>
            <w:tcW w:w="314" w:type="pct"/>
            <w:vAlign w:val="center"/>
          </w:tcPr>
          <w:p w:rsidR="006C758E" w:rsidRPr="0042328E" w:rsidRDefault="006C758E" w:rsidP="0089090A">
            <w:pPr>
              <w:jc w:val="center"/>
              <w:rPr>
                <w:sz w:val="18"/>
                <w:szCs w:val="18"/>
              </w:rPr>
            </w:pPr>
            <w:r w:rsidRPr="0042328E">
              <w:rPr>
                <w:sz w:val="18"/>
                <w:szCs w:val="18"/>
                <w:lang w:val="en-US"/>
              </w:rPr>
              <w:t>32</w:t>
            </w:r>
            <w:r w:rsidRPr="0042328E">
              <w:rPr>
                <w:sz w:val="18"/>
                <w:szCs w:val="18"/>
              </w:rPr>
              <w:t>,6</w:t>
            </w:r>
          </w:p>
        </w:tc>
        <w:tc>
          <w:tcPr>
            <w:tcW w:w="361" w:type="pct"/>
            <w:vAlign w:val="center"/>
          </w:tcPr>
          <w:p w:rsidR="006C758E" w:rsidRPr="0042328E" w:rsidRDefault="006C758E" w:rsidP="0089090A">
            <w:pPr>
              <w:jc w:val="center"/>
              <w:rPr>
                <w:sz w:val="18"/>
                <w:szCs w:val="18"/>
              </w:rPr>
            </w:pPr>
          </w:p>
        </w:tc>
        <w:tc>
          <w:tcPr>
            <w:tcW w:w="315" w:type="pct"/>
            <w:vAlign w:val="center"/>
          </w:tcPr>
          <w:p w:rsidR="006C758E" w:rsidRPr="0042328E" w:rsidRDefault="006C758E" w:rsidP="0089090A">
            <w:pPr>
              <w:jc w:val="center"/>
              <w:rPr>
                <w:sz w:val="18"/>
                <w:szCs w:val="18"/>
              </w:rPr>
            </w:pPr>
            <w:r w:rsidRPr="0042328E">
              <w:rPr>
                <w:sz w:val="18"/>
                <w:szCs w:val="18"/>
              </w:rPr>
              <w:t>32,6</w:t>
            </w:r>
          </w:p>
        </w:tc>
        <w:tc>
          <w:tcPr>
            <w:tcW w:w="316" w:type="pct"/>
            <w:vAlign w:val="center"/>
          </w:tcPr>
          <w:p w:rsidR="006C758E" w:rsidRPr="0042328E" w:rsidRDefault="006C758E" w:rsidP="0089090A">
            <w:pPr>
              <w:jc w:val="center"/>
              <w:rPr>
                <w:sz w:val="18"/>
                <w:szCs w:val="18"/>
              </w:rPr>
            </w:pPr>
            <w:r w:rsidRPr="0042328E">
              <w:rPr>
                <w:sz w:val="18"/>
                <w:szCs w:val="18"/>
              </w:rPr>
              <w:t>32,6</w:t>
            </w:r>
          </w:p>
        </w:tc>
        <w:tc>
          <w:tcPr>
            <w:tcW w:w="323" w:type="pct"/>
            <w:vAlign w:val="center"/>
          </w:tcPr>
          <w:p w:rsidR="006C758E" w:rsidRPr="0042328E" w:rsidRDefault="006C758E" w:rsidP="0089090A">
            <w:pPr>
              <w:jc w:val="center"/>
              <w:rPr>
                <w:sz w:val="18"/>
                <w:szCs w:val="18"/>
              </w:rPr>
            </w:pPr>
            <w:r w:rsidRPr="0042328E">
              <w:rPr>
                <w:sz w:val="18"/>
                <w:szCs w:val="18"/>
              </w:rPr>
              <w:t>32,6</w:t>
            </w:r>
          </w:p>
        </w:tc>
        <w:tc>
          <w:tcPr>
            <w:tcW w:w="320" w:type="pct"/>
            <w:vAlign w:val="center"/>
          </w:tcPr>
          <w:p w:rsidR="006C758E" w:rsidRPr="0042328E" w:rsidRDefault="006C758E" w:rsidP="00F22DCB">
            <w:pPr>
              <w:jc w:val="center"/>
              <w:rPr>
                <w:sz w:val="18"/>
                <w:szCs w:val="18"/>
              </w:rPr>
            </w:pPr>
          </w:p>
        </w:tc>
      </w:tr>
      <w:tr w:rsidR="006C758E" w:rsidRPr="0042328E" w:rsidTr="006C5D9C">
        <w:trPr>
          <w:jc w:val="center"/>
        </w:trPr>
        <w:tc>
          <w:tcPr>
            <w:tcW w:w="145" w:type="pct"/>
            <w:vAlign w:val="center"/>
          </w:tcPr>
          <w:p w:rsidR="006C758E" w:rsidRPr="0042328E" w:rsidRDefault="006C758E" w:rsidP="002E6B80">
            <w:pPr>
              <w:jc w:val="center"/>
              <w:rPr>
                <w:sz w:val="18"/>
                <w:szCs w:val="18"/>
              </w:rPr>
            </w:pPr>
            <w:r w:rsidRPr="0042328E">
              <w:rPr>
                <w:sz w:val="18"/>
                <w:szCs w:val="18"/>
              </w:rPr>
              <w:t>3.</w:t>
            </w:r>
          </w:p>
        </w:tc>
        <w:tc>
          <w:tcPr>
            <w:tcW w:w="596" w:type="pct"/>
            <w:vAlign w:val="center"/>
          </w:tcPr>
          <w:p w:rsidR="006C758E" w:rsidRPr="0042328E" w:rsidRDefault="006C758E" w:rsidP="000D374D">
            <w:pPr>
              <w:ind w:right="-57"/>
              <w:rPr>
                <w:sz w:val="18"/>
                <w:szCs w:val="18"/>
              </w:rPr>
            </w:pPr>
            <w:r w:rsidRPr="0042328E">
              <w:rPr>
                <w:sz w:val="18"/>
                <w:szCs w:val="18"/>
              </w:rPr>
              <w:t>Компенсация на приобретение книгоиздательской продукции</w:t>
            </w:r>
          </w:p>
        </w:tc>
        <w:tc>
          <w:tcPr>
            <w:tcW w:w="796" w:type="pct"/>
            <w:vAlign w:val="center"/>
          </w:tcPr>
          <w:p w:rsidR="006C758E" w:rsidRPr="0042328E" w:rsidRDefault="006C758E" w:rsidP="0089090A">
            <w:pPr>
              <w:rPr>
                <w:sz w:val="18"/>
                <w:szCs w:val="18"/>
              </w:rPr>
            </w:pPr>
            <w:r w:rsidRPr="0042328E">
              <w:rPr>
                <w:sz w:val="18"/>
                <w:szCs w:val="18"/>
              </w:rPr>
              <w:t>2817 чел. * 1,2</w:t>
            </w:r>
          </w:p>
          <w:p w:rsidR="006C758E" w:rsidRPr="0042328E" w:rsidRDefault="006C758E" w:rsidP="0089090A">
            <w:pPr>
              <w:rPr>
                <w:sz w:val="18"/>
                <w:szCs w:val="18"/>
              </w:rPr>
            </w:pPr>
            <w:r w:rsidRPr="0042328E">
              <w:rPr>
                <w:sz w:val="18"/>
                <w:szCs w:val="18"/>
              </w:rPr>
              <w:t>1725 чел. * 1,2</w:t>
            </w:r>
          </w:p>
        </w:tc>
        <w:tc>
          <w:tcPr>
            <w:tcW w:w="283" w:type="pct"/>
            <w:vAlign w:val="center"/>
          </w:tcPr>
          <w:p w:rsidR="006C758E" w:rsidRPr="0042328E" w:rsidRDefault="006C758E" w:rsidP="0089090A">
            <w:pPr>
              <w:jc w:val="center"/>
              <w:rPr>
                <w:sz w:val="18"/>
                <w:szCs w:val="18"/>
              </w:rPr>
            </w:pPr>
            <w:r w:rsidRPr="0042328E">
              <w:rPr>
                <w:sz w:val="18"/>
                <w:szCs w:val="18"/>
              </w:rPr>
              <w:t>3 380,4</w:t>
            </w:r>
          </w:p>
          <w:p w:rsidR="006C758E" w:rsidRPr="0042328E" w:rsidRDefault="006C758E" w:rsidP="0089090A">
            <w:pPr>
              <w:jc w:val="center"/>
              <w:rPr>
                <w:sz w:val="18"/>
                <w:szCs w:val="18"/>
              </w:rPr>
            </w:pPr>
            <w:r w:rsidRPr="0042328E">
              <w:rPr>
                <w:sz w:val="18"/>
                <w:szCs w:val="18"/>
              </w:rPr>
              <w:t>2 070,8</w:t>
            </w:r>
          </w:p>
        </w:tc>
        <w:tc>
          <w:tcPr>
            <w:tcW w:w="310" w:type="pct"/>
            <w:vAlign w:val="center"/>
          </w:tcPr>
          <w:p w:rsidR="006C758E" w:rsidRPr="0042328E" w:rsidRDefault="006C758E" w:rsidP="0089090A">
            <w:pPr>
              <w:jc w:val="center"/>
              <w:rPr>
                <w:sz w:val="18"/>
                <w:szCs w:val="18"/>
              </w:rPr>
            </w:pPr>
          </w:p>
        </w:tc>
        <w:tc>
          <w:tcPr>
            <w:tcW w:w="303" w:type="pct"/>
            <w:vAlign w:val="center"/>
          </w:tcPr>
          <w:p w:rsidR="006C758E" w:rsidRPr="0042328E" w:rsidRDefault="006C758E" w:rsidP="0089090A">
            <w:pPr>
              <w:jc w:val="center"/>
              <w:rPr>
                <w:sz w:val="18"/>
                <w:szCs w:val="18"/>
              </w:rPr>
            </w:pPr>
          </w:p>
        </w:tc>
        <w:tc>
          <w:tcPr>
            <w:tcW w:w="308" w:type="pct"/>
            <w:vAlign w:val="center"/>
          </w:tcPr>
          <w:p w:rsidR="006C758E" w:rsidRPr="0042328E" w:rsidRDefault="006C758E" w:rsidP="0089090A">
            <w:pPr>
              <w:jc w:val="center"/>
              <w:rPr>
                <w:sz w:val="18"/>
                <w:szCs w:val="18"/>
              </w:rPr>
            </w:pPr>
          </w:p>
        </w:tc>
        <w:tc>
          <w:tcPr>
            <w:tcW w:w="312" w:type="pct"/>
            <w:vAlign w:val="center"/>
          </w:tcPr>
          <w:p w:rsidR="006C758E" w:rsidRPr="0042328E" w:rsidRDefault="006C758E" w:rsidP="0089090A">
            <w:pPr>
              <w:jc w:val="center"/>
              <w:rPr>
                <w:sz w:val="18"/>
                <w:szCs w:val="18"/>
              </w:rPr>
            </w:pPr>
          </w:p>
        </w:tc>
        <w:tc>
          <w:tcPr>
            <w:tcW w:w="314" w:type="pct"/>
            <w:vAlign w:val="center"/>
          </w:tcPr>
          <w:p w:rsidR="006C758E" w:rsidRPr="0042328E" w:rsidRDefault="006C758E" w:rsidP="0089090A">
            <w:pPr>
              <w:jc w:val="center"/>
              <w:rPr>
                <w:sz w:val="18"/>
                <w:szCs w:val="18"/>
              </w:rPr>
            </w:pPr>
          </w:p>
        </w:tc>
        <w:tc>
          <w:tcPr>
            <w:tcW w:w="361" w:type="pct"/>
            <w:vAlign w:val="center"/>
          </w:tcPr>
          <w:p w:rsidR="006C758E" w:rsidRPr="0042328E" w:rsidRDefault="006C758E" w:rsidP="0089090A">
            <w:pPr>
              <w:jc w:val="center"/>
              <w:rPr>
                <w:sz w:val="18"/>
                <w:szCs w:val="18"/>
              </w:rPr>
            </w:pPr>
          </w:p>
        </w:tc>
        <w:tc>
          <w:tcPr>
            <w:tcW w:w="315" w:type="pct"/>
            <w:vAlign w:val="center"/>
          </w:tcPr>
          <w:p w:rsidR="006C758E" w:rsidRPr="0042328E" w:rsidRDefault="006C758E" w:rsidP="0089090A">
            <w:pPr>
              <w:jc w:val="center"/>
              <w:rPr>
                <w:sz w:val="18"/>
                <w:szCs w:val="18"/>
              </w:rPr>
            </w:pPr>
          </w:p>
        </w:tc>
        <w:tc>
          <w:tcPr>
            <w:tcW w:w="316" w:type="pct"/>
            <w:vAlign w:val="center"/>
          </w:tcPr>
          <w:p w:rsidR="006C758E" w:rsidRPr="0042328E" w:rsidRDefault="006C758E" w:rsidP="0089090A">
            <w:pPr>
              <w:jc w:val="center"/>
              <w:rPr>
                <w:sz w:val="18"/>
                <w:szCs w:val="18"/>
              </w:rPr>
            </w:pPr>
          </w:p>
        </w:tc>
        <w:tc>
          <w:tcPr>
            <w:tcW w:w="323" w:type="pct"/>
            <w:vAlign w:val="center"/>
          </w:tcPr>
          <w:p w:rsidR="006C758E" w:rsidRPr="0042328E" w:rsidRDefault="006C758E" w:rsidP="0089090A">
            <w:pPr>
              <w:jc w:val="center"/>
              <w:rPr>
                <w:sz w:val="18"/>
                <w:szCs w:val="18"/>
              </w:rPr>
            </w:pPr>
          </w:p>
        </w:tc>
        <w:tc>
          <w:tcPr>
            <w:tcW w:w="320" w:type="pct"/>
            <w:vAlign w:val="center"/>
          </w:tcPr>
          <w:p w:rsidR="006C758E" w:rsidRPr="0042328E" w:rsidRDefault="006C758E" w:rsidP="00F22DCB">
            <w:pPr>
              <w:jc w:val="center"/>
              <w:rPr>
                <w:sz w:val="18"/>
                <w:szCs w:val="18"/>
              </w:rPr>
            </w:pPr>
          </w:p>
        </w:tc>
      </w:tr>
      <w:tr w:rsidR="006C758E" w:rsidRPr="0042328E" w:rsidTr="006C5D9C">
        <w:trPr>
          <w:jc w:val="center"/>
        </w:trPr>
        <w:tc>
          <w:tcPr>
            <w:tcW w:w="145" w:type="pct"/>
            <w:vAlign w:val="center"/>
          </w:tcPr>
          <w:p w:rsidR="006C758E" w:rsidRPr="0042328E" w:rsidRDefault="006C758E" w:rsidP="002E6B80">
            <w:pPr>
              <w:jc w:val="center"/>
              <w:rPr>
                <w:sz w:val="18"/>
                <w:szCs w:val="18"/>
              </w:rPr>
            </w:pPr>
            <w:r w:rsidRPr="0042328E">
              <w:rPr>
                <w:sz w:val="18"/>
                <w:szCs w:val="18"/>
              </w:rPr>
              <w:t>4.</w:t>
            </w:r>
          </w:p>
        </w:tc>
        <w:tc>
          <w:tcPr>
            <w:tcW w:w="596" w:type="pct"/>
          </w:tcPr>
          <w:p w:rsidR="006C758E" w:rsidRPr="0042328E" w:rsidRDefault="006C758E" w:rsidP="000D374D">
            <w:pPr>
              <w:rPr>
                <w:sz w:val="18"/>
                <w:szCs w:val="18"/>
              </w:rPr>
            </w:pPr>
            <w:r w:rsidRPr="0042328E">
              <w:rPr>
                <w:sz w:val="18"/>
                <w:szCs w:val="18"/>
              </w:rPr>
              <w:t>Ежемесячное социальное пособие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tc>
        <w:tc>
          <w:tcPr>
            <w:tcW w:w="796" w:type="pct"/>
            <w:vAlign w:val="center"/>
          </w:tcPr>
          <w:p w:rsidR="006C758E" w:rsidRPr="0042328E" w:rsidRDefault="006C758E" w:rsidP="00C45E23">
            <w:pPr>
              <w:rPr>
                <w:sz w:val="18"/>
                <w:szCs w:val="18"/>
              </w:rPr>
            </w:pPr>
            <w:r w:rsidRPr="0042328E">
              <w:rPr>
                <w:sz w:val="18"/>
                <w:szCs w:val="18"/>
              </w:rPr>
              <w:t xml:space="preserve">На 2015 год: </w:t>
            </w:r>
          </w:p>
          <w:p w:rsidR="006C758E" w:rsidRPr="0042328E" w:rsidRDefault="006C758E" w:rsidP="00C45E23">
            <w:pPr>
              <w:rPr>
                <w:sz w:val="18"/>
                <w:szCs w:val="18"/>
              </w:rPr>
            </w:pPr>
            <w:r w:rsidRPr="0042328E">
              <w:rPr>
                <w:sz w:val="18"/>
                <w:szCs w:val="18"/>
              </w:rPr>
              <w:t>1127 чел. * 800 руб. * 12 мес.+ 33 чел. * 800 руб. * 7 мес. + 1 чел. * 800 руб. * 4 мес.; 55 чел. *1500 руб. * 3 мес.+ 1 чел. * 1500 руб. * 2 мес.</w:t>
            </w:r>
          </w:p>
          <w:p w:rsidR="006C758E" w:rsidRPr="0042328E" w:rsidRDefault="006C758E" w:rsidP="00C45E23">
            <w:pPr>
              <w:rPr>
                <w:sz w:val="18"/>
                <w:szCs w:val="18"/>
              </w:rPr>
            </w:pPr>
            <w:r w:rsidRPr="0042328E">
              <w:rPr>
                <w:sz w:val="18"/>
                <w:szCs w:val="18"/>
              </w:rPr>
              <w:t xml:space="preserve">На 2016 год: </w:t>
            </w:r>
          </w:p>
          <w:p w:rsidR="006C758E" w:rsidRPr="0042328E" w:rsidRDefault="006C758E" w:rsidP="00C45E23">
            <w:pPr>
              <w:rPr>
                <w:sz w:val="18"/>
                <w:szCs w:val="18"/>
              </w:rPr>
            </w:pPr>
            <w:r w:rsidRPr="0042328E">
              <w:rPr>
                <w:sz w:val="18"/>
                <w:szCs w:val="18"/>
              </w:rPr>
              <w:t>1069 чел. * 800 руб. * 12 мес;68 чел * 1500 руб. *      12 мес.; 984 чел. * 1500 руб. * 3 мес.</w:t>
            </w:r>
          </w:p>
          <w:p w:rsidR="006C758E" w:rsidRPr="0042328E" w:rsidRDefault="006C758E" w:rsidP="00C45E23">
            <w:pPr>
              <w:rPr>
                <w:sz w:val="18"/>
                <w:szCs w:val="18"/>
              </w:rPr>
            </w:pPr>
            <w:r w:rsidRPr="0042328E">
              <w:rPr>
                <w:sz w:val="18"/>
                <w:szCs w:val="18"/>
              </w:rPr>
              <w:t xml:space="preserve">На 2017 год: </w:t>
            </w:r>
          </w:p>
          <w:p w:rsidR="006C758E" w:rsidRPr="0042328E" w:rsidRDefault="006C758E" w:rsidP="00C45E23">
            <w:pPr>
              <w:rPr>
                <w:sz w:val="18"/>
                <w:szCs w:val="18"/>
              </w:rPr>
            </w:pPr>
            <w:r w:rsidRPr="0042328E">
              <w:rPr>
                <w:sz w:val="18"/>
                <w:szCs w:val="18"/>
              </w:rPr>
              <w:t>1069 чел. * 800 руб. * 12 мес;68 чел * 1500 руб. *      12 мес.; 984 чел. * 1500 руб. * 12 мес.</w:t>
            </w:r>
          </w:p>
          <w:p w:rsidR="006C758E" w:rsidRPr="0042328E" w:rsidRDefault="006C758E" w:rsidP="00C45E23">
            <w:pPr>
              <w:rPr>
                <w:sz w:val="18"/>
                <w:szCs w:val="18"/>
              </w:rPr>
            </w:pPr>
            <w:r w:rsidRPr="0042328E">
              <w:rPr>
                <w:sz w:val="18"/>
                <w:szCs w:val="18"/>
              </w:rPr>
              <w:t xml:space="preserve">На 2018 год: </w:t>
            </w:r>
          </w:p>
          <w:p w:rsidR="006C758E" w:rsidRPr="0042328E" w:rsidRDefault="006C758E" w:rsidP="00C45E23">
            <w:pPr>
              <w:rPr>
                <w:sz w:val="18"/>
                <w:szCs w:val="18"/>
              </w:rPr>
            </w:pPr>
            <w:r w:rsidRPr="0042328E">
              <w:rPr>
                <w:sz w:val="18"/>
                <w:szCs w:val="18"/>
              </w:rPr>
              <w:t>623 чел. * 800 руб. * 12 мес. + 1 чел. * 800 руб. * 6 мес. + 1030 чел. * 1500 руб. * 12 мес. + 1 чел. * 1500 руб. * 8 мес.</w:t>
            </w:r>
          </w:p>
          <w:p w:rsidR="006C758E" w:rsidRPr="0042328E" w:rsidRDefault="006C758E" w:rsidP="00C45E23">
            <w:pPr>
              <w:rPr>
                <w:sz w:val="18"/>
                <w:szCs w:val="18"/>
              </w:rPr>
            </w:pPr>
            <w:r w:rsidRPr="0042328E">
              <w:rPr>
                <w:sz w:val="18"/>
                <w:szCs w:val="18"/>
              </w:rPr>
              <w:t>На 2019 год:</w:t>
            </w:r>
          </w:p>
          <w:p w:rsidR="006C758E" w:rsidRPr="0042328E" w:rsidRDefault="006C758E" w:rsidP="00461DFD">
            <w:pPr>
              <w:rPr>
                <w:sz w:val="18"/>
                <w:szCs w:val="18"/>
              </w:rPr>
            </w:pPr>
            <w:r w:rsidRPr="0042328E">
              <w:rPr>
                <w:sz w:val="18"/>
                <w:szCs w:val="18"/>
              </w:rPr>
              <w:t>10чел.*800руб.*1мес. + 1015чел.*800 руб.*12мес. + 136чел.*4000 руб.*9мес.+ 117чел.*1500 руб.*3мес.</w:t>
            </w:r>
          </w:p>
          <w:p w:rsidR="006C758E" w:rsidRPr="0042328E" w:rsidRDefault="006C758E" w:rsidP="00461DFD">
            <w:pPr>
              <w:rPr>
                <w:sz w:val="18"/>
                <w:szCs w:val="18"/>
              </w:rPr>
            </w:pPr>
            <w:r w:rsidRPr="0042328E">
              <w:rPr>
                <w:sz w:val="18"/>
                <w:szCs w:val="18"/>
              </w:rPr>
              <w:t>На 2020  год:</w:t>
            </w:r>
          </w:p>
          <w:p w:rsidR="006C758E" w:rsidRPr="0042328E" w:rsidRDefault="006C758E" w:rsidP="000E4F83">
            <w:pPr>
              <w:rPr>
                <w:sz w:val="18"/>
                <w:szCs w:val="18"/>
              </w:rPr>
            </w:pPr>
            <w:r w:rsidRPr="0042328E">
              <w:rPr>
                <w:sz w:val="18"/>
                <w:szCs w:val="18"/>
              </w:rPr>
              <w:t>187чел.*4000руб.*12мес. + 590чел.*800 руб.*12мес.</w:t>
            </w:r>
          </w:p>
          <w:p w:rsidR="006C758E" w:rsidRPr="0042328E" w:rsidRDefault="006C758E" w:rsidP="00E82A56">
            <w:pPr>
              <w:rPr>
                <w:sz w:val="18"/>
                <w:szCs w:val="18"/>
              </w:rPr>
            </w:pPr>
            <w:r w:rsidRPr="0042328E">
              <w:rPr>
                <w:sz w:val="18"/>
                <w:szCs w:val="18"/>
              </w:rPr>
              <w:t>На 2021-2023 год:</w:t>
            </w:r>
          </w:p>
          <w:p w:rsidR="006C758E" w:rsidRPr="0042328E" w:rsidRDefault="006C758E" w:rsidP="00E82A56">
            <w:pPr>
              <w:rPr>
                <w:sz w:val="18"/>
                <w:szCs w:val="18"/>
              </w:rPr>
            </w:pPr>
            <w:r w:rsidRPr="0042328E">
              <w:rPr>
                <w:sz w:val="18"/>
                <w:szCs w:val="18"/>
              </w:rPr>
              <w:t>662чел*800 руб*12 мес.+ 234чел*4000руб*12 мес.</w:t>
            </w:r>
          </w:p>
        </w:tc>
        <w:tc>
          <w:tcPr>
            <w:tcW w:w="283" w:type="pct"/>
            <w:vAlign w:val="center"/>
          </w:tcPr>
          <w:p w:rsidR="006C758E" w:rsidRPr="0042328E" w:rsidRDefault="006C758E" w:rsidP="0089090A">
            <w:pPr>
              <w:jc w:val="center"/>
              <w:rPr>
                <w:sz w:val="18"/>
                <w:szCs w:val="18"/>
              </w:rPr>
            </w:pPr>
            <w:r w:rsidRPr="0042328E">
              <w:rPr>
                <w:sz w:val="18"/>
                <w:szCs w:val="18"/>
              </w:rPr>
              <w:t>10 215,5</w:t>
            </w:r>
          </w:p>
        </w:tc>
        <w:tc>
          <w:tcPr>
            <w:tcW w:w="310" w:type="pct"/>
            <w:vAlign w:val="center"/>
          </w:tcPr>
          <w:p w:rsidR="006C758E" w:rsidRPr="0042328E" w:rsidRDefault="006C758E" w:rsidP="0089090A">
            <w:pPr>
              <w:jc w:val="center"/>
              <w:rPr>
                <w:sz w:val="18"/>
                <w:szCs w:val="18"/>
              </w:rPr>
            </w:pPr>
            <w:r w:rsidRPr="0042328E">
              <w:rPr>
                <w:sz w:val="18"/>
                <w:szCs w:val="18"/>
              </w:rPr>
              <w:t>11 336,2</w:t>
            </w:r>
          </w:p>
        </w:tc>
        <w:tc>
          <w:tcPr>
            <w:tcW w:w="303" w:type="pct"/>
            <w:vAlign w:val="center"/>
          </w:tcPr>
          <w:p w:rsidR="006C758E" w:rsidRPr="0042328E" w:rsidRDefault="006C758E" w:rsidP="0089090A">
            <w:pPr>
              <w:jc w:val="center"/>
              <w:rPr>
                <w:sz w:val="18"/>
                <w:szCs w:val="18"/>
              </w:rPr>
            </w:pPr>
            <w:r w:rsidRPr="0042328E">
              <w:rPr>
                <w:sz w:val="18"/>
                <w:szCs w:val="18"/>
              </w:rPr>
              <w:t>11 257,7</w:t>
            </w:r>
          </w:p>
        </w:tc>
        <w:tc>
          <w:tcPr>
            <w:tcW w:w="308" w:type="pct"/>
            <w:vAlign w:val="center"/>
          </w:tcPr>
          <w:p w:rsidR="006C758E" w:rsidRPr="0042328E" w:rsidRDefault="006C758E" w:rsidP="0089090A">
            <w:pPr>
              <w:jc w:val="center"/>
              <w:rPr>
                <w:sz w:val="18"/>
                <w:szCs w:val="18"/>
              </w:rPr>
            </w:pPr>
            <w:r w:rsidRPr="0042328E">
              <w:rPr>
                <w:sz w:val="18"/>
                <w:szCs w:val="18"/>
              </w:rPr>
              <w:t>13 369,3</w:t>
            </w:r>
          </w:p>
        </w:tc>
        <w:tc>
          <w:tcPr>
            <w:tcW w:w="312" w:type="pct"/>
            <w:vAlign w:val="center"/>
          </w:tcPr>
          <w:p w:rsidR="006C758E" w:rsidRPr="0042328E" w:rsidRDefault="006C758E" w:rsidP="0089090A">
            <w:pPr>
              <w:jc w:val="center"/>
              <w:rPr>
                <w:sz w:val="18"/>
                <w:szCs w:val="18"/>
              </w:rPr>
            </w:pPr>
            <w:r w:rsidRPr="0042328E">
              <w:rPr>
                <w:sz w:val="18"/>
                <w:szCs w:val="18"/>
              </w:rPr>
              <w:t>24 514,0</w:t>
            </w:r>
          </w:p>
        </w:tc>
        <w:tc>
          <w:tcPr>
            <w:tcW w:w="314" w:type="pct"/>
            <w:vAlign w:val="center"/>
          </w:tcPr>
          <w:p w:rsidR="006C758E" w:rsidRPr="0042328E" w:rsidRDefault="006C758E" w:rsidP="0089090A">
            <w:pPr>
              <w:jc w:val="center"/>
              <w:rPr>
                <w:sz w:val="18"/>
                <w:szCs w:val="18"/>
              </w:rPr>
            </w:pPr>
            <w:r w:rsidRPr="0042328E">
              <w:rPr>
                <w:sz w:val="18"/>
                <w:szCs w:val="18"/>
              </w:rPr>
              <w:t>24 537,5</w:t>
            </w:r>
          </w:p>
        </w:tc>
        <w:tc>
          <w:tcPr>
            <w:tcW w:w="361" w:type="pct"/>
            <w:vAlign w:val="center"/>
          </w:tcPr>
          <w:p w:rsidR="006C758E" w:rsidRPr="0042328E" w:rsidRDefault="006C758E" w:rsidP="0089090A">
            <w:pPr>
              <w:jc w:val="center"/>
              <w:rPr>
                <w:sz w:val="18"/>
                <w:szCs w:val="18"/>
              </w:rPr>
            </w:pPr>
            <w:r w:rsidRPr="0042328E">
              <w:rPr>
                <w:sz w:val="18"/>
                <w:szCs w:val="18"/>
              </w:rPr>
              <w:t>15 174,6</w:t>
            </w:r>
          </w:p>
        </w:tc>
        <w:tc>
          <w:tcPr>
            <w:tcW w:w="315" w:type="pct"/>
            <w:vAlign w:val="center"/>
          </w:tcPr>
          <w:p w:rsidR="006C758E" w:rsidRPr="0042328E" w:rsidRDefault="006C758E">
            <w:pPr>
              <w:jc w:val="center"/>
              <w:outlineLvl w:val="0"/>
              <w:rPr>
                <w:sz w:val="18"/>
                <w:szCs w:val="18"/>
              </w:rPr>
            </w:pPr>
            <w:r w:rsidRPr="0042328E">
              <w:rPr>
                <w:sz w:val="18"/>
                <w:szCs w:val="18"/>
              </w:rPr>
              <w:t>14 640,0</w:t>
            </w:r>
          </w:p>
        </w:tc>
        <w:tc>
          <w:tcPr>
            <w:tcW w:w="316" w:type="pct"/>
            <w:vAlign w:val="center"/>
          </w:tcPr>
          <w:p w:rsidR="006C758E" w:rsidRPr="0042328E" w:rsidRDefault="006C758E">
            <w:pPr>
              <w:jc w:val="center"/>
              <w:outlineLvl w:val="0"/>
              <w:rPr>
                <w:iCs/>
                <w:sz w:val="18"/>
                <w:szCs w:val="18"/>
              </w:rPr>
            </w:pPr>
            <w:r w:rsidRPr="0042328E">
              <w:rPr>
                <w:iCs/>
                <w:sz w:val="18"/>
                <w:szCs w:val="18"/>
              </w:rPr>
              <w:t>17 587,2</w:t>
            </w:r>
          </w:p>
        </w:tc>
        <w:tc>
          <w:tcPr>
            <w:tcW w:w="323" w:type="pct"/>
            <w:vAlign w:val="center"/>
          </w:tcPr>
          <w:p w:rsidR="006C758E" w:rsidRPr="0042328E" w:rsidRDefault="006C758E">
            <w:pPr>
              <w:jc w:val="center"/>
              <w:outlineLvl w:val="0"/>
              <w:rPr>
                <w:iCs/>
                <w:sz w:val="18"/>
                <w:szCs w:val="18"/>
              </w:rPr>
            </w:pPr>
            <w:r w:rsidRPr="0042328E">
              <w:rPr>
                <w:iCs/>
                <w:sz w:val="18"/>
                <w:szCs w:val="18"/>
              </w:rPr>
              <w:t>17 587,2</w:t>
            </w:r>
          </w:p>
        </w:tc>
        <w:tc>
          <w:tcPr>
            <w:tcW w:w="320" w:type="pct"/>
            <w:vAlign w:val="center"/>
          </w:tcPr>
          <w:p w:rsidR="006C758E" w:rsidRPr="0042328E" w:rsidRDefault="006C758E">
            <w:pPr>
              <w:jc w:val="center"/>
              <w:outlineLvl w:val="0"/>
              <w:rPr>
                <w:iCs/>
                <w:sz w:val="18"/>
                <w:szCs w:val="18"/>
              </w:rPr>
            </w:pPr>
            <w:r w:rsidRPr="0042328E">
              <w:rPr>
                <w:iCs/>
                <w:sz w:val="18"/>
                <w:szCs w:val="18"/>
              </w:rPr>
              <w:t>17 587,2</w:t>
            </w:r>
          </w:p>
        </w:tc>
      </w:tr>
      <w:tr w:rsidR="006C758E" w:rsidRPr="0042328E" w:rsidTr="006C5D9C">
        <w:trPr>
          <w:trHeight w:val="786"/>
          <w:jc w:val="center"/>
        </w:trPr>
        <w:tc>
          <w:tcPr>
            <w:tcW w:w="145" w:type="pct"/>
            <w:vMerge w:val="restart"/>
            <w:vAlign w:val="center"/>
          </w:tcPr>
          <w:p w:rsidR="006C758E" w:rsidRPr="0042328E" w:rsidRDefault="006C758E" w:rsidP="002E6B80">
            <w:pPr>
              <w:jc w:val="center"/>
              <w:rPr>
                <w:sz w:val="18"/>
                <w:szCs w:val="18"/>
              </w:rPr>
            </w:pPr>
            <w:r w:rsidRPr="0042328E">
              <w:rPr>
                <w:sz w:val="18"/>
                <w:szCs w:val="18"/>
              </w:rPr>
              <w:t>5.</w:t>
            </w:r>
          </w:p>
        </w:tc>
        <w:tc>
          <w:tcPr>
            <w:tcW w:w="596" w:type="pct"/>
            <w:vMerge w:val="restart"/>
            <w:vAlign w:val="center"/>
          </w:tcPr>
          <w:p w:rsidR="006C758E" w:rsidRPr="0042328E" w:rsidRDefault="006C758E" w:rsidP="009B10B8">
            <w:pPr>
              <w:rPr>
                <w:sz w:val="18"/>
                <w:szCs w:val="18"/>
              </w:rPr>
            </w:pPr>
            <w:r w:rsidRPr="0042328E">
              <w:rPr>
                <w:sz w:val="18"/>
                <w:szCs w:val="18"/>
              </w:rPr>
              <w:t xml:space="preserve">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 </w:t>
            </w:r>
          </w:p>
          <w:p w:rsidR="006C758E" w:rsidRPr="0042328E" w:rsidRDefault="006C758E" w:rsidP="000D374D">
            <w:pPr>
              <w:rPr>
                <w:sz w:val="18"/>
                <w:szCs w:val="18"/>
              </w:rPr>
            </w:pPr>
          </w:p>
        </w:tc>
        <w:tc>
          <w:tcPr>
            <w:tcW w:w="796" w:type="pct"/>
          </w:tcPr>
          <w:p w:rsidR="006C758E" w:rsidRPr="0042328E" w:rsidRDefault="006C758E" w:rsidP="002E6B80">
            <w:pPr>
              <w:rPr>
                <w:sz w:val="18"/>
                <w:szCs w:val="18"/>
              </w:rPr>
            </w:pPr>
            <w:r w:rsidRPr="0042328E">
              <w:rPr>
                <w:sz w:val="18"/>
                <w:szCs w:val="18"/>
              </w:rPr>
              <w:t>Городской бюджет, в т.ч.:</w:t>
            </w:r>
          </w:p>
          <w:p w:rsidR="006C758E" w:rsidRPr="0042328E" w:rsidRDefault="006C758E" w:rsidP="002E6B80">
            <w:pPr>
              <w:rPr>
                <w:sz w:val="18"/>
                <w:szCs w:val="18"/>
              </w:rPr>
            </w:pPr>
            <w:r w:rsidRPr="0042328E">
              <w:rPr>
                <w:sz w:val="18"/>
                <w:szCs w:val="18"/>
              </w:rPr>
              <w:t>на 2015-2016 гг.:</w:t>
            </w:r>
          </w:p>
          <w:p w:rsidR="006C758E" w:rsidRPr="0042328E" w:rsidRDefault="006C758E" w:rsidP="002E6B80">
            <w:pPr>
              <w:rPr>
                <w:sz w:val="18"/>
                <w:szCs w:val="18"/>
              </w:rPr>
            </w:pPr>
            <w:r w:rsidRPr="0042328E">
              <w:rPr>
                <w:sz w:val="18"/>
                <w:szCs w:val="18"/>
              </w:rPr>
              <w:t>1690чел*90руб*168дн*68,805%;</w:t>
            </w:r>
          </w:p>
          <w:p w:rsidR="006C758E" w:rsidRPr="0042328E" w:rsidRDefault="006C758E" w:rsidP="002E6B80">
            <w:pPr>
              <w:rPr>
                <w:sz w:val="18"/>
                <w:szCs w:val="18"/>
              </w:rPr>
            </w:pPr>
            <w:r w:rsidRPr="0042328E">
              <w:rPr>
                <w:sz w:val="18"/>
                <w:szCs w:val="18"/>
              </w:rPr>
              <w:t>на 2017 год:</w:t>
            </w:r>
          </w:p>
          <w:p w:rsidR="006C758E" w:rsidRPr="0042328E" w:rsidRDefault="006C758E" w:rsidP="002E6B80">
            <w:pPr>
              <w:rPr>
                <w:sz w:val="18"/>
                <w:szCs w:val="18"/>
              </w:rPr>
            </w:pPr>
            <w:r w:rsidRPr="0042328E">
              <w:rPr>
                <w:sz w:val="18"/>
                <w:szCs w:val="18"/>
              </w:rPr>
              <w:t>1993чел.*90руб*168дней*68,805%;</w:t>
            </w:r>
          </w:p>
          <w:p w:rsidR="006C758E" w:rsidRPr="0042328E" w:rsidRDefault="006C758E" w:rsidP="002E6B80">
            <w:pPr>
              <w:rPr>
                <w:sz w:val="18"/>
                <w:szCs w:val="18"/>
              </w:rPr>
            </w:pPr>
            <w:r w:rsidRPr="0042328E">
              <w:rPr>
                <w:sz w:val="18"/>
                <w:szCs w:val="18"/>
              </w:rPr>
              <w:t>на 2018 год:</w:t>
            </w:r>
          </w:p>
          <w:p w:rsidR="006C758E" w:rsidRPr="0042328E" w:rsidRDefault="006C758E" w:rsidP="002E6B80">
            <w:pPr>
              <w:rPr>
                <w:sz w:val="18"/>
                <w:szCs w:val="18"/>
              </w:rPr>
            </w:pPr>
            <w:r w:rsidRPr="0042328E">
              <w:rPr>
                <w:sz w:val="18"/>
                <w:szCs w:val="18"/>
              </w:rPr>
              <w:t>1571чел.*126руб.*168дн.*68,805%;</w:t>
            </w:r>
          </w:p>
          <w:p w:rsidR="006C758E" w:rsidRPr="0042328E" w:rsidRDefault="006C758E" w:rsidP="002E6B80">
            <w:pPr>
              <w:rPr>
                <w:sz w:val="18"/>
                <w:szCs w:val="18"/>
              </w:rPr>
            </w:pPr>
            <w:r w:rsidRPr="0042328E">
              <w:rPr>
                <w:sz w:val="18"/>
                <w:szCs w:val="18"/>
              </w:rPr>
              <w:t>на 2019 год:</w:t>
            </w:r>
          </w:p>
          <w:p w:rsidR="006C758E" w:rsidRPr="0042328E" w:rsidRDefault="006C758E" w:rsidP="00303B06">
            <w:pPr>
              <w:rPr>
                <w:sz w:val="18"/>
                <w:szCs w:val="18"/>
              </w:rPr>
            </w:pPr>
            <w:r w:rsidRPr="0042328E">
              <w:rPr>
                <w:sz w:val="18"/>
                <w:szCs w:val="18"/>
              </w:rPr>
              <w:t>1708 чел.*118,80 руб.*168 дней*68,805%</w:t>
            </w:r>
          </w:p>
        </w:tc>
        <w:tc>
          <w:tcPr>
            <w:tcW w:w="283" w:type="pct"/>
            <w:vAlign w:val="center"/>
          </w:tcPr>
          <w:p w:rsidR="006C758E" w:rsidRPr="0042328E" w:rsidRDefault="006C758E" w:rsidP="0089090A">
            <w:pPr>
              <w:jc w:val="center"/>
              <w:rPr>
                <w:sz w:val="18"/>
                <w:szCs w:val="18"/>
              </w:rPr>
            </w:pPr>
            <w:r w:rsidRPr="0042328E">
              <w:rPr>
                <w:sz w:val="18"/>
                <w:szCs w:val="18"/>
              </w:rPr>
              <w:t>11 192,6</w:t>
            </w:r>
          </w:p>
        </w:tc>
        <w:tc>
          <w:tcPr>
            <w:tcW w:w="310" w:type="pct"/>
            <w:vAlign w:val="center"/>
          </w:tcPr>
          <w:p w:rsidR="006C758E" w:rsidRPr="0042328E" w:rsidRDefault="006C758E" w:rsidP="0089090A">
            <w:pPr>
              <w:jc w:val="center"/>
              <w:rPr>
                <w:sz w:val="18"/>
                <w:szCs w:val="18"/>
              </w:rPr>
            </w:pPr>
            <w:r w:rsidRPr="0042328E">
              <w:rPr>
                <w:sz w:val="18"/>
                <w:szCs w:val="18"/>
              </w:rPr>
              <w:t>12 554,2</w:t>
            </w:r>
          </w:p>
        </w:tc>
        <w:tc>
          <w:tcPr>
            <w:tcW w:w="303" w:type="pct"/>
            <w:vAlign w:val="center"/>
          </w:tcPr>
          <w:p w:rsidR="006C758E" w:rsidRPr="0042328E" w:rsidRDefault="006C758E" w:rsidP="0089090A">
            <w:pPr>
              <w:jc w:val="center"/>
              <w:rPr>
                <w:sz w:val="18"/>
                <w:szCs w:val="18"/>
              </w:rPr>
            </w:pPr>
            <w:r w:rsidRPr="0042328E">
              <w:rPr>
                <w:sz w:val="18"/>
                <w:szCs w:val="18"/>
              </w:rPr>
              <w:t>17 503,7</w:t>
            </w:r>
          </w:p>
        </w:tc>
        <w:tc>
          <w:tcPr>
            <w:tcW w:w="308" w:type="pct"/>
            <w:vAlign w:val="center"/>
          </w:tcPr>
          <w:p w:rsidR="006C758E" w:rsidRPr="0042328E" w:rsidRDefault="006C758E" w:rsidP="0089090A">
            <w:pPr>
              <w:jc w:val="center"/>
              <w:rPr>
                <w:sz w:val="18"/>
                <w:szCs w:val="18"/>
              </w:rPr>
            </w:pPr>
            <w:r w:rsidRPr="0042328E">
              <w:rPr>
                <w:sz w:val="18"/>
                <w:szCs w:val="18"/>
              </w:rPr>
              <w:t>17 503,7</w:t>
            </w:r>
          </w:p>
        </w:tc>
        <w:tc>
          <w:tcPr>
            <w:tcW w:w="312" w:type="pct"/>
            <w:vAlign w:val="center"/>
          </w:tcPr>
          <w:p w:rsidR="006C758E" w:rsidRPr="0042328E" w:rsidRDefault="006C758E" w:rsidP="0089090A">
            <w:pPr>
              <w:jc w:val="center"/>
              <w:rPr>
                <w:sz w:val="18"/>
                <w:szCs w:val="18"/>
              </w:rPr>
            </w:pPr>
            <w:r w:rsidRPr="0042328E">
              <w:rPr>
                <w:sz w:val="18"/>
                <w:szCs w:val="18"/>
              </w:rPr>
              <w:t>20 733,5</w:t>
            </w:r>
          </w:p>
        </w:tc>
        <w:tc>
          <w:tcPr>
            <w:tcW w:w="314" w:type="pct"/>
            <w:vAlign w:val="center"/>
          </w:tcPr>
          <w:p w:rsidR="006C758E" w:rsidRPr="0042328E" w:rsidRDefault="006C758E" w:rsidP="0089090A">
            <w:pPr>
              <w:jc w:val="center"/>
              <w:rPr>
                <w:sz w:val="18"/>
                <w:szCs w:val="18"/>
              </w:rPr>
            </w:pPr>
            <w:r w:rsidRPr="0042328E">
              <w:rPr>
                <w:sz w:val="18"/>
                <w:szCs w:val="18"/>
              </w:rPr>
              <w:t>22 817,4</w:t>
            </w:r>
          </w:p>
        </w:tc>
        <w:tc>
          <w:tcPr>
            <w:tcW w:w="361" w:type="pct"/>
            <w:vAlign w:val="center"/>
          </w:tcPr>
          <w:p w:rsidR="006C758E" w:rsidRPr="0042328E" w:rsidRDefault="006C758E" w:rsidP="0089090A">
            <w:pPr>
              <w:jc w:val="center"/>
              <w:rPr>
                <w:sz w:val="18"/>
                <w:szCs w:val="18"/>
              </w:rPr>
            </w:pPr>
            <w:r w:rsidRPr="0042328E">
              <w:rPr>
                <w:sz w:val="18"/>
                <w:szCs w:val="18"/>
              </w:rPr>
              <w:t>23 454,9</w:t>
            </w:r>
          </w:p>
        </w:tc>
        <w:tc>
          <w:tcPr>
            <w:tcW w:w="315" w:type="pct"/>
            <w:vAlign w:val="center"/>
          </w:tcPr>
          <w:p w:rsidR="006C758E" w:rsidRPr="0042328E" w:rsidRDefault="006C758E" w:rsidP="0089090A">
            <w:pPr>
              <w:jc w:val="center"/>
              <w:outlineLvl w:val="0"/>
              <w:rPr>
                <w:iCs/>
                <w:color w:val="000000"/>
                <w:sz w:val="18"/>
                <w:szCs w:val="18"/>
              </w:rPr>
            </w:pPr>
          </w:p>
        </w:tc>
        <w:tc>
          <w:tcPr>
            <w:tcW w:w="316" w:type="pct"/>
            <w:vAlign w:val="center"/>
          </w:tcPr>
          <w:p w:rsidR="006C758E" w:rsidRPr="0042328E" w:rsidRDefault="006C758E" w:rsidP="0089090A">
            <w:pPr>
              <w:ind w:hanging="108"/>
              <w:jc w:val="center"/>
              <w:outlineLvl w:val="0"/>
              <w:rPr>
                <w:iCs/>
                <w:color w:val="000000"/>
                <w:sz w:val="18"/>
                <w:szCs w:val="18"/>
              </w:rPr>
            </w:pPr>
          </w:p>
        </w:tc>
        <w:tc>
          <w:tcPr>
            <w:tcW w:w="323" w:type="pct"/>
            <w:vAlign w:val="center"/>
          </w:tcPr>
          <w:p w:rsidR="006C758E" w:rsidRPr="0042328E" w:rsidRDefault="006C758E" w:rsidP="0089090A">
            <w:pPr>
              <w:ind w:hanging="108"/>
              <w:jc w:val="center"/>
              <w:outlineLvl w:val="0"/>
              <w:rPr>
                <w:iCs/>
                <w:color w:val="000000"/>
                <w:sz w:val="18"/>
                <w:szCs w:val="18"/>
              </w:rPr>
            </w:pPr>
          </w:p>
        </w:tc>
        <w:tc>
          <w:tcPr>
            <w:tcW w:w="320" w:type="pct"/>
            <w:vAlign w:val="center"/>
          </w:tcPr>
          <w:p w:rsidR="006C758E" w:rsidRPr="0042328E" w:rsidRDefault="006C758E" w:rsidP="00F22DCB">
            <w:pPr>
              <w:ind w:hanging="108"/>
              <w:jc w:val="center"/>
              <w:outlineLvl w:val="0"/>
              <w:rPr>
                <w:iCs/>
                <w:color w:val="000000"/>
                <w:sz w:val="18"/>
                <w:szCs w:val="18"/>
              </w:rPr>
            </w:pPr>
          </w:p>
        </w:tc>
      </w:tr>
      <w:tr w:rsidR="006C758E" w:rsidRPr="0042328E" w:rsidTr="006C5D9C">
        <w:trPr>
          <w:jc w:val="center"/>
        </w:trPr>
        <w:tc>
          <w:tcPr>
            <w:tcW w:w="145" w:type="pct"/>
            <w:vMerge/>
            <w:vAlign w:val="center"/>
          </w:tcPr>
          <w:p w:rsidR="006C758E" w:rsidRPr="0042328E" w:rsidRDefault="006C758E" w:rsidP="002E6B80">
            <w:pPr>
              <w:jc w:val="center"/>
              <w:rPr>
                <w:sz w:val="18"/>
                <w:szCs w:val="18"/>
              </w:rPr>
            </w:pPr>
          </w:p>
        </w:tc>
        <w:tc>
          <w:tcPr>
            <w:tcW w:w="596" w:type="pct"/>
            <w:vMerge/>
            <w:vAlign w:val="center"/>
          </w:tcPr>
          <w:p w:rsidR="006C758E" w:rsidRPr="0042328E" w:rsidRDefault="006C758E" w:rsidP="009B10B8">
            <w:pPr>
              <w:rPr>
                <w:sz w:val="18"/>
                <w:szCs w:val="18"/>
              </w:rPr>
            </w:pPr>
          </w:p>
        </w:tc>
        <w:tc>
          <w:tcPr>
            <w:tcW w:w="796" w:type="pct"/>
            <w:vAlign w:val="center"/>
          </w:tcPr>
          <w:p w:rsidR="006C758E" w:rsidRPr="0042328E" w:rsidRDefault="006C758E" w:rsidP="002E6B80">
            <w:pPr>
              <w:rPr>
                <w:sz w:val="18"/>
                <w:szCs w:val="18"/>
              </w:rPr>
            </w:pPr>
            <w:r w:rsidRPr="0042328E">
              <w:rPr>
                <w:sz w:val="18"/>
                <w:szCs w:val="18"/>
              </w:rPr>
              <w:t>Областной бюджет: коэффициент посещаемости – 0,703, средний размер родительской платы 1450,0 руб.</w:t>
            </w:r>
          </w:p>
          <w:p w:rsidR="006C758E" w:rsidRPr="0042328E" w:rsidRDefault="006C758E" w:rsidP="002E6B80">
            <w:pPr>
              <w:rPr>
                <w:sz w:val="18"/>
                <w:szCs w:val="18"/>
              </w:rPr>
            </w:pPr>
            <w:r w:rsidRPr="0042328E">
              <w:rPr>
                <w:sz w:val="18"/>
                <w:szCs w:val="18"/>
              </w:rPr>
              <w:t xml:space="preserve">На 2019 г.: (1450руб.*20%*12 мес.*9224*0,703)+(1450 руб.*50%*12мес.*7374*0,703)+(1450*70%*12мес.*1420*0,703) </w:t>
            </w:r>
          </w:p>
        </w:tc>
        <w:tc>
          <w:tcPr>
            <w:tcW w:w="283" w:type="pct"/>
            <w:vAlign w:val="center"/>
          </w:tcPr>
          <w:p w:rsidR="006C758E" w:rsidRPr="0042328E" w:rsidRDefault="006C758E" w:rsidP="0089090A">
            <w:pPr>
              <w:jc w:val="center"/>
              <w:rPr>
                <w:sz w:val="18"/>
                <w:szCs w:val="18"/>
              </w:rPr>
            </w:pPr>
          </w:p>
        </w:tc>
        <w:tc>
          <w:tcPr>
            <w:tcW w:w="310" w:type="pct"/>
            <w:vAlign w:val="center"/>
          </w:tcPr>
          <w:p w:rsidR="006C758E" w:rsidRPr="0042328E" w:rsidRDefault="006C758E" w:rsidP="0089090A">
            <w:pPr>
              <w:jc w:val="center"/>
              <w:rPr>
                <w:sz w:val="18"/>
                <w:szCs w:val="18"/>
              </w:rPr>
            </w:pPr>
          </w:p>
        </w:tc>
        <w:tc>
          <w:tcPr>
            <w:tcW w:w="303" w:type="pct"/>
            <w:vAlign w:val="center"/>
          </w:tcPr>
          <w:p w:rsidR="006C758E" w:rsidRPr="0042328E" w:rsidRDefault="006C758E" w:rsidP="0089090A">
            <w:pPr>
              <w:jc w:val="center"/>
              <w:rPr>
                <w:sz w:val="18"/>
                <w:szCs w:val="18"/>
              </w:rPr>
            </w:pPr>
          </w:p>
        </w:tc>
        <w:tc>
          <w:tcPr>
            <w:tcW w:w="308" w:type="pct"/>
            <w:vAlign w:val="center"/>
          </w:tcPr>
          <w:p w:rsidR="006C758E" w:rsidRPr="0042328E" w:rsidRDefault="006C758E" w:rsidP="0089090A">
            <w:pPr>
              <w:jc w:val="center"/>
              <w:rPr>
                <w:sz w:val="18"/>
                <w:szCs w:val="18"/>
              </w:rPr>
            </w:pPr>
          </w:p>
        </w:tc>
        <w:tc>
          <w:tcPr>
            <w:tcW w:w="312" w:type="pct"/>
            <w:vAlign w:val="center"/>
          </w:tcPr>
          <w:p w:rsidR="006C758E" w:rsidRPr="0042328E" w:rsidRDefault="006C758E" w:rsidP="0089090A">
            <w:pPr>
              <w:jc w:val="center"/>
              <w:rPr>
                <w:sz w:val="18"/>
                <w:szCs w:val="18"/>
              </w:rPr>
            </w:pPr>
          </w:p>
        </w:tc>
        <w:tc>
          <w:tcPr>
            <w:tcW w:w="314" w:type="pct"/>
            <w:vAlign w:val="center"/>
          </w:tcPr>
          <w:p w:rsidR="006C758E" w:rsidRPr="0042328E" w:rsidRDefault="006C758E" w:rsidP="0089090A">
            <w:pPr>
              <w:jc w:val="center"/>
              <w:rPr>
                <w:sz w:val="18"/>
                <w:szCs w:val="18"/>
              </w:rPr>
            </w:pPr>
          </w:p>
        </w:tc>
        <w:tc>
          <w:tcPr>
            <w:tcW w:w="361" w:type="pct"/>
            <w:vAlign w:val="center"/>
          </w:tcPr>
          <w:p w:rsidR="006C758E" w:rsidRPr="0042328E" w:rsidRDefault="006C758E" w:rsidP="0089090A">
            <w:pPr>
              <w:jc w:val="center"/>
              <w:rPr>
                <w:sz w:val="18"/>
                <w:szCs w:val="18"/>
              </w:rPr>
            </w:pPr>
            <w:r w:rsidRPr="0042328E">
              <w:rPr>
                <w:sz w:val="18"/>
                <w:szCs w:val="18"/>
              </w:rPr>
              <w:t>79 824,0</w:t>
            </w:r>
          </w:p>
        </w:tc>
        <w:tc>
          <w:tcPr>
            <w:tcW w:w="315" w:type="pct"/>
            <w:vAlign w:val="center"/>
          </w:tcPr>
          <w:p w:rsidR="006C758E" w:rsidRPr="0042328E" w:rsidRDefault="006C758E" w:rsidP="0089090A">
            <w:pPr>
              <w:jc w:val="center"/>
              <w:rPr>
                <w:sz w:val="18"/>
                <w:szCs w:val="18"/>
              </w:rPr>
            </w:pPr>
          </w:p>
        </w:tc>
        <w:tc>
          <w:tcPr>
            <w:tcW w:w="316" w:type="pct"/>
            <w:vAlign w:val="center"/>
          </w:tcPr>
          <w:p w:rsidR="006C758E" w:rsidRPr="0042328E" w:rsidRDefault="006C758E" w:rsidP="0089090A">
            <w:pPr>
              <w:jc w:val="center"/>
              <w:rPr>
                <w:sz w:val="18"/>
                <w:szCs w:val="18"/>
              </w:rPr>
            </w:pPr>
          </w:p>
        </w:tc>
        <w:tc>
          <w:tcPr>
            <w:tcW w:w="323" w:type="pct"/>
            <w:vAlign w:val="center"/>
          </w:tcPr>
          <w:p w:rsidR="006C758E" w:rsidRPr="0042328E" w:rsidRDefault="006C758E" w:rsidP="0089090A">
            <w:pPr>
              <w:jc w:val="center"/>
              <w:rPr>
                <w:sz w:val="18"/>
                <w:szCs w:val="18"/>
              </w:rPr>
            </w:pPr>
          </w:p>
        </w:tc>
        <w:tc>
          <w:tcPr>
            <w:tcW w:w="320" w:type="pct"/>
            <w:vAlign w:val="center"/>
          </w:tcPr>
          <w:p w:rsidR="006C758E" w:rsidRPr="0042328E" w:rsidRDefault="006C758E" w:rsidP="00F22DCB">
            <w:pPr>
              <w:jc w:val="center"/>
              <w:rPr>
                <w:sz w:val="18"/>
                <w:szCs w:val="18"/>
              </w:rPr>
            </w:pPr>
          </w:p>
        </w:tc>
      </w:tr>
      <w:tr w:rsidR="006C758E" w:rsidRPr="0042328E" w:rsidTr="006C5D9C">
        <w:trPr>
          <w:trHeight w:val="6111"/>
          <w:jc w:val="center"/>
        </w:trPr>
        <w:tc>
          <w:tcPr>
            <w:tcW w:w="145" w:type="pct"/>
            <w:vAlign w:val="center"/>
          </w:tcPr>
          <w:p w:rsidR="006C758E" w:rsidRPr="0042328E" w:rsidRDefault="006C758E" w:rsidP="002E6B80">
            <w:pPr>
              <w:jc w:val="center"/>
              <w:rPr>
                <w:sz w:val="18"/>
                <w:szCs w:val="18"/>
              </w:rPr>
            </w:pPr>
            <w:r w:rsidRPr="0042328E">
              <w:rPr>
                <w:sz w:val="18"/>
                <w:szCs w:val="18"/>
              </w:rPr>
              <w:t>6.</w:t>
            </w:r>
          </w:p>
        </w:tc>
        <w:tc>
          <w:tcPr>
            <w:tcW w:w="596" w:type="pct"/>
          </w:tcPr>
          <w:p w:rsidR="006C758E" w:rsidRPr="0042328E" w:rsidRDefault="006C758E" w:rsidP="002E6B80">
            <w:pPr>
              <w:autoSpaceDE w:val="0"/>
              <w:autoSpaceDN w:val="0"/>
              <w:adjustRightInd w:val="0"/>
              <w:ind w:right="-57"/>
              <w:rPr>
                <w:sz w:val="18"/>
                <w:szCs w:val="18"/>
              </w:rPr>
            </w:pPr>
            <w:r w:rsidRPr="0042328E">
              <w:rPr>
                <w:sz w:val="18"/>
                <w:szCs w:val="18"/>
              </w:rPr>
              <w:t>Денежная компенсация на оплату расходов по найму (поднайму) жилых помещений, лицам, работающим в городе Череповце в должности «воспитатель» в муниципальных дошкольных образовательных учреждениях, муниципальных общеобразовательных учреждениях, имеющих дошкольные группы, образованные в результате реорганизации,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796" w:type="pct"/>
            <w:vAlign w:val="center"/>
          </w:tcPr>
          <w:p w:rsidR="006C758E" w:rsidRPr="0042328E" w:rsidRDefault="006C758E" w:rsidP="00E84308">
            <w:pPr>
              <w:rPr>
                <w:sz w:val="18"/>
                <w:szCs w:val="18"/>
              </w:rPr>
            </w:pPr>
            <w:r w:rsidRPr="0042328E">
              <w:rPr>
                <w:sz w:val="18"/>
                <w:szCs w:val="18"/>
              </w:rPr>
              <w:t xml:space="preserve">На 2016 г.: </w:t>
            </w:r>
          </w:p>
          <w:p w:rsidR="006C758E" w:rsidRPr="0042328E" w:rsidRDefault="006C758E" w:rsidP="00E84308">
            <w:pPr>
              <w:rPr>
                <w:sz w:val="18"/>
                <w:szCs w:val="18"/>
              </w:rPr>
            </w:pPr>
            <w:r w:rsidRPr="0042328E">
              <w:rPr>
                <w:sz w:val="18"/>
                <w:szCs w:val="18"/>
              </w:rPr>
              <w:t>78 чел.*12 мес.*9000руб.</w:t>
            </w:r>
          </w:p>
          <w:p w:rsidR="006C758E" w:rsidRPr="0042328E" w:rsidRDefault="006C758E" w:rsidP="00E84308">
            <w:pPr>
              <w:rPr>
                <w:sz w:val="18"/>
                <w:szCs w:val="18"/>
              </w:rPr>
            </w:pPr>
          </w:p>
          <w:p w:rsidR="006C758E" w:rsidRPr="0042328E" w:rsidRDefault="006C758E" w:rsidP="00E84308">
            <w:pPr>
              <w:rPr>
                <w:sz w:val="18"/>
                <w:szCs w:val="18"/>
              </w:rPr>
            </w:pPr>
            <w:r w:rsidRPr="0042328E">
              <w:rPr>
                <w:sz w:val="18"/>
                <w:szCs w:val="18"/>
              </w:rPr>
              <w:t>На 2019 г.:</w:t>
            </w:r>
          </w:p>
          <w:p w:rsidR="006C758E" w:rsidRPr="0042328E" w:rsidRDefault="006C758E" w:rsidP="00812A79">
            <w:pPr>
              <w:rPr>
                <w:sz w:val="18"/>
                <w:szCs w:val="18"/>
              </w:rPr>
            </w:pPr>
            <w:r w:rsidRPr="0042328E">
              <w:rPr>
                <w:sz w:val="18"/>
                <w:szCs w:val="18"/>
              </w:rPr>
              <w:t>73чел.*12мес.*9000руб.</w:t>
            </w:r>
          </w:p>
        </w:tc>
        <w:tc>
          <w:tcPr>
            <w:tcW w:w="283" w:type="pct"/>
            <w:vAlign w:val="center"/>
          </w:tcPr>
          <w:p w:rsidR="006C758E" w:rsidRPr="0042328E" w:rsidRDefault="006C758E" w:rsidP="0089090A">
            <w:pPr>
              <w:jc w:val="center"/>
              <w:rPr>
                <w:sz w:val="18"/>
                <w:szCs w:val="18"/>
              </w:rPr>
            </w:pPr>
            <w:r w:rsidRPr="0042328E">
              <w:rPr>
                <w:sz w:val="18"/>
                <w:szCs w:val="18"/>
              </w:rPr>
              <w:t>4 320,0</w:t>
            </w:r>
          </w:p>
        </w:tc>
        <w:tc>
          <w:tcPr>
            <w:tcW w:w="310" w:type="pct"/>
            <w:vAlign w:val="center"/>
          </w:tcPr>
          <w:p w:rsidR="006C758E" w:rsidRPr="0042328E" w:rsidRDefault="006C758E" w:rsidP="0089090A">
            <w:pPr>
              <w:jc w:val="center"/>
              <w:rPr>
                <w:sz w:val="18"/>
                <w:szCs w:val="18"/>
              </w:rPr>
            </w:pPr>
            <w:r w:rsidRPr="0042328E">
              <w:rPr>
                <w:sz w:val="18"/>
                <w:szCs w:val="18"/>
              </w:rPr>
              <w:t>8 420,0</w:t>
            </w:r>
          </w:p>
        </w:tc>
        <w:tc>
          <w:tcPr>
            <w:tcW w:w="303" w:type="pct"/>
            <w:vAlign w:val="center"/>
          </w:tcPr>
          <w:p w:rsidR="006C758E" w:rsidRPr="0042328E" w:rsidRDefault="006C758E" w:rsidP="0089090A">
            <w:pPr>
              <w:jc w:val="center"/>
              <w:rPr>
                <w:sz w:val="18"/>
                <w:szCs w:val="18"/>
              </w:rPr>
            </w:pPr>
            <w:r w:rsidRPr="0042328E">
              <w:rPr>
                <w:sz w:val="18"/>
                <w:szCs w:val="18"/>
              </w:rPr>
              <w:t>8 444,0</w:t>
            </w:r>
          </w:p>
        </w:tc>
        <w:tc>
          <w:tcPr>
            <w:tcW w:w="308" w:type="pct"/>
            <w:vAlign w:val="center"/>
          </w:tcPr>
          <w:p w:rsidR="006C758E" w:rsidRPr="0042328E" w:rsidRDefault="006C758E" w:rsidP="0089090A">
            <w:pPr>
              <w:jc w:val="center"/>
              <w:rPr>
                <w:sz w:val="18"/>
                <w:szCs w:val="18"/>
              </w:rPr>
            </w:pPr>
            <w:r w:rsidRPr="0042328E">
              <w:rPr>
                <w:sz w:val="18"/>
                <w:szCs w:val="18"/>
              </w:rPr>
              <w:t>8 424,0</w:t>
            </w:r>
          </w:p>
        </w:tc>
        <w:tc>
          <w:tcPr>
            <w:tcW w:w="312" w:type="pct"/>
            <w:vAlign w:val="center"/>
          </w:tcPr>
          <w:p w:rsidR="006C758E" w:rsidRPr="0042328E" w:rsidRDefault="006C758E" w:rsidP="0089090A">
            <w:pPr>
              <w:jc w:val="center"/>
              <w:rPr>
                <w:sz w:val="18"/>
                <w:szCs w:val="18"/>
              </w:rPr>
            </w:pPr>
            <w:r w:rsidRPr="0042328E">
              <w:rPr>
                <w:sz w:val="18"/>
                <w:szCs w:val="18"/>
              </w:rPr>
              <w:t>6 326,8</w:t>
            </w:r>
          </w:p>
        </w:tc>
        <w:tc>
          <w:tcPr>
            <w:tcW w:w="314" w:type="pct"/>
            <w:vAlign w:val="center"/>
          </w:tcPr>
          <w:p w:rsidR="006C758E" w:rsidRPr="0042328E" w:rsidRDefault="006C758E" w:rsidP="0089090A">
            <w:pPr>
              <w:jc w:val="center"/>
              <w:rPr>
                <w:sz w:val="18"/>
                <w:szCs w:val="18"/>
              </w:rPr>
            </w:pPr>
            <w:r w:rsidRPr="0042328E">
              <w:rPr>
                <w:sz w:val="18"/>
                <w:szCs w:val="18"/>
              </w:rPr>
              <w:t>5 088,5</w:t>
            </w:r>
          </w:p>
        </w:tc>
        <w:tc>
          <w:tcPr>
            <w:tcW w:w="361" w:type="pct"/>
            <w:vAlign w:val="center"/>
          </w:tcPr>
          <w:p w:rsidR="006C758E" w:rsidRPr="0042328E" w:rsidRDefault="006C758E" w:rsidP="0089090A">
            <w:pPr>
              <w:jc w:val="center"/>
              <w:outlineLvl w:val="0"/>
              <w:rPr>
                <w:iCs/>
                <w:sz w:val="18"/>
                <w:szCs w:val="18"/>
              </w:rPr>
            </w:pPr>
            <w:r w:rsidRPr="0042328E">
              <w:rPr>
                <w:iCs/>
                <w:sz w:val="18"/>
                <w:szCs w:val="18"/>
              </w:rPr>
              <w:t>7 892,1</w:t>
            </w:r>
          </w:p>
        </w:tc>
        <w:tc>
          <w:tcPr>
            <w:tcW w:w="315" w:type="pct"/>
            <w:vAlign w:val="center"/>
          </w:tcPr>
          <w:p w:rsidR="006C758E" w:rsidRPr="0042328E" w:rsidRDefault="006C758E" w:rsidP="0089090A">
            <w:pPr>
              <w:jc w:val="center"/>
              <w:outlineLvl w:val="0"/>
              <w:rPr>
                <w:bCs/>
                <w:iCs/>
                <w:sz w:val="18"/>
                <w:szCs w:val="18"/>
              </w:rPr>
            </w:pPr>
          </w:p>
        </w:tc>
        <w:tc>
          <w:tcPr>
            <w:tcW w:w="316" w:type="pct"/>
            <w:vAlign w:val="center"/>
          </w:tcPr>
          <w:p w:rsidR="006C758E" w:rsidRPr="0042328E" w:rsidRDefault="006C758E" w:rsidP="0089090A">
            <w:pPr>
              <w:ind w:hanging="108"/>
              <w:jc w:val="center"/>
              <w:outlineLvl w:val="0"/>
              <w:rPr>
                <w:bCs/>
                <w:iCs/>
                <w:sz w:val="18"/>
                <w:szCs w:val="18"/>
              </w:rPr>
            </w:pPr>
          </w:p>
        </w:tc>
        <w:tc>
          <w:tcPr>
            <w:tcW w:w="323" w:type="pct"/>
            <w:vAlign w:val="center"/>
          </w:tcPr>
          <w:p w:rsidR="006C758E" w:rsidRPr="0042328E" w:rsidRDefault="006C758E" w:rsidP="0089090A">
            <w:pPr>
              <w:jc w:val="center"/>
              <w:outlineLvl w:val="0"/>
              <w:rPr>
                <w:bCs/>
                <w:iCs/>
                <w:sz w:val="18"/>
                <w:szCs w:val="18"/>
              </w:rPr>
            </w:pPr>
          </w:p>
        </w:tc>
        <w:tc>
          <w:tcPr>
            <w:tcW w:w="320" w:type="pct"/>
            <w:vAlign w:val="center"/>
          </w:tcPr>
          <w:p w:rsidR="006C758E" w:rsidRPr="0042328E" w:rsidRDefault="006C758E" w:rsidP="00F22DCB">
            <w:pPr>
              <w:jc w:val="center"/>
              <w:outlineLvl w:val="0"/>
              <w:rPr>
                <w:bCs/>
                <w:iCs/>
                <w:sz w:val="18"/>
                <w:szCs w:val="18"/>
              </w:rPr>
            </w:pPr>
          </w:p>
        </w:tc>
      </w:tr>
      <w:tr w:rsidR="006C758E" w:rsidRPr="0089090A" w:rsidTr="006C5D9C">
        <w:trPr>
          <w:jc w:val="center"/>
        </w:trPr>
        <w:tc>
          <w:tcPr>
            <w:tcW w:w="145" w:type="pct"/>
            <w:vAlign w:val="center"/>
          </w:tcPr>
          <w:p w:rsidR="006C758E" w:rsidRPr="0042328E" w:rsidRDefault="006C758E" w:rsidP="002E6B80">
            <w:pPr>
              <w:jc w:val="center"/>
              <w:rPr>
                <w:sz w:val="18"/>
                <w:szCs w:val="18"/>
              </w:rPr>
            </w:pPr>
          </w:p>
        </w:tc>
        <w:tc>
          <w:tcPr>
            <w:tcW w:w="596" w:type="pct"/>
            <w:vAlign w:val="center"/>
          </w:tcPr>
          <w:p w:rsidR="006C758E" w:rsidRPr="0042328E" w:rsidRDefault="006C758E" w:rsidP="002E6B80">
            <w:pPr>
              <w:jc w:val="center"/>
              <w:rPr>
                <w:sz w:val="18"/>
                <w:szCs w:val="18"/>
              </w:rPr>
            </w:pPr>
            <w:r w:rsidRPr="0042328E">
              <w:rPr>
                <w:sz w:val="18"/>
                <w:szCs w:val="18"/>
              </w:rPr>
              <w:t>Всего:</w:t>
            </w:r>
          </w:p>
        </w:tc>
        <w:tc>
          <w:tcPr>
            <w:tcW w:w="796" w:type="pct"/>
            <w:vAlign w:val="center"/>
          </w:tcPr>
          <w:p w:rsidR="006C758E" w:rsidRPr="0042328E" w:rsidRDefault="006C758E" w:rsidP="002E6B80">
            <w:pPr>
              <w:jc w:val="center"/>
              <w:rPr>
                <w:sz w:val="18"/>
                <w:szCs w:val="18"/>
              </w:rPr>
            </w:pPr>
          </w:p>
        </w:tc>
        <w:tc>
          <w:tcPr>
            <w:tcW w:w="283" w:type="pct"/>
            <w:vAlign w:val="center"/>
          </w:tcPr>
          <w:p w:rsidR="006C758E" w:rsidRPr="0042328E" w:rsidRDefault="006C758E" w:rsidP="0089090A">
            <w:pPr>
              <w:jc w:val="center"/>
              <w:rPr>
                <w:sz w:val="18"/>
                <w:szCs w:val="18"/>
              </w:rPr>
            </w:pPr>
            <w:r w:rsidRPr="0042328E">
              <w:rPr>
                <w:sz w:val="18"/>
                <w:szCs w:val="18"/>
              </w:rPr>
              <w:t>31 504,9</w:t>
            </w:r>
          </w:p>
        </w:tc>
        <w:tc>
          <w:tcPr>
            <w:tcW w:w="310" w:type="pct"/>
            <w:vAlign w:val="center"/>
          </w:tcPr>
          <w:p w:rsidR="006C758E" w:rsidRPr="0042328E" w:rsidRDefault="006C758E" w:rsidP="0089090A">
            <w:pPr>
              <w:jc w:val="center"/>
              <w:rPr>
                <w:sz w:val="18"/>
                <w:szCs w:val="18"/>
              </w:rPr>
            </w:pPr>
            <w:r w:rsidRPr="0042328E">
              <w:rPr>
                <w:sz w:val="18"/>
                <w:szCs w:val="18"/>
              </w:rPr>
              <w:t>32 668,5</w:t>
            </w:r>
          </w:p>
        </w:tc>
        <w:tc>
          <w:tcPr>
            <w:tcW w:w="303" w:type="pct"/>
            <w:vAlign w:val="center"/>
          </w:tcPr>
          <w:p w:rsidR="006C758E" w:rsidRPr="0042328E" w:rsidRDefault="006C758E" w:rsidP="0089090A">
            <w:pPr>
              <w:pStyle w:val="ConsPlusCell"/>
              <w:jc w:val="center"/>
              <w:rPr>
                <w:rFonts w:ascii="Times New Roman" w:hAnsi="Times New Roman"/>
                <w:sz w:val="18"/>
                <w:szCs w:val="18"/>
              </w:rPr>
            </w:pPr>
            <w:r w:rsidRPr="0042328E">
              <w:rPr>
                <w:rFonts w:ascii="Times New Roman" w:hAnsi="Times New Roman"/>
                <w:sz w:val="18"/>
                <w:szCs w:val="18"/>
              </w:rPr>
              <w:t>37 530,9</w:t>
            </w:r>
          </w:p>
        </w:tc>
        <w:tc>
          <w:tcPr>
            <w:tcW w:w="308" w:type="pct"/>
            <w:vAlign w:val="center"/>
          </w:tcPr>
          <w:p w:rsidR="006C758E" w:rsidRPr="0042328E" w:rsidRDefault="006C758E" w:rsidP="0089090A">
            <w:pPr>
              <w:pStyle w:val="ConsPlusCell"/>
              <w:jc w:val="center"/>
              <w:rPr>
                <w:rFonts w:ascii="Times New Roman" w:hAnsi="Times New Roman"/>
                <w:sz w:val="18"/>
                <w:szCs w:val="18"/>
              </w:rPr>
            </w:pPr>
            <w:r w:rsidRPr="0042328E">
              <w:rPr>
                <w:rFonts w:ascii="Times New Roman" w:hAnsi="Times New Roman"/>
                <w:sz w:val="18"/>
                <w:szCs w:val="18"/>
              </w:rPr>
              <w:t>39 655,1</w:t>
            </w:r>
          </w:p>
        </w:tc>
        <w:tc>
          <w:tcPr>
            <w:tcW w:w="312" w:type="pct"/>
            <w:vAlign w:val="center"/>
          </w:tcPr>
          <w:p w:rsidR="006C758E" w:rsidRPr="0042328E" w:rsidRDefault="006C758E" w:rsidP="0089090A">
            <w:pPr>
              <w:pStyle w:val="ConsPlusCell"/>
              <w:jc w:val="center"/>
              <w:rPr>
                <w:rFonts w:ascii="Times New Roman" w:hAnsi="Times New Roman"/>
                <w:sz w:val="18"/>
                <w:szCs w:val="18"/>
              </w:rPr>
            </w:pPr>
            <w:r w:rsidRPr="0042328E">
              <w:rPr>
                <w:rFonts w:ascii="Times New Roman" w:hAnsi="Times New Roman"/>
                <w:sz w:val="18"/>
                <w:szCs w:val="18"/>
              </w:rPr>
              <w:t>51 899,8</w:t>
            </w:r>
          </w:p>
        </w:tc>
        <w:tc>
          <w:tcPr>
            <w:tcW w:w="314" w:type="pct"/>
            <w:vAlign w:val="center"/>
          </w:tcPr>
          <w:p w:rsidR="006C758E" w:rsidRPr="0042328E" w:rsidRDefault="006C758E" w:rsidP="0089090A">
            <w:pPr>
              <w:pStyle w:val="ConsPlusCell"/>
              <w:jc w:val="center"/>
              <w:rPr>
                <w:rFonts w:ascii="Times New Roman" w:hAnsi="Times New Roman"/>
                <w:sz w:val="18"/>
                <w:szCs w:val="18"/>
              </w:rPr>
            </w:pPr>
            <w:r w:rsidRPr="0042328E">
              <w:rPr>
                <w:rFonts w:ascii="Times New Roman" w:hAnsi="Times New Roman"/>
                <w:sz w:val="18"/>
                <w:szCs w:val="18"/>
              </w:rPr>
              <w:t>52 801,5</w:t>
            </w:r>
          </w:p>
        </w:tc>
        <w:tc>
          <w:tcPr>
            <w:tcW w:w="361" w:type="pct"/>
            <w:vAlign w:val="center"/>
          </w:tcPr>
          <w:p w:rsidR="006C758E" w:rsidRPr="0042328E" w:rsidRDefault="006C758E" w:rsidP="0089090A">
            <w:pPr>
              <w:jc w:val="center"/>
              <w:rPr>
                <w:sz w:val="18"/>
                <w:szCs w:val="18"/>
              </w:rPr>
            </w:pPr>
            <w:r w:rsidRPr="0042328E">
              <w:rPr>
                <w:sz w:val="18"/>
                <w:szCs w:val="18"/>
              </w:rPr>
              <w:t>126 957,5</w:t>
            </w:r>
          </w:p>
        </w:tc>
        <w:tc>
          <w:tcPr>
            <w:tcW w:w="315" w:type="pct"/>
            <w:vAlign w:val="center"/>
          </w:tcPr>
          <w:p w:rsidR="006C758E" w:rsidRPr="0042328E" w:rsidRDefault="006C758E" w:rsidP="0089090A">
            <w:pPr>
              <w:jc w:val="center"/>
              <w:rPr>
                <w:sz w:val="18"/>
                <w:szCs w:val="18"/>
              </w:rPr>
            </w:pPr>
            <w:r w:rsidRPr="0042328E">
              <w:rPr>
                <w:sz w:val="18"/>
                <w:szCs w:val="18"/>
              </w:rPr>
              <w:t>15 297,6</w:t>
            </w:r>
          </w:p>
        </w:tc>
        <w:tc>
          <w:tcPr>
            <w:tcW w:w="316" w:type="pct"/>
            <w:vAlign w:val="center"/>
          </w:tcPr>
          <w:p w:rsidR="006C758E" w:rsidRPr="0042328E" w:rsidRDefault="006C758E" w:rsidP="006B20DE">
            <w:pPr>
              <w:jc w:val="center"/>
              <w:rPr>
                <w:sz w:val="18"/>
                <w:szCs w:val="18"/>
              </w:rPr>
            </w:pPr>
            <w:r w:rsidRPr="0042328E">
              <w:rPr>
                <w:sz w:val="18"/>
                <w:szCs w:val="18"/>
              </w:rPr>
              <w:t>18 244,8</w:t>
            </w:r>
          </w:p>
        </w:tc>
        <w:tc>
          <w:tcPr>
            <w:tcW w:w="323" w:type="pct"/>
            <w:vAlign w:val="center"/>
          </w:tcPr>
          <w:p w:rsidR="006C758E" w:rsidRPr="0042328E" w:rsidRDefault="006C758E" w:rsidP="00B436ED">
            <w:pPr>
              <w:jc w:val="center"/>
              <w:rPr>
                <w:sz w:val="18"/>
                <w:szCs w:val="18"/>
              </w:rPr>
            </w:pPr>
            <w:r w:rsidRPr="0042328E">
              <w:rPr>
                <w:sz w:val="18"/>
                <w:szCs w:val="18"/>
              </w:rPr>
              <w:t>18 244,8</w:t>
            </w:r>
          </w:p>
        </w:tc>
        <w:tc>
          <w:tcPr>
            <w:tcW w:w="320" w:type="pct"/>
            <w:vAlign w:val="center"/>
          </w:tcPr>
          <w:p w:rsidR="006C758E" w:rsidRPr="00ED21AA" w:rsidRDefault="006C758E" w:rsidP="006B20DE">
            <w:pPr>
              <w:jc w:val="center"/>
              <w:rPr>
                <w:sz w:val="18"/>
                <w:szCs w:val="18"/>
              </w:rPr>
            </w:pPr>
            <w:r w:rsidRPr="0042328E">
              <w:rPr>
                <w:sz w:val="18"/>
                <w:szCs w:val="18"/>
              </w:rPr>
              <w:t>18 212,2</w:t>
            </w:r>
          </w:p>
        </w:tc>
      </w:tr>
    </w:tbl>
    <w:p w:rsidR="006C758E" w:rsidRPr="00E42F6F" w:rsidRDefault="006C758E" w:rsidP="002335D3">
      <w:pPr>
        <w:jc w:val="both"/>
        <w:outlineLvl w:val="2"/>
        <w:rPr>
          <w:i/>
          <w:sz w:val="20"/>
          <w:szCs w:val="20"/>
        </w:rPr>
      </w:pPr>
    </w:p>
    <w:sectPr w:rsidR="006C758E" w:rsidRPr="00E42F6F" w:rsidSect="00946731">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8E" w:rsidRDefault="006C758E" w:rsidP="0097084D">
      <w:r>
        <w:separator/>
      </w:r>
    </w:p>
  </w:endnote>
  <w:endnote w:type="continuationSeparator" w:id="0">
    <w:p w:rsidR="006C758E" w:rsidRDefault="006C758E"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58E" w:rsidRDefault="006C758E"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6C758E" w:rsidRDefault="006C758E" w:rsidP="00772B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58E" w:rsidRDefault="006C758E" w:rsidP="00756E4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58E" w:rsidRDefault="006C758E" w:rsidP="00756E4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8E" w:rsidRDefault="006C758E" w:rsidP="0097084D">
      <w:r>
        <w:separator/>
      </w:r>
    </w:p>
  </w:footnote>
  <w:footnote w:type="continuationSeparator" w:id="0">
    <w:p w:rsidR="006C758E" w:rsidRDefault="006C758E" w:rsidP="0097084D">
      <w:r>
        <w:continuationSeparator/>
      </w:r>
    </w:p>
  </w:footnote>
  <w:footnote w:id="1">
    <w:p w:rsidR="006C758E" w:rsidRDefault="006C758E">
      <w:pPr>
        <w:pStyle w:val="afc"/>
      </w:pPr>
      <w:r>
        <w:rPr>
          <w:rStyle w:val="aff4"/>
        </w:rPr>
        <w:footnoteRef/>
      </w:r>
      <w:r>
        <w:t xml:space="preserve"> До 01.01.2015</w:t>
      </w:r>
    </w:p>
  </w:footnote>
  <w:footnote w:id="2">
    <w:p w:rsidR="006C758E" w:rsidRDefault="006C758E">
      <w:pPr>
        <w:pStyle w:val="afc"/>
      </w:pPr>
      <w:r>
        <w:rPr>
          <w:rStyle w:val="aff4"/>
        </w:rPr>
        <w:footnoteRef/>
      </w:r>
      <w:r>
        <w:t xml:space="preserve"> До 01.01.2015 </w:t>
      </w:r>
    </w:p>
  </w:footnote>
  <w:footnote w:id="3">
    <w:p w:rsidR="006C758E" w:rsidRDefault="006C758E">
      <w:pPr>
        <w:pStyle w:val="afc"/>
      </w:pPr>
      <w:r>
        <w:rPr>
          <w:rStyle w:val="aff4"/>
        </w:rPr>
        <w:footnoteRef/>
      </w:r>
      <w:r>
        <w:t xml:space="preserve"> До 01.01.2015 </w:t>
      </w:r>
    </w:p>
  </w:footnote>
  <w:footnote w:id="4">
    <w:p w:rsidR="006C758E" w:rsidRDefault="006C758E">
      <w:pPr>
        <w:pStyle w:val="afc"/>
      </w:pPr>
      <w:r>
        <w:rPr>
          <w:rStyle w:val="aff4"/>
        </w:rPr>
        <w:footnoteRef/>
      </w:r>
      <w:r>
        <w:t xml:space="preserve"> До 01.01.2015 </w:t>
      </w:r>
    </w:p>
  </w:footnote>
  <w:footnote w:id="5">
    <w:p w:rsidR="006C758E" w:rsidRDefault="006C758E">
      <w:pPr>
        <w:pStyle w:val="afc"/>
      </w:pPr>
      <w:r>
        <w:rPr>
          <w:rStyle w:val="aff4"/>
        </w:rPr>
        <w:footnoteRef/>
      </w:r>
      <w:r w:rsidRPr="0097660B">
        <w:t>До 01.01.2015</w:t>
      </w:r>
    </w:p>
  </w:footnote>
  <w:footnote w:id="6">
    <w:p w:rsidR="006C758E" w:rsidRDefault="006C758E">
      <w:pPr>
        <w:pStyle w:val="afc"/>
      </w:pPr>
      <w:r>
        <w:rPr>
          <w:rStyle w:val="aff4"/>
        </w:rPr>
        <w:footnoteRef/>
      </w:r>
      <w:r w:rsidRPr="00FF160B">
        <w:t>До 01.01.2015</w:t>
      </w:r>
    </w:p>
  </w:footnote>
  <w:footnote w:id="7">
    <w:p w:rsidR="006C758E" w:rsidRDefault="006C758E" w:rsidP="0022501A">
      <w:pPr>
        <w:pStyle w:val="afc"/>
      </w:pPr>
      <w:r>
        <w:rPr>
          <w:rStyle w:val="aff4"/>
        </w:rPr>
        <w:footnoteRef/>
      </w:r>
      <w:r>
        <w:t xml:space="preserve"> До 01.01.2015 </w:t>
      </w:r>
    </w:p>
  </w:footnote>
  <w:footnote w:id="8">
    <w:p w:rsidR="006C758E" w:rsidRDefault="006C758E">
      <w:pPr>
        <w:pStyle w:val="afc"/>
      </w:pPr>
      <w:r>
        <w:rPr>
          <w:rStyle w:val="aff4"/>
        </w:rPr>
        <w:footnoteRef/>
      </w:r>
      <w:r>
        <w:t xml:space="preserve"> До 01.01.2015</w:t>
      </w:r>
    </w:p>
  </w:footnote>
  <w:footnote w:id="9">
    <w:p w:rsidR="006C758E" w:rsidRDefault="006C758E">
      <w:pPr>
        <w:pStyle w:val="afc"/>
      </w:pPr>
      <w:r>
        <w:rPr>
          <w:rStyle w:val="aff4"/>
        </w:rPr>
        <w:footnoteRef/>
      </w:r>
      <w:r>
        <w:t xml:space="preserve"> До 01.01.2015</w:t>
      </w:r>
    </w:p>
  </w:footnote>
  <w:footnote w:id="10">
    <w:p w:rsidR="006C758E" w:rsidRDefault="006C758E">
      <w:pPr>
        <w:pStyle w:val="afc"/>
      </w:pPr>
      <w:r>
        <w:rPr>
          <w:rStyle w:val="aff4"/>
        </w:rPr>
        <w:footnoteRef/>
      </w:r>
      <w:r>
        <w:t xml:space="preserve"> До 01.01.2015</w:t>
      </w:r>
    </w:p>
  </w:footnote>
  <w:footnote w:id="11">
    <w:p w:rsidR="006C758E" w:rsidRDefault="006C758E" w:rsidP="009E4EE1">
      <w:pPr>
        <w:pStyle w:val="afc"/>
      </w:pPr>
      <w:r>
        <w:rPr>
          <w:rStyle w:val="aff4"/>
        </w:rPr>
        <w:footnoteRef/>
      </w:r>
      <w:r w:rsidRPr="004B26EB">
        <w:t>С 01.01.2016 МБУ «Централизованная бухгалтерия по обслуживанию учреждений образования» будет изменен тип учреждения  бюджетное на казенное.</w:t>
      </w:r>
    </w:p>
  </w:footnote>
  <w:footnote w:id="12">
    <w:p w:rsidR="006C758E" w:rsidRDefault="006C758E" w:rsidP="009E4EE1">
      <w:pPr>
        <w:pStyle w:val="afc"/>
      </w:pPr>
      <w:r w:rsidRPr="004B26EB">
        <w:rPr>
          <w:rStyle w:val="aff4"/>
        </w:rPr>
        <w:footnoteRef/>
      </w:r>
      <w:r w:rsidRPr="004B26EB">
        <w:t xml:space="preserve"> Показатель исключен с 01.01.2015</w:t>
      </w:r>
    </w:p>
  </w:footnote>
  <w:footnote w:id="13">
    <w:p w:rsidR="006C758E" w:rsidRDefault="006C758E" w:rsidP="009E4EE1">
      <w:pPr>
        <w:pStyle w:val="afc"/>
      </w:pPr>
      <w:r>
        <w:rPr>
          <w:rStyle w:val="aff4"/>
        </w:rPr>
        <w:footnoteRef/>
      </w:r>
      <w:r>
        <w:t xml:space="preserve"> До 01.01.2015</w:t>
      </w:r>
    </w:p>
  </w:footnote>
  <w:footnote w:id="14">
    <w:p w:rsidR="006C758E" w:rsidRDefault="006C758E">
      <w:pPr>
        <w:pStyle w:val="afc"/>
      </w:pPr>
      <w:r>
        <w:rPr>
          <w:rStyle w:val="aff4"/>
        </w:rPr>
        <w:footnoteRef/>
      </w:r>
      <w:r>
        <w:t xml:space="preserve"> Н</w:t>
      </w:r>
      <w:r w:rsidRPr="00B15C74">
        <w:t>аименование основного мероприятия 6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w:t>
      </w:r>
      <w:r>
        <w:t xml:space="preserve"> разгрузки (сенсорной комнаты)»</w:t>
      </w:r>
    </w:p>
  </w:footnote>
  <w:footnote w:id="15">
    <w:p w:rsidR="006C758E" w:rsidRDefault="006C758E">
      <w:pPr>
        <w:pStyle w:val="afc"/>
      </w:pPr>
      <w:r>
        <w:rPr>
          <w:rStyle w:val="aff4"/>
        </w:rPr>
        <w:footnoteRef/>
      </w:r>
      <w:r>
        <w:t xml:space="preserve"> Н</w:t>
      </w:r>
      <w:r w:rsidRPr="00B15C74">
        <w:t>аименование основного мероприятия 11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w:t>
      </w:r>
      <w:r>
        <w:t>узки (сенсорной комнаты)»</w:t>
      </w:r>
    </w:p>
  </w:footnote>
  <w:footnote w:id="16">
    <w:p w:rsidR="006C758E" w:rsidRDefault="006C758E">
      <w:pPr>
        <w:pStyle w:val="afc"/>
      </w:pPr>
      <w:r>
        <w:rPr>
          <w:rStyle w:val="aff4"/>
        </w:rPr>
        <w:footnoteRef/>
      </w:r>
      <w:r>
        <w:t xml:space="preserve"> Н</w:t>
      </w:r>
      <w:r w:rsidRPr="00B15C74">
        <w:t>аиме</w:t>
      </w:r>
      <w:r>
        <w:t>нование основного мероприятия 16</w:t>
      </w:r>
      <w:r w:rsidRPr="00B15C74">
        <w:t xml:space="preserve"> до </w:t>
      </w:r>
      <w:r>
        <w:t>0</w:t>
      </w:r>
      <w:r w:rsidRPr="00B15C74">
        <w:t>1</w:t>
      </w:r>
      <w:r>
        <w:t xml:space="preserve">.03.2019: </w:t>
      </w:r>
      <w:r w:rsidRPr="00B15C74">
        <w:t>«</w:t>
      </w:r>
      <w:r>
        <w:t>Современная школа</w:t>
      </w:r>
      <w:r w:rsidRPr="00B15C74">
        <w:t>».</w:t>
      </w:r>
    </w:p>
    <w:p w:rsidR="006C758E" w:rsidRPr="00A80904" w:rsidRDefault="006C758E" w:rsidP="00D22E85">
      <w:pPr>
        <w:pStyle w:val="afc"/>
        <w:jc w:val="both"/>
      </w:pPr>
      <w:r w:rsidRPr="00A80904">
        <w:t>Наименование основного мероприятия 16 до 31.12.2019: «Федеральный проект «Современная школа»</w:t>
      </w:r>
    </w:p>
    <w:p w:rsidR="006C758E" w:rsidRDefault="006C758E" w:rsidP="00D22E85">
      <w:pPr>
        <w:pStyle w:val="afc"/>
        <w:jc w:val="both"/>
      </w:pPr>
    </w:p>
  </w:footnote>
  <w:footnote w:id="17">
    <w:p w:rsidR="006C758E" w:rsidRDefault="006C758E">
      <w:pPr>
        <w:pStyle w:val="afc"/>
      </w:pPr>
      <w:r w:rsidRPr="00A80904">
        <w:rPr>
          <w:rStyle w:val="aff4"/>
        </w:rPr>
        <w:footnoteRef/>
      </w:r>
      <w:r w:rsidRPr="00A80904">
        <w:t xml:space="preserve"> Цель и характеристика основного мероприятия 16 до 31.12.2019 включительно: 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образовательным программам, для образовательного процесса.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образовательным программам, на обновление материально-технической базы в организациях, для образовательного процесса: на приобретение оборудования для трудовых мастерских для реализации предметной области «Технология» (для внедрения современных программ трудового и профессионального обучения в коррекционных школах по востребованным на рынке труда профессиям); на приобретение оборудования для кабинетов педагога-психолога, учителя-дефектолога, учителя-логопеда, диагностических комплексов, коррекционно-развивающих и дидактических средств (при необходимости); на приобретение оборудования для дополнительного образования обучающихся с ОВЗ.</w:t>
      </w:r>
    </w:p>
  </w:footnote>
  <w:footnote w:id="18">
    <w:p w:rsidR="006C758E" w:rsidRDefault="006C758E">
      <w:pPr>
        <w:pStyle w:val="afc"/>
      </w:pPr>
      <w:r>
        <w:rPr>
          <w:rStyle w:val="aff4"/>
        </w:rPr>
        <w:footnoteRef/>
      </w:r>
      <w:r w:rsidRPr="00B15C74">
        <w:t>Наименование ос</w:t>
      </w:r>
      <w:r>
        <w:t>новного мероприятия 17</w:t>
      </w:r>
      <w:r w:rsidRPr="00B15C74">
        <w:t xml:space="preserve"> до </w:t>
      </w:r>
      <w:r>
        <w:t>0</w:t>
      </w:r>
      <w:r w:rsidRPr="00B15C74">
        <w:t>1.</w:t>
      </w:r>
      <w:r>
        <w:t xml:space="preserve">03.2019: </w:t>
      </w:r>
      <w:r w:rsidRPr="00B15C74">
        <w:t>«</w:t>
      </w:r>
      <w:r>
        <w:t>Внедрение целевой модели цифровой образовательной среды в общеобразовательных организациях</w:t>
      </w:r>
      <w:r w:rsidRPr="00B15C74">
        <w:t>».</w:t>
      </w:r>
    </w:p>
    <w:p w:rsidR="006C758E" w:rsidRDefault="006C758E">
      <w:pPr>
        <w:pStyle w:val="afc"/>
      </w:pPr>
      <w:r w:rsidRPr="00AA6B13">
        <w:t>Наименование основного мероприятия 17 до 31.12.2019: «Федеральный проект «Цифровая образовательная среда»</w:t>
      </w:r>
      <w:r w:rsidRPr="00B306BA">
        <w:t xml:space="preserve"> </w:t>
      </w:r>
    </w:p>
    <w:p w:rsidR="006C758E" w:rsidRDefault="006C758E">
      <w:pPr>
        <w:pStyle w:val="afc"/>
      </w:pPr>
    </w:p>
  </w:footnote>
  <w:footnote w:id="19">
    <w:p w:rsidR="006C758E" w:rsidRDefault="006C758E">
      <w:pPr>
        <w:pStyle w:val="afc"/>
      </w:pPr>
      <w:r>
        <w:rPr>
          <w:rStyle w:val="aff4"/>
        </w:rPr>
        <w:footnoteRef/>
      </w:r>
      <w:r>
        <w:t xml:space="preserve"> Х</w:t>
      </w:r>
      <w:r w:rsidRPr="007B24A2">
        <w:t>арактеристика основного мероприятия 17 до 31.12.2019</w:t>
      </w:r>
      <w:r>
        <w:t xml:space="preserve"> включительно</w:t>
      </w:r>
      <w:r w:rsidRPr="007B24A2">
        <w:t>: приобретение средств вычислительной техники; 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автоматизацию и повышение эффективности организационно-управленческих процессов в общеобразовательных организациях и профессиональных образовательных организациях, включая повышение квалификации сотрудников и педагогов.</w:t>
      </w:r>
    </w:p>
  </w:footnote>
  <w:footnote w:id="20">
    <w:p w:rsidR="006C758E" w:rsidRDefault="006C758E">
      <w:pPr>
        <w:pStyle w:val="afc"/>
      </w:pPr>
      <w:r>
        <w:rPr>
          <w:rStyle w:val="aff4"/>
        </w:rPr>
        <w:footnoteRef/>
      </w:r>
      <w:r>
        <w:t xml:space="preserve"> Н</w:t>
      </w:r>
      <w:r w:rsidRPr="00B15C74">
        <w:t>аименование основного мероприятия 5 до 1.03.2019: Основное мероприятие 6 «Создание в д</w:t>
      </w:r>
      <w:r>
        <w:t>ошкольных образовательных, обще</w:t>
      </w:r>
      <w:r w:rsidRPr="00B15C74">
        <w:t xml:space="preserve">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21">
    <w:p w:rsidR="006C758E" w:rsidRDefault="006C758E">
      <w:pPr>
        <w:pStyle w:val="afc"/>
      </w:pPr>
      <w:r>
        <w:rPr>
          <w:rStyle w:val="aff4"/>
        </w:rPr>
        <w:footnoteRef/>
      </w:r>
      <w:r>
        <w:t xml:space="preserve"> До 31.12.2016</w:t>
      </w:r>
    </w:p>
  </w:footnote>
  <w:footnote w:id="22">
    <w:p w:rsidR="006C758E" w:rsidRDefault="006C758E">
      <w:pPr>
        <w:pStyle w:val="afc"/>
      </w:pPr>
      <w:r>
        <w:rPr>
          <w:rStyle w:val="aff4"/>
        </w:rPr>
        <w:footnoteRef/>
      </w:r>
      <w:r w:rsidRPr="00477A9B">
        <w:t>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r>
        <w:t>»</w:t>
      </w:r>
    </w:p>
  </w:footnote>
  <w:footnote w:id="23">
    <w:p w:rsidR="006C758E" w:rsidRDefault="006C758E">
      <w:pPr>
        <w:pStyle w:val="afc"/>
      </w:pPr>
      <w:r>
        <w:rPr>
          <w:rStyle w:val="aff4"/>
        </w:rPr>
        <w:footnoteRef/>
      </w:r>
      <w:r>
        <w:t xml:space="preserve"> До 01.01.2015</w:t>
      </w:r>
    </w:p>
  </w:footnote>
  <w:footnote w:id="24">
    <w:p w:rsidR="006C758E" w:rsidRDefault="006C758E">
      <w:pPr>
        <w:pStyle w:val="afc"/>
      </w:pPr>
      <w:r>
        <w:rPr>
          <w:rStyle w:val="aff4"/>
        </w:rPr>
        <w:footnoteRef/>
      </w:r>
      <w:r>
        <w:t xml:space="preserve"> Показатель исключен с 01.01.2015</w:t>
      </w:r>
    </w:p>
  </w:footnote>
  <w:footnote w:id="25">
    <w:p w:rsidR="006C758E" w:rsidRDefault="006C758E">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6">
    <w:p w:rsidR="006C758E" w:rsidRDefault="006C758E">
      <w:pPr>
        <w:pStyle w:val="afc"/>
      </w:pPr>
      <w:r w:rsidRPr="00B306BA">
        <w:rPr>
          <w:rStyle w:val="aff4"/>
        </w:rPr>
        <w:footnoteRef/>
      </w:r>
      <w:r w:rsidRPr="00B306BA">
        <w:t xml:space="preserve"> При условии федерального и областного финансирования</w:t>
      </w:r>
    </w:p>
  </w:footnote>
  <w:footnote w:id="27">
    <w:p w:rsidR="006C758E" w:rsidRDefault="006C758E">
      <w:pPr>
        <w:pStyle w:val="afc"/>
      </w:pPr>
      <w:r>
        <w:rPr>
          <w:rStyle w:val="aff4"/>
        </w:rPr>
        <w:footnoteRef/>
      </w:r>
      <w:r>
        <w:t xml:space="preserve"> С 2017 года в рамках мероприятий подпрограмм 2 и 3</w:t>
      </w:r>
    </w:p>
  </w:footnote>
  <w:footnote w:id="28">
    <w:p w:rsidR="006C758E" w:rsidRDefault="006C758E" w:rsidP="002D0256">
      <w:pPr>
        <w:pStyle w:val="afc"/>
      </w:pPr>
      <w:r>
        <w:rPr>
          <w:rStyle w:val="aff4"/>
        </w:rPr>
        <w:footnoteRef/>
      </w:r>
      <w:r>
        <w:t xml:space="preserve"> С 1 января 2015 года полномочия по подпрограмме переданы в комитет социальной защиты населения города.</w:t>
      </w:r>
    </w:p>
  </w:footnote>
  <w:footnote w:id="29">
    <w:p w:rsidR="006C758E" w:rsidRDefault="006C758E">
      <w:pPr>
        <w:pStyle w:val="afc"/>
      </w:pPr>
      <w:r>
        <w:rPr>
          <w:rStyle w:val="aff4"/>
        </w:rPr>
        <w:footnoteRef/>
      </w:r>
      <w:r>
        <w:t xml:space="preserve"> Н</w:t>
      </w:r>
      <w:r w:rsidRPr="009211F3">
        <w:t xml:space="preserve">аименование основного мероприятия </w:t>
      </w:r>
      <w:r>
        <w:t>1.</w:t>
      </w:r>
      <w:r w:rsidRPr="009211F3">
        <w:t xml:space="preserve">6 до 1.03.2019: 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0">
    <w:p w:rsidR="006C758E" w:rsidRDefault="006C758E">
      <w:pPr>
        <w:pStyle w:val="afc"/>
      </w:pPr>
      <w:r>
        <w:rPr>
          <w:rStyle w:val="aff4"/>
        </w:rPr>
        <w:footnoteRef/>
      </w:r>
      <w:r>
        <w:t xml:space="preserve"> Н</w:t>
      </w:r>
      <w:r w:rsidRPr="009211F3">
        <w:t xml:space="preserve">аименование основного мероприятия 2.11 до 1.03.2019: Основное мероприятие </w:t>
      </w:r>
      <w:r>
        <w:t>2.11</w:t>
      </w:r>
      <w:r w:rsidRPr="009211F3">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1">
    <w:p w:rsidR="006C758E" w:rsidRPr="00AA6B13" w:rsidRDefault="006C758E">
      <w:pPr>
        <w:pStyle w:val="afc"/>
      </w:pPr>
      <w:r w:rsidRPr="00AA6B13">
        <w:rPr>
          <w:rStyle w:val="aff4"/>
        </w:rPr>
        <w:footnoteRef/>
      </w:r>
      <w:r w:rsidRPr="00AA6B13">
        <w:t xml:space="preserve"> Наименование основного мероприятия 2.16 до 01.03.2019: «Современная школа»</w:t>
      </w:r>
    </w:p>
    <w:p w:rsidR="006C758E" w:rsidRPr="00B306BA" w:rsidRDefault="006C758E" w:rsidP="008B4962">
      <w:pPr>
        <w:pStyle w:val="afc"/>
      </w:pPr>
      <w:r w:rsidRPr="00AA6B13">
        <w:t>Наименование основного мероприятия 2.16 до 31.12.2019: «Федеральный проект «Современная школа»</w:t>
      </w:r>
      <w:r w:rsidRPr="00B306BA">
        <w:t xml:space="preserve"> </w:t>
      </w:r>
    </w:p>
    <w:p w:rsidR="006C758E" w:rsidRDefault="006C758E" w:rsidP="008B4962">
      <w:pPr>
        <w:pStyle w:val="afc"/>
      </w:pPr>
    </w:p>
  </w:footnote>
  <w:footnote w:id="32">
    <w:p w:rsidR="006C758E" w:rsidRPr="00B306BA" w:rsidRDefault="006C758E">
      <w:pPr>
        <w:pStyle w:val="afc"/>
      </w:pPr>
      <w:r w:rsidRPr="00B306BA">
        <w:rPr>
          <w:rStyle w:val="aff4"/>
        </w:rPr>
        <w:footnoteRef/>
      </w:r>
      <w:r w:rsidRPr="00B306BA">
        <w:t>Наименование основного мероприятия 2.17 до 01.03.2019: «Внедрение целевой модели цифровой образовательной среды в общеобразовательных организациях»</w:t>
      </w:r>
    </w:p>
    <w:p w:rsidR="006C758E" w:rsidRPr="00B306BA" w:rsidRDefault="006C758E" w:rsidP="005C670A">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p w:rsidR="006C758E" w:rsidRDefault="006C758E" w:rsidP="005C670A">
      <w:pPr>
        <w:pStyle w:val="afc"/>
      </w:pPr>
    </w:p>
  </w:footnote>
  <w:footnote w:id="33">
    <w:p w:rsidR="006C758E" w:rsidRDefault="006C758E">
      <w:pPr>
        <w:pStyle w:val="afc"/>
      </w:pPr>
      <w:r>
        <w:rPr>
          <w:rStyle w:val="aff4"/>
        </w:rPr>
        <w:footnoteRef/>
      </w:r>
      <w:r>
        <w:t xml:space="preserve"> Н</w:t>
      </w:r>
      <w:r w:rsidRPr="0049524A">
        <w:t xml:space="preserve">аименование основного мероприятия 3.5 до 1.03.2019: Основное мероприятие </w:t>
      </w:r>
      <w:r>
        <w:t>3.5</w:t>
      </w:r>
      <w:r w:rsidRPr="0049524A">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footnote>
  <w:footnote w:id="34">
    <w:p w:rsidR="006C758E" w:rsidRDefault="006C758E" w:rsidP="00937543">
      <w:pPr>
        <w:pStyle w:val="afc"/>
      </w:pPr>
      <w:r>
        <w:rPr>
          <w:rStyle w:val="aff4"/>
        </w:rPr>
        <w:footnoteRef/>
      </w:r>
      <w:r>
        <w:t xml:space="preserve"> До конца 2016 года, затем в рамках мероприятий подпрограмм 2 и 3</w:t>
      </w:r>
    </w:p>
  </w:footnote>
  <w:footnote w:id="35">
    <w:p w:rsidR="006C758E" w:rsidRDefault="006C758E" w:rsidP="00937543">
      <w:pPr>
        <w:pStyle w:val="afc"/>
      </w:pPr>
      <w:r>
        <w:rPr>
          <w:rStyle w:val="aff4"/>
        </w:rPr>
        <w:footnoteRef/>
      </w:r>
      <w:r>
        <w:t xml:space="preserve"> До 01.01.2015</w:t>
      </w:r>
    </w:p>
  </w:footnote>
  <w:footnote w:id="36">
    <w:p w:rsidR="006C758E" w:rsidRDefault="006C758E" w:rsidP="00A05290">
      <w:pPr>
        <w:pStyle w:val="afc"/>
      </w:pPr>
      <w:r>
        <w:rPr>
          <w:rStyle w:val="aff4"/>
        </w:rPr>
        <w:footnoteRef/>
      </w:r>
      <w:r>
        <w:t xml:space="preserve"> Н</w:t>
      </w:r>
      <w:r w:rsidRPr="0049524A">
        <w:t xml:space="preserve">аименование основного мероприятия 1.6 до </w:t>
      </w:r>
      <w:r>
        <w:t>0</w:t>
      </w:r>
      <w:r w:rsidRPr="0049524A">
        <w:t xml:space="preserve">1.03.2019: Основное мероприятие </w:t>
      </w:r>
      <w:r>
        <w:t xml:space="preserve">1.6. </w:t>
      </w:r>
      <w:r w:rsidRPr="0049524A">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w:t>
      </w:r>
      <w:r>
        <w:t>й комнаты)</w:t>
      </w:r>
      <w:r w:rsidRPr="0049524A">
        <w:t>.*</w:t>
      </w:r>
    </w:p>
  </w:footnote>
  <w:footnote w:id="37">
    <w:p w:rsidR="006C758E" w:rsidRPr="00AA6B13" w:rsidRDefault="006C758E" w:rsidP="003910F6">
      <w:pPr>
        <w:pStyle w:val="afc"/>
      </w:pPr>
      <w:r>
        <w:rPr>
          <w:rStyle w:val="aff4"/>
        </w:rPr>
        <w:footnoteRef/>
      </w:r>
      <w:r>
        <w:t xml:space="preserve"> </w:t>
      </w:r>
      <w:r w:rsidRPr="00AA6B13">
        <w:t>Наименование основного мероприятия 2.16 до 01.03.2019: «Современная школа»</w:t>
      </w:r>
    </w:p>
    <w:p w:rsidR="006C758E" w:rsidRPr="00AA6B13" w:rsidRDefault="006C758E" w:rsidP="003910F6">
      <w:pPr>
        <w:pStyle w:val="afc"/>
      </w:pPr>
      <w:r w:rsidRPr="00AA6B13">
        <w:t xml:space="preserve">Наименование основного мероприятия 2.16 до 31.21.2019: «Федеральный проект «Современная школа» </w:t>
      </w:r>
    </w:p>
    <w:p w:rsidR="006C758E" w:rsidRDefault="006C758E" w:rsidP="003910F6">
      <w:pPr>
        <w:pStyle w:val="afc"/>
      </w:pPr>
    </w:p>
  </w:footnote>
  <w:footnote w:id="38">
    <w:p w:rsidR="006C758E" w:rsidRPr="00AA6B13" w:rsidRDefault="006C758E" w:rsidP="00AB1109">
      <w:pPr>
        <w:pStyle w:val="afc"/>
      </w:pPr>
      <w:r w:rsidRPr="00AA6B13">
        <w:rPr>
          <w:rStyle w:val="aff4"/>
        </w:rPr>
        <w:footnoteRef/>
      </w:r>
      <w:r w:rsidRPr="00AA6B13">
        <w:t xml:space="preserve"> Наименование основного мероприятия 2.17 до 01.03.2019: «Внедрение целевой модели цифровой образовательной среды в общеобразовательных организациях»</w:t>
      </w:r>
    </w:p>
    <w:p w:rsidR="006C758E" w:rsidRDefault="006C758E" w:rsidP="00AB1109">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footnote>
  <w:footnote w:id="39">
    <w:p w:rsidR="006C758E" w:rsidRDefault="006C758E" w:rsidP="00F11CF2">
      <w:pPr>
        <w:pStyle w:val="afc"/>
      </w:pPr>
      <w:r>
        <w:rPr>
          <w:rStyle w:val="aff4"/>
        </w:rPr>
        <w:footnoteRef/>
      </w:r>
      <w:r>
        <w:t xml:space="preserve"> Н</w:t>
      </w:r>
      <w:r w:rsidRPr="00D94E38">
        <w:t xml:space="preserve">аименование основного мероприятия 1.6 до </w:t>
      </w:r>
      <w:r>
        <w:t>0</w:t>
      </w:r>
      <w:r w:rsidRPr="00D94E38">
        <w:t xml:space="preserve">1.03.2019: Основное мероприятие </w:t>
      </w:r>
      <w:r>
        <w:t>1.</w:t>
      </w:r>
      <w:r w:rsidRPr="00D94E38">
        <w:t>6 «Создание в д</w:t>
      </w:r>
      <w:r>
        <w:t>ошкольных образовательных, обще</w:t>
      </w:r>
      <w:r w:rsidRPr="00D94E38">
        <w:t xml:space="preserve">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40">
    <w:p w:rsidR="006C758E" w:rsidRPr="00AA6B13" w:rsidRDefault="006C758E" w:rsidP="00F11CF2">
      <w:pPr>
        <w:pStyle w:val="afc"/>
      </w:pPr>
      <w:r w:rsidRPr="00865AF5">
        <w:rPr>
          <w:rStyle w:val="aff4"/>
        </w:rPr>
        <w:footnoteRef/>
      </w:r>
      <w:r w:rsidRPr="00865AF5">
        <w:t xml:space="preserve"> </w:t>
      </w:r>
      <w:r w:rsidRPr="00AA6B13">
        <w:t>Наименование основного мероприятия 2.16 до 01.03.2019: «Современная школа»</w:t>
      </w:r>
    </w:p>
    <w:p w:rsidR="006C758E" w:rsidRDefault="006C758E" w:rsidP="00F11CF2">
      <w:pPr>
        <w:pStyle w:val="afc"/>
      </w:pPr>
      <w:r w:rsidRPr="00AA6B13">
        <w:t xml:space="preserve">Наименование основного мероприятия 2.16 до 31.12.2019: «Федеральный проект «Современная школа» </w:t>
      </w:r>
    </w:p>
  </w:footnote>
  <w:footnote w:id="41">
    <w:p w:rsidR="006C758E" w:rsidRPr="00AA6B13" w:rsidRDefault="006C758E" w:rsidP="00F11CF2">
      <w:pPr>
        <w:pStyle w:val="afc"/>
      </w:pPr>
      <w:r w:rsidRPr="00AA6B13">
        <w:rPr>
          <w:rStyle w:val="aff4"/>
        </w:rPr>
        <w:footnoteRef/>
      </w:r>
      <w:r w:rsidRPr="00AA6B13">
        <w:t>Наименование основного мероприятия 2.17 до 01.03.2019: «Внедрение целевой модели цифровой образовательной среды в общеобразовательных организациях»</w:t>
      </w:r>
    </w:p>
    <w:p w:rsidR="006C758E" w:rsidRPr="00AA6B13" w:rsidRDefault="006C758E" w:rsidP="00F11CF2">
      <w:pPr>
        <w:pStyle w:val="afc"/>
      </w:pPr>
      <w:r w:rsidRPr="00AA6B13">
        <w:t xml:space="preserve">Наименование основного мероприятия 2. 17 до 31.12.2019: «Федеральный проект «Цифровая образовательная среда» </w:t>
      </w:r>
    </w:p>
    <w:p w:rsidR="006C758E" w:rsidRDefault="006C758E" w:rsidP="00F11CF2">
      <w:pPr>
        <w:pStyle w:val="afc"/>
      </w:pPr>
    </w:p>
  </w:footnote>
  <w:footnote w:id="42">
    <w:p w:rsidR="006C758E" w:rsidRDefault="006C758E" w:rsidP="00F11CF2">
      <w:pPr>
        <w:pStyle w:val="afc"/>
      </w:pPr>
      <w:r>
        <w:rPr>
          <w:rStyle w:val="aff4"/>
        </w:rPr>
        <w:footnoteRef/>
      </w:r>
      <w:r>
        <w:t xml:space="preserve"> До 01.01.2015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58E" w:rsidRDefault="006C758E"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6C758E" w:rsidRDefault="006C758E" w:rsidP="0042587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58E" w:rsidRDefault="00197E7A">
    <w:pPr>
      <w:pStyle w:val="a4"/>
      <w:jc w:val="center"/>
    </w:pPr>
    <w:r>
      <w:fldChar w:fldCharType="begin"/>
    </w:r>
    <w:r>
      <w:instrText>PAGE   \* MERGEFORMAT</w:instrText>
    </w:r>
    <w:r>
      <w:fldChar w:fldCharType="separate"/>
    </w:r>
    <w:r w:rsidR="00AE57D3">
      <w:rPr>
        <w:noProof/>
      </w:rPr>
      <w:t>162</w:t>
    </w:r>
    <w:r>
      <w:rPr>
        <w:noProof/>
      </w:rPr>
      <w:fldChar w:fldCharType="end"/>
    </w:r>
  </w:p>
  <w:p w:rsidR="006C758E" w:rsidRDefault="006C758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pt;height:8.5pt" o:bullet="t">
        <v:imagedata r:id="rId1" o:title=""/>
      </v:shape>
    </w:pict>
  </w:numPicBullet>
  <w:abstractNum w:abstractNumId="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87E7265"/>
    <w:multiLevelType w:val="multilevel"/>
    <w:tmpl w:val="7890CCC8"/>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2">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3">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9675BE"/>
    <w:multiLevelType w:val="hybridMultilevel"/>
    <w:tmpl w:val="23FC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5"/>
  </w:num>
  <w:num w:numId="4">
    <w:abstractNumId w:val="10"/>
  </w:num>
  <w:num w:numId="5">
    <w:abstractNumId w:val="8"/>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22"/>
  </w:num>
  <w:num w:numId="12">
    <w:abstractNumId w:val="6"/>
  </w:num>
  <w:num w:numId="13">
    <w:abstractNumId w:val="9"/>
  </w:num>
  <w:num w:numId="14">
    <w:abstractNumId w:val="2"/>
  </w:num>
  <w:num w:numId="15">
    <w:abstractNumId w:val="4"/>
  </w:num>
  <w:num w:numId="16">
    <w:abstractNumId w:val="1"/>
  </w:num>
  <w:num w:numId="17">
    <w:abstractNumId w:val="0"/>
  </w:num>
  <w:num w:numId="18">
    <w:abstractNumId w:val="15"/>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1"/>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D34"/>
    <w:rsid w:val="000000AB"/>
    <w:rsid w:val="000003D8"/>
    <w:rsid w:val="00000CE4"/>
    <w:rsid w:val="0000143A"/>
    <w:rsid w:val="000017D6"/>
    <w:rsid w:val="00002014"/>
    <w:rsid w:val="000020B7"/>
    <w:rsid w:val="000026C5"/>
    <w:rsid w:val="0000301B"/>
    <w:rsid w:val="0000333E"/>
    <w:rsid w:val="00004067"/>
    <w:rsid w:val="000042DA"/>
    <w:rsid w:val="00004CF8"/>
    <w:rsid w:val="00004E23"/>
    <w:rsid w:val="00004EB2"/>
    <w:rsid w:val="00005061"/>
    <w:rsid w:val="0000507A"/>
    <w:rsid w:val="0000517F"/>
    <w:rsid w:val="000051D3"/>
    <w:rsid w:val="00005725"/>
    <w:rsid w:val="00005C49"/>
    <w:rsid w:val="00005E36"/>
    <w:rsid w:val="000061E6"/>
    <w:rsid w:val="000065DF"/>
    <w:rsid w:val="00006805"/>
    <w:rsid w:val="0000717C"/>
    <w:rsid w:val="000071DF"/>
    <w:rsid w:val="00007205"/>
    <w:rsid w:val="00007A9D"/>
    <w:rsid w:val="00007CBA"/>
    <w:rsid w:val="00007CF4"/>
    <w:rsid w:val="00010499"/>
    <w:rsid w:val="00010892"/>
    <w:rsid w:val="00011129"/>
    <w:rsid w:val="00011298"/>
    <w:rsid w:val="000114B6"/>
    <w:rsid w:val="000115BF"/>
    <w:rsid w:val="000118FB"/>
    <w:rsid w:val="000119E6"/>
    <w:rsid w:val="00012197"/>
    <w:rsid w:val="00012CB4"/>
    <w:rsid w:val="00013076"/>
    <w:rsid w:val="000133B7"/>
    <w:rsid w:val="000133D2"/>
    <w:rsid w:val="00013A18"/>
    <w:rsid w:val="00013A66"/>
    <w:rsid w:val="00014122"/>
    <w:rsid w:val="00014191"/>
    <w:rsid w:val="00014408"/>
    <w:rsid w:val="00014563"/>
    <w:rsid w:val="0001498A"/>
    <w:rsid w:val="000150A7"/>
    <w:rsid w:val="000152D6"/>
    <w:rsid w:val="000154A9"/>
    <w:rsid w:val="0001599A"/>
    <w:rsid w:val="00015F99"/>
    <w:rsid w:val="000160C7"/>
    <w:rsid w:val="00016144"/>
    <w:rsid w:val="00016B54"/>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76"/>
    <w:rsid w:val="000241F1"/>
    <w:rsid w:val="00024606"/>
    <w:rsid w:val="00024940"/>
    <w:rsid w:val="00024971"/>
    <w:rsid w:val="000249FD"/>
    <w:rsid w:val="00024AC7"/>
    <w:rsid w:val="000253E2"/>
    <w:rsid w:val="000255F6"/>
    <w:rsid w:val="00025605"/>
    <w:rsid w:val="00025949"/>
    <w:rsid w:val="00025B66"/>
    <w:rsid w:val="00025F03"/>
    <w:rsid w:val="000261F5"/>
    <w:rsid w:val="00026366"/>
    <w:rsid w:val="000265C5"/>
    <w:rsid w:val="00026BED"/>
    <w:rsid w:val="000270D3"/>
    <w:rsid w:val="000271D1"/>
    <w:rsid w:val="0002780D"/>
    <w:rsid w:val="00027C79"/>
    <w:rsid w:val="00027DE7"/>
    <w:rsid w:val="000301BE"/>
    <w:rsid w:val="00030779"/>
    <w:rsid w:val="00030A09"/>
    <w:rsid w:val="000313F2"/>
    <w:rsid w:val="000313F6"/>
    <w:rsid w:val="000318C5"/>
    <w:rsid w:val="000319BB"/>
    <w:rsid w:val="00031F1C"/>
    <w:rsid w:val="00032366"/>
    <w:rsid w:val="0003244A"/>
    <w:rsid w:val="00032557"/>
    <w:rsid w:val="0003288F"/>
    <w:rsid w:val="00032996"/>
    <w:rsid w:val="00032BE9"/>
    <w:rsid w:val="00032EA3"/>
    <w:rsid w:val="00032FFF"/>
    <w:rsid w:val="00033001"/>
    <w:rsid w:val="00033652"/>
    <w:rsid w:val="00033D78"/>
    <w:rsid w:val="00033D7F"/>
    <w:rsid w:val="00033DAA"/>
    <w:rsid w:val="00033E59"/>
    <w:rsid w:val="00033EE1"/>
    <w:rsid w:val="0003401F"/>
    <w:rsid w:val="00034087"/>
    <w:rsid w:val="000343BC"/>
    <w:rsid w:val="000349CC"/>
    <w:rsid w:val="000349E1"/>
    <w:rsid w:val="00034FBC"/>
    <w:rsid w:val="0003555A"/>
    <w:rsid w:val="00035B0F"/>
    <w:rsid w:val="00036164"/>
    <w:rsid w:val="000362C2"/>
    <w:rsid w:val="00036429"/>
    <w:rsid w:val="00036B3F"/>
    <w:rsid w:val="00036CBE"/>
    <w:rsid w:val="00036DE1"/>
    <w:rsid w:val="00037292"/>
    <w:rsid w:val="000373A1"/>
    <w:rsid w:val="00037630"/>
    <w:rsid w:val="000406FC"/>
    <w:rsid w:val="0004081C"/>
    <w:rsid w:val="0004091E"/>
    <w:rsid w:val="000410A8"/>
    <w:rsid w:val="00041332"/>
    <w:rsid w:val="00041693"/>
    <w:rsid w:val="00041D00"/>
    <w:rsid w:val="00041DEB"/>
    <w:rsid w:val="00041E6A"/>
    <w:rsid w:val="0004202E"/>
    <w:rsid w:val="00042118"/>
    <w:rsid w:val="0004211F"/>
    <w:rsid w:val="000423EF"/>
    <w:rsid w:val="00042C18"/>
    <w:rsid w:val="00042E18"/>
    <w:rsid w:val="00043B63"/>
    <w:rsid w:val="00043E2F"/>
    <w:rsid w:val="00043F99"/>
    <w:rsid w:val="00043FA3"/>
    <w:rsid w:val="00044029"/>
    <w:rsid w:val="0004495C"/>
    <w:rsid w:val="00044AD5"/>
    <w:rsid w:val="00044C96"/>
    <w:rsid w:val="00044CB2"/>
    <w:rsid w:val="00044E2F"/>
    <w:rsid w:val="00045566"/>
    <w:rsid w:val="00045706"/>
    <w:rsid w:val="000457A8"/>
    <w:rsid w:val="00045FF1"/>
    <w:rsid w:val="00046180"/>
    <w:rsid w:val="000464C5"/>
    <w:rsid w:val="00046889"/>
    <w:rsid w:val="00046908"/>
    <w:rsid w:val="00046992"/>
    <w:rsid w:val="00046B9D"/>
    <w:rsid w:val="000470EC"/>
    <w:rsid w:val="00047D34"/>
    <w:rsid w:val="00047E02"/>
    <w:rsid w:val="00050371"/>
    <w:rsid w:val="000506B0"/>
    <w:rsid w:val="000506C9"/>
    <w:rsid w:val="00050911"/>
    <w:rsid w:val="00050CA4"/>
    <w:rsid w:val="00050D8F"/>
    <w:rsid w:val="00050FEC"/>
    <w:rsid w:val="0005112A"/>
    <w:rsid w:val="00051179"/>
    <w:rsid w:val="000514E6"/>
    <w:rsid w:val="00051CB3"/>
    <w:rsid w:val="00052148"/>
    <w:rsid w:val="0005226B"/>
    <w:rsid w:val="00052372"/>
    <w:rsid w:val="00052847"/>
    <w:rsid w:val="00052C26"/>
    <w:rsid w:val="00052E83"/>
    <w:rsid w:val="00052FB6"/>
    <w:rsid w:val="000536A7"/>
    <w:rsid w:val="000536B3"/>
    <w:rsid w:val="00053754"/>
    <w:rsid w:val="00053805"/>
    <w:rsid w:val="0005397C"/>
    <w:rsid w:val="00053F44"/>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FCC"/>
    <w:rsid w:val="00060160"/>
    <w:rsid w:val="0006032D"/>
    <w:rsid w:val="0006062C"/>
    <w:rsid w:val="00060FA1"/>
    <w:rsid w:val="0006119F"/>
    <w:rsid w:val="000615CE"/>
    <w:rsid w:val="0006198D"/>
    <w:rsid w:val="000619D5"/>
    <w:rsid w:val="00062117"/>
    <w:rsid w:val="0006236A"/>
    <w:rsid w:val="00062741"/>
    <w:rsid w:val="00062D8B"/>
    <w:rsid w:val="00062E6E"/>
    <w:rsid w:val="00063347"/>
    <w:rsid w:val="00063399"/>
    <w:rsid w:val="00063535"/>
    <w:rsid w:val="00063DCE"/>
    <w:rsid w:val="00064098"/>
    <w:rsid w:val="00064354"/>
    <w:rsid w:val="00064493"/>
    <w:rsid w:val="00064F5C"/>
    <w:rsid w:val="000651C5"/>
    <w:rsid w:val="00065311"/>
    <w:rsid w:val="000655AF"/>
    <w:rsid w:val="00065936"/>
    <w:rsid w:val="00065AD4"/>
    <w:rsid w:val="0006610E"/>
    <w:rsid w:val="0006650E"/>
    <w:rsid w:val="00066720"/>
    <w:rsid w:val="00066738"/>
    <w:rsid w:val="00066755"/>
    <w:rsid w:val="00066962"/>
    <w:rsid w:val="00066CD5"/>
    <w:rsid w:val="00066FD7"/>
    <w:rsid w:val="000670CF"/>
    <w:rsid w:val="00067AC3"/>
    <w:rsid w:val="00067CA8"/>
    <w:rsid w:val="00067E20"/>
    <w:rsid w:val="000705D7"/>
    <w:rsid w:val="000708A9"/>
    <w:rsid w:val="00070CA8"/>
    <w:rsid w:val="00070D6F"/>
    <w:rsid w:val="00071428"/>
    <w:rsid w:val="000715D0"/>
    <w:rsid w:val="00071B6A"/>
    <w:rsid w:val="000724ED"/>
    <w:rsid w:val="00072D8B"/>
    <w:rsid w:val="000735D2"/>
    <w:rsid w:val="000735F5"/>
    <w:rsid w:val="000736E4"/>
    <w:rsid w:val="00073877"/>
    <w:rsid w:val="000739C5"/>
    <w:rsid w:val="000739F4"/>
    <w:rsid w:val="00073AD1"/>
    <w:rsid w:val="00073BFF"/>
    <w:rsid w:val="00073E13"/>
    <w:rsid w:val="00073E34"/>
    <w:rsid w:val="000743E7"/>
    <w:rsid w:val="000745FB"/>
    <w:rsid w:val="00075034"/>
    <w:rsid w:val="0007575E"/>
    <w:rsid w:val="00075C34"/>
    <w:rsid w:val="00075C9F"/>
    <w:rsid w:val="00075D96"/>
    <w:rsid w:val="00075E52"/>
    <w:rsid w:val="00075FD8"/>
    <w:rsid w:val="000766A3"/>
    <w:rsid w:val="00076B26"/>
    <w:rsid w:val="00076CD9"/>
    <w:rsid w:val="00076FC6"/>
    <w:rsid w:val="000773A1"/>
    <w:rsid w:val="00077840"/>
    <w:rsid w:val="000802A0"/>
    <w:rsid w:val="00080467"/>
    <w:rsid w:val="00081420"/>
    <w:rsid w:val="00081577"/>
    <w:rsid w:val="00081765"/>
    <w:rsid w:val="0008180D"/>
    <w:rsid w:val="000819E9"/>
    <w:rsid w:val="00082B1D"/>
    <w:rsid w:val="00082D42"/>
    <w:rsid w:val="0008343B"/>
    <w:rsid w:val="00083BCD"/>
    <w:rsid w:val="00083C94"/>
    <w:rsid w:val="000847C6"/>
    <w:rsid w:val="00084954"/>
    <w:rsid w:val="0008500E"/>
    <w:rsid w:val="0008539A"/>
    <w:rsid w:val="0008574E"/>
    <w:rsid w:val="000858DB"/>
    <w:rsid w:val="00085A1B"/>
    <w:rsid w:val="00086331"/>
    <w:rsid w:val="00086933"/>
    <w:rsid w:val="00086A21"/>
    <w:rsid w:val="0008719C"/>
    <w:rsid w:val="0008727B"/>
    <w:rsid w:val="00087534"/>
    <w:rsid w:val="00087E1F"/>
    <w:rsid w:val="00090509"/>
    <w:rsid w:val="0009060E"/>
    <w:rsid w:val="00090CCD"/>
    <w:rsid w:val="00091074"/>
    <w:rsid w:val="00091592"/>
    <w:rsid w:val="00091614"/>
    <w:rsid w:val="000919E0"/>
    <w:rsid w:val="00091B52"/>
    <w:rsid w:val="00091B93"/>
    <w:rsid w:val="00091D99"/>
    <w:rsid w:val="00091DBE"/>
    <w:rsid w:val="00091E4D"/>
    <w:rsid w:val="00091EFD"/>
    <w:rsid w:val="00092697"/>
    <w:rsid w:val="000926AB"/>
    <w:rsid w:val="0009288A"/>
    <w:rsid w:val="00092938"/>
    <w:rsid w:val="000929E5"/>
    <w:rsid w:val="00092C9F"/>
    <w:rsid w:val="000930C5"/>
    <w:rsid w:val="00093453"/>
    <w:rsid w:val="00093F46"/>
    <w:rsid w:val="00094326"/>
    <w:rsid w:val="000946CA"/>
    <w:rsid w:val="000951B9"/>
    <w:rsid w:val="00095471"/>
    <w:rsid w:val="00095695"/>
    <w:rsid w:val="00095A48"/>
    <w:rsid w:val="000963C5"/>
    <w:rsid w:val="00096842"/>
    <w:rsid w:val="00096BBB"/>
    <w:rsid w:val="00096BC7"/>
    <w:rsid w:val="00096D09"/>
    <w:rsid w:val="0009702E"/>
    <w:rsid w:val="000970D4"/>
    <w:rsid w:val="00097295"/>
    <w:rsid w:val="00097AF4"/>
    <w:rsid w:val="00097B04"/>
    <w:rsid w:val="00097D6F"/>
    <w:rsid w:val="000A0B5E"/>
    <w:rsid w:val="000A1582"/>
    <w:rsid w:val="000A1861"/>
    <w:rsid w:val="000A2073"/>
    <w:rsid w:val="000A274E"/>
    <w:rsid w:val="000A2F44"/>
    <w:rsid w:val="000A31D9"/>
    <w:rsid w:val="000A3426"/>
    <w:rsid w:val="000A3435"/>
    <w:rsid w:val="000A35F0"/>
    <w:rsid w:val="000A3962"/>
    <w:rsid w:val="000A398C"/>
    <w:rsid w:val="000A3E97"/>
    <w:rsid w:val="000A41A2"/>
    <w:rsid w:val="000A4315"/>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EC0"/>
    <w:rsid w:val="000A762F"/>
    <w:rsid w:val="000A77CB"/>
    <w:rsid w:val="000A7826"/>
    <w:rsid w:val="000A7971"/>
    <w:rsid w:val="000A7A93"/>
    <w:rsid w:val="000B0732"/>
    <w:rsid w:val="000B077B"/>
    <w:rsid w:val="000B0B18"/>
    <w:rsid w:val="000B0D8E"/>
    <w:rsid w:val="000B0EC5"/>
    <w:rsid w:val="000B1B58"/>
    <w:rsid w:val="000B2069"/>
    <w:rsid w:val="000B21C5"/>
    <w:rsid w:val="000B226A"/>
    <w:rsid w:val="000B2940"/>
    <w:rsid w:val="000B2999"/>
    <w:rsid w:val="000B2D1B"/>
    <w:rsid w:val="000B33B0"/>
    <w:rsid w:val="000B346B"/>
    <w:rsid w:val="000B390E"/>
    <w:rsid w:val="000B3E42"/>
    <w:rsid w:val="000B3FB6"/>
    <w:rsid w:val="000B431F"/>
    <w:rsid w:val="000B4373"/>
    <w:rsid w:val="000B4585"/>
    <w:rsid w:val="000B45C2"/>
    <w:rsid w:val="000B45F9"/>
    <w:rsid w:val="000B4F64"/>
    <w:rsid w:val="000B5150"/>
    <w:rsid w:val="000B5171"/>
    <w:rsid w:val="000B561E"/>
    <w:rsid w:val="000B57F0"/>
    <w:rsid w:val="000B64E7"/>
    <w:rsid w:val="000B6BE1"/>
    <w:rsid w:val="000B7CB1"/>
    <w:rsid w:val="000B7E47"/>
    <w:rsid w:val="000C0269"/>
    <w:rsid w:val="000C05A2"/>
    <w:rsid w:val="000C06CE"/>
    <w:rsid w:val="000C071A"/>
    <w:rsid w:val="000C0976"/>
    <w:rsid w:val="000C0C05"/>
    <w:rsid w:val="000C0F87"/>
    <w:rsid w:val="000C1060"/>
    <w:rsid w:val="000C1B49"/>
    <w:rsid w:val="000C1F50"/>
    <w:rsid w:val="000C1F62"/>
    <w:rsid w:val="000C203D"/>
    <w:rsid w:val="000C2AA2"/>
    <w:rsid w:val="000C2AAF"/>
    <w:rsid w:val="000C2E89"/>
    <w:rsid w:val="000C3055"/>
    <w:rsid w:val="000C3455"/>
    <w:rsid w:val="000C393A"/>
    <w:rsid w:val="000C3A16"/>
    <w:rsid w:val="000C3B81"/>
    <w:rsid w:val="000C42C3"/>
    <w:rsid w:val="000C48D7"/>
    <w:rsid w:val="000C526F"/>
    <w:rsid w:val="000C57D2"/>
    <w:rsid w:val="000C5BC2"/>
    <w:rsid w:val="000C5D0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92"/>
    <w:rsid w:val="000D272E"/>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86"/>
    <w:rsid w:val="000D6AFA"/>
    <w:rsid w:val="000D711C"/>
    <w:rsid w:val="000D72B8"/>
    <w:rsid w:val="000D75E8"/>
    <w:rsid w:val="000D7837"/>
    <w:rsid w:val="000D7CBA"/>
    <w:rsid w:val="000D7EEA"/>
    <w:rsid w:val="000E00F2"/>
    <w:rsid w:val="000E0121"/>
    <w:rsid w:val="000E0187"/>
    <w:rsid w:val="000E0BE8"/>
    <w:rsid w:val="000E0C21"/>
    <w:rsid w:val="000E0FA5"/>
    <w:rsid w:val="000E10BF"/>
    <w:rsid w:val="000E1671"/>
    <w:rsid w:val="000E1FA3"/>
    <w:rsid w:val="000E262B"/>
    <w:rsid w:val="000E2EB9"/>
    <w:rsid w:val="000E33D7"/>
    <w:rsid w:val="000E35CD"/>
    <w:rsid w:val="000E37A9"/>
    <w:rsid w:val="000E40EE"/>
    <w:rsid w:val="000E450A"/>
    <w:rsid w:val="000E4687"/>
    <w:rsid w:val="000E46E5"/>
    <w:rsid w:val="000E492B"/>
    <w:rsid w:val="000E495A"/>
    <w:rsid w:val="000E4F83"/>
    <w:rsid w:val="000E5161"/>
    <w:rsid w:val="000E519D"/>
    <w:rsid w:val="000E54B5"/>
    <w:rsid w:val="000E58FC"/>
    <w:rsid w:val="000E5BC6"/>
    <w:rsid w:val="000E5C4D"/>
    <w:rsid w:val="000E671B"/>
    <w:rsid w:val="000E67AC"/>
    <w:rsid w:val="000E6A7D"/>
    <w:rsid w:val="000E6BF3"/>
    <w:rsid w:val="000E6CBA"/>
    <w:rsid w:val="000E6D4E"/>
    <w:rsid w:val="000E6ECC"/>
    <w:rsid w:val="000E7352"/>
    <w:rsid w:val="000F00B8"/>
    <w:rsid w:val="000F04D9"/>
    <w:rsid w:val="000F0ADD"/>
    <w:rsid w:val="000F106E"/>
    <w:rsid w:val="000F109A"/>
    <w:rsid w:val="000F18FF"/>
    <w:rsid w:val="000F1A32"/>
    <w:rsid w:val="000F1C07"/>
    <w:rsid w:val="000F1DAF"/>
    <w:rsid w:val="000F1F2B"/>
    <w:rsid w:val="000F244E"/>
    <w:rsid w:val="000F269B"/>
    <w:rsid w:val="000F2B80"/>
    <w:rsid w:val="000F2C07"/>
    <w:rsid w:val="000F3250"/>
    <w:rsid w:val="000F4958"/>
    <w:rsid w:val="000F53DC"/>
    <w:rsid w:val="000F5454"/>
    <w:rsid w:val="000F5617"/>
    <w:rsid w:val="000F5C55"/>
    <w:rsid w:val="000F5CA8"/>
    <w:rsid w:val="000F5D9A"/>
    <w:rsid w:val="000F5FC5"/>
    <w:rsid w:val="000F60F1"/>
    <w:rsid w:val="000F63DB"/>
    <w:rsid w:val="000F6611"/>
    <w:rsid w:val="000F6F83"/>
    <w:rsid w:val="000F6F92"/>
    <w:rsid w:val="000F704B"/>
    <w:rsid w:val="000F733D"/>
    <w:rsid w:val="000F734D"/>
    <w:rsid w:val="000F7498"/>
    <w:rsid w:val="000F79B5"/>
    <w:rsid w:val="000F7A3C"/>
    <w:rsid w:val="000F7B42"/>
    <w:rsid w:val="000F7C39"/>
    <w:rsid w:val="000F7EE7"/>
    <w:rsid w:val="0010084B"/>
    <w:rsid w:val="00100A98"/>
    <w:rsid w:val="00100BEB"/>
    <w:rsid w:val="00100C34"/>
    <w:rsid w:val="00100EDC"/>
    <w:rsid w:val="00101306"/>
    <w:rsid w:val="00101970"/>
    <w:rsid w:val="00101B9D"/>
    <w:rsid w:val="00101C35"/>
    <w:rsid w:val="00103268"/>
    <w:rsid w:val="00103429"/>
    <w:rsid w:val="001035DF"/>
    <w:rsid w:val="001039CB"/>
    <w:rsid w:val="00103EB8"/>
    <w:rsid w:val="00104213"/>
    <w:rsid w:val="00104422"/>
    <w:rsid w:val="00104813"/>
    <w:rsid w:val="00104B50"/>
    <w:rsid w:val="00104EE2"/>
    <w:rsid w:val="0010508F"/>
    <w:rsid w:val="001052A4"/>
    <w:rsid w:val="00105473"/>
    <w:rsid w:val="001054A3"/>
    <w:rsid w:val="00105E5F"/>
    <w:rsid w:val="00106696"/>
    <w:rsid w:val="001067FF"/>
    <w:rsid w:val="001073BB"/>
    <w:rsid w:val="001077BC"/>
    <w:rsid w:val="00107A7F"/>
    <w:rsid w:val="00107BAB"/>
    <w:rsid w:val="00107DC8"/>
    <w:rsid w:val="00110232"/>
    <w:rsid w:val="001102C2"/>
    <w:rsid w:val="0011036A"/>
    <w:rsid w:val="00110554"/>
    <w:rsid w:val="00110880"/>
    <w:rsid w:val="001108E2"/>
    <w:rsid w:val="00110E2A"/>
    <w:rsid w:val="00111101"/>
    <w:rsid w:val="00111716"/>
    <w:rsid w:val="0011196A"/>
    <w:rsid w:val="00111BA1"/>
    <w:rsid w:val="00112245"/>
    <w:rsid w:val="001123AA"/>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64"/>
    <w:rsid w:val="001166A1"/>
    <w:rsid w:val="00116CA6"/>
    <w:rsid w:val="001172EB"/>
    <w:rsid w:val="001179D4"/>
    <w:rsid w:val="00117DC4"/>
    <w:rsid w:val="00117E75"/>
    <w:rsid w:val="00117F52"/>
    <w:rsid w:val="00117FD3"/>
    <w:rsid w:val="00120485"/>
    <w:rsid w:val="001208B7"/>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7F0"/>
    <w:rsid w:val="001300BC"/>
    <w:rsid w:val="00130A16"/>
    <w:rsid w:val="00130A9F"/>
    <w:rsid w:val="00130AFD"/>
    <w:rsid w:val="00130C8F"/>
    <w:rsid w:val="00130DC0"/>
    <w:rsid w:val="00131332"/>
    <w:rsid w:val="0013133B"/>
    <w:rsid w:val="00131CE9"/>
    <w:rsid w:val="00131D0B"/>
    <w:rsid w:val="00131F8B"/>
    <w:rsid w:val="00132273"/>
    <w:rsid w:val="00132558"/>
    <w:rsid w:val="001325DB"/>
    <w:rsid w:val="00132781"/>
    <w:rsid w:val="001329F6"/>
    <w:rsid w:val="00132C9F"/>
    <w:rsid w:val="00132D04"/>
    <w:rsid w:val="00132D27"/>
    <w:rsid w:val="00133172"/>
    <w:rsid w:val="001335E8"/>
    <w:rsid w:val="00133624"/>
    <w:rsid w:val="0013413D"/>
    <w:rsid w:val="0013416C"/>
    <w:rsid w:val="0013460D"/>
    <w:rsid w:val="00134D9C"/>
    <w:rsid w:val="001350E5"/>
    <w:rsid w:val="00135141"/>
    <w:rsid w:val="0013522A"/>
    <w:rsid w:val="0013528C"/>
    <w:rsid w:val="00135A45"/>
    <w:rsid w:val="00136013"/>
    <w:rsid w:val="001360E7"/>
    <w:rsid w:val="00136764"/>
    <w:rsid w:val="00136EED"/>
    <w:rsid w:val="001373B3"/>
    <w:rsid w:val="0013741F"/>
    <w:rsid w:val="00137516"/>
    <w:rsid w:val="0013755B"/>
    <w:rsid w:val="00137861"/>
    <w:rsid w:val="00137882"/>
    <w:rsid w:val="0014067C"/>
    <w:rsid w:val="001406EE"/>
    <w:rsid w:val="001408BB"/>
    <w:rsid w:val="00141052"/>
    <w:rsid w:val="001415D9"/>
    <w:rsid w:val="001417B1"/>
    <w:rsid w:val="00141810"/>
    <w:rsid w:val="00141B15"/>
    <w:rsid w:val="00141F53"/>
    <w:rsid w:val="0014244F"/>
    <w:rsid w:val="0014260C"/>
    <w:rsid w:val="00142821"/>
    <w:rsid w:val="001429CF"/>
    <w:rsid w:val="00142E4E"/>
    <w:rsid w:val="00143BCA"/>
    <w:rsid w:val="00144005"/>
    <w:rsid w:val="001449A7"/>
    <w:rsid w:val="00144C1B"/>
    <w:rsid w:val="00144D5C"/>
    <w:rsid w:val="00145161"/>
    <w:rsid w:val="001451F4"/>
    <w:rsid w:val="00145296"/>
    <w:rsid w:val="00145812"/>
    <w:rsid w:val="00145AA7"/>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800"/>
    <w:rsid w:val="00152CB6"/>
    <w:rsid w:val="00153126"/>
    <w:rsid w:val="00153751"/>
    <w:rsid w:val="00153A2D"/>
    <w:rsid w:val="001544F3"/>
    <w:rsid w:val="00154503"/>
    <w:rsid w:val="00154A98"/>
    <w:rsid w:val="00155395"/>
    <w:rsid w:val="0015577D"/>
    <w:rsid w:val="00155AD1"/>
    <w:rsid w:val="00155DF2"/>
    <w:rsid w:val="0015615B"/>
    <w:rsid w:val="001562C2"/>
    <w:rsid w:val="0015689A"/>
    <w:rsid w:val="00156A1B"/>
    <w:rsid w:val="00156CC9"/>
    <w:rsid w:val="0015741F"/>
    <w:rsid w:val="00157706"/>
    <w:rsid w:val="001577AF"/>
    <w:rsid w:val="001603F4"/>
    <w:rsid w:val="001605FB"/>
    <w:rsid w:val="001609EF"/>
    <w:rsid w:val="001611DD"/>
    <w:rsid w:val="0016131C"/>
    <w:rsid w:val="0016143C"/>
    <w:rsid w:val="0016153A"/>
    <w:rsid w:val="00161635"/>
    <w:rsid w:val="0016178B"/>
    <w:rsid w:val="00161A6E"/>
    <w:rsid w:val="00161B2F"/>
    <w:rsid w:val="00161FF5"/>
    <w:rsid w:val="0016272E"/>
    <w:rsid w:val="0016288B"/>
    <w:rsid w:val="00162AD2"/>
    <w:rsid w:val="00162BDB"/>
    <w:rsid w:val="001636FE"/>
    <w:rsid w:val="001639E5"/>
    <w:rsid w:val="00163A1C"/>
    <w:rsid w:val="00163A8E"/>
    <w:rsid w:val="00163DB9"/>
    <w:rsid w:val="00163E49"/>
    <w:rsid w:val="00164455"/>
    <w:rsid w:val="00164712"/>
    <w:rsid w:val="00164B65"/>
    <w:rsid w:val="0016513A"/>
    <w:rsid w:val="0016535C"/>
    <w:rsid w:val="001658AD"/>
    <w:rsid w:val="00165DE8"/>
    <w:rsid w:val="0016636B"/>
    <w:rsid w:val="00166E56"/>
    <w:rsid w:val="00167384"/>
    <w:rsid w:val="00167566"/>
    <w:rsid w:val="00167826"/>
    <w:rsid w:val="0016790E"/>
    <w:rsid w:val="00167D37"/>
    <w:rsid w:val="00167D52"/>
    <w:rsid w:val="00167D9A"/>
    <w:rsid w:val="00170D94"/>
    <w:rsid w:val="00170F79"/>
    <w:rsid w:val="00171A39"/>
    <w:rsid w:val="00171AC0"/>
    <w:rsid w:val="00171C82"/>
    <w:rsid w:val="00171E07"/>
    <w:rsid w:val="00171E71"/>
    <w:rsid w:val="00172105"/>
    <w:rsid w:val="00172217"/>
    <w:rsid w:val="00172239"/>
    <w:rsid w:val="0017427B"/>
    <w:rsid w:val="00174CA4"/>
    <w:rsid w:val="00174CF1"/>
    <w:rsid w:val="0017539D"/>
    <w:rsid w:val="0017582C"/>
    <w:rsid w:val="00175D9A"/>
    <w:rsid w:val="00175F5F"/>
    <w:rsid w:val="00177202"/>
    <w:rsid w:val="00177238"/>
    <w:rsid w:val="00177739"/>
    <w:rsid w:val="001779E2"/>
    <w:rsid w:val="00177BAA"/>
    <w:rsid w:val="00177C23"/>
    <w:rsid w:val="00177EEF"/>
    <w:rsid w:val="001809E7"/>
    <w:rsid w:val="00181DB1"/>
    <w:rsid w:val="00181DBE"/>
    <w:rsid w:val="00181E73"/>
    <w:rsid w:val="00182070"/>
    <w:rsid w:val="0018288F"/>
    <w:rsid w:val="00182905"/>
    <w:rsid w:val="00182E9B"/>
    <w:rsid w:val="001834E5"/>
    <w:rsid w:val="00183AA9"/>
    <w:rsid w:val="00183CDC"/>
    <w:rsid w:val="00184486"/>
    <w:rsid w:val="00185322"/>
    <w:rsid w:val="00185F68"/>
    <w:rsid w:val="001864B3"/>
    <w:rsid w:val="001869B8"/>
    <w:rsid w:val="00186B01"/>
    <w:rsid w:val="00186B2F"/>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E29"/>
    <w:rsid w:val="0019426E"/>
    <w:rsid w:val="001942B2"/>
    <w:rsid w:val="00194562"/>
    <w:rsid w:val="00194F2F"/>
    <w:rsid w:val="00195308"/>
    <w:rsid w:val="00195EB3"/>
    <w:rsid w:val="00196208"/>
    <w:rsid w:val="001963DA"/>
    <w:rsid w:val="001966C5"/>
    <w:rsid w:val="0019675F"/>
    <w:rsid w:val="00196A00"/>
    <w:rsid w:val="00196A4E"/>
    <w:rsid w:val="00196CF2"/>
    <w:rsid w:val="00197208"/>
    <w:rsid w:val="00197808"/>
    <w:rsid w:val="00197944"/>
    <w:rsid w:val="001979EE"/>
    <w:rsid w:val="00197B8C"/>
    <w:rsid w:val="00197E7A"/>
    <w:rsid w:val="001A06CB"/>
    <w:rsid w:val="001A087C"/>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5A"/>
    <w:rsid w:val="001A3BAA"/>
    <w:rsid w:val="001A3D69"/>
    <w:rsid w:val="001A3EBB"/>
    <w:rsid w:val="001A458D"/>
    <w:rsid w:val="001A48F0"/>
    <w:rsid w:val="001A492A"/>
    <w:rsid w:val="001A4985"/>
    <w:rsid w:val="001A4AAD"/>
    <w:rsid w:val="001A4CDE"/>
    <w:rsid w:val="001A510A"/>
    <w:rsid w:val="001A5DE8"/>
    <w:rsid w:val="001A5E1B"/>
    <w:rsid w:val="001A62EB"/>
    <w:rsid w:val="001A6F50"/>
    <w:rsid w:val="001A740B"/>
    <w:rsid w:val="001A7572"/>
    <w:rsid w:val="001A7C58"/>
    <w:rsid w:val="001B02A2"/>
    <w:rsid w:val="001B07CF"/>
    <w:rsid w:val="001B0892"/>
    <w:rsid w:val="001B0E93"/>
    <w:rsid w:val="001B1841"/>
    <w:rsid w:val="001B1A95"/>
    <w:rsid w:val="001B1DC8"/>
    <w:rsid w:val="001B1EF6"/>
    <w:rsid w:val="001B2171"/>
    <w:rsid w:val="001B2657"/>
    <w:rsid w:val="001B2A71"/>
    <w:rsid w:val="001B2BA0"/>
    <w:rsid w:val="001B32C9"/>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F9A"/>
    <w:rsid w:val="001B7261"/>
    <w:rsid w:val="001B741A"/>
    <w:rsid w:val="001B75E4"/>
    <w:rsid w:val="001B7EE4"/>
    <w:rsid w:val="001C007D"/>
    <w:rsid w:val="001C01D8"/>
    <w:rsid w:val="001C04DC"/>
    <w:rsid w:val="001C0595"/>
    <w:rsid w:val="001C08CF"/>
    <w:rsid w:val="001C08D0"/>
    <w:rsid w:val="001C0B8E"/>
    <w:rsid w:val="001C127F"/>
    <w:rsid w:val="001C1564"/>
    <w:rsid w:val="001C15ED"/>
    <w:rsid w:val="001C202E"/>
    <w:rsid w:val="001C21E6"/>
    <w:rsid w:val="001C23F9"/>
    <w:rsid w:val="001C2405"/>
    <w:rsid w:val="001C24D0"/>
    <w:rsid w:val="001C253A"/>
    <w:rsid w:val="001C2FF2"/>
    <w:rsid w:val="001C306F"/>
    <w:rsid w:val="001C391A"/>
    <w:rsid w:val="001C3B36"/>
    <w:rsid w:val="001C4002"/>
    <w:rsid w:val="001C4636"/>
    <w:rsid w:val="001C47B7"/>
    <w:rsid w:val="001C4813"/>
    <w:rsid w:val="001C4C6B"/>
    <w:rsid w:val="001C546C"/>
    <w:rsid w:val="001C54D7"/>
    <w:rsid w:val="001C5F7F"/>
    <w:rsid w:val="001C651A"/>
    <w:rsid w:val="001C6D81"/>
    <w:rsid w:val="001C71CB"/>
    <w:rsid w:val="001C7281"/>
    <w:rsid w:val="001C758D"/>
    <w:rsid w:val="001C7A0E"/>
    <w:rsid w:val="001D0025"/>
    <w:rsid w:val="001D019C"/>
    <w:rsid w:val="001D0204"/>
    <w:rsid w:val="001D0F0E"/>
    <w:rsid w:val="001D1192"/>
    <w:rsid w:val="001D1289"/>
    <w:rsid w:val="001D16BC"/>
    <w:rsid w:val="001D1791"/>
    <w:rsid w:val="001D2114"/>
    <w:rsid w:val="001D278C"/>
    <w:rsid w:val="001D2DDC"/>
    <w:rsid w:val="001D336D"/>
    <w:rsid w:val="001D3578"/>
    <w:rsid w:val="001D3992"/>
    <w:rsid w:val="001D3ECB"/>
    <w:rsid w:val="001D4397"/>
    <w:rsid w:val="001D44F5"/>
    <w:rsid w:val="001D49A5"/>
    <w:rsid w:val="001D5215"/>
    <w:rsid w:val="001D542A"/>
    <w:rsid w:val="001D5A63"/>
    <w:rsid w:val="001D5C26"/>
    <w:rsid w:val="001D5E76"/>
    <w:rsid w:val="001D6343"/>
    <w:rsid w:val="001D6429"/>
    <w:rsid w:val="001D64EF"/>
    <w:rsid w:val="001D6654"/>
    <w:rsid w:val="001D728D"/>
    <w:rsid w:val="001D743C"/>
    <w:rsid w:val="001D7BDF"/>
    <w:rsid w:val="001D7F28"/>
    <w:rsid w:val="001E086A"/>
    <w:rsid w:val="001E0C56"/>
    <w:rsid w:val="001E1447"/>
    <w:rsid w:val="001E1668"/>
    <w:rsid w:val="001E1BF1"/>
    <w:rsid w:val="001E1E5A"/>
    <w:rsid w:val="001E2241"/>
    <w:rsid w:val="001E325A"/>
    <w:rsid w:val="001E33A6"/>
    <w:rsid w:val="001E38B2"/>
    <w:rsid w:val="001E3B82"/>
    <w:rsid w:val="001E3D76"/>
    <w:rsid w:val="001E4533"/>
    <w:rsid w:val="001E47E8"/>
    <w:rsid w:val="001E4AAB"/>
    <w:rsid w:val="001E4DB8"/>
    <w:rsid w:val="001E525F"/>
    <w:rsid w:val="001E53DF"/>
    <w:rsid w:val="001E540E"/>
    <w:rsid w:val="001E5628"/>
    <w:rsid w:val="001E5EC3"/>
    <w:rsid w:val="001E6035"/>
    <w:rsid w:val="001E755A"/>
    <w:rsid w:val="001E7BC7"/>
    <w:rsid w:val="001F01BB"/>
    <w:rsid w:val="001F0992"/>
    <w:rsid w:val="001F0D68"/>
    <w:rsid w:val="001F0DB9"/>
    <w:rsid w:val="001F142C"/>
    <w:rsid w:val="001F1A45"/>
    <w:rsid w:val="001F1F90"/>
    <w:rsid w:val="001F2805"/>
    <w:rsid w:val="001F3216"/>
    <w:rsid w:val="001F3345"/>
    <w:rsid w:val="001F337B"/>
    <w:rsid w:val="001F357C"/>
    <w:rsid w:val="001F39B3"/>
    <w:rsid w:val="001F4181"/>
    <w:rsid w:val="001F4268"/>
    <w:rsid w:val="001F4272"/>
    <w:rsid w:val="001F42DF"/>
    <w:rsid w:val="001F4300"/>
    <w:rsid w:val="001F45AD"/>
    <w:rsid w:val="001F46AC"/>
    <w:rsid w:val="001F49E9"/>
    <w:rsid w:val="001F4F9C"/>
    <w:rsid w:val="001F530B"/>
    <w:rsid w:val="001F54A0"/>
    <w:rsid w:val="001F56F7"/>
    <w:rsid w:val="001F57F2"/>
    <w:rsid w:val="001F5D65"/>
    <w:rsid w:val="001F5D94"/>
    <w:rsid w:val="001F5DA5"/>
    <w:rsid w:val="001F6006"/>
    <w:rsid w:val="001F61AE"/>
    <w:rsid w:val="001F6632"/>
    <w:rsid w:val="001F6667"/>
    <w:rsid w:val="001F6A51"/>
    <w:rsid w:val="001F6AE5"/>
    <w:rsid w:val="001F6CBD"/>
    <w:rsid w:val="001F71D2"/>
    <w:rsid w:val="001F7491"/>
    <w:rsid w:val="001F7878"/>
    <w:rsid w:val="001F7883"/>
    <w:rsid w:val="00200431"/>
    <w:rsid w:val="002005FA"/>
    <w:rsid w:val="002009DE"/>
    <w:rsid w:val="002009EA"/>
    <w:rsid w:val="00200D9C"/>
    <w:rsid w:val="00200E31"/>
    <w:rsid w:val="00200E43"/>
    <w:rsid w:val="00200EF1"/>
    <w:rsid w:val="002014AB"/>
    <w:rsid w:val="002014E1"/>
    <w:rsid w:val="00201AB0"/>
    <w:rsid w:val="00201CA8"/>
    <w:rsid w:val="00201CEE"/>
    <w:rsid w:val="002020FB"/>
    <w:rsid w:val="002023F6"/>
    <w:rsid w:val="00202414"/>
    <w:rsid w:val="00202866"/>
    <w:rsid w:val="00203051"/>
    <w:rsid w:val="0020306A"/>
    <w:rsid w:val="00203131"/>
    <w:rsid w:val="0020320F"/>
    <w:rsid w:val="00203738"/>
    <w:rsid w:val="00203A8B"/>
    <w:rsid w:val="00204668"/>
    <w:rsid w:val="00204818"/>
    <w:rsid w:val="00205032"/>
    <w:rsid w:val="00205355"/>
    <w:rsid w:val="0020539C"/>
    <w:rsid w:val="002053DB"/>
    <w:rsid w:val="0020561C"/>
    <w:rsid w:val="00205DF5"/>
    <w:rsid w:val="002061C2"/>
    <w:rsid w:val="002062EC"/>
    <w:rsid w:val="002063F5"/>
    <w:rsid w:val="002063FE"/>
    <w:rsid w:val="00206E0A"/>
    <w:rsid w:val="00206FCA"/>
    <w:rsid w:val="0020713E"/>
    <w:rsid w:val="002071EF"/>
    <w:rsid w:val="00207427"/>
    <w:rsid w:val="00207636"/>
    <w:rsid w:val="002100F3"/>
    <w:rsid w:val="002107AB"/>
    <w:rsid w:val="00210816"/>
    <w:rsid w:val="002108E4"/>
    <w:rsid w:val="00210F69"/>
    <w:rsid w:val="0021120E"/>
    <w:rsid w:val="00211367"/>
    <w:rsid w:val="0021139C"/>
    <w:rsid w:val="00212180"/>
    <w:rsid w:val="00212776"/>
    <w:rsid w:val="00212EBC"/>
    <w:rsid w:val="00213125"/>
    <w:rsid w:val="00213449"/>
    <w:rsid w:val="002135FF"/>
    <w:rsid w:val="00213853"/>
    <w:rsid w:val="00213DFB"/>
    <w:rsid w:val="002143E7"/>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12D"/>
    <w:rsid w:val="002211E0"/>
    <w:rsid w:val="00221515"/>
    <w:rsid w:val="00221518"/>
    <w:rsid w:val="00221FD6"/>
    <w:rsid w:val="0022219F"/>
    <w:rsid w:val="00222661"/>
    <w:rsid w:val="002227C4"/>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B8D"/>
    <w:rsid w:val="00225CDB"/>
    <w:rsid w:val="00225DEB"/>
    <w:rsid w:val="00226BED"/>
    <w:rsid w:val="00226FD7"/>
    <w:rsid w:val="0022789F"/>
    <w:rsid w:val="00227A8E"/>
    <w:rsid w:val="00227CC4"/>
    <w:rsid w:val="0023004F"/>
    <w:rsid w:val="0023027F"/>
    <w:rsid w:val="00230B45"/>
    <w:rsid w:val="00230B6B"/>
    <w:rsid w:val="00230B98"/>
    <w:rsid w:val="00230FFC"/>
    <w:rsid w:val="00231152"/>
    <w:rsid w:val="002314EA"/>
    <w:rsid w:val="002318CF"/>
    <w:rsid w:val="00231D8A"/>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A33"/>
    <w:rsid w:val="00235CF8"/>
    <w:rsid w:val="00235DD7"/>
    <w:rsid w:val="00235F3C"/>
    <w:rsid w:val="00236D0D"/>
    <w:rsid w:val="0023751E"/>
    <w:rsid w:val="00237B9F"/>
    <w:rsid w:val="00237C7C"/>
    <w:rsid w:val="00237E54"/>
    <w:rsid w:val="00237F0A"/>
    <w:rsid w:val="00240117"/>
    <w:rsid w:val="00240760"/>
    <w:rsid w:val="00240DA3"/>
    <w:rsid w:val="00240EC7"/>
    <w:rsid w:val="00241140"/>
    <w:rsid w:val="00241527"/>
    <w:rsid w:val="00241544"/>
    <w:rsid w:val="00241890"/>
    <w:rsid w:val="00241CE1"/>
    <w:rsid w:val="00241E04"/>
    <w:rsid w:val="0024297E"/>
    <w:rsid w:val="00242A77"/>
    <w:rsid w:val="00242D54"/>
    <w:rsid w:val="00242F7A"/>
    <w:rsid w:val="002433FE"/>
    <w:rsid w:val="00243FDE"/>
    <w:rsid w:val="0024440E"/>
    <w:rsid w:val="002449C7"/>
    <w:rsid w:val="0024523D"/>
    <w:rsid w:val="002455ED"/>
    <w:rsid w:val="00245852"/>
    <w:rsid w:val="00245966"/>
    <w:rsid w:val="00245B4B"/>
    <w:rsid w:val="00245BF9"/>
    <w:rsid w:val="00245ED6"/>
    <w:rsid w:val="0024611F"/>
    <w:rsid w:val="002461C6"/>
    <w:rsid w:val="00246F2A"/>
    <w:rsid w:val="00247549"/>
    <w:rsid w:val="00247989"/>
    <w:rsid w:val="002479E2"/>
    <w:rsid w:val="00247ADC"/>
    <w:rsid w:val="00250348"/>
    <w:rsid w:val="0025090D"/>
    <w:rsid w:val="00250BC5"/>
    <w:rsid w:val="00250BFC"/>
    <w:rsid w:val="00250D01"/>
    <w:rsid w:val="00250E20"/>
    <w:rsid w:val="00250EF7"/>
    <w:rsid w:val="00250F19"/>
    <w:rsid w:val="00251447"/>
    <w:rsid w:val="002515C0"/>
    <w:rsid w:val="00251A91"/>
    <w:rsid w:val="00251CE7"/>
    <w:rsid w:val="00251D27"/>
    <w:rsid w:val="00251EC5"/>
    <w:rsid w:val="002523B1"/>
    <w:rsid w:val="002524F6"/>
    <w:rsid w:val="00252843"/>
    <w:rsid w:val="00252DB2"/>
    <w:rsid w:val="00252FC1"/>
    <w:rsid w:val="002531AB"/>
    <w:rsid w:val="002538C9"/>
    <w:rsid w:val="00254233"/>
    <w:rsid w:val="00254A10"/>
    <w:rsid w:val="00254E5F"/>
    <w:rsid w:val="002552F5"/>
    <w:rsid w:val="002557E2"/>
    <w:rsid w:val="00255814"/>
    <w:rsid w:val="00255FDC"/>
    <w:rsid w:val="00256573"/>
    <w:rsid w:val="002566EA"/>
    <w:rsid w:val="00256A25"/>
    <w:rsid w:val="00257357"/>
    <w:rsid w:val="002574BD"/>
    <w:rsid w:val="002576BE"/>
    <w:rsid w:val="00257824"/>
    <w:rsid w:val="00257BE9"/>
    <w:rsid w:val="00257F0D"/>
    <w:rsid w:val="00257FDF"/>
    <w:rsid w:val="00260470"/>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63F"/>
    <w:rsid w:val="00264B25"/>
    <w:rsid w:val="00265076"/>
    <w:rsid w:val="0026518F"/>
    <w:rsid w:val="002651A3"/>
    <w:rsid w:val="002652D4"/>
    <w:rsid w:val="00265649"/>
    <w:rsid w:val="0026567D"/>
    <w:rsid w:val="00265722"/>
    <w:rsid w:val="00265A27"/>
    <w:rsid w:val="002668F5"/>
    <w:rsid w:val="00266E82"/>
    <w:rsid w:val="002674B8"/>
    <w:rsid w:val="002677F5"/>
    <w:rsid w:val="00267904"/>
    <w:rsid w:val="00267C86"/>
    <w:rsid w:val="00270160"/>
    <w:rsid w:val="0027092B"/>
    <w:rsid w:val="00270A4F"/>
    <w:rsid w:val="00270EC8"/>
    <w:rsid w:val="00270F2A"/>
    <w:rsid w:val="00271108"/>
    <w:rsid w:val="00271168"/>
    <w:rsid w:val="00271185"/>
    <w:rsid w:val="00271381"/>
    <w:rsid w:val="0027152D"/>
    <w:rsid w:val="002719BE"/>
    <w:rsid w:val="0027205E"/>
    <w:rsid w:val="002721BC"/>
    <w:rsid w:val="002721F4"/>
    <w:rsid w:val="002722E4"/>
    <w:rsid w:val="00272631"/>
    <w:rsid w:val="002727A2"/>
    <w:rsid w:val="00272892"/>
    <w:rsid w:val="00272ACD"/>
    <w:rsid w:val="00272FAA"/>
    <w:rsid w:val="002730BC"/>
    <w:rsid w:val="0027313F"/>
    <w:rsid w:val="0027363E"/>
    <w:rsid w:val="00273882"/>
    <w:rsid w:val="002738DB"/>
    <w:rsid w:val="00273C6F"/>
    <w:rsid w:val="00273D40"/>
    <w:rsid w:val="00273DF5"/>
    <w:rsid w:val="00273E20"/>
    <w:rsid w:val="00273EA3"/>
    <w:rsid w:val="002747A6"/>
    <w:rsid w:val="00274F6A"/>
    <w:rsid w:val="002750FF"/>
    <w:rsid w:val="002751A2"/>
    <w:rsid w:val="00275599"/>
    <w:rsid w:val="00275E49"/>
    <w:rsid w:val="00276B53"/>
    <w:rsid w:val="00276B96"/>
    <w:rsid w:val="00276C21"/>
    <w:rsid w:val="00277E26"/>
    <w:rsid w:val="00277EC4"/>
    <w:rsid w:val="002806EB"/>
    <w:rsid w:val="00280758"/>
    <w:rsid w:val="00280951"/>
    <w:rsid w:val="002809A9"/>
    <w:rsid w:val="00280FDA"/>
    <w:rsid w:val="0028111B"/>
    <w:rsid w:val="00281263"/>
    <w:rsid w:val="00281527"/>
    <w:rsid w:val="00281A51"/>
    <w:rsid w:val="00281CCC"/>
    <w:rsid w:val="00281ECC"/>
    <w:rsid w:val="0028264D"/>
    <w:rsid w:val="00282C05"/>
    <w:rsid w:val="00282E6C"/>
    <w:rsid w:val="00282ECD"/>
    <w:rsid w:val="002830AE"/>
    <w:rsid w:val="00283CDA"/>
    <w:rsid w:val="00283E47"/>
    <w:rsid w:val="00283F48"/>
    <w:rsid w:val="00284374"/>
    <w:rsid w:val="002857CE"/>
    <w:rsid w:val="002859F2"/>
    <w:rsid w:val="00285A28"/>
    <w:rsid w:val="00285A54"/>
    <w:rsid w:val="00285BD2"/>
    <w:rsid w:val="0028626A"/>
    <w:rsid w:val="002866ED"/>
    <w:rsid w:val="00286786"/>
    <w:rsid w:val="00286A68"/>
    <w:rsid w:val="00286DF4"/>
    <w:rsid w:val="00286FB2"/>
    <w:rsid w:val="00287256"/>
    <w:rsid w:val="00287313"/>
    <w:rsid w:val="00287F8C"/>
    <w:rsid w:val="0029075E"/>
    <w:rsid w:val="00290A5C"/>
    <w:rsid w:val="00290B50"/>
    <w:rsid w:val="00290FF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2328"/>
    <w:rsid w:val="002A26F0"/>
    <w:rsid w:val="002A29B3"/>
    <w:rsid w:val="002A2AAC"/>
    <w:rsid w:val="002A2CE9"/>
    <w:rsid w:val="002A2DD5"/>
    <w:rsid w:val="002A30B7"/>
    <w:rsid w:val="002A31C7"/>
    <w:rsid w:val="002A3379"/>
    <w:rsid w:val="002A3CC7"/>
    <w:rsid w:val="002A4808"/>
    <w:rsid w:val="002A4D94"/>
    <w:rsid w:val="002A4EE2"/>
    <w:rsid w:val="002A4FCD"/>
    <w:rsid w:val="002A50AF"/>
    <w:rsid w:val="002A52B2"/>
    <w:rsid w:val="002A53FB"/>
    <w:rsid w:val="002A5802"/>
    <w:rsid w:val="002A5B30"/>
    <w:rsid w:val="002A62B3"/>
    <w:rsid w:val="002A6349"/>
    <w:rsid w:val="002A64EF"/>
    <w:rsid w:val="002A6A37"/>
    <w:rsid w:val="002A6B8D"/>
    <w:rsid w:val="002A6C51"/>
    <w:rsid w:val="002A6DDC"/>
    <w:rsid w:val="002A7247"/>
    <w:rsid w:val="002A74C2"/>
    <w:rsid w:val="002A7966"/>
    <w:rsid w:val="002A7992"/>
    <w:rsid w:val="002A7E8A"/>
    <w:rsid w:val="002B026A"/>
    <w:rsid w:val="002B0606"/>
    <w:rsid w:val="002B0D21"/>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5A1A"/>
    <w:rsid w:val="002B5A8B"/>
    <w:rsid w:val="002B5CBC"/>
    <w:rsid w:val="002B6154"/>
    <w:rsid w:val="002B61C4"/>
    <w:rsid w:val="002B6B33"/>
    <w:rsid w:val="002B6DAD"/>
    <w:rsid w:val="002B6E7B"/>
    <w:rsid w:val="002B6F34"/>
    <w:rsid w:val="002B7068"/>
    <w:rsid w:val="002B7C84"/>
    <w:rsid w:val="002C0222"/>
    <w:rsid w:val="002C07C5"/>
    <w:rsid w:val="002C0E48"/>
    <w:rsid w:val="002C0E68"/>
    <w:rsid w:val="002C117B"/>
    <w:rsid w:val="002C155B"/>
    <w:rsid w:val="002C1657"/>
    <w:rsid w:val="002C239D"/>
    <w:rsid w:val="002C2504"/>
    <w:rsid w:val="002C3667"/>
    <w:rsid w:val="002C36D8"/>
    <w:rsid w:val="002C3795"/>
    <w:rsid w:val="002C38AA"/>
    <w:rsid w:val="002C3A48"/>
    <w:rsid w:val="002C3D9C"/>
    <w:rsid w:val="002C3EF8"/>
    <w:rsid w:val="002C45AA"/>
    <w:rsid w:val="002C45C9"/>
    <w:rsid w:val="002C45E1"/>
    <w:rsid w:val="002C4811"/>
    <w:rsid w:val="002C4BDF"/>
    <w:rsid w:val="002C4F64"/>
    <w:rsid w:val="002C503F"/>
    <w:rsid w:val="002C5219"/>
    <w:rsid w:val="002C53A0"/>
    <w:rsid w:val="002C57C8"/>
    <w:rsid w:val="002C5CDF"/>
    <w:rsid w:val="002C6184"/>
    <w:rsid w:val="002C650A"/>
    <w:rsid w:val="002C661E"/>
    <w:rsid w:val="002C664A"/>
    <w:rsid w:val="002C67DC"/>
    <w:rsid w:val="002C6B1E"/>
    <w:rsid w:val="002C7274"/>
    <w:rsid w:val="002C7859"/>
    <w:rsid w:val="002C7ED4"/>
    <w:rsid w:val="002C7FCE"/>
    <w:rsid w:val="002D0256"/>
    <w:rsid w:val="002D0BC7"/>
    <w:rsid w:val="002D0D35"/>
    <w:rsid w:val="002D19A2"/>
    <w:rsid w:val="002D1B32"/>
    <w:rsid w:val="002D1E22"/>
    <w:rsid w:val="002D1E93"/>
    <w:rsid w:val="002D27A7"/>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F45"/>
    <w:rsid w:val="002D600E"/>
    <w:rsid w:val="002D617F"/>
    <w:rsid w:val="002D655A"/>
    <w:rsid w:val="002D66B8"/>
    <w:rsid w:val="002D6788"/>
    <w:rsid w:val="002D6E52"/>
    <w:rsid w:val="002D70FE"/>
    <w:rsid w:val="002D717F"/>
    <w:rsid w:val="002D7674"/>
    <w:rsid w:val="002D7CD1"/>
    <w:rsid w:val="002D7DBE"/>
    <w:rsid w:val="002E03AB"/>
    <w:rsid w:val="002E051B"/>
    <w:rsid w:val="002E0B87"/>
    <w:rsid w:val="002E0D0D"/>
    <w:rsid w:val="002E0E78"/>
    <w:rsid w:val="002E104E"/>
    <w:rsid w:val="002E15B3"/>
    <w:rsid w:val="002E164B"/>
    <w:rsid w:val="002E2042"/>
    <w:rsid w:val="002E2C19"/>
    <w:rsid w:val="002E2CA3"/>
    <w:rsid w:val="002E2E3C"/>
    <w:rsid w:val="002E2ED2"/>
    <w:rsid w:val="002E2FA7"/>
    <w:rsid w:val="002E2FB5"/>
    <w:rsid w:val="002E319B"/>
    <w:rsid w:val="002E346B"/>
    <w:rsid w:val="002E42AF"/>
    <w:rsid w:val="002E43DA"/>
    <w:rsid w:val="002E46B2"/>
    <w:rsid w:val="002E46E9"/>
    <w:rsid w:val="002E4AF5"/>
    <w:rsid w:val="002E52FB"/>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96F"/>
    <w:rsid w:val="002E7EC1"/>
    <w:rsid w:val="002F0019"/>
    <w:rsid w:val="002F0202"/>
    <w:rsid w:val="002F02C7"/>
    <w:rsid w:val="002F02E2"/>
    <w:rsid w:val="002F03B5"/>
    <w:rsid w:val="002F03C3"/>
    <w:rsid w:val="002F05BC"/>
    <w:rsid w:val="002F067A"/>
    <w:rsid w:val="002F08DF"/>
    <w:rsid w:val="002F0A1F"/>
    <w:rsid w:val="002F10A8"/>
    <w:rsid w:val="002F1420"/>
    <w:rsid w:val="002F1970"/>
    <w:rsid w:val="002F19BD"/>
    <w:rsid w:val="002F1DCF"/>
    <w:rsid w:val="002F1F89"/>
    <w:rsid w:val="002F206E"/>
    <w:rsid w:val="002F26D9"/>
    <w:rsid w:val="002F2DEE"/>
    <w:rsid w:val="002F31FC"/>
    <w:rsid w:val="002F336B"/>
    <w:rsid w:val="002F37F0"/>
    <w:rsid w:val="002F3AE0"/>
    <w:rsid w:val="002F3B39"/>
    <w:rsid w:val="002F4C3C"/>
    <w:rsid w:val="002F4D9F"/>
    <w:rsid w:val="002F511E"/>
    <w:rsid w:val="002F6111"/>
    <w:rsid w:val="002F676D"/>
    <w:rsid w:val="002F704F"/>
    <w:rsid w:val="002F76CB"/>
    <w:rsid w:val="002F7850"/>
    <w:rsid w:val="002F78B0"/>
    <w:rsid w:val="002F7963"/>
    <w:rsid w:val="002F7D33"/>
    <w:rsid w:val="00300299"/>
    <w:rsid w:val="003002D0"/>
    <w:rsid w:val="0030079E"/>
    <w:rsid w:val="00300C94"/>
    <w:rsid w:val="003011E8"/>
    <w:rsid w:val="00301341"/>
    <w:rsid w:val="00301660"/>
    <w:rsid w:val="00301756"/>
    <w:rsid w:val="0030194B"/>
    <w:rsid w:val="00301C26"/>
    <w:rsid w:val="00301FA5"/>
    <w:rsid w:val="003025F9"/>
    <w:rsid w:val="003029FE"/>
    <w:rsid w:val="00302ACC"/>
    <w:rsid w:val="00302E1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C34"/>
    <w:rsid w:val="003133EA"/>
    <w:rsid w:val="003136E0"/>
    <w:rsid w:val="00313861"/>
    <w:rsid w:val="0031393C"/>
    <w:rsid w:val="00313B44"/>
    <w:rsid w:val="00313C7C"/>
    <w:rsid w:val="00313D01"/>
    <w:rsid w:val="0031408B"/>
    <w:rsid w:val="0031419B"/>
    <w:rsid w:val="00314473"/>
    <w:rsid w:val="00314F6E"/>
    <w:rsid w:val="00315140"/>
    <w:rsid w:val="0031516F"/>
    <w:rsid w:val="003152D4"/>
    <w:rsid w:val="003152F2"/>
    <w:rsid w:val="00315354"/>
    <w:rsid w:val="003155BF"/>
    <w:rsid w:val="00315740"/>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D3E"/>
    <w:rsid w:val="00322007"/>
    <w:rsid w:val="0032206E"/>
    <w:rsid w:val="00322247"/>
    <w:rsid w:val="0032246E"/>
    <w:rsid w:val="00322DA5"/>
    <w:rsid w:val="00322DC4"/>
    <w:rsid w:val="00322F2B"/>
    <w:rsid w:val="00323242"/>
    <w:rsid w:val="00323508"/>
    <w:rsid w:val="003237F7"/>
    <w:rsid w:val="00323BB8"/>
    <w:rsid w:val="00323BD8"/>
    <w:rsid w:val="00324111"/>
    <w:rsid w:val="0032415A"/>
    <w:rsid w:val="00324C15"/>
    <w:rsid w:val="00325107"/>
    <w:rsid w:val="00325304"/>
    <w:rsid w:val="003265E4"/>
    <w:rsid w:val="00326795"/>
    <w:rsid w:val="003268B3"/>
    <w:rsid w:val="00326A76"/>
    <w:rsid w:val="00326D33"/>
    <w:rsid w:val="0032713A"/>
    <w:rsid w:val="0032733D"/>
    <w:rsid w:val="00327853"/>
    <w:rsid w:val="00327879"/>
    <w:rsid w:val="00327B87"/>
    <w:rsid w:val="00327BA3"/>
    <w:rsid w:val="003309DC"/>
    <w:rsid w:val="00330A3C"/>
    <w:rsid w:val="00331185"/>
    <w:rsid w:val="003311FD"/>
    <w:rsid w:val="003313D6"/>
    <w:rsid w:val="00331475"/>
    <w:rsid w:val="0033148D"/>
    <w:rsid w:val="00331500"/>
    <w:rsid w:val="00331BA2"/>
    <w:rsid w:val="00331C63"/>
    <w:rsid w:val="00331E91"/>
    <w:rsid w:val="003321D2"/>
    <w:rsid w:val="0033296F"/>
    <w:rsid w:val="00332B9F"/>
    <w:rsid w:val="00332D0F"/>
    <w:rsid w:val="00332FFB"/>
    <w:rsid w:val="00333B1F"/>
    <w:rsid w:val="00334145"/>
    <w:rsid w:val="00334649"/>
    <w:rsid w:val="00334F53"/>
    <w:rsid w:val="0033514A"/>
    <w:rsid w:val="003360BC"/>
    <w:rsid w:val="00336765"/>
    <w:rsid w:val="00336978"/>
    <w:rsid w:val="00336AE0"/>
    <w:rsid w:val="00337515"/>
    <w:rsid w:val="00337548"/>
    <w:rsid w:val="00337C13"/>
    <w:rsid w:val="00337C25"/>
    <w:rsid w:val="003404DB"/>
    <w:rsid w:val="003408AF"/>
    <w:rsid w:val="00340C00"/>
    <w:rsid w:val="00340D74"/>
    <w:rsid w:val="00340E30"/>
    <w:rsid w:val="0034141F"/>
    <w:rsid w:val="00341963"/>
    <w:rsid w:val="00341F13"/>
    <w:rsid w:val="0034237A"/>
    <w:rsid w:val="00342543"/>
    <w:rsid w:val="0034258F"/>
    <w:rsid w:val="00342AF0"/>
    <w:rsid w:val="00342B88"/>
    <w:rsid w:val="00342C13"/>
    <w:rsid w:val="00342D93"/>
    <w:rsid w:val="00342F70"/>
    <w:rsid w:val="0034301D"/>
    <w:rsid w:val="00343423"/>
    <w:rsid w:val="00343AD0"/>
    <w:rsid w:val="00343AEF"/>
    <w:rsid w:val="00343BFB"/>
    <w:rsid w:val="00343DBC"/>
    <w:rsid w:val="00344135"/>
    <w:rsid w:val="003444B2"/>
    <w:rsid w:val="0034488D"/>
    <w:rsid w:val="00344D3C"/>
    <w:rsid w:val="003451D9"/>
    <w:rsid w:val="00345418"/>
    <w:rsid w:val="003454DC"/>
    <w:rsid w:val="0034571A"/>
    <w:rsid w:val="003458D3"/>
    <w:rsid w:val="00345B6B"/>
    <w:rsid w:val="00345C1A"/>
    <w:rsid w:val="003462C3"/>
    <w:rsid w:val="003464D4"/>
    <w:rsid w:val="003466C0"/>
    <w:rsid w:val="00346DFA"/>
    <w:rsid w:val="00346F30"/>
    <w:rsid w:val="00346F79"/>
    <w:rsid w:val="003470E5"/>
    <w:rsid w:val="00347113"/>
    <w:rsid w:val="0034738C"/>
    <w:rsid w:val="00347675"/>
    <w:rsid w:val="003476CE"/>
    <w:rsid w:val="00347BDA"/>
    <w:rsid w:val="00350283"/>
    <w:rsid w:val="00350286"/>
    <w:rsid w:val="003503B6"/>
    <w:rsid w:val="00350791"/>
    <w:rsid w:val="00350C45"/>
    <w:rsid w:val="00351212"/>
    <w:rsid w:val="00351491"/>
    <w:rsid w:val="00351853"/>
    <w:rsid w:val="00351E4E"/>
    <w:rsid w:val="00351E54"/>
    <w:rsid w:val="00352126"/>
    <w:rsid w:val="0035247A"/>
    <w:rsid w:val="003534B3"/>
    <w:rsid w:val="00353549"/>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680"/>
    <w:rsid w:val="003566F9"/>
    <w:rsid w:val="00356C0D"/>
    <w:rsid w:val="00357516"/>
    <w:rsid w:val="0035757A"/>
    <w:rsid w:val="00360000"/>
    <w:rsid w:val="00360087"/>
    <w:rsid w:val="0036016E"/>
    <w:rsid w:val="00360433"/>
    <w:rsid w:val="00360565"/>
    <w:rsid w:val="0036108F"/>
    <w:rsid w:val="0036127A"/>
    <w:rsid w:val="00361298"/>
    <w:rsid w:val="003616EA"/>
    <w:rsid w:val="003619F1"/>
    <w:rsid w:val="00361C87"/>
    <w:rsid w:val="00361FFF"/>
    <w:rsid w:val="00362056"/>
    <w:rsid w:val="003622F4"/>
    <w:rsid w:val="00363524"/>
    <w:rsid w:val="00363788"/>
    <w:rsid w:val="00363B5E"/>
    <w:rsid w:val="00363BAB"/>
    <w:rsid w:val="00363CB2"/>
    <w:rsid w:val="003641C1"/>
    <w:rsid w:val="003647BF"/>
    <w:rsid w:val="003647EC"/>
    <w:rsid w:val="00364923"/>
    <w:rsid w:val="00364C82"/>
    <w:rsid w:val="00365169"/>
    <w:rsid w:val="0036536F"/>
    <w:rsid w:val="0036537C"/>
    <w:rsid w:val="00365AA5"/>
    <w:rsid w:val="00365DCA"/>
    <w:rsid w:val="00366318"/>
    <w:rsid w:val="0036639F"/>
    <w:rsid w:val="00366632"/>
    <w:rsid w:val="00366850"/>
    <w:rsid w:val="00366FBA"/>
    <w:rsid w:val="00367278"/>
    <w:rsid w:val="003674F2"/>
    <w:rsid w:val="00367F3D"/>
    <w:rsid w:val="0037002D"/>
    <w:rsid w:val="00370659"/>
    <w:rsid w:val="00370AE6"/>
    <w:rsid w:val="00371264"/>
    <w:rsid w:val="00371353"/>
    <w:rsid w:val="003718C2"/>
    <w:rsid w:val="003725AF"/>
    <w:rsid w:val="00373326"/>
    <w:rsid w:val="00373393"/>
    <w:rsid w:val="0037352C"/>
    <w:rsid w:val="00374129"/>
    <w:rsid w:val="00374282"/>
    <w:rsid w:val="00374685"/>
    <w:rsid w:val="003752BB"/>
    <w:rsid w:val="00375AEB"/>
    <w:rsid w:val="00375E99"/>
    <w:rsid w:val="0037651D"/>
    <w:rsid w:val="0037670C"/>
    <w:rsid w:val="0037679B"/>
    <w:rsid w:val="00376910"/>
    <w:rsid w:val="00376DEE"/>
    <w:rsid w:val="00376F26"/>
    <w:rsid w:val="003771A5"/>
    <w:rsid w:val="00377464"/>
    <w:rsid w:val="00377AD3"/>
    <w:rsid w:val="00377FBA"/>
    <w:rsid w:val="00380909"/>
    <w:rsid w:val="00380A2C"/>
    <w:rsid w:val="00380B1E"/>
    <w:rsid w:val="00380CD6"/>
    <w:rsid w:val="00381074"/>
    <w:rsid w:val="003815BD"/>
    <w:rsid w:val="003817E6"/>
    <w:rsid w:val="003818A9"/>
    <w:rsid w:val="00381E7F"/>
    <w:rsid w:val="00382AA1"/>
    <w:rsid w:val="00382AC9"/>
    <w:rsid w:val="00382BC7"/>
    <w:rsid w:val="00382C52"/>
    <w:rsid w:val="003830A6"/>
    <w:rsid w:val="003831EE"/>
    <w:rsid w:val="00383218"/>
    <w:rsid w:val="0038345E"/>
    <w:rsid w:val="003835C1"/>
    <w:rsid w:val="003838D2"/>
    <w:rsid w:val="00383AF6"/>
    <w:rsid w:val="00384FCD"/>
    <w:rsid w:val="00385094"/>
    <w:rsid w:val="003856A6"/>
    <w:rsid w:val="00385D0C"/>
    <w:rsid w:val="00385D37"/>
    <w:rsid w:val="00386021"/>
    <w:rsid w:val="003862C8"/>
    <w:rsid w:val="003862F7"/>
    <w:rsid w:val="00386429"/>
    <w:rsid w:val="003867DF"/>
    <w:rsid w:val="00386A1A"/>
    <w:rsid w:val="00386D62"/>
    <w:rsid w:val="00386E63"/>
    <w:rsid w:val="0038702F"/>
    <w:rsid w:val="003871C5"/>
    <w:rsid w:val="003873CA"/>
    <w:rsid w:val="00387748"/>
    <w:rsid w:val="0039014B"/>
    <w:rsid w:val="0039028B"/>
    <w:rsid w:val="00390527"/>
    <w:rsid w:val="0039098F"/>
    <w:rsid w:val="00390CD9"/>
    <w:rsid w:val="00391020"/>
    <w:rsid w:val="00391093"/>
    <w:rsid w:val="003910F6"/>
    <w:rsid w:val="0039111F"/>
    <w:rsid w:val="00391410"/>
    <w:rsid w:val="003915F3"/>
    <w:rsid w:val="00391A8C"/>
    <w:rsid w:val="00391B1F"/>
    <w:rsid w:val="00391D0E"/>
    <w:rsid w:val="00392001"/>
    <w:rsid w:val="003920F0"/>
    <w:rsid w:val="0039210A"/>
    <w:rsid w:val="0039278E"/>
    <w:rsid w:val="003927E6"/>
    <w:rsid w:val="003927F2"/>
    <w:rsid w:val="00392C85"/>
    <w:rsid w:val="00393379"/>
    <w:rsid w:val="0039369E"/>
    <w:rsid w:val="003938D2"/>
    <w:rsid w:val="00394238"/>
    <w:rsid w:val="0039479A"/>
    <w:rsid w:val="00395594"/>
    <w:rsid w:val="00395658"/>
    <w:rsid w:val="003958CD"/>
    <w:rsid w:val="003958FB"/>
    <w:rsid w:val="00395BBA"/>
    <w:rsid w:val="00395DB7"/>
    <w:rsid w:val="00396A4E"/>
    <w:rsid w:val="00396C9E"/>
    <w:rsid w:val="00396E4C"/>
    <w:rsid w:val="003970C7"/>
    <w:rsid w:val="003973A6"/>
    <w:rsid w:val="0039744C"/>
    <w:rsid w:val="0039752A"/>
    <w:rsid w:val="00397533"/>
    <w:rsid w:val="00397DCA"/>
    <w:rsid w:val="003A0617"/>
    <w:rsid w:val="003A091D"/>
    <w:rsid w:val="003A0D81"/>
    <w:rsid w:val="003A142F"/>
    <w:rsid w:val="003A1A85"/>
    <w:rsid w:val="003A1BE5"/>
    <w:rsid w:val="003A2109"/>
    <w:rsid w:val="003A2AC1"/>
    <w:rsid w:val="003A2EBE"/>
    <w:rsid w:val="003A325E"/>
    <w:rsid w:val="003A3DBB"/>
    <w:rsid w:val="003A44E7"/>
    <w:rsid w:val="003A4509"/>
    <w:rsid w:val="003A47A4"/>
    <w:rsid w:val="003A491E"/>
    <w:rsid w:val="003A4B24"/>
    <w:rsid w:val="003A4D22"/>
    <w:rsid w:val="003A5659"/>
    <w:rsid w:val="003A57CE"/>
    <w:rsid w:val="003A58EC"/>
    <w:rsid w:val="003A5E1A"/>
    <w:rsid w:val="003A67A4"/>
    <w:rsid w:val="003A6C13"/>
    <w:rsid w:val="003A6CCF"/>
    <w:rsid w:val="003A6D36"/>
    <w:rsid w:val="003A76E6"/>
    <w:rsid w:val="003A7BB0"/>
    <w:rsid w:val="003B0011"/>
    <w:rsid w:val="003B0410"/>
    <w:rsid w:val="003B055F"/>
    <w:rsid w:val="003B1020"/>
    <w:rsid w:val="003B1024"/>
    <w:rsid w:val="003B25E1"/>
    <w:rsid w:val="003B25ED"/>
    <w:rsid w:val="003B282C"/>
    <w:rsid w:val="003B286F"/>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D0D"/>
    <w:rsid w:val="003B6F02"/>
    <w:rsid w:val="003B6F1E"/>
    <w:rsid w:val="003B6F85"/>
    <w:rsid w:val="003B74B5"/>
    <w:rsid w:val="003B75DC"/>
    <w:rsid w:val="003B7792"/>
    <w:rsid w:val="003B779A"/>
    <w:rsid w:val="003B7996"/>
    <w:rsid w:val="003C0C05"/>
    <w:rsid w:val="003C10D7"/>
    <w:rsid w:val="003C1166"/>
    <w:rsid w:val="003C1A14"/>
    <w:rsid w:val="003C1AF8"/>
    <w:rsid w:val="003C1B79"/>
    <w:rsid w:val="003C1CEE"/>
    <w:rsid w:val="003C1DE1"/>
    <w:rsid w:val="003C2358"/>
    <w:rsid w:val="003C2370"/>
    <w:rsid w:val="003C24BA"/>
    <w:rsid w:val="003C2540"/>
    <w:rsid w:val="003C2A97"/>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D014A"/>
    <w:rsid w:val="003D0158"/>
    <w:rsid w:val="003D0224"/>
    <w:rsid w:val="003D09FE"/>
    <w:rsid w:val="003D0AB1"/>
    <w:rsid w:val="003D11C2"/>
    <w:rsid w:val="003D13A0"/>
    <w:rsid w:val="003D178D"/>
    <w:rsid w:val="003D18CE"/>
    <w:rsid w:val="003D1A42"/>
    <w:rsid w:val="003D1B9A"/>
    <w:rsid w:val="003D1DDC"/>
    <w:rsid w:val="003D2064"/>
    <w:rsid w:val="003D2459"/>
    <w:rsid w:val="003D2567"/>
    <w:rsid w:val="003D3217"/>
    <w:rsid w:val="003D3289"/>
    <w:rsid w:val="003D38A1"/>
    <w:rsid w:val="003D39FB"/>
    <w:rsid w:val="003D40B0"/>
    <w:rsid w:val="003D4278"/>
    <w:rsid w:val="003D48A3"/>
    <w:rsid w:val="003D4A15"/>
    <w:rsid w:val="003D53D9"/>
    <w:rsid w:val="003D546D"/>
    <w:rsid w:val="003D6273"/>
    <w:rsid w:val="003D729D"/>
    <w:rsid w:val="003D775B"/>
    <w:rsid w:val="003D7D6D"/>
    <w:rsid w:val="003E0497"/>
    <w:rsid w:val="003E083A"/>
    <w:rsid w:val="003E1063"/>
    <w:rsid w:val="003E1271"/>
    <w:rsid w:val="003E13C7"/>
    <w:rsid w:val="003E155F"/>
    <w:rsid w:val="003E1702"/>
    <w:rsid w:val="003E1A02"/>
    <w:rsid w:val="003E1D30"/>
    <w:rsid w:val="003E1DC2"/>
    <w:rsid w:val="003E1DC3"/>
    <w:rsid w:val="003E20E4"/>
    <w:rsid w:val="003E25F5"/>
    <w:rsid w:val="003E2F11"/>
    <w:rsid w:val="003E329D"/>
    <w:rsid w:val="003E33E7"/>
    <w:rsid w:val="003E3407"/>
    <w:rsid w:val="003E382D"/>
    <w:rsid w:val="003E397F"/>
    <w:rsid w:val="003E3AC5"/>
    <w:rsid w:val="003E4FCB"/>
    <w:rsid w:val="003E516C"/>
    <w:rsid w:val="003E53DA"/>
    <w:rsid w:val="003E543F"/>
    <w:rsid w:val="003E54C1"/>
    <w:rsid w:val="003E57A3"/>
    <w:rsid w:val="003E5924"/>
    <w:rsid w:val="003E5F46"/>
    <w:rsid w:val="003E61AD"/>
    <w:rsid w:val="003E62AA"/>
    <w:rsid w:val="003E69CD"/>
    <w:rsid w:val="003E6C6C"/>
    <w:rsid w:val="003E6E47"/>
    <w:rsid w:val="003E6F4C"/>
    <w:rsid w:val="003E74B0"/>
    <w:rsid w:val="003E76EF"/>
    <w:rsid w:val="003F0555"/>
    <w:rsid w:val="003F05D2"/>
    <w:rsid w:val="003F0665"/>
    <w:rsid w:val="003F071D"/>
    <w:rsid w:val="003F0A09"/>
    <w:rsid w:val="003F0EE7"/>
    <w:rsid w:val="003F1787"/>
    <w:rsid w:val="003F1F73"/>
    <w:rsid w:val="003F27A0"/>
    <w:rsid w:val="003F28E6"/>
    <w:rsid w:val="003F296F"/>
    <w:rsid w:val="003F2A8C"/>
    <w:rsid w:val="003F2BA7"/>
    <w:rsid w:val="003F2CC0"/>
    <w:rsid w:val="003F3145"/>
    <w:rsid w:val="003F335A"/>
    <w:rsid w:val="003F37CF"/>
    <w:rsid w:val="003F39A2"/>
    <w:rsid w:val="003F3A1D"/>
    <w:rsid w:val="003F3F02"/>
    <w:rsid w:val="003F3F9D"/>
    <w:rsid w:val="003F440D"/>
    <w:rsid w:val="003F4520"/>
    <w:rsid w:val="003F459B"/>
    <w:rsid w:val="003F4E1B"/>
    <w:rsid w:val="003F5043"/>
    <w:rsid w:val="003F539D"/>
    <w:rsid w:val="003F5A2B"/>
    <w:rsid w:val="003F5B13"/>
    <w:rsid w:val="003F5EEC"/>
    <w:rsid w:val="003F5FAA"/>
    <w:rsid w:val="003F6518"/>
    <w:rsid w:val="003F66E5"/>
    <w:rsid w:val="003F6E26"/>
    <w:rsid w:val="003F6F62"/>
    <w:rsid w:val="003F6F8F"/>
    <w:rsid w:val="003F733E"/>
    <w:rsid w:val="003F7375"/>
    <w:rsid w:val="003F79B5"/>
    <w:rsid w:val="004000BA"/>
    <w:rsid w:val="004002DC"/>
    <w:rsid w:val="00400906"/>
    <w:rsid w:val="00400953"/>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7E00"/>
    <w:rsid w:val="00407FD0"/>
    <w:rsid w:val="00407FD7"/>
    <w:rsid w:val="00410197"/>
    <w:rsid w:val="004108AA"/>
    <w:rsid w:val="00410D01"/>
    <w:rsid w:val="00410ED8"/>
    <w:rsid w:val="00410F9D"/>
    <w:rsid w:val="00410FDB"/>
    <w:rsid w:val="0041109D"/>
    <w:rsid w:val="004110D8"/>
    <w:rsid w:val="0041168A"/>
    <w:rsid w:val="00411813"/>
    <w:rsid w:val="00411BD6"/>
    <w:rsid w:val="00411E38"/>
    <w:rsid w:val="0041219F"/>
    <w:rsid w:val="004122F2"/>
    <w:rsid w:val="004123E1"/>
    <w:rsid w:val="00412767"/>
    <w:rsid w:val="004128F2"/>
    <w:rsid w:val="00412B34"/>
    <w:rsid w:val="00412D38"/>
    <w:rsid w:val="0041326C"/>
    <w:rsid w:val="0041397E"/>
    <w:rsid w:val="00413B6F"/>
    <w:rsid w:val="00413CE4"/>
    <w:rsid w:val="00413DAD"/>
    <w:rsid w:val="0041462D"/>
    <w:rsid w:val="004147B7"/>
    <w:rsid w:val="004152FA"/>
    <w:rsid w:val="0041559D"/>
    <w:rsid w:val="004157A3"/>
    <w:rsid w:val="00415DA4"/>
    <w:rsid w:val="004160A9"/>
    <w:rsid w:val="0041620D"/>
    <w:rsid w:val="00416372"/>
    <w:rsid w:val="004163B1"/>
    <w:rsid w:val="0041687E"/>
    <w:rsid w:val="00416C25"/>
    <w:rsid w:val="00416CD1"/>
    <w:rsid w:val="00417084"/>
    <w:rsid w:val="004175EE"/>
    <w:rsid w:val="0041788B"/>
    <w:rsid w:val="00417B51"/>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8E"/>
    <w:rsid w:val="00423294"/>
    <w:rsid w:val="00423C62"/>
    <w:rsid w:val="004240FF"/>
    <w:rsid w:val="00424524"/>
    <w:rsid w:val="00424A5D"/>
    <w:rsid w:val="00424D79"/>
    <w:rsid w:val="00424E4E"/>
    <w:rsid w:val="0042530E"/>
    <w:rsid w:val="00425874"/>
    <w:rsid w:val="00425C36"/>
    <w:rsid w:val="00426202"/>
    <w:rsid w:val="00426907"/>
    <w:rsid w:val="00426E49"/>
    <w:rsid w:val="004274D3"/>
    <w:rsid w:val="00427547"/>
    <w:rsid w:val="00427734"/>
    <w:rsid w:val="00427846"/>
    <w:rsid w:val="004278EC"/>
    <w:rsid w:val="00427BFB"/>
    <w:rsid w:val="00427EAA"/>
    <w:rsid w:val="00430144"/>
    <w:rsid w:val="004309D7"/>
    <w:rsid w:val="00430B87"/>
    <w:rsid w:val="00430C2C"/>
    <w:rsid w:val="004311F5"/>
    <w:rsid w:val="00431579"/>
    <w:rsid w:val="0043183D"/>
    <w:rsid w:val="0043196A"/>
    <w:rsid w:val="00431AC2"/>
    <w:rsid w:val="004321AD"/>
    <w:rsid w:val="00432803"/>
    <w:rsid w:val="00432C8B"/>
    <w:rsid w:val="0043309D"/>
    <w:rsid w:val="0043340E"/>
    <w:rsid w:val="004337B4"/>
    <w:rsid w:val="00433876"/>
    <w:rsid w:val="004338A6"/>
    <w:rsid w:val="0043401B"/>
    <w:rsid w:val="00434143"/>
    <w:rsid w:val="0043446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F42"/>
    <w:rsid w:val="0044031E"/>
    <w:rsid w:val="004406E9"/>
    <w:rsid w:val="0044081C"/>
    <w:rsid w:val="004409EA"/>
    <w:rsid w:val="00440DD7"/>
    <w:rsid w:val="00440E54"/>
    <w:rsid w:val="004416FD"/>
    <w:rsid w:val="004417C6"/>
    <w:rsid w:val="00441CCD"/>
    <w:rsid w:val="00441E5B"/>
    <w:rsid w:val="004421A4"/>
    <w:rsid w:val="00442922"/>
    <w:rsid w:val="00442D59"/>
    <w:rsid w:val="004432FF"/>
    <w:rsid w:val="004441AD"/>
    <w:rsid w:val="004443DD"/>
    <w:rsid w:val="004447D4"/>
    <w:rsid w:val="00444B89"/>
    <w:rsid w:val="00444EB4"/>
    <w:rsid w:val="00444EDE"/>
    <w:rsid w:val="004455B4"/>
    <w:rsid w:val="00445684"/>
    <w:rsid w:val="00445B99"/>
    <w:rsid w:val="00446200"/>
    <w:rsid w:val="0044631E"/>
    <w:rsid w:val="0044649A"/>
    <w:rsid w:val="00446557"/>
    <w:rsid w:val="00446B0D"/>
    <w:rsid w:val="00446D25"/>
    <w:rsid w:val="00446E69"/>
    <w:rsid w:val="00446E86"/>
    <w:rsid w:val="0044765D"/>
    <w:rsid w:val="00447FE5"/>
    <w:rsid w:val="00447FF1"/>
    <w:rsid w:val="00450343"/>
    <w:rsid w:val="00450A96"/>
    <w:rsid w:val="00450F82"/>
    <w:rsid w:val="00450FDD"/>
    <w:rsid w:val="00451017"/>
    <w:rsid w:val="0045165D"/>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17E"/>
    <w:rsid w:val="0046043B"/>
    <w:rsid w:val="004604EE"/>
    <w:rsid w:val="0046059B"/>
    <w:rsid w:val="00460A0B"/>
    <w:rsid w:val="004616D5"/>
    <w:rsid w:val="00461811"/>
    <w:rsid w:val="00461DFD"/>
    <w:rsid w:val="00462263"/>
    <w:rsid w:val="0046354E"/>
    <w:rsid w:val="00463D58"/>
    <w:rsid w:val="00464260"/>
    <w:rsid w:val="004642B1"/>
    <w:rsid w:val="0046442E"/>
    <w:rsid w:val="004651B0"/>
    <w:rsid w:val="004652AC"/>
    <w:rsid w:val="004652E3"/>
    <w:rsid w:val="004658E8"/>
    <w:rsid w:val="00465F67"/>
    <w:rsid w:val="00466006"/>
    <w:rsid w:val="004663CC"/>
    <w:rsid w:val="004664D1"/>
    <w:rsid w:val="00466746"/>
    <w:rsid w:val="004667A8"/>
    <w:rsid w:val="004676E3"/>
    <w:rsid w:val="00467C31"/>
    <w:rsid w:val="004701F1"/>
    <w:rsid w:val="00470206"/>
    <w:rsid w:val="004706E0"/>
    <w:rsid w:val="004709DF"/>
    <w:rsid w:val="0047109A"/>
    <w:rsid w:val="0047112A"/>
    <w:rsid w:val="004714EE"/>
    <w:rsid w:val="00471808"/>
    <w:rsid w:val="004718DC"/>
    <w:rsid w:val="00471A18"/>
    <w:rsid w:val="00471D50"/>
    <w:rsid w:val="004726A2"/>
    <w:rsid w:val="00472D09"/>
    <w:rsid w:val="00472D6B"/>
    <w:rsid w:val="00472FBA"/>
    <w:rsid w:val="00473130"/>
    <w:rsid w:val="004731D8"/>
    <w:rsid w:val="00473829"/>
    <w:rsid w:val="004738E8"/>
    <w:rsid w:val="00473EDA"/>
    <w:rsid w:val="0047458E"/>
    <w:rsid w:val="00474A15"/>
    <w:rsid w:val="004753AB"/>
    <w:rsid w:val="00475488"/>
    <w:rsid w:val="00475E16"/>
    <w:rsid w:val="00475F14"/>
    <w:rsid w:val="004767E5"/>
    <w:rsid w:val="00476E56"/>
    <w:rsid w:val="004774D2"/>
    <w:rsid w:val="00477598"/>
    <w:rsid w:val="00477A9B"/>
    <w:rsid w:val="00477B79"/>
    <w:rsid w:val="0048047D"/>
    <w:rsid w:val="00480882"/>
    <w:rsid w:val="004808F6"/>
    <w:rsid w:val="00480BD2"/>
    <w:rsid w:val="00480C1E"/>
    <w:rsid w:val="00481124"/>
    <w:rsid w:val="00481597"/>
    <w:rsid w:val="0048188B"/>
    <w:rsid w:val="00481C36"/>
    <w:rsid w:val="0048203B"/>
    <w:rsid w:val="004821D1"/>
    <w:rsid w:val="00482244"/>
    <w:rsid w:val="00482363"/>
    <w:rsid w:val="004823BF"/>
    <w:rsid w:val="00482578"/>
    <w:rsid w:val="004826B9"/>
    <w:rsid w:val="004827F5"/>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BB7"/>
    <w:rsid w:val="00487E8C"/>
    <w:rsid w:val="00487E96"/>
    <w:rsid w:val="0049002D"/>
    <w:rsid w:val="00490084"/>
    <w:rsid w:val="004902F4"/>
    <w:rsid w:val="004902F7"/>
    <w:rsid w:val="004904AC"/>
    <w:rsid w:val="00490D1B"/>
    <w:rsid w:val="00490FED"/>
    <w:rsid w:val="00491588"/>
    <w:rsid w:val="00491B57"/>
    <w:rsid w:val="00491DEE"/>
    <w:rsid w:val="004920FF"/>
    <w:rsid w:val="00492241"/>
    <w:rsid w:val="0049228E"/>
    <w:rsid w:val="004924B0"/>
    <w:rsid w:val="0049261D"/>
    <w:rsid w:val="004926A8"/>
    <w:rsid w:val="00492B69"/>
    <w:rsid w:val="00492EEC"/>
    <w:rsid w:val="00493087"/>
    <w:rsid w:val="0049344A"/>
    <w:rsid w:val="00493772"/>
    <w:rsid w:val="004940A3"/>
    <w:rsid w:val="00494287"/>
    <w:rsid w:val="004947B3"/>
    <w:rsid w:val="00494CF8"/>
    <w:rsid w:val="004951F0"/>
    <w:rsid w:val="0049524A"/>
    <w:rsid w:val="00495355"/>
    <w:rsid w:val="0049543B"/>
    <w:rsid w:val="00495506"/>
    <w:rsid w:val="00495583"/>
    <w:rsid w:val="00495593"/>
    <w:rsid w:val="004956FC"/>
    <w:rsid w:val="00495DA4"/>
    <w:rsid w:val="00496168"/>
    <w:rsid w:val="00496C3A"/>
    <w:rsid w:val="00496D2D"/>
    <w:rsid w:val="0049724A"/>
    <w:rsid w:val="004972BB"/>
    <w:rsid w:val="00497321"/>
    <w:rsid w:val="00497C3A"/>
    <w:rsid w:val="004A059E"/>
    <w:rsid w:val="004A0C6A"/>
    <w:rsid w:val="004A0C7B"/>
    <w:rsid w:val="004A0D70"/>
    <w:rsid w:val="004A11E7"/>
    <w:rsid w:val="004A136A"/>
    <w:rsid w:val="004A161F"/>
    <w:rsid w:val="004A1E3D"/>
    <w:rsid w:val="004A212F"/>
    <w:rsid w:val="004A249B"/>
    <w:rsid w:val="004A2D35"/>
    <w:rsid w:val="004A3336"/>
    <w:rsid w:val="004A340C"/>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FE"/>
    <w:rsid w:val="004A7A24"/>
    <w:rsid w:val="004A7A4E"/>
    <w:rsid w:val="004A7D88"/>
    <w:rsid w:val="004A7D9F"/>
    <w:rsid w:val="004A7DE9"/>
    <w:rsid w:val="004B080C"/>
    <w:rsid w:val="004B0D16"/>
    <w:rsid w:val="004B1150"/>
    <w:rsid w:val="004B1178"/>
    <w:rsid w:val="004B1317"/>
    <w:rsid w:val="004B1B19"/>
    <w:rsid w:val="004B1D03"/>
    <w:rsid w:val="004B2055"/>
    <w:rsid w:val="004B20D1"/>
    <w:rsid w:val="004B235D"/>
    <w:rsid w:val="004B26EB"/>
    <w:rsid w:val="004B273B"/>
    <w:rsid w:val="004B2A96"/>
    <w:rsid w:val="004B2DB7"/>
    <w:rsid w:val="004B312A"/>
    <w:rsid w:val="004B340C"/>
    <w:rsid w:val="004B3634"/>
    <w:rsid w:val="004B3ACD"/>
    <w:rsid w:val="004B3B45"/>
    <w:rsid w:val="004B47D4"/>
    <w:rsid w:val="004B4AE9"/>
    <w:rsid w:val="004B4C9D"/>
    <w:rsid w:val="004B4D38"/>
    <w:rsid w:val="004B4D9A"/>
    <w:rsid w:val="004B5997"/>
    <w:rsid w:val="004B5E42"/>
    <w:rsid w:val="004B5F69"/>
    <w:rsid w:val="004B69E9"/>
    <w:rsid w:val="004B6E8D"/>
    <w:rsid w:val="004B716E"/>
    <w:rsid w:val="004B7995"/>
    <w:rsid w:val="004B7D5A"/>
    <w:rsid w:val="004C00E3"/>
    <w:rsid w:val="004C01BE"/>
    <w:rsid w:val="004C0EA2"/>
    <w:rsid w:val="004C13AD"/>
    <w:rsid w:val="004C1A42"/>
    <w:rsid w:val="004C2396"/>
    <w:rsid w:val="004C27DF"/>
    <w:rsid w:val="004C28DF"/>
    <w:rsid w:val="004C2C93"/>
    <w:rsid w:val="004C2DEA"/>
    <w:rsid w:val="004C327C"/>
    <w:rsid w:val="004C32F5"/>
    <w:rsid w:val="004C3757"/>
    <w:rsid w:val="004C3796"/>
    <w:rsid w:val="004C38E6"/>
    <w:rsid w:val="004C39AE"/>
    <w:rsid w:val="004C4081"/>
    <w:rsid w:val="004C46A1"/>
    <w:rsid w:val="004C5A8C"/>
    <w:rsid w:val="004C5CE7"/>
    <w:rsid w:val="004C5E11"/>
    <w:rsid w:val="004C5F0C"/>
    <w:rsid w:val="004C5FAA"/>
    <w:rsid w:val="004C604A"/>
    <w:rsid w:val="004C61D8"/>
    <w:rsid w:val="004C663E"/>
    <w:rsid w:val="004C6906"/>
    <w:rsid w:val="004C6D93"/>
    <w:rsid w:val="004C6FD9"/>
    <w:rsid w:val="004C76B5"/>
    <w:rsid w:val="004C7A3B"/>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33CE"/>
    <w:rsid w:val="004D3565"/>
    <w:rsid w:val="004D3B78"/>
    <w:rsid w:val="004D4316"/>
    <w:rsid w:val="004D4477"/>
    <w:rsid w:val="004D54B0"/>
    <w:rsid w:val="004D54C4"/>
    <w:rsid w:val="004D58C1"/>
    <w:rsid w:val="004D5950"/>
    <w:rsid w:val="004D68EC"/>
    <w:rsid w:val="004D6B51"/>
    <w:rsid w:val="004D6BF7"/>
    <w:rsid w:val="004D745E"/>
    <w:rsid w:val="004E0952"/>
    <w:rsid w:val="004E0C5C"/>
    <w:rsid w:val="004E0DCD"/>
    <w:rsid w:val="004E0FFF"/>
    <w:rsid w:val="004E1512"/>
    <w:rsid w:val="004E1541"/>
    <w:rsid w:val="004E180B"/>
    <w:rsid w:val="004E2184"/>
    <w:rsid w:val="004E224E"/>
    <w:rsid w:val="004E2903"/>
    <w:rsid w:val="004E2AA7"/>
    <w:rsid w:val="004E2C71"/>
    <w:rsid w:val="004E2CE8"/>
    <w:rsid w:val="004E2CF4"/>
    <w:rsid w:val="004E2FD9"/>
    <w:rsid w:val="004E3710"/>
    <w:rsid w:val="004E3907"/>
    <w:rsid w:val="004E3A50"/>
    <w:rsid w:val="004E3C1E"/>
    <w:rsid w:val="004E4550"/>
    <w:rsid w:val="004E48C2"/>
    <w:rsid w:val="004E4919"/>
    <w:rsid w:val="004E52F0"/>
    <w:rsid w:val="004E5354"/>
    <w:rsid w:val="004E545F"/>
    <w:rsid w:val="004E54E3"/>
    <w:rsid w:val="004E586F"/>
    <w:rsid w:val="004E5BDB"/>
    <w:rsid w:val="004E5F40"/>
    <w:rsid w:val="004E6313"/>
    <w:rsid w:val="004E64E4"/>
    <w:rsid w:val="004E6D85"/>
    <w:rsid w:val="004E6E8F"/>
    <w:rsid w:val="004E70ED"/>
    <w:rsid w:val="004E720C"/>
    <w:rsid w:val="004E751E"/>
    <w:rsid w:val="004E786B"/>
    <w:rsid w:val="004E7D55"/>
    <w:rsid w:val="004F0105"/>
    <w:rsid w:val="004F03D0"/>
    <w:rsid w:val="004F04B3"/>
    <w:rsid w:val="004F0655"/>
    <w:rsid w:val="004F0D46"/>
    <w:rsid w:val="004F0DDA"/>
    <w:rsid w:val="004F0E33"/>
    <w:rsid w:val="004F0F5C"/>
    <w:rsid w:val="004F12F7"/>
    <w:rsid w:val="004F1487"/>
    <w:rsid w:val="004F14E8"/>
    <w:rsid w:val="004F1660"/>
    <w:rsid w:val="004F1C93"/>
    <w:rsid w:val="004F2460"/>
    <w:rsid w:val="004F2753"/>
    <w:rsid w:val="004F2A99"/>
    <w:rsid w:val="004F2B66"/>
    <w:rsid w:val="004F2F26"/>
    <w:rsid w:val="004F2F53"/>
    <w:rsid w:val="004F367D"/>
    <w:rsid w:val="004F36FA"/>
    <w:rsid w:val="004F3DC6"/>
    <w:rsid w:val="004F3DCD"/>
    <w:rsid w:val="004F41DE"/>
    <w:rsid w:val="004F4254"/>
    <w:rsid w:val="004F457B"/>
    <w:rsid w:val="004F4B3C"/>
    <w:rsid w:val="004F59F0"/>
    <w:rsid w:val="004F5D4A"/>
    <w:rsid w:val="004F5FAD"/>
    <w:rsid w:val="004F5FB7"/>
    <w:rsid w:val="004F6602"/>
    <w:rsid w:val="004F6A6F"/>
    <w:rsid w:val="004F6B49"/>
    <w:rsid w:val="004F778B"/>
    <w:rsid w:val="004F7804"/>
    <w:rsid w:val="004F7A0F"/>
    <w:rsid w:val="004F7A31"/>
    <w:rsid w:val="004F7C30"/>
    <w:rsid w:val="005000BE"/>
    <w:rsid w:val="00500102"/>
    <w:rsid w:val="005006A5"/>
    <w:rsid w:val="00500B24"/>
    <w:rsid w:val="0050103F"/>
    <w:rsid w:val="0050172A"/>
    <w:rsid w:val="005017FF"/>
    <w:rsid w:val="00501C5F"/>
    <w:rsid w:val="00501D65"/>
    <w:rsid w:val="00501FF5"/>
    <w:rsid w:val="005020B3"/>
    <w:rsid w:val="005020D2"/>
    <w:rsid w:val="0050236F"/>
    <w:rsid w:val="005025A3"/>
    <w:rsid w:val="005026B9"/>
    <w:rsid w:val="0050270B"/>
    <w:rsid w:val="00502FBD"/>
    <w:rsid w:val="005035B4"/>
    <w:rsid w:val="005035D3"/>
    <w:rsid w:val="00503EE6"/>
    <w:rsid w:val="0050421F"/>
    <w:rsid w:val="005051A0"/>
    <w:rsid w:val="00505B99"/>
    <w:rsid w:val="00505C57"/>
    <w:rsid w:val="005066BA"/>
    <w:rsid w:val="005066F2"/>
    <w:rsid w:val="00506FEF"/>
    <w:rsid w:val="00507309"/>
    <w:rsid w:val="00507542"/>
    <w:rsid w:val="0050788F"/>
    <w:rsid w:val="00507B09"/>
    <w:rsid w:val="00507DDC"/>
    <w:rsid w:val="00507F9D"/>
    <w:rsid w:val="005103F4"/>
    <w:rsid w:val="0051041C"/>
    <w:rsid w:val="005106E3"/>
    <w:rsid w:val="00511100"/>
    <w:rsid w:val="005113D0"/>
    <w:rsid w:val="00511641"/>
    <w:rsid w:val="00511AB7"/>
    <w:rsid w:val="00511FE9"/>
    <w:rsid w:val="00512174"/>
    <w:rsid w:val="0051285D"/>
    <w:rsid w:val="0051290B"/>
    <w:rsid w:val="005129E4"/>
    <w:rsid w:val="00512E5E"/>
    <w:rsid w:val="0051312E"/>
    <w:rsid w:val="0051329A"/>
    <w:rsid w:val="00513725"/>
    <w:rsid w:val="00513779"/>
    <w:rsid w:val="00513795"/>
    <w:rsid w:val="005137FD"/>
    <w:rsid w:val="00513D69"/>
    <w:rsid w:val="005144F9"/>
    <w:rsid w:val="00514662"/>
    <w:rsid w:val="00515261"/>
    <w:rsid w:val="005152B1"/>
    <w:rsid w:val="005154B8"/>
    <w:rsid w:val="00515B05"/>
    <w:rsid w:val="00515E26"/>
    <w:rsid w:val="0051625D"/>
    <w:rsid w:val="005162C5"/>
    <w:rsid w:val="00516810"/>
    <w:rsid w:val="00516A2D"/>
    <w:rsid w:val="00516B15"/>
    <w:rsid w:val="00516CE2"/>
    <w:rsid w:val="00516E35"/>
    <w:rsid w:val="00517026"/>
    <w:rsid w:val="005172C3"/>
    <w:rsid w:val="00517673"/>
    <w:rsid w:val="00517886"/>
    <w:rsid w:val="00517CC8"/>
    <w:rsid w:val="0052007F"/>
    <w:rsid w:val="005203CB"/>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AFB"/>
    <w:rsid w:val="00525BED"/>
    <w:rsid w:val="00525D56"/>
    <w:rsid w:val="005261D2"/>
    <w:rsid w:val="005264FA"/>
    <w:rsid w:val="005265AE"/>
    <w:rsid w:val="00526617"/>
    <w:rsid w:val="0052662D"/>
    <w:rsid w:val="005266D1"/>
    <w:rsid w:val="00526A62"/>
    <w:rsid w:val="00526E22"/>
    <w:rsid w:val="00527B85"/>
    <w:rsid w:val="00527BDE"/>
    <w:rsid w:val="00527E78"/>
    <w:rsid w:val="0053008F"/>
    <w:rsid w:val="005302D2"/>
    <w:rsid w:val="005308A4"/>
    <w:rsid w:val="005308C4"/>
    <w:rsid w:val="00530AD0"/>
    <w:rsid w:val="00531249"/>
    <w:rsid w:val="00531E8C"/>
    <w:rsid w:val="005327E3"/>
    <w:rsid w:val="00532916"/>
    <w:rsid w:val="00532EEF"/>
    <w:rsid w:val="00533101"/>
    <w:rsid w:val="00533583"/>
    <w:rsid w:val="00533741"/>
    <w:rsid w:val="005346E3"/>
    <w:rsid w:val="005348A1"/>
    <w:rsid w:val="00534C7B"/>
    <w:rsid w:val="00534D72"/>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466"/>
    <w:rsid w:val="005424DC"/>
    <w:rsid w:val="005432E0"/>
    <w:rsid w:val="00543350"/>
    <w:rsid w:val="005439DB"/>
    <w:rsid w:val="00543A3C"/>
    <w:rsid w:val="0054423E"/>
    <w:rsid w:val="00544261"/>
    <w:rsid w:val="0054463F"/>
    <w:rsid w:val="005449DA"/>
    <w:rsid w:val="00544CEC"/>
    <w:rsid w:val="0054558B"/>
    <w:rsid w:val="00545FF9"/>
    <w:rsid w:val="005469BB"/>
    <w:rsid w:val="00546C2A"/>
    <w:rsid w:val="00547101"/>
    <w:rsid w:val="0054712D"/>
    <w:rsid w:val="00547817"/>
    <w:rsid w:val="00547AC1"/>
    <w:rsid w:val="0055090C"/>
    <w:rsid w:val="00550F03"/>
    <w:rsid w:val="005517FF"/>
    <w:rsid w:val="00551B2A"/>
    <w:rsid w:val="00551C67"/>
    <w:rsid w:val="00551EF8"/>
    <w:rsid w:val="00552078"/>
    <w:rsid w:val="005522A9"/>
    <w:rsid w:val="005522B5"/>
    <w:rsid w:val="00552D6F"/>
    <w:rsid w:val="00552E2C"/>
    <w:rsid w:val="0055323F"/>
    <w:rsid w:val="00553B8E"/>
    <w:rsid w:val="00553C7D"/>
    <w:rsid w:val="0055530D"/>
    <w:rsid w:val="00555370"/>
    <w:rsid w:val="00555937"/>
    <w:rsid w:val="0055636F"/>
    <w:rsid w:val="005564BE"/>
    <w:rsid w:val="00556765"/>
    <w:rsid w:val="00556978"/>
    <w:rsid w:val="00556D4E"/>
    <w:rsid w:val="00557481"/>
    <w:rsid w:val="0055750E"/>
    <w:rsid w:val="0055794B"/>
    <w:rsid w:val="00557970"/>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B6E"/>
    <w:rsid w:val="00565B9B"/>
    <w:rsid w:val="00565BF5"/>
    <w:rsid w:val="0056652A"/>
    <w:rsid w:val="00566E3A"/>
    <w:rsid w:val="0056731F"/>
    <w:rsid w:val="005676D0"/>
    <w:rsid w:val="005677D4"/>
    <w:rsid w:val="00567885"/>
    <w:rsid w:val="00567E30"/>
    <w:rsid w:val="0057051F"/>
    <w:rsid w:val="00570581"/>
    <w:rsid w:val="0057086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AA"/>
    <w:rsid w:val="0057314B"/>
    <w:rsid w:val="005735B0"/>
    <w:rsid w:val="00573DDB"/>
    <w:rsid w:val="00574277"/>
    <w:rsid w:val="00574450"/>
    <w:rsid w:val="00574700"/>
    <w:rsid w:val="00574782"/>
    <w:rsid w:val="00574A0C"/>
    <w:rsid w:val="00574CE5"/>
    <w:rsid w:val="005754ED"/>
    <w:rsid w:val="00575C30"/>
    <w:rsid w:val="00575D05"/>
    <w:rsid w:val="00575DA9"/>
    <w:rsid w:val="005764E8"/>
    <w:rsid w:val="0057660E"/>
    <w:rsid w:val="00576E93"/>
    <w:rsid w:val="00577493"/>
    <w:rsid w:val="0057752F"/>
    <w:rsid w:val="00577721"/>
    <w:rsid w:val="005800D8"/>
    <w:rsid w:val="00580340"/>
    <w:rsid w:val="00580483"/>
    <w:rsid w:val="005804DD"/>
    <w:rsid w:val="005806C1"/>
    <w:rsid w:val="005806C6"/>
    <w:rsid w:val="005809FC"/>
    <w:rsid w:val="00580C3E"/>
    <w:rsid w:val="00580C74"/>
    <w:rsid w:val="0058161C"/>
    <w:rsid w:val="00581867"/>
    <w:rsid w:val="00581C3E"/>
    <w:rsid w:val="00581E6E"/>
    <w:rsid w:val="005824F5"/>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98"/>
    <w:rsid w:val="00592A92"/>
    <w:rsid w:val="00592CBF"/>
    <w:rsid w:val="00592CF7"/>
    <w:rsid w:val="00592D79"/>
    <w:rsid w:val="00592F71"/>
    <w:rsid w:val="00592FDA"/>
    <w:rsid w:val="005933A8"/>
    <w:rsid w:val="005935FD"/>
    <w:rsid w:val="00593632"/>
    <w:rsid w:val="00593A64"/>
    <w:rsid w:val="005941A4"/>
    <w:rsid w:val="005945AA"/>
    <w:rsid w:val="005945FA"/>
    <w:rsid w:val="00594673"/>
    <w:rsid w:val="00594B3B"/>
    <w:rsid w:val="00594B93"/>
    <w:rsid w:val="00594D09"/>
    <w:rsid w:val="00595060"/>
    <w:rsid w:val="0059519B"/>
    <w:rsid w:val="00595659"/>
    <w:rsid w:val="00595871"/>
    <w:rsid w:val="005958A1"/>
    <w:rsid w:val="0059631E"/>
    <w:rsid w:val="0059633D"/>
    <w:rsid w:val="00596F39"/>
    <w:rsid w:val="00597124"/>
    <w:rsid w:val="00597E5E"/>
    <w:rsid w:val="00597EA3"/>
    <w:rsid w:val="005A0376"/>
    <w:rsid w:val="005A0632"/>
    <w:rsid w:val="005A06EB"/>
    <w:rsid w:val="005A0721"/>
    <w:rsid w:val="005A093E"/>
    <w:rsid w:val="005A09C6"/>
    <w:rsid w:val="005A1379"/>
    <w:rsid w:val="005A179D"/>
    <w:rsid w:val="005A1E3E"/>
    <w:rsid w:val="005A1E7D"/>
    <w:rsid w:val="005A2555"/>
    <w:rsid w:val="005A2629"/>
    <w:rsid w:val="005A270D"/>
    <w:rsid w:val="005A289B"/>
    <w:rsid w:val="005A3834"/>
    <w:rsid w:val="005A3C7D"/>
    <w:rsid w:val="005A3C8E"/>
    <w:rsid w:val="005A3C99"/>
    <w:rsid w:val="005A4154"/>
    <w:rsid w:val="005A4188"/>
    <w:rsid w:val="005A5D3B"/>
    <w:rsid w:val="005A6211"/>
    <w:rsid w:val="005A6242"/>
    <w:rsid w:val="005A649D"/>
    <w:rsid w:val="005A6563"/>
    <w:rsid w:val="005A6696"/>
    <w:rsid w:val="005A66F4"/>
    <w:rsid w:val="005A68FF"/>
    <w:rsid w:val="005A6A02"/>
    <w:rsid w:val="005A6BBF"/>
    <w:rsid w:val="005A6DD2"/>
    <w:rsid w:val="005A7738"/>
    <w:rsid w:val="005A7941"/>
    <w:rsid w:val="005A7C0C"/>
    <w:rsid w:val="005B033C"/>
    <w:rsid w:val="005B06D5"/>
    <w:rsid w:val="005B0D09"/>
    <w:rsid w:val="005B1D56"/>
    <w:rsid w:val="005B1DBB"/>
    <w:rsid w:val="005B1DD7"/>
    <w:rsid w:val="005B2120"/>
    <w:rsid w:val="005B2121"/>
    <w:rsid w:val="005B21AD"/>
    <w:rsid w:val="005B21F3"/>
    <w:rsid w:val="005B2222"/>
    <w:rsid w:val="005B26F9"/>
    <w:rsid w:val="005B2864"/>
    <w:rsid w:val="005B29FF"/>
    <w:rsid w:val="005B2B57"/>
    <w:rsid w:val="005B2CAF"/>
    <w:rsid w:val="005B36BB"/>
    <w:rsid w:val="005B3721"/>
    <w:rsid w:val="005B3C2D"/>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6DA"/>
    <w:rsid w:val="005C0AE2"/>
    <w:rsid w:val="005C0C0C"/>
    <w:rsid w:val="005C0DFD"/>
    <w:rsid w:val="005C1441"/>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BBA"/>
    <w:rsid w:val="005D050F"/>
    <w:rsid w:val="005D08E4"/>
    <w:rsid w:val="005D096E"/>
    <w:rsid w:val="005D1022"/>
    <w:rsid w:val="005D1779"/>
    <w:rsid w:val="005D1D73"/>
    <w:rsid w:val="005D2154"/>
    <w:rsid w:val="005D21EB"/>
    <w:rsid w:val="005D2304"/>
    <w:rsid w:val="005D25A3"/>
    <w:rsid w:val="005D294F"/>
    <w:rsid w:val="005D2C44"/>
    <w:rsid w:val="005D30E3"/>
    <w:rsid w:val="005D3230"/>
    <w:rsid w:val="005D32F1"/>
    <w:rsid w:val="005D3590"/>
    <w:rsid w:val="005D3966"/>
    <w:rsid w:val="005D3ACE"/>
    <w:rsid w:val="005D3F5C"/>
    <w:rsid w:val="005D4F0C"/>
    <w:rsid w:val="005D5628"/>
    <w:rsid w:val="005D60AF"/>
    <w:rsid w:val="005D62C5"/>
    <w:rsid w:val="005D6A50"/>
    <w:rsid w:val="005D7522"/>
    <w:rsid w:val="005D7826"/>
    <w:rsid w:val="005D78EA"/>
    <w:rsid w:val="005D7AB5"/>
    <w:rsid w:val="005E016B"/>
    <w:rsid w:val="005E0BC8"/>
    <w:rsid w:val="005E0E43"/>
    <w:rsid w:val="005E12FB"/>
    <w:rsid w:val="005E1B6C"/>
    <w:rsid w:val="005E1F6B"/>
    <w:rsid w:val="005E1FC7"/>
    <w:rsid w:val="005E1FDF"/>
    <w:rsid w:val="005E2DC0"/>
    <w:rsid w:val="005E2F35"/>
    <w:rsid w:val="005E3312"/>
    <w:rsid w:val="005E3408"/>
    <w:rsid w:val="005E35A1"/>
    <w:rsid w:val="005E3B41"/>
    <w:rsid w:val="005E4346"/>
    <w:rsid w:val="005E48D4"/>
    <w:rsid w:val="005E4C4B"/>
    <w:rsid w:val="005E5E69"/>
    <w:rsid w:val="005E5F6F"/>
    <w:rsid w:val="005E6C19"/>
    <w:rsid w:val="005E6F2E"/>
    <w:rsid w:val="005E718D"/>
    <w:rsid w:val="005E7334"/>
    <w:rsid w:val="005E7364"/>
    <w:rsid w:val="005E769E"/>
    <w:rsid w:val="005E7706"/>
    <w:rsid w:val="005E7A26"/>
    <w:rsid w:val="005F0351"/>
    <w:rsid w:val="005F0A17"/>
    <w:rsid w:val="005F0ACC"/>
    <w:rsid w:val="005F0BBD"/>
    <w:rsid w:val="005F0D07"/>
    <w:rsid w:val="005F0EF7"/>
    <w:rsid w:val="005F17CC"/>
    <w:rsid w:val="005F1A6C"/>
    <w:rsid w:val="005F1BA9"/>
    <w:rsid w:val="005F1D6A"/>
    <w:rsid w:val="005F21DD"/>
    <w:rsid w:val="005F2545"/>
    <w:rsid w:val="005F2E3F"/>
    <w:rsid w:val="005F3017"/>
    <w:rsid w:val="005F3105"/>
    <w:rsid w:val="005F31EA"/>
    <w:rsid w:val="005F3662"/>
    <w:rsid w:val="005F3744"/>
    <w:rsid w:val="005F37BC"/>
    <w:rsid w:val="005F3B71"/>
    <w:rsid w:val="005F3D47"/>
    <w:rsid w:val="005F3F8E"/>
    <w:rsid w:val="005F4180"/>
    <w:rsid w:val="005F41D0"/>
    <w:rsid w:val="005F44E7"/>
    <w:rsid w:val="005F4758"/>
    <w:rsid w:val="005F489D"/>
    <w:rsid w:val="005F4AD0"/>
    <w:rsid w:val="005F4B01"/>
    <w:rsid w:val="005F4FCF"/>
    <w:rsid w:val="005F6602"/>
    <w:rsid w:val="005F6F58"/>
    <w:rsid w:val="005F7283"/>
    <w:rsid w:val="005F7411"/>
    <w:rsid w:val="005F7616"/>
    <w:rsid w:val="005F7853"/>
    <w:rsid w:val="005F7F1A"/>
    <w:rsid w:val="006001A0"/>
    <w:rsid w:val="0060096E"/>
    <w:rsid w:val="00600C97"/>
    <w:rsid w:val="00601802"/>
    <w:rsid w:val="00601940"/>
    <w:rsid w:val="00601DE5"/>
    <w:rsid w:val="006022D0"/>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834"/>
    <w:rsid w:val="00611A43"/>
    <w:rsid w:val="00611E82"/>
    <w:rsid w:val="00611FB0"/>
    <w:rsid w:val="006126EA"/>
    <w:rsid w:val="006129DD"/>
    <w:rsid w:val="00613828"/>
    <w:rsid w:val="00613F99"/>
    <w:rsid w:val="0061421C"/>
    <w:rsid w:val="006142DB"/>
    <w:rsid w:val="006143EA"/>
    <w:rsid w:val="006144C9"/>
    <w:rsid w:val="006145C5"/>
    <w:rsid w:val="00615011"/>
    <w:rsid w:val="006154D3"/>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2DA"/>
    <w:rsid w:val="00620702"/>
    <w:rsid w:val="0062082F"/>
    <w:rsid w:val="0062089C"/>
    <w:rsid w:val="00620EC1"/>
    <w:rsid w:val="006210E6"/>
    <w:rsid w:val="006215AF"/>
    <w:rsid w:val="00621A54"/>
    <w:rsid w:val="00621C08"/>
    <w:rsid w:val="00621F3A"/>
    <w:rsid w:val="00622084"/>
    <w:rsid w:val="00622595"/>
    <w:rsid w:val="006226F4"/>
    <w:rsid w:val="00622A20"/>
    <w:rsid w:val="00622F28"/>
    <w:rsid w:val="006235B9"/>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3018A"/>
    <w:rsid w:val="006303B9"/>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41B7"/>
    <w:rsid w:val="006344F3"/>
    <w:rsid w:val="00634B52"/>
    <w:rsid w:val="00634D4A"/>
    <w:rsid w:val="00634D80"/>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95F"/>
    <w:rsid w:val="00641BB6"/>
    <w:rsid w:val="006422A0"/>
    <w:rsid w:val="00642654"/>
    <w:rsid w:val="0064302D"/>
    <w:rsid w:val="006430D5"/>
    <w:rsid w:val="006431C2"/>
    <w:rsid w:val="006431D1"/>
    <w:rsid w:val="00643C5A"/>
    <w:rsid w:val="00644EA9"/>
    <w:rsid w:val="00644F71"/>
    <w:rsid w:val="00645651"/>
    <w:rsid w:val="0064576D"/>
    <w:rsid w:val="006462C1"/>
    <w:rsid w:val="00646BFB"/>
    <w:rsid w:val="00646D30"/>
    <w:rsid w:val="00646EB6"/>
    <w:rsid w:val="00646FF7"/>
    <w:rsid w:val="00647242"/>
    <w:rsid w:val="006473E5"/>
    <w:rsid w:val="00647652"/>
    <w:rsid w:val="006479CA"/>
    <w:rsid w:val="00647AE6"/>
    <w:rsid w:val="00650239"/>
    <w:rsid w:val="0065043F"/>
    <w:rsid w:val="006504CB"/>
    <w:rsid w:val="00650CD1"/>
    <w:rsid w:val="00650D8C"/>
    <w:rsid w:val="0065111E"/>
    <w:rsid w:val="0065203B"/>
    <w:rsid w:val="006521E2"/>
    <w:rsid w:val="006523F9"/>
    <w:rsid w:val="00652836"/>
    <w:rsid w:val="00652EFC"/>
    <w:rsid w:val="00653192"/>
    <w:rsid w:val="006531E1"/>
    <w:rsid w:val="006531F1"/>
    <w:rsid w:val="006533A7"/>
    <w:rsid w:val="00653583"/>
    <w:rsid w:val="0065372A"/>
    <w:rsid w:val="006538A6"/>
    <w:rsid w:val="006539D3"/>
    <w:rsid w:val="00653C22"/>
    <w:rsid w:val="00653E79"/>
    <w:rsid w:val="00653EB9"/>
    <w:rsid w:val="006541B8"/>
    <w:rsid w:val="00654277"/>
    <w:rsid w:val="0065477C"/>
    <w:rsid w:val="00654875"/>
    <w:rsid w:val="00654EF0"/>
    <w:rsid w:val="00654F9F"/>
    <w:rsid w:val="006559BE"/>
    <w:rsid w:val="00655AE8"/>
    <w:rsid w:val="00655D52"/>
    <w:rsid w:val="0065626C"/>
    <w:rsid w:val="0065655D"/>
    <w:rsid w:val="00656D5B"/>
    <w:rsid w:val="0065721F"/>
    <w:rsid w:val="00657296"/>
    <w:rsid w:val="0065793C"/>
    <w:rsid w:val="00657B08"/>
    <w:rsid w:val="00657D48"/>
    <w:rsid w:val="00657FAD"/>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37D5"/>
    <w:rsid w:val="006637E1"/>
    <w:rsid w:val="00663898"/>
    <w:rsid w:val="00663A1E"/>
    <w:rsid w:val="00663FA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63D"/>
    <w:rsid w:val="00666867"/>
    <w:rsid w:val="0066757D"/>
    <w:rsid w:val="00667C7B"/>
    <w:rsid w:val="00670230"/>
    <w:rsid w:val="006708B1"/>
    <w:rsid w:val="00670FCA"/>
    <w:rsid w:val="006712F8"/>
    <w:rsid w:val="00671503"/>
    <w:rsid w:val="00671A0A"/>
    <w:rsid w:val="00672637"/>
    <w:rsid w:val="0067273D"/>
    <w:rsid w:val="00672FF2"/>
    <w:rsid w:val="006731C1"/>
    <w:rsid w:val="006736F9"/>
    <w:rsid w:val="006737E3"/>
    <w:rsid w:val="00673E45"/>
    <w:rsid w:val="006742B8"/>
    <w:rsid w:val="006742E2"/>
    <w:rsid w:val="00674D54"/>
    <w:rsid w:val="00675260"/>
    <w:rsid w:val="00675712"/>
    <w:rsid w:val="00675B54"/>
    <w:rsid w:val="00675C4E"/>
    <w:rsid w:val="00677050"/>
    <w:rsid w:val="00677EE8"/>
    <w:rsid w:val="00680205"/>
    <w:rsid w:val="0068028F"/>
    <w:rsid w:val="0068042F"/>
    <w:rsid w:val="00680846"/>
    <w:rsid w:val="00680BF7"/>
    <w:rsid w:val="00680DA2"/>
    <w:rsid w:val="00680DF0"/>
    <w:rsid w:val="00681433"/>
    <w:rsid w:val="006818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54A1"/>
    <w:rsid w:val="00685513"/>
    <w:rsid w:val="00685B9E"/>
    <w:rsid w:val="00685E67"/>
    <w:rsid w:val="0068601F"/>
    <w:rsid w:val="006865E5"/>
    <w:rsid w:val="00686934"/>
    <w:rsid w:val="006871DA"/>
    <w:rsid w:val="006872E3"/>
    <w:rsid w:val="0068756B"/>
    <w:rsid w:val="00687A37"/>
    <w:rsid w:val="00687A49"/>
    <w:rsid w:val="00687F23"/>
    <w:rsid w:val="00687F25"/>
    <w:rsid w:val="006905B7"/>
    <w:rsid w:val="00690764"/>
    <w:rsid w:val="00690789"/>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35A"/>
    <w:rsid w:val="00695048"/>
    <w:rsid w:val="006957F0"/>
    <w:rsid w:val="00695B5E"/>
    <w:rsid w:val="00695BF3"/>
    <w:rsid w:val="00695D38"/>
    <w:rsid w:val="00696142"/>
    <w:rsid w:val="0069618F"/>
    <w:rsid w:val="00697E20"/>
    <w:rsid w:val="006A085F"/>
    <w:rsid w:val="006A0BD8"/>
    <w:rsid w:val="006A10F0"/>
    <w:rsid w:val="006A1281"/>
    <w:rsid w:val="006A1290"/>
    <w:rsid w:val="006A14B5"/>
    <w:rsid w:val="006A162C"/>
    <w:rsid w:val="006A1C03"/>
    <w:rsid w:val="006A1CD0"/>
    <w:rsid w:val="006A1EF1"/>
    <w:rsid w:val="006A214A"/>
    <w:rsid w:val="006A2305"/>
    <w:rsid w:val="006A299B"/>
    <w:rsid w:val="006A2AC8"/>
    <w:rsid w:val="006A32F9"/>
    <w:rsid w:val="006A33F8"/>
    <w:rsid w:val="006A3AEA"/>
    <w:rsid w:val="006A3C86"/>
    <w:rsid w:val="006A4EC6"/>
    <w:rsid w:val="006A5233"/>
    <w:rsid w:val="006A53F8"/>
    <w:rsid w:val="006A5771"/>
    <w:rsid w:val="006A59D1"/>
    <w:rsid w:val="006A6B3F"/>
    <w:rsid w:val="006A6E42"/>
    <w:rsid w:val="006A6F1A"/>
    <w:rsid w:val="006A72DE"/>
    <w:rsid w:val="006A731B"/>
    <w:rsid w:val="006A772E"/>
    <w:rsid w:val="006A7AF9"/>
    <w:rsid w:val="006A7DA0"/>
    <w:rsid w:val="006B00DF"/>
    <w:rsid w:val="006B0431"/>
    <w:rsid w:val="006B0498"/>
    <w:rsid w:val="006B0681"/>
    <w:rsid w:val="006B0983"/>
    <w:rsid w:val="006B0E9F"/>
    <w:rsid w:val="006B0EB1"/>
    <w:rsid w:val="006B11B5"/>
    <w:rsid w:val="006B13A5"/>
    <w:rsid w:val="006B13F7"/>
    <w:rsid w:val="006B1417"/>
    <w:rsid w:val="006B174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776"/>
    <w:rsid w:val="006B7E07"/>
    <w:rsid w:val="006C06DC"/>
    <w:rsid w:val="006C0D35"/>
    <w:rsid w:val="006C178F"/>
    <w:rsid w:val="006C191A"/>
    <w:rsid w:val="006C1A3D"/>
    <w:rsid w:val="006C1C8D"/>
    <w:rsid w:val="006C1DB3"/>
    <w:rsid w:val="006C2830"/>
    <w:rsid w:val="006C2857"/>
    <w:rsid w:val="006C2A57"/>
    <w:rsid w:val="006C2BCF"/>
    <w:rsid w:val="006C2DFC"/>
    <w:rsid w:val="006C2F70"/>
    <w:rsid w:val="006C2F71"/>
    <w:rsid w:val="006C2FF9"/>
    <w:rsid w:val="006C3099"/>
    <w:rsid w:val="006C338D"/>
    <w:rsid w:val="006C3407"/>
    <w:rsid w:val="006C37F7"/>
    <w:rsid w:val="006C3E69"/>
    <w:rsid w:val="006C4813"/>
    <w:rsid w:val="006C49E7"/>
    <w:rsid w:val="006C4B93"/>
    <w:rsid w:val="006C51FD"/>
    <w:rsid w:val="006C5273"/>
    <w:rsid w:val="006C5D9C"/>
    <w:rsid w:val="006C626F"/>
    <w:rsid w:val="006C63FE"/>
    <w:rsid w:val="006C755A"/>
    <w:rsid w:val="006C758E"/>
    <w:rsid w:val="006C7DF2"/>
    <w:rsid w:val="006D0043"/>
    <w:rsid w:val="006D0800"/>
    <w:rsid w:val="006D0BF6"/>
    <w:rsid w:val="006D0DB4"/>
    <w:rsid w:val="006D111A"/>
    <w:rsid w:val="006D1539"/>
    <w:rsid w:val="006D17FF"/>
    <w:rsid w:val="006D1841"/>
    <w:rsid w:val="006D1891"/>
    <w:rsid w:val="006D1E35"/>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61A"/>
    <w:rsid w:val="006E2738"/>
    <w:rsid w:val="006E28D2"/>
    <w:rsid w:val="006E2BDC"/>
    <w:rsid w:val="006E36EE"/>
    <w:rsid w:val="006E4122"/>
    <w:rsid w:val="006E436A"/>
    <w:rsid w:val="006E4676"/>
    <w:rsid w:val="006E4F05"/>
    <w:rsid w:val="006E50D1"/>
    <w:rsid w:val="006E524A"/>
    <w:rsid w:val="006E53F2"/>
    <w:rsid w:val="006E5463"/>
    <w:rsid w:val="006E54F3"/>
    <w:rsid w:val="006E5650"/>
    <w:rsid w:val="006E5920"/>
    <w:rsid w:val="006E6CEE"/>
    <w:rsid w:val="006E71FB"/>
    <w:rsid w:val="006E7231"/>
    <w:rsid w:val="006E760E"/>
    <w:rsid w:val="006F004E"/>
    <w:rsid w:val="006F00DA"/>
    <w:rsid w:val="006F04DB"/>
    <w:rsid w:val="006F059C"/>
    <w:rsid w:val="006F065D"/>
    <w:rsid w:val="006F081D"/>
    <w:rsid w:val="006F0840"/>
    <w:rsid w:val="006F0849"/>
    <w:rsid w:val="006F0A9D"/>
    <w:rsid w:val="006F0CB3"/>
    <w:rsid w:val="006F150A"/>
    <w:rsid w:val="006F1957"/>
    <w:rsid w:val="006F1A56"/>
    <w:rsid w:val="006F1ABE"/>
    <w:rsid w:val="006F1CEC"/>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7A1"/>
    <w:rsid w:val="006F5AB4"/>
    <w:rsid w:val="006F5F40"/>
    <w:rsid w:val="006F62E7"/>
    <w:rsid w:val="006F6304"/>
    <w:rsid w:val="006F6765"/>
    <w:rsid w:val="006F689C"/>
    <w:rsid w:val="006F6ACD"/>
    <w:rsid w:val="006F6EBF"/>
    <w:rsid w:val="006F70E4"/>
    <w:rsid w:val="006F7995"/>
    <w:rsid w:val="006F7A2A"/>
    <w:rsid w:val="00700003"/>
    <w:rsid w:val="00700513"/>
    <w:rsid w:val="00700617"/>
    <w:rsid w:val="00700B7E"/>
    <w:rsid w:val="00701014"/>
    <w:rsid w:val="00701687"/>
    <w:rsid w:val="007019C0"/>
    <w:rsid w:val="00702999"/>
    <w:rsid w:val="00702D2E"/>
    <w:rsid w:val="00702F1D"/>
    <w:rsid w:val="00703063"/>
    <w:rsid w:val="00703467"/>
    <w:rsid w:val="00703868"/>
    <w:rsid w:val="00703971"/>
    <w:rsid w:val="00703E22"/>
    <w:rsid w:val="00704269"/>
    <w:rsid w:val="0070440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4382"/>
    <w:rsid w:val="00714460"/>
    <w:rsid w:val="00714E87"/>
    <w:rsid w:val="00715A45"/>
    <w:rsid w:val="0071606C"/>
    <w:rsid w:val="00716165"/>
    <w:rsid w:val="00716750"/>
    <w:rsid w:val="00716A86"/>
    <w:rsid w:val="00717EEF"/>
    <w:rsid w:val="0072010C"/>
    <w:rsid w:val="00720EB6"/>
    <w:rsid w:val="007212FC"/>
    <w:rsid w:val="0072151B"/>
    <w:rsid w:val="00721A6E"/>
    <w:rsid w:val="00721B33"/>
    <w:rsid w:val="00721CD4"/>
    <w:rsid w:val="00721EDB"/>
    <w:rsid w:val="0072204B"/>
    <w:rsid w:val="00722E52"/>
    <w:rsid w:val="007230B5"/>
    <w:rsid w:val="0072315B"/>
    <w:rsid w:val="00723242"/>
    <w:rsid w:val="0072356D"/>
    <w:rsid w:val="00723723"/>
    <w:rsid w:val="007237B7"/>
    <w:rsid w:val="0072392F"/>
    <w:rsid w:val="00723F0C"/>
    <w:rsid w:val="00724519"/>
    <w:rsid w:val="007249AE"/>
    <w:rsid w:val="00724B1A"/>
    <w:rsid w:val="00724C09"/>
    <w:rsid w:val="00724D72"/>
    <w:rsid w:val="0072518E"/>
    <w:rsid w:val="00725638"/>
    <w:rsid w:val="007262FB"/>
    <w:rsid w:val="007265B2"/>
    <w:rsid w:val="007267BC"/>
    <w:rsid w:val="007268AD"/>
    <w:rsid w:val="00727096"/>
    <w:rsid w:val="007274F5"/>
    <w:rsid w:val="0072751E"/>
    <w:rsid w:val="00727530"/>
    <w:rsid w:val="00727ABC"/>
    <w:rsid w:val="00727ED3"/>
    <w:rsid w:val="0073008D"/>
    <w:rsid w:val="0073033E"/>
    <w:rsid w:val="007309E0"/>
    <w:rsid w:val="0073115C"/>
    <w:rsid w:val="007312B4"/>
    <w:rsid w:val="007314A6"/>
    <w:rsid w:val="007315BF"/>
    <w:rsid w:val="00731608"/>
    <w:rsid w:val="007316DF"/>
    <w:rsid w:val="007317ED"/>
    <w:rsid w:val="00732BDB"/>
    <w:rsid w:val="0073366A"/>
    <w:rsid w:val="007337B4"/>
    <w:rsid w:val="0073380D"/>
    <w:rsid w:val="007339AB"/>
    <w:rsid w:val="00733A41"/>
    <w:rsid w:val="00733EF0"/>
    <w:rsid w:val="00734306"/>
    <w:rsid w:val="00734331"/>
    <w:rsid w:val="00734E28"/>
    <w:rsid w:val="00734FF9"/>
    <w:rsid w:val="007353E6"/>
    <w:rsid w:val="00735408"/>
    <w:rsid w:val="00735A86"/>
    <w:rsid w:val="00736C91"/>
    <w:rsid w:val="00736E06"/>
    <w:rsid w:val="0073780D"/>
    <w:rsid w:val="007379A7"/>
    <w:rsid w:val="00737FC6"/>
    <w:rsid w:val="007403B7"/>
    <w:rsid w:val="00740463"/>
    <w:rsid w:val="00741578"/>
    <w:rsid w:val="0074158C"/>
    <w:rsid w:val="00741636"/>
    <w:rsid w:val="00741922"/>
    <w:rsid w:val="0074192F"/>
    <w:rsid w:val="00741C54"/>
    <w:rsid w:val="00741E19"/>
    <w:rsid w:val="0074240F"/>
    <w:rsid w:val="00742B30"/>
    <w:rsid w:val="00742F83"/>
    <w:rsid w:val="00743035"/>
    <w:rsid w:val="00743151"/>
    <w:rsid w:val="007433EB"/>
    <w:rsid w:val="00743465"/>
    <w:rsid w:val="0074349D"/>
    <w:rsid w:val="007435E8"/>
    <w:rsid w:val="00743740"/>
    <w:rsid w:val="00743E10"/>
    <w:rsid w:val="00743F75"/>
    <w:rsid w:val="007441E2"/>
    <w:rsid w:val="0074472E"/>
    <w:rsid w:val="00744B2C"/>
    <w:rsid w:val="00745341"/>
    <w:rsid w:val="00745E32"/>
    <w:rsid w:val="0074629C"/>
    <w:rsid w:val="00746449"/>
    <w:rsid w:val="00746A0A"/>
    <w:rsid w:val="00746EC5"/>
    <w:rsid w:val="00746FF6"/>
    <w:rsid w:val="007472EE"/>
    <w:rsid w:val="00747594"/>
    <w:rsid w:val="0074760C"/>
    <w:rsid w:val="007479F3"/>
    <w:rsid w:val="00747CC2"/>
    <w:rsid w:val="00747FA7"/>
    <w:rsid w:val="007507C8"/>
    <w:rsid w:val="00750970"/>
    <w:rsid w:val="00750BF4"/>
    <w:rsid w:val="00750D55"/>
    <w:rsid w:val="00751629"/>
    <w:rsid w:val="0075176F"/>
    <w:rsid w:val="007517A2"/>
    <w:rsid w:val="00751B2F"/>
    <w:rsid w:val="00752286"/>
    <w:rsid w:val="0075286F"/>
    <w:rsid w:val="00752E3E"/>
    <w:rsid w:val="00753BF9"/>
    <w:rsid w:val="0075466A"/>
    <w:rsid w:val="00755030"/>
    <w:rsid w:val="00755617"/>
    <w:rsid w:val="00755B24"/>
    <w:rsid w:val="00755BF1"/>
    <w:rsid w:val="00755D29"/>
    <w:rsid w:val="00756417"/>
    <w:rsid w:val="00756784"/>
    <w:rsid w:val="00756E4C"/>
    <w:rsid w:val="00756F50"/>
    <w:rsid w:val="00757115"/>
    <w:rsid w:val="00757267"/>
    <w:rsid w:val="007572D9"/>
    <w:rsid w:val="007572E7"/>
    <w:rsid w:val="00757424"/>
    <w:rsid w:val="007579FE"/>
    <w:rsid w:val="00757A1F"/>
    <w:rsid w:val="00757CA9"/>
    <w:rsid w:val="00760375"/>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3940"/>
    <w:rsid w:val="00763D42"/>
    <w:rsid w:val="00764011"/>
    <w:rsid w:val="0076403E"/>
    <w:rsid w:val="007646B6"/>
    <w:rsid w:val="0076477F"/>
    <w:rsid w:val="007657D0"/>
    <w:rsid w:val="00765823"/>
    <w:rsid w:val="00765FCF"/>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6DB"/>
    <w:rsid w:val="0077183F"/>
    <w:rsid w:val="00771A0C"/>
    <w:rsid w:val="00771F82"/>
    <w:rsid w:val="0077212F"/>
    <w:rsid w:val="007728BD"/>
    <w:rsid w:val="007728CF"/>
    <w:rsid w:val="00772933"/>
    <w:rsid w:val="00772B3F"/>
    <w:rsid w:val="00773008"/>
    <w:rsid w:val="00773559"/>
    <w:rsid w:val="0077436B"/>
    <w:rsid w:val="0077440D"/>
    <w:rsid w:val="00774CC9"/>
    <w:rsid w:val="00775038"/>
    <w:rsid w:val="007750CF"/>
    <w:rsid w:val="00775AE0"/>
    <w:rsid w:val="00775B3B"/>
    <w:rsid w:val="00775CF5"/>
    <w:rsid w:val="00775DC0"/>
    <w:rsid w:val="00775DC1"/>
    <w:rsid w:val="00776238"/>
    <w:rsid w:val="0077646E"/>
    <w:rsid w:val="00776619"/>
    <w:rsid w:val="00776622"/>
    <w:rsid w:val="00776B14"/>
    <w:rsid w:val="00776B87"/>
    <w:rsid w:val="00777299"/>
    <w:rsid w:val="007775B4"/>
    <w:rsid w:val="007775BD"/>
    <w:rsid w:val="007775F3"/>
    <w:rsid w:val="00780B65"/>
    <w:rsid w:val="00780D8D"/>
    <w:rsid w:val="007810D3"/>
    <w:rsid w:val="00781557"/>
    <w:rsid w:val="00781B36"/>
    <w:rsid w:val="00781E6F"/>
    <w:rsid w:val="007821EA"/>
    <w:rsid w:val="00782521"/>
    <w:rsid w:val="00782A12"/>
    <w:rsid w:val="007830C4"/>
    <w:rsid w:val="007832D8"/>
    <w:rsid w:val="007833EB"/>
    <w:rsid w:val="00783556"/>
    <w:rsid w:val="007836B3"/>
    <w:rsid w:val="00783A80"/>
    <w:rsid w:val="00783FDD"/>
    <w:rsid w:val="0078441A"/>
    <w:rsid w:val="007848B8"/>
    <w:rsid w:val="00784CED"/>
    <w:rsid w:val="00785504"/>
    <w:rsid w:val="0078612A"/>
    <w:rsid w:val="007868BF"/>
    <w:rsid w:val="00787992"/>
    <w:rsid w:val="007879E9"/>
    <w:rsid w:val="00787DAC"/>
    <w:rsid w:val="0079032D"/>
    <w:rsid w:val="007905AB"/>
    <w:rsid w:val="00790716"/>
    <w:rsid w:val="00790C46"/>
    <w:rsid w:val="007912F8"/>
    <w:rsid w:val="00791316"/>
    <w:rsid w:val="0079134F"/>
    <w:rsid w:val="00791DE6"/>
    <w:rsid w:val="00792895"/>
    <w:rsid w:val="00792AFD"/>
    <w:rsid w:val="0079303A"/>
    <w:rsid w:val="0079353A"/>
    <w:rsid w:val="00793620"/>
    <w:rsid w:val="00793661"/>
    <w:rsid w:val="00793CEC"/>
    <w:rsid w:val="0079421B"/>
    <w:rsid w:val="00794299"/>
    <w:rsid w:val="007942F7"/>
    <w:rsid w:val="007945D9"/>
    <w:rsid w:val="00794885"/>
    <w:rsid w:val="00794994"/>
    <w:rsid w:val="00794DBB"/>
    <w:rsid w:val="00794FD9"/>
    <w:rsid w:val="007953D8"/>
    <w:rsid w:val="00795F45"/>
    <w:rsid w:val="007961BA"/>
    <w:rsid w:val="0079628E"/>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29E5"/>
    <w:rsid w:val="007A2FBD"/>
    <w:rsid w:val="007A3261"/>
    <w:rsid w:val="007A38AD"/>
    <w:rsid w:val="007A3DB0"/>
    <w:rsid w:val="007A3F3F"/>
    <w:rsid w:val="007A48FB"/>
    <w:rsid w:val="007A4A61"/>
    <w:rsid w:val="007A4E71"/>
    <w:rsid w:val="007A4F81"/>
    <w:rsid w:val="007A4F98"/>
    <w:rsid w:val="007A5011"/>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12"/>
    <w:rsid w:val="007A7DAA"/>
    <w:rsid w:val="007B0062"/>
    <w:rsid w:val="007B07E4"/>
    <w:rsid w:val="007B0A56"/>
    <w:rsid w:val="007B0F54"/>
    <w:rsid w:val="007B0FB3"/>
    <w:rsid w:val="007B111C"/>
    <w:rsid w:val="007B132A"/>
    <w:rsid w:val="007B15A0"/>
    <w:rsid w:val="007B1664"/>
    <w:rsid w:val="007B2022"/>
    <w:rsid w:val="007B24A2"/>
    <w:rsid w:val="007B2912"/>
    <w:rsid w:val="007B2AD7"/>
    <w:rsid w:val="007B2BF9"/>
    <w:rsid w:val="007B2D4F"/>
    <w:rsid w:val="007B2E84"/>
    <w:rsid w:val="007B3C87"/>
    <w:rsid w:val="007B44CB"/>
    <w:rsid w:val="007B4568"/>
    <w:rsid w:val="007B45BA"/>
    <w:rsid w:val="007B5006"/>
    <w:rsid w:val="007B556A"/>
    <w:rsid w:val="007B5C25"/>
    <w:rsid w:val="007B60D9"/>
    <w:rsid w:val="007B6740"/>
    <w:rsid w:val="007B6A4A"/>
    <w:rsid w:val="007B6AC4"/>
    <w:rsid w:val="007B6B21"/>
    <w:rsid w:val="007B719C"/>
    <w:rsid w:val="007B723F"/>
    <w:rsid w:val="007B75A8"/>
    <w:rsid w:val="007B79FA"/>
    <w:rsid w:val="007C0394"/>
    <w:rsid w:val="007C0FF0"/>
    <w:rsid w:val="007C1005"/>
    <w:rsid w:val="007C1302"/>
    <w:rsid w:val="007C18C4"/>
    <w:rsid w:val="007C1E6F"/>
    <w:rsid w:val="007C2CF4"/>
    <w:rsid w:val="007C2D86"/>
    <w:rsid w:val="007C2ED2"/>
    <w:rsid w:val="007C3174"/>
    <w:rsid w:val="007C33B8"/>
    <w:rsid w:val="007C3690"/>
    <w:rsid w:val="007C3697"/>
    <w:rsid w:val="007C3778"/>
    <w:rsid w:val="007C3FD2"/>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BD"/>
    <w:rsid w:val="007D16E1"/>
    <w:rsid w:val="007D201E"/>
    <w:rsid w:val="007D20BC"/>
    <w:rsid w:val="007D246F"/>
    <w:rsid w:val="007D25E5"/>
    <w:rsid w:val="007D27FD"/>
    <w:rsid w:val="007D28C6"/>
    <w:rsid w:val="007D28DD"/>
    <w:rsid w:val="007D28E8"/>
    <w:rsid w:val="007D2E8E"/>
    <w:rsid w:val="007D30FB"/>
    <w:rsid w:val="007D318D"/>
    <w:rsid w:val="007D3429"/>
    <w:rsid w:val="007D3434"/>
    <w:rsid w:val="007D3965"/>
    <w:rsid w:val="007D4086"/>
    <w:rsid w:val="007D408F"/>
    <w:rsid w:val="007D414F"/>
    <w:rsid w:val="007D469B"/>
    <w:rsid w:val="007D4C56"/>
    <w:rsid w:val="007D5010"/>
    <w:rsid w:val="007D521E"/>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E019B"/>
    <w:rsid w:val="007E05B4"/>
    <w:rsid w:val="007E07BF"/>
    <w:rsid w:val="007E1024"/>
    <w:rsid w:val="007E122B"/>
    <w:rsid w:val="007E2133"/>
    <w:rsid w:val="007E2303"/>
    <w:rsid w:val="007E2BBB"/>
    <w:rsid w:val="007E3057"/>
    <w:rsid w:val="007E3286"/>
    <w:rsid w:val="007E32A3"/>
    <w:rsid w:val="007E3AF1"/>
    <w:rsid w:val="007E4F93"/>
    <w:rsid w:val="007E586B"/>
    <w:rsid w:val="007E58B1"/>
    <w:rsid w:val="007E5C40"/>
    <w:rsid w:val="007E5D0D"/>
    <w:rsid w:val="007E610E"/>
    <w:rsid w:val="007E661C"/>
    <w:rsid w:val="007E708F"/>
    <w:rsid w:val="007E71D8"/>
    <w:rsid w:val="007E746D"/>
    <w:rsid w:val="007E76B1"/>
    <w:rsid w:val="007E7842"/>
    <w:rsid w:val="007E7959"/>
    <w:rsid w:val="007F0134"/>
    <w:rsid w:val="007F1415"/>
    <w:rsid w:val="007F1771"/>
    <w:rsid w:val="007F1785"/>
    <w:rsid w:val="007F1A4F"/>
    <w:rsid w:val="007F1B7F"/>
    <w:rsid w:val="007F2132"/>
    <w:rsid w:val="007F21DA"/>
    <w:rsid w:val="007F25E8"/>
    <w:rsid w:val="007F2983"/>
    <w:rsid w:val="007F2C7D"/>
    <w:rsid w:val="007F2DED"/>
    <w:rsid w:val="007F3403"/>
    <w:rsid w:val="007F3728"/>
    <w:rsid w:val="007F3C72"/>
    <w:rsid w:val="007F3D1F"/>
    <w:rsid w:val="007F3D2F"/>
    <w:rsid w:val="007F442A"/>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B11"/>
    <w:rsid w:val="007F7EC7"/>
    <w:rsid w:val="007F7F56"/>
    <w:rsid w:val="00800271"/>
    <w:rsid w:val="00800736"/>
    <w:rsid w:val="0080095E"/>
    <w:rsid w:val="00800AFF"/>
    <w:rsid w:val="00800B62"/>
    <w:rsid w:val="00800DD8"/>
    <w:rsid w:val="0080129A"/>
    <w:rsid w:val="008012B8"/>
    <w:rsid w:val="00801300"/>
    <w:rsid w:val="008019F9"/>
    <w:rsid w:val="00802222"/>
    <w:rsid w:val="0080225E"/>
    <w:rsid w:val="008027A9"/>
    <w:rsid w:val="008030CC"/>
    <w:rsid w:val="008037FF"/>
    <w:rsid w:val="00803D85"/>
    <w:rsid w:val="00804176"/>
    <w:rsid w:val="008043BD"/>
    <w:rsid w:val="0080489C"/>
    <w:rsid w:val="00804AAB"/>
    <w:rsid w:val="00804C26"/>
    <w:rsid w:val="00804C79"/>
    <w:rsid w:val="00804EEE"/>
    <w:rsid w:val="00805371"/>
    <w:rsid w:val="00805433"/>
    <w:rsid w:val="008058BF"/>
    <w:rsid w:val="0080593C"/>
    <w:rsid w:val="00805BBF"/>
    <w:rsid w:val="00805F0C"/>
    <w:rsid w:val="0080626A"/>
    <w:rsid w:val="008063CC"/>
    <w:rsid w:val="008068B3"/>
    <w:rsid w:val="00806AC7"/>
    <w:rsid w:val="00806C22"/>
    <w:rsid w:val="00807734"/>
    <w:rsid w:val="008105BE"/>
    <w:rsid w:val="008107BF"/>
    <w:rsid w:val="008107EC"/>
    <w:rsid w:val="00810D52"/>
    <w:rsid w:val="008111B6"/>
    <w:rsid w:val="008113E3"/>
    <w:rsid w:val="0081191D"/>
    <w:rsid w:val="00811DB7"/>
    <w:rsid w:val="00811F9F"/>
    <w:rsid w:val="00812058"/>
    <w:rsid w:val="0081253C"/>
    <w:rsid w:val="00812A79"/>
    <w:rsid w:val="00812AD1"/>
    <w:rsid w:val="00812D06"/>
    <w:rsid w:val="00812F9B"/>
    <w:rsid w:val="00813046"/>
    <w:rsid w:val="0081320E"/>
    <w:rsid w:val="00813588"/>
    <w:rsid w:val="00813A3E"/>
    <w:rsid w:val="00813DED"/>
    <w:rsid w:val="00813E09"/>
    <w:rsid w:val="00814211"/>
    <w:rsid w:val="0081440A"/>
    <w:rsid w:val="008148A3"/>
    <w:rsid w:val="00814A33"/>
    <w:rsid w:val="00814C00"/>
    <w:rsid w:val="00814C25"/>
    <w:rsid w:val="00815510"/>
    <w:rsid w:val="008159B3"/>
    <w:rsid w:val="008159D2"/>
    <w:rsid w:val="00815AF6"/>
    <w:rsid w:val="008164C9"/>
    <w:rsid w:val="00816B0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D83"/>
    <w:rsid w:val="00825038"/>
    <w:rsid w:val="008250AF"/>
    <w:rsid w:val="0082534B"/>
    <w:rsid w:val="008254DD"/>
    <w:rsid w:val="00825833"/>
    <w:rsid w:val="00825985"/>
    <w:rsid w:val="00825B51"/>
    <w:rsid w:val="00825D80"/>
    <w:rsid w:val="0082601F"/>
    <w:rsid w:val="00826065"/>
    <w:rsid w:val="0082631A"/>
    <w:rsid w:val="00826371"/>
    <w:rsid w:val="0082661A"/>
    <w:rsid w:val="00826B2C"/>
    <w:rsid w:val="00826F30"/>
    <w:rsid w:val="00827091"/>
    <w:rsid w:val="0082734B"/>
    <w:rsid w:val="00827682"/>
    <w:rsid w:val="008277D3"/>
    <w:rsid w:val="00827B26"/>
    <w:rsid w:val="00827D57"/>
    <w:rsid w:val="00827F99"/>
    <w:rsid w:val="0083018E"/>
    <w:rsid w:val="00830210"/>
    <w:rsid w:val="008302DC"/>
    <w:rsid w:val="00830857"/>
    <w:rsid w:val="00830953"/>
    <w:rsid w:val="008309CD"/>
    <w:rsid w:val="00830CEA"/>
    <w:rsid w:val="00830E77"/>
    <w:rsid w:val="00831398"/>
    <w:rsid w:val="0083146F"/>
    <w:rsid w:val="0083201F"/>
    <w:rsid w:val="008322C5"/>
    <w:rsid w:val="008328F7"/>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F32"/>
    <w:rsid w:val="0083508E"/>
    <w:rsid w:val="00835216"/>
    <w:rsid w:val="008352CA"/>
    <w:rsid w:val="008355AD"/>
    <w:rsid w:val="00836804"/>
    <w:rsid w:val="00836A77"/>
    <w:rsid w:val="00836F3C"/>
    <w:rsid w:val="008370FE"/>
    <w:rsid w:val="0083718C"/>
    <w:rsid w:val="0083752B"/>
    <w:rsid w:val="008376A3"/>
    <w:rsid w:val="00837844"/>
    <w:rsid w:val="00837C78"/>
    <w:rsid w:val="00840913"/>
    <w:rsid w:val="00840C46"/>
    <w:rsid w:val="00840E47"/>
    <w:rsid w:val="008410D2"/>
    <w:rsid w:val="00841181"/>
    <w:rsid w:val="00841573"/>
    <w:rsid w:val="00841669"/>
    <w:rsid w:val="00841908"/>
    <w:rsid w:val="0084221B"/>
    <w:rsid w:val="0084263B"/>
    <w:rsid w:val="008427AA"/>
    <w:rsid w:val="00842E5E"/>
    <w:rsid w:val="008431E3"/>
    <w:rsid w:val="008436C9"/>
    <w:rsid w:val="00843772"/>
    <w:rsid w:val="00843AF7"/>
    <w:rsid w:val="0084414B"/>
    <w:rsid w:val="008444F8"/>
    <w:rsid w:val="00844757"/>
    <w:rsid w:val="00844773"/>
    <w:rsid w:val="00844871"/>
    <w:rsid w:val="00844BFF"/>
    <w:rsid w:val="0084553A"/>
    <w:rsid w:val="00845747"/>
    <w:rsid w:val="008459DD"/>
    <w:rsid w:val="00845AAD"/>
    <w:rsid w:val="0084601D"/>
    <w:rsid w:val="008463A6"/>
    <w:rsid w:val="00846E33"/>
    <w:rsid w:val="008472E1"/>
    <w:rsid w:val="00847455"/>
    <w:rsid w:val="00847837"/>
    <w:rsid w:val="00847984"/>
    <w:rsid w:val="00850072"/>
    <w:rsid w:val="0085017D"/>
    <w:rsid w:val="0085062E"/>
    <w:rsid w:val="00850D65"/>
    <w:rsid w:val="00850D76"/>
    <w:rsid w:val="00851216"/>
    <w:rsid w:val="008514CF"/>
    <w:rsid w:val="008524CF"/>
    <w:rsid w:val="00852BBB"/>
    <w:rsid w:val="00852F82"/>
    <w:rsid w:val="008536C4"/>
    <w:rsid w:val="00853A2A"/>
    <w:rsid w:val="00854425"/>
    <w:rsid w:val="00854864"/>
    <w:rsid w:val="00854D36"/>
    <w:rsid w:val="00854D74"/>
    <w:rsid w:val="00854E97"/>
    <w:rsid w:val="0085502E"/>
    <w:rsid w:val="00855290"/>
    <w:rsid w:val="00855EAE"/>
    <w:rsid w:val="00856027"/>
    <w:rsid w:val="008563B3"/>
    <w:rsid w:val="0085640D"/>
    <w:rsid w:val="00856419"/>
    <w:rsid w:val="00856700"/>
    <w:rsid w:val="008569A5"/>
    <w:rsid w:val="00856EAD"/>
    <w:rsid w:val="00856ECF"/>
    <w:rsid w:val="008573A6"/>
    <w:rsid w:val="00857EA2"/>
    <w:rsid w:val="0086010C"/>
    <w:rsid w:val="0086075F"/>
    <w:rsid w:val="00860BAB"/>
    <w:rsid w:val="00860E34"/>
    <w:rsid w:val="00860F5B"/>
    <w:rsid w:val="00861075"/>
    <w:rsid w:val="008611DE"/>
    <w:rsid w:val="00861DF0"/>
    <w:rsid w:val="0086200A"/>
    <w:rsid w:val="008620CC"/>
    <w:rsid w:val="00862B1A"/>
    <w:rsid w:val="00862C52"/>
    <w:rsid w:val="00862DA1"/>
    <w:rsid w:val="00862EBF"/>
    <w:rsid w:val="00863048"/>
    <w:rsid w:val="008635A7"/>
    <w:rsid w:val="008643DC"/>
    <w:rsid w:val="00865305"/>
    <w:rsid w:val="008654DB"/>
    <w:rsid w:val="00865649"/>
    <w:rsid w:val="00865924"/>
    <w:rsid w:val="00865AF5"/>
    <w:rsid w:val="00865F69"/>
    <w:rsid w:val="00866068"/>
    <w:rsid w:val="0086633E"/>
    <w:rsid w:val="00866F1B"/>
    <w:rsid w:val="0086722A"/>
    <w:rsid w:val="008672B5"/>
    <w:rsid w:val="008672C5"/>
    <w:rsid w:val="00867372"/>
    <w:rsid w:val="008676F3"/>
    <w:rsid w:val="00867822"/>
    <w:rsid w:val="00867BCF"/>
    <w:rsid w:val="00867BEF"/>
    <w:rsid w:val="00870273"/>
    <w:rsid w:val="00870623"/>
    <w:rsid w:val="008707A6"/>
    <w:rsid w:val="00870E09"/>
    <w:rsid w:val="0087160D"/>
    <w:rsid w:val="00871A75"/>
    <w:rsid w:val="00871BF4"/>
    <w:rsid w:val="00871C85"/>
    <w:rsid w:val="00871EA0"/>
    <w:rsid w:val="008723EB"/>
    <w:rsid w:val="00872659"/>
    <w:rsid w:val="008726BD"/>
    <w:rsid w:val="008726FD"/>
    <w:rsid w:val="00872DB6"/>
    <w:rsid w:val="0087309B"/>
    <w:rsid w:val="008731F7"/>
    <w:rsid w:val="00873355"/>
    <w:rsid w:val="00873D2E"/>
    <w:rsid w:val="008741F5"/>
    <w:rsid w:val="0087429F"/>
    <w:rsid w:val="00874680"/>
    <w:rsid w:val="00874699"/>
    <w:rsid w:val="00874A30"/>
    <w:rsid w:val="00874AF8"/>
    <w:rsid w:val="00874C99"/>
    <w:rsid w:val="00874D0A"/>
    <w:rsid w:val="00874E85"/>
    <w:rsid w:val="00874F25"/>
    <w:rsid w:val="00874F90"/>
    <w:rsid w:val="00875510"/>
    <w:rsid w:val="00875C4E"/>
    <w:rsid w:val="00876B67"/>
    <w:rsid w:val="008771DC"/>
    <w:rsid w:val="00877227"/>
    <w:rsid w:val="0087769B"/>
    <w:rsid w:val="0087799D"/>
    <w:rsid w:val="00877AEC"/>
    <w:rsid w:val="00877D6B"/>
    <w:rsid w:val="008806BD"/>
    <w:rsid w:val="00880725"/>
    <w:rsid w:val="008807D3"/>
    <w:rsid w:val="00880883"/>
    <w:rsid w:val="00880E60"/>
    <w:rsid w:val="00881B83"/>
    <w:rsid w:val="008822FE"/>
    <w:rsid w:val="008836B3"/>
    <w:rsid w:val="008836B5"/>
    <w:rsid w:val="00883C51"/>
    <w:rsid w:val="008840E2"/>
    <w:rsid w:val="0088440B"/>
    <w:rsid w:val="00884886"/>
    <w:rsid w:val="00884888"/>
    <w:rsid w:val="00884A10"/>
    <w:rsid w:val="00884E3E"/>
    <w:rsid w:val="008851A2"/>
    <w:rsid w:val="00885458"/>
    <w:rsid w:val="008858E7"/>
    <w:rsid w:val="00885919"/>
    <w:rsid w:val="00885C0B"/>
    <w:rsid w:val="008862B0"/>
    <w:rsid w:val="00886943"/>
    <w:rsid w:val="00886CD3"/>
    <w:rsid w:val="00886D14"/>
    <w:rsid w:val="00886D62"/>
    <w:rsid w:val="00887111"/>
    <w:rsid w:val="008876C5"/>
    <w:rsid w:val="00887EF9"/>
    <w:rsid w:val="00890222"/>
    <w:rsid w:val="00890553"/>
    <w:rsid w:val="0089058A"/>
    <w:rsid w:val="00890696"/>
    <w:rsid w:val="0089090A"/>
    <w:rsid w:val="00890C21"/>
    <w:rsid w:val="00890CAB"/>
    <w:rsid w:val="00890E3D"/>
    <w:rsid w:val="00890E4D"/>
    <w:rsid w:val="00890EF6"/>
    <w:rsid w:val="00891108"/>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1449"/>
    <w:rsid w:val="008A1494"/>
    <w:rsid w:val="008A1A6E"/>
    <w:rsid w:val="008A1ACA"/>
    <w:rsid w:val="008A1E70"/>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60BA"/>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363"/>
    <w:rsid w:val="008B4720"/>
    <w:rsid w:val="008B4962"/>
    <w:rsid w:val="008B4DF7"/>
    <w:rsid w:val="008B4F2F"/>
    <w:rsid w:val="008B5194"/>
    <w:rsid w:val="008B529D"/>
    <w:rsid w:val="008B5826"/>
    <w:rsid w:val="008B5D9B"/>
    <w:rsid w:val="008B5FA9"/>
    <w:rsid w:val="008B61B1"/>
    <w:rsid w:val="008B632B"/>
    <w:rsid w:val="008B646A"/>
    <w:rsid w:val="008B64B6"/>
    <w:rsid w:val="008B6979"/>
    <w:rsid w:val="008B698F"/>
    <w:rsid w:val="008B7033"/>
    <w:rsid w:val="008B7522"/>
    <w:rsid w:val="008B79DF"/>
    <w:rsid w:val="008C0099"/>
    <w:rsid w:val="008C025C"/>
    <w:rsid w:val="008C0798"/>
    <w:rsid w:val="008C07C0"/>
    <w:rsid w:val="008C08E1"/>
    <w:rsid w:val="008C0979"/>
    <w:rsid w:val="008C0A84"/>
    <w:rsid w:val="008C0B6E"/>
    <w:rsid w:val="008C0CEC"/>
    <w:rsid w:val="008C0F89"/>
    <w:rsid w:val="008C162A"/>
    <w:rsid w:val="008C172D"/>
    <w:rsid w:val="008C1A5D"/>
    <w:rsid w:val="008C1C42"/>
    <w:rsid w:val="008C2108"/>
    <w:rsid w:val="008C225D"/>
    <w:rsid w:val="008C2CC6"/>
    <w:rsid w:val="008C2F94"/>
    <w:rsid w:val="008C3429"/>
    <w:rsid w:val="008C37D1"/>
    <w:rsid w:val="008C397E"/>
    <w:rsid w:val="008C3C1C"/>
    <w:rsid w:val="008C3CF2"/>
    <w:rsid w:val="008C409E"/>
    <w:rsid w:val="008C4CDE"/>
    <w:rsid w:val="008C51BC"/>
    <w:rsid w:val="008C59C5"/>
    <w:rsid w:val="008C5A38"/>
    <w:rsid w:val="008C5AAB"/>
    <w:rsid w:val="008C5B15"/>
    <w:rsid w:val="008C5CE0"/>
    <w:rsid w:val="008C6121"/>
    <w:rsid w:val="008C6247"/>
    <w:rsid w:val="008C6A0D"/>
    <w:rsid w:val="008C71C1"/>
    <w:rsid w:val="008C724B"/>
    <w:rsid w:val="008C7718"/>
    <w:rsid w:val="008C7D4B"/>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C56"/>
    <w:rsid w:val="008D5273"/>
    <w:rsid w:val="008D5610"/>
    <w:rsid w:val="008D56A9"/>
    <w:rsid w:val="008D56B4"/>
    <w:rsid w:val="008D579A"/>
    <w:rsid w:val="008D5DAB"/>
    <w:rsid w:val="008D6097"/>
    <w:rsid w:val="008D625A"/>
    <w:rsid w:val="008D6442"/>
    <w:rsid w:val="008D699B"/>
    <w:rsid w:val="008D6AD4"/>
    <w:rsid w:val="008D6BE7"/>
    <w:rsid w:val="008D74BA"/>
    <w:rsid w:val="008D7A6F"/>
    <w:rsid w:val="008D7ADC"/>
    <w:rsid w:val="008D7BFE"/>
    <w:rsid w:val="008D7E1F"/>
    <w:rsid w:val="008D7FE6"/>
    <w:rsid w:val="008E094E"/>
    <w:rsid w:val="008E0B79"/>
    <w:rsid w:val="008E0CF5"/>
    <w:rsid w:val="008E17D6"/>
    <w:rsid w:val="008E22A9"/>
    <w:rsid w:val="008E22AE"/>
    <w:rsid w:val="008E25AC"/>
    <w:rsid w:val="008E27DB"/>
    <w:rsid w:val="008E28FA"/>
    <w:rsid w:val="008E2BD2"/>
    <w:rsid w:val="008E2C59"/>
    <w:rsid w:val="008E2E7C"/>
    <w:rsid w:val="008E2FB0"/>
    <w:rsid w:val="008E32F3"/>
    <w:rsid w:val="008E33EF"/>
    <w:rsid w:val="008E33FD"/>
    <w:rsid w:val="008E351C"/>
    <w:rsid w:val="008E35F3"/>
    <w:rsid w:val="008E3621"/>
    <w:rsid w:val="008E373A"/>
    <w:rsid w:val="008E38A5"/>
    <w:rsid w:val="008E3D04"/>
    <w:rsid w:val="008E5415"/>
    <w:rsid w:val="008E561E"/>
    <w:rsid w:val="008E5866"/>
    <w:rsid w:val="008E6471"/>
    <w:rsid w:val="008E6718"/>
    <w:rsid w:val="008E70D1"/>
    <w:rsid w:val="008E715A"/>
    <w:rsid w:val="008E76F1"/>
    <w:rsid w:val="008E79A9"/>
    <w:rsid w:val="008E7E4B"/>
    <w:rsid w:val="008F028A"/>
    <w:rsid w:val="008F0642"/>
    <w:rsid w:val="008F0D33"/>
    <w:rsid w:val="008F14CA"/>
    <w:rsid w:val="008F1774"/>
    <w:rsid w:val="008F17A3"/>
    <w:rsid w:val="008F1974"/>
    <w:rsid w:val="008F1CA1"/>
    <w:rsid w:val="008F238D"/>
    <w:rsid w:val="008F23CB"/>
    <w:rsid w:val="008F25BC"/>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706"/>
    <w:rsid w:val="008F5826"/>
    <w:rsid w:val="008F5C4A"/>
    <w:rsid w:val="008F5C91"/>
    <w:rsid w:val="008F5F87"/>
    <w:rsid w:val="008F630B"/>
    <w:rsid w:val="008F6444"/>
    <w:rsid w:val="008F6639"/>
    <w:rsid w:val="008F6719"/>
    <w:rsid w:val="008F6722"/>
    <w:rsid w:val="008F6ECE"/>
    <w:rsid w:val="008F72C8"/>
    <w:rsid w:val="008F79AD"/>
    <w:rsid w:val="008F7C41"/>
    <w:rsid w:val="008F7CD0"/>
    <w:rsid w:val="008F7CDF"/>
    <w:rsid w:val="00900125"/>
    <w:rsid w:val="009006F0"/>
    <w:rsid w:val="00900A6B"/>
    <w:rsid w:val="00900B9D"/>
    <w:rsid w:val="00900F1A"/>
    <w:rsid w:val="009011AF"/>
    <w:rsid w:val="00901323"/>
    <w:rsid w:val="00901521"/>
    <w:rsid w:val="009018AA"/>
    <w:rsid w:val="00901AA2"/>
    <w:rsid w:val="00902022"/>
    <w:rsid w:val="009028DA"/>
    <w:rsid w:val="00902B6E"/>
    <w:rsid w:val="00902E47"/>
    <w:rsid w:val="0090326F"/>
    <w:rsid w:val="009033C1"/>
    <w:rsid w:val="009035B8"/>
    <w:rsid w:val="00903E5B"/>
    <w:rsid w:val="009044D7"/>
    <w:rsid w:val="00904AC4"/>
    <w:rsid w:val="009058DD"/>
    <w:rsid w:val="009058FA"/>
    <w:rsid w:val="00905C19"/>
    <w:rsid w:val="009060AD"/>
    <w:rsid w:val="00907010"/>
    <w:rsid w:val="009071F3"/>
    <w:rsid w:val="00907208"/>
    <w:rsid w:val="009072B3"/>
    <w:rsid w:val="00907857"/>
    <w:rsid w:val="00907906"/>
    <w:rsid w:val="00907A5D"/>
    <w:rsid w:val="00907B64"/>
    <w:rsid w:val="009104DE"/>
    <w:rsid w:val="00910ADA"/>
    <w:rsid w:val="0091111B"/>
    <w:rsid w:val="0091115B"/>
    <w:rsid w:val="00911801"/>
    <w:rsid w:val="0091250B"/>
    <w:rsid w:val="0091253C"/>
    <w:rsid w:val="0091272F"/>
    <w:rsid w:val="0091277D"/>
    <w:rsid w:val="00912895"/>
    <w:rsid w:val="009128D2"/>
    <w:rsid w:val="00913129"/>
    <w:rsid w:val="009131AB"/>
    <w:rsid w:val="00913819"/>
    <w:rsid w:val="009139A8"/>
    <w:rsid w:val="00913A30"/>
    <w:rsid w:val="00913B59"/>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43A2"/>
    <w:rsid w:val="00924641"/>
    <w:rsid w:val="009246DD"/>
    <w:rsid w:val="0092496F"/>
    <w:rsid w:val="009250DE"/>
    <w:rsid w:val="00925666"/>
    <w:rsid w:val="0092620D"/>
    <w:rsid w:val="00926910"/>
    <w:rsid w:val="00926AF9"/>
    <w:rsid w:val="00926E07"/>
    <w:rsid w:val="009270A4"/>
    <w:rsid w:val="009271C1"/>
    <w:rsid w:val="00927393"/>
    <w:rsid w:val="009273B1"/>
    <w:rsid w:val="009274AC"/>
    <w:rsid w:val="0092764A"/>
    <w:rsid w:val="009278BB"/>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A3C"/>
    <w:rsid w:val="00934283"/>
    <w:rsid w:val="009347A8"/>
    <w:rsid w:val="0093508D"/>
    <w:rsid w:val="009352F3"/>
    <w:rsid w:val="00935459"/>
    <w:rsid w:val="009357E3"/>
    <w:rsid w:val="00936350"/>
    <w:rsid w:val="00936704"/>
    <w:rsid w:val="009368D4"/>
    <w:rsid w:val="00937249"/>
    <w:rsid w:val="009373A1"/>
    <w:rsid w:val="00937543"/>
    <w:rsid w:val="009378AB"/>
    <w:rsid w:val="009379A7"/>
    <w:rsid w:val="00940350"/>
    <w:rsid w:val="0094072B"/>
    <w:rsid w:val="009407E8"/>
    <w:rsid w:val="00940941"/>
    <w:rsid w:val="00940A47"/>
    <w:rsid w:val="00940D35"/>
    <w:rsid w:val="00940E77"/>
    <w:rsid w:val="009412DC"/>
    <w:rsid w:val="00941DF4"/>
    <w:rsid w:val="00941E34"/>
    <w:rsid w:val="00941E6E"/>
    <w:rsid w:val="00942D78"/>
    <w:rsid w:val="00943111"/>
    <w:rsid w:val="009432E8"/>
    <w:rsid w:val="00943378"/>
    <w:rsid w:val="00943A2B"/>
    <w:rsid w:val="00943CFE"/>
    <w:rsid w:val="00944467"/>
    <w:rsid w:val="00944F01"/>
    <w:rsid w:val="00945156"/>
    <w:rsid w:val="009452BE"/>
    <w:rsid w:val="0094544C"/>
    <w:rsid w:val="009455BC"/>
    <w:rsid w:val="00945713"/>
    <w:rsid w:val="009465B2"/>
    <w:rsid w:val="00946628"/>
    <w:rsid w:val="00946731"/>
    <w:rsid w:val="0094694E"/>
    <w:rsid w:val="00946AB7"/>
    <w:rsid w:val="00946AC2"/>
    <w:rsid w:val="00947BD0"/>
    <w:rsid w:val="00947C0C"/>
    <w:rsid w:val="00947CD4"/>
    <w:rsid w:val="009501D4"/>
    <w:rsid w:val="00950223"/>
    <w:rsid w:val="009503DC"/>
    <w:rsid w:val="00950959"/>
    <w:rsid w:val="00950A28"/>
    <w:rsid w:val="00950A4F"/>
    <w:rsid w:val="00950FEC"/>
    <w:rsid w:val="009514FD"/>
    <w:rsid w:val="009517E9"/>
    <w:rsid w:val="00951873"/>
    <w:rsid w:val="00951B0C"/>
    <w:rsid w:val="00951B20"/>
    <w:rsid w:val="00951F28"/>
    <w:rsid w:val="00951F70"/>
    <w:rsid w:val="0095200C"/>
    <w:rsid w:val="009523F8"/>
    <w:rsid w:val="00952928"/>
    <w:rsid w:val="00952A19"/>
    <w:rsid w:val="00952B95"/>
    <w:rsid w:val="00953040"/>
    <w:rsid w:val="0095342D"/>
    <w:rsid w:val="009536AA"/>
    <w:rsid w:val="009536E3"/>
    <w:rsid w:val="00953EC4"/>
    <w:rsid w:val="0095423A"/>
    <w:rsid w:val="009542A6"/>
    <w:rsid w:val="00954538"/>
    <w:rsid w:val="00954697"/>
    <w:rsid w:val="00954860"/>
    <w:rsid w:val="00954B51"/>
    <w:rsid w:val="0095518A"/>
    <w:rsid w:val="00955BBA"/>
    <w:rsid w:val="009562A3"/>
    <w:rsid w:val="009562D7"/>
    <w:rsid w:val="0095632B"/>
    <w:rsid w:val="00956703"/>
    <w:rsid w:val="00956894"/>
    <w:rsid w:val="00956B88"/>
    <w:rsid w:val="00956DB2"/>
    <w:rsid w:val="00956EB5"/>
    <w:rsid w:val="009573D7"/>
    <w:rsid w:val="00957426"/>
    <w:rsid w:val="0095776D"/>
    <w:rsid w:val="00957D51"/>
    <w:rsid w:val="00957E2B"/>
    <w:rsid w:val="00957E5B"/>
    <w:rsid w:val="00957FCF"/>
    <w:rsid w:val="009600B8"/>
    <w:rsid w:val="009602FF"/>
    <w:rsid w:val="0096059F"/>
    <w:rsid w:val="00960932"/>
    <w:rsid w:val="00960D0D"/>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95C"/>
    <w:rsid w:val="00965987"/>
    <w:rsid w:val="00965E95"/>
    <w:rsid w:val="009660B9"/>
    <w:rsid w:val="0096667D"/>
    <w:rsid w:val="00966A91"/>
    <w:rsid w:val="00966BAC"/>
    <w:rsid w:val="00967839"/>
    <w:rsid w:val="00967C20"/>
    <w:rsid w:val="00970068"/>
    <w:rsid w:val="0097084D"/>
    <w:rsid w:val="009709DC"/>
    <w:rsid w:val="00970D95"/>
    <w:rsid w:val="00970DE0"/>
    <w:rsid w:val="00971171"/>
    <w:rsid w:val="0097132D"/>
    <w:rsid w:val="009713A6"/>
    <w:rsid w:val="00971C5F"/>
    <w:rsid w:val="00971EE0"/>
    <w:rsid w:val="00971F8F"/>
    <w:rsid w:val="00972193"/>
    <w:rsid w:val="0097272C"/>
    <w:rsid w:val="00972CE4"/>
    <w:rsid w:val="009730D4"/>
    <w:rsid w:val="00973740"/>
    <w:rsid w:val="0097383C"/>
    <w:rsid w:val="00973C8F"/>
    <w:rsid w:val="00973D40"/>
    <w:rsid w:val="009741DD"/>
    <w:rsid w:val="00974DD4"/>
    <w:rsid w:val="00974F77"/>
    <w:rsid w:val="0097540F"/>
    <w:rsid w:val="009755FC"/>
    <w:rsid w:val="00975B1D"/>
    <w:rsid w:val="0097660B"/>
    <w:rsid w:val="00976AF7"/>
    <w:rsid w:val="00976BC9"/>
    <w:rsid w:val="0097767F"/>
    <w:rsid w:val="009777E0"/>
    <w:rsid w:val="00977F0E"/>
    <w:rsid w:val="009801A5"/>
    <w:rsid w:val="00980D93"/>
    <w:rsid w:val="00980F6F"/>
    <w:rsid w:val="009813A3"/>
    <w:rsid w:val="00981A12"/>
    <w:rsid w:val="00981E94"/>
    <w:rsid w:val="009820A5"/>
    <w:rsid w:val="009820EE"/>
    <w:rsid w:val="009820FC"/>
    <w:rsid w:val="009822F0"/>
    <w:rsid w:val="00982CB4"/>
    <w:rsid w:val="00983319"/>
    <w:rsid w:val="009833A6"/>
    <w:rsid w:val="00983759"/>
    <w:rsid w:val="00983A93"/>
    <w:rsid w:val="00983D01"/>
    <w:rsid w:val="00983D7D"/>
    <w:rsid w:val="00983DAA"/>
    <w:rsid w:val="00983F56"/>
    <w:rsid w:val="009843A6"/>
    <w:rsid w:val="009844B9"/>
    <w:rsid w:val="009848B2"/>
    <w:rsid w:val="00984CA3"/>
    <w:rsid w:val="00984DFE"/>
    <w:rsid w:val="00984F3E"/>
    <w:rsid w:val="0098509D"/>
    <w:rsid w:val="009850D0"/>
    <w:rsid w:val="00985535"/>
    <w:rsid w:val="00985E1D"/>
    <w:rsid w:val="0098603A"/>
    <w:rsid w:val="00986096"/>
    <w:rsid w:val="009860A4"/>
    <w:rsid w:val="009862F9"/>
    <w:rsid w:val="00986B7D"/>
    <w:rsid w:val="00986DF0"/>
    <w:rsid w:val="00986DF6"/>
    <w:rsid w:val="00986E63"/>
    <w:rsid w:val="00987300"/>
    <w:rsid w:val="009873F3"/>
    <w:rsid w:val="00987704"/>
    <w:rsid w:val="0098777D"/>
    <w:rsid w:val="00987998"/>
    <w:rsid w:val="009879D0"/>
    <w:rsid w:val="00987A0A"/>
    <w:rsid w:val="009906C1"/>
    <w:rsid w:val="00990B36"/>
    <w:rsid w:val="00991119"/>
    <w:rsid w:val="00991295"/>
    <w:rsid w:val="009915C1"/>
    <w:rsid w:val="009916CE"/>
    <w:rsid w:val="00991786"/>
    <w:rsid w:val="00991932"/>
    <w:rsid w:val="00991D06"/>
    <w:rsid w:val="00992468"/>
    <w:rsid w:val="00992B16"/>
    <w:rsid w:val="00992B29"/>
    <w:rsid w:val="00992C69"/>
    <w:rsid w:val="00992C95"/>
    <w:rsid w:val="00992D76"/>
    <w:rsid w:val="0099305E"/>
    <w:rsid w:val="00993082"/>
    <w:rsid w:val="0099314C"/>
    <w:rsid w:val="00993256"/>
    <w:rsid w:val="00993270"/>
    <w:rsid w:val="00993739"/>
    <w:rsid w:val="0099431E"/>
    <w:rsid w:val="009948A3"/>
    <w:rsid w:val="009948DA"/>
    <w:rsid w:val="00994C9B"/>
    <w:rsid w:val="00994CB6"/>
    <w:rsid w:val="00994DA8"/>
    <w:rsid w:val="00994EB2"/>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4292"/>
    <w:rsid w:val="009A4393"/>
    <w:rsid w:val="009A4562"/>
    <w:rsid w:val="009A4717"/>
    <w:rsid w:val="009A48CE"/>
    <w:rsid w:val="009A550C"/>
    <w:rsid w:val="009A56DD"/>
    <w:rsid w:val="009A57D3"/>
    <w:rsid w:val="009A58B9"/>
    <w:rsid w:val="009A58C4"/>
    <w:rsid w:val="009A5984"/>
    <w:rsid w:val="009A5B46"/>
    <w:rsid w:val="009A5E20"/>
    <w:rsid w:val="009A604D"/>
    <w:rsid w:val="009A60B6"/>
    <w:rsid w:val="009A6284"/>
    <w:rsid w:val="009A679B"/>
    <w:rsid w:val="009A6B40"/>
    <w:rsid w:val="009A6BD0"/>
    <w:rsid w:val="009A730F"/>
    <w:rsid w:val="009A78E8"/>
    <w:rsid w:val="009A7B62"/>
    <w:rsid w:val="009B01B6"/>
    <w:rsid w:val="009B0224"/>
    <w:rsid w:val="009B08BE"/>
    <w:rsid w:val="009B0BAA"/>
    <w:rsid w:val="009B0E72"/>
    <w:rsid w:val="009B10B8"/>
    <w:rsid w:val="009B147D"/>
    <w:rsid w:val="009B1493"/>
    <w:rsid w:val="009B1DBB"/>
    <w:rsid w:val="009B2653"/>
    <w:rsid w:val="009B269D"/>
    <w:rsid w:val="009B2888"/>
    <w:rsid w:val="009B2965"/>
    <w:rsid w:val="009B2CA3"/>
    <w:rsid w:val="009B2FDD"/>
    <w:rsid w:val="009B325D"/>
    <w:rsid w:val="009B3B9C"/>
    <w:rsid w:val="009B3BAA"/>
    <w:rsid w:val="009B3C07"/>
    <w:rsid w:val="009B3DCE"/>
    <w:rsid w:val="009B3EA8"/>
    <w:rsid w:val="009B4102"/>
    <w:rsid w:val="009B4CD2"/>
    <w:rsid w:val="009B4F38"/>
    <w:rsid w:val="009B54BE"/>
    <w:rsid w:val="009B6371"/>
    <w:rsid w:val="009B718E"/>
    <w:rsid w:val="009B72DE"/>
    <w:rsid w:val="009B74E6"/>
    <w:rsid w:val="009B7569"/>
    <w:rsid w:val="009B7AD9"/>
    <w:rsid w:val="009B7B87"/>
    <w:rsid w:val="009B7BB5"/>
    <w:rsid w:val="009B7CF4"/>
    <w:rsid w:val="009B7DD1"/>
    <w:rsid w:val="009C0A50"/>
    <w:rsid w:val="009C0F29"/>
    <w:rsid w:val="009C0F5F"/>
    <w:rsid w:val="009C111B"/>
    <w:rsid w:val="009C1599"/>
    <w:rsid w:val="009C18B1"/>
    <w:rsid w:val="009C193A"/>
    <w:rsid w:val="009C1A60"/>
    <w:rsid w:val="009C1A9F"/>
    <w:rsid w:val="009C1FA6"/>
    <w:rsid w:val="009C23DB"/>
    <w:rsid w:val="009C2634"/>
    <w:rsid w:val="009C26F0"/>
    <w:rsid w:val="009C2868"/>
    <w:rsid w:val="009C2FA4"/>
    <w:rsid w:val="009C323D"/>
    <w:rsid w:val="009C353F"/>
    <w:rsid w:val="009C377C"/>
    <w:rsid w:val="009C3822"/>
    <w:rsid w:val="009C3A67"/>
    <w:rsid w:val="009C3C27"/>
    <w:rsid w:val="009C3C60"/>
    <w:rsid w:val="009C3F59"/>
    <w:rsid w:val="009C3FA4"/>
    <w:rsid w:val="009C45C8"/>
    <w:rsid w:val="009C45DB"/>
    <w:rsid w:val="009C4C8B"/>
    <w:rsid w:val="009C4C99"/>
    <w:rsid w:val="009C4FC0"/>
    <w:rsid w:val="009C5179"/>
    <w:rsid w:val="009C5612"/>
    <w:rsid w:val="009C577B"/>
    <w:rsid w:val="009C598C"/>
    <w:rsid w:val="009C5D3A"/>
    <w:rsid w:val="009C63A7"/>
    <w:rsid w:val="009C6CEF"/>
    <w:rsid w:val="009C6D55"/>
    <w:rsid w:val="009C78C3"/>
    <w:rsid w:val="009C7968"/>
    <w:rsid w:val="009C7D82"/>
    <w:rsid w:val="009C7DC2"/>
    <w:rsid w:val="009D031D"/>
    <w:rsid w:val="009D0745"/>
    <w:rsid w:val="009D0BBF"/>
    <w:rsid w:val="009D231F"/>
    <w:rsid w:val="009D23DF"/>
    <w:rsid w:val="009D3026"/>
    <w:rsid w:val="009D302F"/>
    <w:rsid w:val="009D3415"/>
    <w:rsid w:val="009D3474"/>
    <w:rsid w:val="009D374D"/>
    <w:rsid w:val="009D382B"/>
    <w:rsid w:val="009D40E7"/>
    <w:rsid w:val="009D4446"/>
    <w:rsid w:val="009D4496"/>
    <w:rsid w:val="009D4623"/>
    <w:rsid w:val="009D4736"/>
    <w:rsid w:val="009D48C7"/>
    <w:rsid w:val="009D4B0D"/>
    <w:rsid w:val="009D4DFB"/>
    <w:rsid w:val="009D4EA6"/>
    <w:rsid w:val="009D532C"/>
    <w:rsid w:val="009D6A64"/>
    <w:rsid w:val="009D6DB0"/>
    <w:rsid w:val="009D6EE3"/>
    <w:rsid w:val="009D706E"/>
    <w:rsid w:val="009D73C3"/>
    <w:rsid w:val="009D7457"/>
    <w:rsid w:val="009D7DF9"/>
    <w:rsid w:val="009E03B1"/>
    <w:rsid w:val="009E0740"/>
    <w:rsid w:val="009E08C3"/>
    <w:rsid w:val="009E11BD"/>
    <w:rsid w:val="009E11F5"/>
    <w:rsid w:val="009E1297"/>
    <w:rsid w:val="009E150F"/>
    <w:rsid w:val="009E1759"/>
    <w:rsid w:val="009E1B67"/>
    <w:rsid w:val="009E1B7E"/>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BBC"/>
    <w:rsid w:val="009E4C2F"/>
    <w:rsid w:val="009E4EE1"/>
    <w:rsid w:val="009E52C2"/>
    <w:rsid w:val="009E56BA"/>
    <w:rsid w:val="009E623B"/>
    <w:rsid w:val="009E645D"/>
    <w:rsid w:val="009E6693"/>
    <w:rsid w:val="009E67F9"/>
    <w:rsid w:val="009E689D"/>
    <w:rsid w:val="009E6D83"/>
    <w:rsid w:val="009E6F7D"/>
    <w:rsid w:val="009E6F7E"/>
    <w:rsid w:val="009E7325"/>
    <w:rsid w:val="009E74BD"/>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A4F"/>
    <w:rsid w:val="009F2BC8"/>
    <w:rsid w:val="009F307E"/>
    <w:rsid w:val="009F3301"/>
    <w:rsid w:val="009F336E"/>
    <w:rsid w:val="009F3D66"/>
    <w:rsid w:val="009F3D9E"/>
    <w:rsid w:val="009F416C"/>
    <w:rsid w:val="009F45C6"/>
    <w:rsid w:val="009F4A3D"/>
    <w:rsid w:val="009F4C09"/>
    <w:rsid w:val="009F4D31"/>
    <w:rsid w:val="009F4E23"/>
    <w:rsid w:val="009F50CE"/>
    <w:rsid w:val="009F522F"/>
    <w:rsid w:val="009F527B"/>
    <w:rsid w:val="009F54CA"/>
    <w:rsid w:val="009F5783"/>
    <w:rsid w:val="009F5E18"/>
    <w:rsid w:val="009F5F6C"/>
    <w:rsid w:val="009F6398"/>
    <w:rsid w:val="009F63EC"/>
    <w:rsid w:val="009F6818"/>
    <w:rsid w:val="009F6C97"/>
    <w:rsid w:val="009F6D98"/>
    <w:rsid w:val="009F7612"/>
    <w:rsid w:val="009F78A7"/>
    <w:rsid w:val="009F78E4"/>
    <w:rsid w:val="009F79BE"/>
    <w:rsid w:val="009F7AB6"/>
    <w:rsid w:val="009F7ED6"/>
    <w:rsid w:val="009F7EE1"/>
    <w:rsid w:val="00A00010"/>
    <w:rsid w:val="00A00019"/>
    <w:rsid w:val="00A0073B"/>
    <w:rsid w:val="00A0076D"/>
    <w:rsid w:val="00A00E26"/>
    <w:rsid w:val="00A01020"/>
    <w:rsid w:val="00A01356"/>
    <w:rsid w:val="00A0170C"/>
    <w:rsid w:val="00A01ACE"/>
    <w:rsid w:val="00A01FEE"/>
    <w:rsid w:val="00A02350"/>
    <w:rsid w:val="00A02635"/>
    <w:rsid w:val="00A027D2"/>
    <w:rsid w:val="00A02E3D"/>
    <w:rsid w:val="00A031CF"/>
    <w:rsid w:val="00A03415"/>
    <w:rsid w:val="00A03583"/>
    <w:rsid w:val="00A037B8"/>
    <w:rsid w:val="00A03AEE"/>
    <w:rsid w:val="00A03F13"/>
    <w:rsid w:val="00A04303"/>
    <w:rsid w:val="00A046B9"/>
    <w:rsid w:val="00A04CA9"/>
    <w:rsid w:val="00A04F1E"/>
    <w:rsid w:val="00A051D0"/>
    <w:rsid w:val="00A05290"/>
    <w:rsid w:val="00A0545D"/>
    <w:rsid w:val="00A05603"/>
    <w:rsid w:val="00A056B7"/>
    <w:rsid w:val="00A057FB"/>
    <w:rsid w:val="00A05AA0"/>
    <w:rsid w:val="00A05D2B"/>
    <w:rsid w:val="00A05F11"/>
    <w:rsid w:val="00A05F40"/>
    <w:rsid w:val="00A064D6"/>
    <w:rsid w:val="00A064F1"/>
    <w:rsid w:val="00A065EF"/>
    <w:rsid w:val="00A070C0"/>
    <w:rsid w:val="00A070EA"/>
    <w:rsid w:val="00A0716A"/>
    <w:rsid w:val="00A07265"/>
    <w:rsid w:val="00A073CD"/>
    <w:rsid w:val="00A10D6B"/>
    <w:rsid w:val="00A110F5"/>
    <w:rsid w:val="00A111A8"/>
    <w:rsid w:val="00A11202"/>
    <w:rsid w:val="00A112D2"/>
    <w:rsid w:val="00A11566"/>
    <w:rsid w:val="00A116E4"/>
    <w:rsid w:val="00A118CE"/>
    <w:rsid w:val="00A1199A"/>
    <w:rsid w:val="00A11B96"/>
    <w:rsid w:val="00A11C59"/>
    <w:rsid w:val="00A124CD"/>
    <w:rsid w:val="00A12AED"/>
    <w:rsid w:val="00A12B47"/>
    <w:rsid w:val="00A12C13"/>
    <w:rsid w:val="00A12C96"/>
    <w:rsid w:val="00A13087"/>
    <w:rsid w:val="00A13100"/>
    <w:rsid w:val="00A1385B"/>
    <w:rsid w:val="00A13965"/>
    <w:rsid w:val="00A13D87"/>
    <w:rsid w:val="00A148F4"/>
    <w:rsid w:val="00A1497E"/>
    <w:rsid w:val="00A14A80"/>
    <w:rsid w:val="00A14F1A"/>
    <w:rsid w:val="00A15247"/>
    <w:rsid w:val="00A15617"/>
    <w:rsid w:val="00A1575D"/>
    <w:rsid w:val="00A159DA"/>
    <w:rsid w:val="00A15E2B"/>
    <w:rsid w:val="00A16074"/>
    <w:rsid w:val="00A16461"/>
    <w:rsid w:val="00A16596"/>
    <w:rsid w:val="00A16A86"/>
    <w:rsid w:val="00A16C74"/>
    <w:rsid w:val="00A16CC6"/>
    <w:rsid w:val="00A16E59"/>
    <w:rsid w:val="00A1750A"/>
    <w:rsid w:val="00A204D8"/>
    <w:rsid w:val="00A205A3"/>
    <w:rsid w:val="00A20A50"/>
    <w:rsid w:val="00A20C4D"/>
    <w:rsid w:val="00A20E4F"/>
    <w:rsid w:val="00A2121E"/>
    <w:rsid w:val="00A2193D"/>
    <w:rsid w:val="00A2227E"/>
    <w:rsid w:val="00A223E4"/>
    <w:rsid w:val="00A2294B"/>
    <w:rsid w:val="00A22C52"/>
    <w:rsid w:val="00A230A5"/>
    <w:rsid w:val="00A235E9"/>
    <w:rsid w:val="00A236A3"/>
    <w:rsid w:val="00A237B6"/>
    <w:rsid w:val="00A23CFC"/>
    <w:rsid w:val="00A23F6D"/>
    <w:rsid w:val="00A24022"/>
    <w:rsid w:val="00A24212"/>
    <w:rsid w:val="00A2492F"/>
    <w:rsid w:val="00A249E6"/>
    <w:rsid w:val="00A24D5C"/>
    <w:rsid w:val="00A24E1D"/>
    <w:rsid w:val="00A24E55"/>
    <w:rsid w:val="00A2523E"/>
    <w:rsid w:val="00A25C2C"/>
    <w:rsid w:val="00A25E1D"/>
    <w:rsid w:val="00A25E64"/>
    <w:rsid w:val="00A25F2A"/>
    <w:rsid w:val="00A26264"/>
    <w:rsid w:val="00A26587"/>
    <w:rsid w:val="00A2669F"/>
    <w:rsid w:val="00A26B05"/>
    <w:rsid w:val="00A270D0"/>
    <w:rsid w:val="00A2716F"/>
    <w:rsid w:val="00A27BA1"/>
    <w:rsid w:val="00A27BB0"/>
    <w:rsid w:val="00A27BC1"/>
    <w:rsid w:val="00A30070"/>
    <w:rsid w:val="00A3059E"/>
    <w:rsid w:val="00A307B3"/>
    <w:rsid w:val="00A309F6"/>
    <w:rsid w:val="00A30CCC"/>
    <w:rsid w:val="00A30D35"/>
    <w:rsid w:val="00A30E66"/>
    <w:rsid w:val="00A31017"/>
    <w:rsid w:val="00A311A9"/>
    <w:rsid w:val="00A314DB"/>
    <w:rsid w:val="00A31651"/>
    <w:rsid w:val="00A31739"/>
    <w:rsid w:val="00A318F0"/>
    <w:rsid w:val="00A31B0D"/>
    <w:rsid w:val="00A31B62"/>
    <w:rsid w:val="00A322B6"/>
    <w:rsid w:val="00A32C4D"/>
    <w:rsid w:val="00A32D8F"/>
    <w:rsid w:val="00A32FAA"/>
    <w:rsid w:val="00A33008"/>
    <w:rsid w:val="00A33086"/>
    <w:rsid w:val="00A33137"/>
    <w:rsid w:val="00A331BB"/>
    <w:rsid w:val="00A33A3E"/>
    <w:rsid w:val="00A33BD6"/>
    <w:rsid w:val="00A33F90"/>
    <w:rsid w:val="00A34B04"/>
    <w:rsid w:val="00A34BA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360"/>
    <w:rsid w:val="00A37482"/>
    <w:rsid w:val="00A374B5"/>
    <w:rsid w:val="00A379F9"/>
    <w:rsid w:val="00A37A31"/>
    <w:rsid w:val="00A37A57"/>
    <w:rsid w:val="00A37B31"/>
    <w:rsid w:val="00A37CEC"/>
    <w:rsid w:val="00A40A48"/>
    <w:rsid w:val="00A40AC0"/>
    <w:rsid w:val="00A40B21"/>
    <w:rsid w:val="00A40F72"/>
    <w:rsid w:val="00A411A7"/>
    <w:rsid w:val="00A41513"/>
    <w:rsid w:val="00A418B7"/>
    <w:rsid w:val="00A41AA1"/>
    <w:rsid w:val="00A42A3C"/>
    <w:rsid w:val="00A42BE1"/>
    <w:rsid w:val="00A431D3"/>
    <w:rsid w:val="00A439E1"/>
    <w:rsid w:val="00A43CE6"/>
    <w:rsid w:val="00A43FD4"/>
    <w:rsid w:val="00A4429A"/>
    <w:rsid w:val="00A44AB6"/>
    <w:rsid w:val="00A44CE2"/>
    <w:rsid w:val="00A45195"/>
    <w:rsid w:val="00A45398"/>
    <w:rsid w:val="00A45786"/>
    <w:rsid w:val="00A45B7F"/>
    <w:rsid w:val="00A46140"/>
    <w:rsid w:val="00A462C6"/>
    <w:rsid w:val="00A463A0"/>
    <w:rsid w:val="00A464E7"/>
    <w:rsid w:val="00A466EC"/>
    <w:rsid w:val="00A468B7"/>
    <w:rsid w:val="00A46BCE"/>
    <w:rsid w:val="00A46FF3"/>
    <w:rsid w:val="00A4785B"/>
    <w:rsid w:val="00A47954"/>
    <w:rsid w:val="00A47997"/>
    <w:rsid w:val="00A479B0"/>
    <w:rsid w:val="00A47A0A"/>
    <w:rsid w:val="00A47AAD"/>
    <w:rsid w:val="00A47B94"/>
    <w:rsid w:val="00A50048"/>
    <w:rsid w:val="00A500A3"/>
    <w:rsid w:val="00A5042C"/>
    <w:rsid w:val="00A509B9"/>
    <w:rsid w:val="00A50A47"/>
    <w:rsid w:val="00A50B94"/>
    <w:rsid w:val="00A50D8C"/>
    <w:rsid w:val="00A51126"/>
    <w:rsid w:val="00A5122A"/>
    <w:rsid w:val="00A51266"/>
    <w:rsid w:val="00A51786"/>
    <w:rsid w:val="00A51BEF"/>
    <w:rsid w:val="00A51DA6"/>
    <w:rsid w:val="00A52550"/>
    <w:rsid w:val="00A52875"/>
    <w:rsid w:val="00A52CA0"/>
    <w:rsid w:val="00A5379E"/>
    <w:rsid w:val="00A53837"/>
    <w:rsid w:val="00A53CD6"/>
    <w:rsid w:val="00A53E86"/>
    <w:rsid w:val="00A5411A"/>
    <w:rsid w:val="00A54A27"/>
    <w:rsid w:val="00A54D6B"/>
    <w:rsid w:val="00A54F2F"/>
    <w:rsid w:val="00A54F6F"/>
    <w:rsid w:val="00A552EA"/>
    <w:rsid w:val="00A55524"/>
    <w:rsid w:val="00A55554"/>
    <w:rsid w:val="00A5572F"/>
    <w:rsid w:val="00A55AAC"/>
    <w:rsid w:val="00A55B71"/>
    <w:rsid w:val="00A56258"/>
    <w:rsid w:val="00A5664C"/>
    <w:rsid w:val="00A56E69"/>
    <w:rsid w:val="00A56E6C"/>
    <w:rsid w:val="00A57134"/>
    <w:rsid w:val="00A5739F"/>
    <w:rsid w:val="00A573F8"/>
    <w:rsid w:val="00A5744D"/>
    <w:rsid w:val="00A57844"/>
    <w:rsid w:val="00A57A4C"/>
    <w:rsid w:val="00A60416"/>
    <w:rsid w:val="00A605E2"/>
    <w:rsid w:val="00A609B0"/>
    <w:rsid w:val="00A60F99"/>
    <w:rsid w:val="00A611A7"/>
    <w:rsid w:val="00A61652"/>
    <w:rsid w:val="00A61E33"/>
    <w:rsid w:val="00A62C43"/>
    <w:rsid w:val="00A62C68"/>
    <w:rsid w:val="00A635EB"/>
    <w:rsid w:val="00A63673"/>
    <w:rsid w:val="00A637A3"/>
    <w:rsid w:val="00A638D9"/>
    <w:rsid w:val="00A63937"/>
    <w:rsid w:val="00A64058"/>
    <w:rsid w:val="00A64D0F"/>
    <w:rsid w:val="00A6507A"/>
    <w:rsid w:val="00A653D7"/>
    <w:rsid w:val="00A65554"/>
    <w:rsid w:val="00A6570E"/>
    <w:rsid w:val="00A6574C"/>
    <w:rsid w:val="00A659A0"/>
    <w:rsid w:val="00A659A7"/>
    <w:rsid w:val="00A660D6"/>
    <w:rsid w:val="00A66189"/>
    <w:rsid w:val="00A66642"/>
    <w:rsid w:val="00A666FC"/>
    <w:rsid w:val="00A668C7"/>
    <w:rsid w:val="00A66E76"/>
    <w:rsid w:val="00A671A6"/>
    <w:rsid w:val="00A67B74"/>
    <w:rsid w:val="00A67EC8"/>
    <w:rsid w:val="00A67F7F"/>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710"/>
    <w:rsid w:val="00A72D6C"/>
    <w:rsid w:val="00A72ED2"/>
    <w:rsid w:val="00A733EA"/>
    <w:rsid w:val="00A73C81"/>
    <w:rsid w:val="00A73F0D"/>
    <w:rsid w:val="00A740EB"/>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C27"/>
    <w:rsid w:val="00A81D4E"/>
    <w:rsid w:val="00A82284"/>
    <w:rsid w:val="00A822D1"/>
    <w:rsid w:val="00A832EC"/>
    <w:rsid w:val="00A837B8"/>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B9"/>
    <w:rsid w:val="00A874D9"/>
    <w:rsid w:val="00A87CFF"/>
    <w:rsid w:val="00A90045"/>
    <w:rsid w:val="00A9063B"/>
    <w:rsid w:val="00A90AD4"/>
    <w:rsid w:val="00A90C8B"/>
    <w:rsid w:val="00A90FA9"/>
    <w:rsid w:val="00A91A19"/>
    <w:rsid w:val="00A924B1"/>
    <w:rsid w:val="00A92DD2"/>
    <w:rsid w:val="00A93514"/>
    <w:rsid w:val="00A9382D"/>
    <w:rsid w:val="00A93AA9"/>
    <w:rsid w:val="00A93CF2"/>
    <w:rsid w:val="00A941C1"/>
    <w:rsid w:val="00A94270"/>
    <w:rsid w:val="00A94659"/>
    <w:rsid w:val="00A94AC1"/>
    <w:rsid w:val="00A95624"/>
    <w:rsid w:val="00A9569A"/>
    <w:rsid w:val="00A95AE6"/>
    <w:rsid w:val="00A95DDD"/>
    <w:rsid w:val="00A960F6"/>
    <w:rsid w:val="00A96190"/>
    <w:rsid w:val="00A96F8C"/>
    <w:rsid w:val="00A9725D"/>
    <w:rsid w:val="00A97378"/>
    <w:rsid w:val="00A973E6"/>
    <w:rsid w:val="00A97DF8"/>
    <w:rsid w:val="00A97E2E"/>
    <w:rsid w:val="00AA017B"/>
    <w:rsid w:val="00AA0A78"/>
    <w:rsid w:val="00AA0C7A"/>
    <w:rsid w:val="00AA112C"/>
    <w:rsid w:val="00AA1813"/>
    <w:rsid w:val="00AA19CD"/>
    <w:rsid w:val="00AA1DC5"/>
    <w:rsid w:val="00AA20FB"/>
    <w:rsid w:val="00AA21BC"/>
    <w:rsid w:val="00AA2208"/>
    <w:rsid w:val="00AA2313"/>
    <w:rsid w:val="00AA2324"/>
    <w:rsid w:val="00AA25E7"/>
    <w:rsid w:val="00AA3026"/>
    <w:rsid w:val="00AA312B"/>
    <w:rsid w:val="00AA3970"/>
    <w:rsid w:val="00AA4152"/>
    <w:rsid w:val="00AA41BB"/>
    <w:rsid w:val="00AA43F1"/>
    <w:rsid w:val="00AA4BC5"/>
    <w:rsid w:val="00AA5357"/>
    <w:rsid w:val="00AA5B1D"/>
    <w:rsid w:val="00AA5F22"/>
    <w:rsid w:val="00AA63D2"/>
    <w:rsid w:val="00AA668B"/>
    <w:rsid w:val="00AA6A61"/>
    <w:rsid w:val="00AA6A94"/>
    <w:rsid w:val="00AA6AA1"/>
    <w:rsid w:val="00AA6B13"/>
    <w:rsid w:val="00AA6B99"/>
    <w:rsid w:val="00AA73F2"/>
    <w:rsid w:val="00AA7595"/>
    <w:rsid w:val="00AA7A56"/>
    <w:rsid w:val="00AB022F"/>
    <w:rsid w:val="00AB03AE"/>
    <w:rsid w:val="00AB0DAD"/>
    <w:rsid w:val="00AB0F10"/>
    <w:rsid w:val="00AB1109"/>
    <w:rsid w:val="00AB179F"/>
    <w:rsid w:val="00AB1884"/>
    <w:rsid w:val="00AB22E6"/>
    <w:rsid w:val="00AB2964"/>
    <w:rsid w:val="00AB2A46"/>
    <w:rsid w:val="00AB2D9E"/>
    <w:rsid w:val="00AB2DD7"/>
    <w:rsid w:val="00AB302A"/>
    <w:rsid w:val="00AB3392"/>
    <w:rsid w:val="00AB3B2C"/>
    <w:rsid w:val="00AB40D1"/>
    <w:rsid w:val="00AB42CF"/>
    <w:rsid w:val="00AB4721"/>
    <w:rsid w:val="00AB4854"/>
    <w:rsid w:val="00AB4A55"/>
    <w:rsid w:val="00AB4C04"/>
    <w:rsid w:val="00AB4D04"/>
    <w:rsid w:val="00AB4FE4"/>
    <w:rsid w:val="00AB52A2"/>
    <w:rsid w:val="00AB55DE"/>
    <w:rsid w:val="00AB582E"/>
    <w:rsid w:val="00AB599D"/>
    <w:rsid w:val="00AB6B62"/>
    <w:rsid w:val="00AB6C78"/>
    <w:rsid w:val="00AB6D8F"/>
    <w:rsid w:val="00AB7F70"/>
    <w:rsid w:val="00AC0392"/>
    <w:rsid w:val="00AC0EBC"/>
    <w:rsid w:val="00AC10CB"/>
    <w:rsid w:val="00AC13E0"/>
    <w:rsid w:val="00AC14F3"/>
    <w:rsid w:val="00AC1DB7"/>
    <w:rsid w:val="00AC267C"/>
    <w:rsid w:val="00AC28E9"/>
    <w:rsid w:val="00AC2B07"/>
    <w:rsid w:val="00AC3342"/>
    <w:rsid w:val="00AC3755"/>
    <w:rsid w:val="00AC3D09"/>
    <w:rsid w:val="00AC3D2C"/>
    <w:rsid w:val="00AC458F"/>
    <w:rsid w:val="00AC46B6"/>
    <w:rsid w:val="00AC4AF8"/>
    <w:rsid w:val="00AC4C82"/>
    <w:rsid w:val="00AC4D33"/>
    <w:rsid w:val="00AC4F17"/>
    <w:rsid w:val="00AC4FC5"/>
    <w:rsid w:val="00AC50F3"/>
    <w:rsid w:val="00AC53BF"/>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878"/>
    <w:rsid w:val="00AD0A9E"/>
    <w:rsid w:val="00AD0FE3"/>
    <w:rsid w:val="00AD0FFA"/>
    <w:rsid w:val="00AD18A0"/>
    <w:rsid w:val="00AD24E1"/>
    <w:rsid w:val="00AD2F1A"/>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2D5"/>
    <w:rsid w:val="00AE03A4"/>
    <w:rsid w:val="00AE0B39"/>
    <w:rsid w:val="00AE0C83"/>
    <w:rsid w:val="00AE0E40"/>
    <w:rsid w:val="00AE114B"/>
    <w:rsid w:val="00AE12AB"/>
    <w:rsid w:val="00AE15B9"/>
    <w:rsid w:val="00AE194A"/>
    <w:rsid w:val="00AE1CB3"/>
    <w:rsid w:val="00AE1CDB"/>
    <w:rsid w:val="00AE259F"/>
    <w:rsid w:val="00AE2794"/>
    <w:rsid w:val="00AE2B8E"/>
    <w:rsid w:val="00AE2CB8"/>
    <w:rsid w:val="00AE2D65"/>
    <w:rsid w:val="00AE36DC"/>
    <w:rsid w:val="00AE3972"/>
    <w:rsid w:val="00AE3B73"/>
    <w:rsid w:val="00AE3EC6"/>
    <w:rsid w:val="00AE41CE"/>
    <w:rsid w:val="00AE4651"/>
    <w:rsid w:val="00AE4C13"/>
    <w:rsid w:val="00AE4D88"/>
    <w:rsid w:val="00AE515E"/>
    <w:rsid w:val="00AE521E"/>
    <w:rsid w:val="00AE5247"/>
    <w:rsid w:val="00AE543F"/>
    <w:rsid w:val="00AE5529"/>
    <w:rsid w:val="00AE57D3"/>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87"/>
    <w:rsid w:val="00AF1165"/>
    <w:rsid w:val="00AF14A3"/>
    <w:rsid w:val="00AF14B6"/>
    <w:rsid w:val="00AF198C"/>
    <w:rsid w:val="00AF2265"/>
    <w:rsid w:val="00AF22E2"/>
    <w:rsid w:val="00AF2366"/>
    <w:rsid w:val="00AF2575"/>
    <w:rsid w:val="00AF258F"/>
    <w:rsid w:val="00AF29CC"/>
    <w:rsid w:val="00AF2BD0"/>
    <w:rsid w:val="00AF2C58"/>
    <w:rsid w:val="00AF2D40"/>
    <w:rsid w:val="00AF2D62"/>
    <w:rsid w:val="00AF2F89"/>
    <w:rsid w:val="00AF3648"/>
    <w:rsid w:val="00AF3FEF"/>
    <w:rsid w:val="00AF413B"/>
    <w:rsid w:val="00AF43DE"/>
    <w:rsid w:val="00AF46FC"/>
    <w:rsid w:val="00AF4CB7"/>
    <w:rsid w:val="00AF4D74"/>
    <w:rsid w:val="00AF5A32"/>
    <w:rsid w:val="00AF5D6F"/>
    <w:rsid w:val="00AF61BB"/>
    <w:rsid w:val="00AF62DB"/>
    <w:rsid w:val="00AF638A"/>
    <w:rsid w:val="00AF68B8"/>
    <w:rsid w:val="00AF6DD6"/>
    <w:rsid w:val="00AF7081"/>
    <w:rsid w:val="00AF70F2"/>
    <w:rsid w:val="00AF725E"/>
    <w:rsid w:val="00AF72EF"/>
    <w:rsid w:val="00AF7397"/>
    <w:rsid w:val="00B000DA"/>
    <w:rsid w:val="00B0047E"/>
    <w:rsid w:val="00B006FD"/>
    <w:rsid w:val="00B0098E"/>
    <w:rsid w:val="00B00A4A"/>
    <w:rsid w:val="00B00D3B"/>
    <w:rsid w:val="00B01132"/>
    <w:rsid w:val="00B01441"/>
    <w:rsid w:val="00B01BFF"/>
    <w:rsid w:val="00B01D0F"/>
    <w:rsid w:val="00B01D83"/>
    <w:rsid w:val="00B02245"/>
    <w:rsid w:val="00B031C2"/>
    <w:rsid w:val="00B0346B"/>
    <w:rsid w:val="00B0367C"/>
    <w:rsid w:val="00B03FAE"/>
    <w:rsid w:val="00B041F9"/>
    <w:rsid w:val="00B04622"/>
    <w:rsid w:val="00B047BE"/>
    <w:rsid w:val="00B05284"/>
    <w:rsid w:val="00B053A4"/>
    <w:rsid w:val="00B05AD8"/>
    <w:rsid w:val="00B05E7F"/>
    <w:rsid w:val="00B0638B"/>
    <w:rsid w:val="00B063DE"/>
    <w:rsid w:val="00B06705"/>
    <w:rsid w:val="00B06961"/>
    <w:rsid w:val="00B06D08"/>
    <w:rsid w:val="00B06DC1"/>
    <w:rsid w:val="00B07371"/>
    <w:rsid w:val="00B074DB"/>
    <w:rsid w:val="00B07705"/>
    <w:rsid w:val="00B077F8"/>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3CC9"/>
    <w:rsid w:val="00B13DEF"/>
    <w:rsid w:val="00B13E2E"/>
    <w:rsid w:val="00B13EBD"/>
    <w:rsid w:val="00B146FD"/>
    <w:rsid w:val="00B147EB"/>
    <w:rsid w:val="00B14AE1"/>
    <w:rsid w:val="00B14AE4"/>
    <w:rsid w:val="00B14AF7"/>
    <w:rsid w:val="00B14E3E"/>
    <w:rsid w:val="00B151F6"/>
    <w:rsid w:val="00B15B9F"/>
    <w:rsid w:val="00B15C74"/>
    <w:rsid w:val="00B16450"/>
    <w:rsid w:val="00B16A55"/>
    <w:rsid w:val="00B16B06"/>
    <w:rsid w:val="00B16F92"/>
    <w:rsid w:val="00B172BB"/>
    <w:rsid w:val="00B173BB"/>
    <w:rsid w:val="00B174BE"/>
    <w:rsid w:val="00B174DE"/>
    <w:rsid w:val="00B175C8"/>
    <w:rsid w:val="00B17895"/>
    <w:rsid w:val="00B1794F"/>
    <w:rsid w:val="00B1796F"/>
    <w:rsid w:val="00B179D4"/>
    <w:rsid w:val="00B179D8"/>
    <w:rsid w:val="00B20294"/>
    <w:rsid w:val="00B2086E"/>
    <w:rsid w:val="00B209FB"/>
    <w:rsid w:val="00B20B36"/>
    <w:rsid w:val="00B20BA6"/>
    <w:rsid w:val="00B20E93"/>
    <w:rsid w:val="00B21936"/>
    <w:rsid w:val="00B21CAD"/>
    <w:rsid w:val="00B21EDF"/>
    <w:rsid w:val="00B228E0"/>
    <w:rsid w:val="00B22DA9"/>
    <w:rsid w:val="00B2300D"/>
    <w:rsid w:val="00B23485"/>
    <w:rsid w:val="00B23724"/>
    <w:rsid w:val="00B23A90"/>
    <w:rsid w:val="00B23D49"/>
    <w:rsid w:val="00B24318"/>
    <w:rsid w:val="00B2437D"/>
    <w:rsid w:val="00B243F5"/>
    <w:rsid w:val="00B24656"/>
    <w:rsid w:val="00B24927"/>
    <w:rsid w:val="00B249E8"/>
    <w:rsid w:val="00B24BE6"/>
    <w:rsid w:val="00B24BF7"/>
    <w:rsid w:val="00B24C8E"/>
    <w:rsid w:val="00B24D1C"/>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6AA"/>
    <w:rsid w:val="00B40386"/>
    <w:rsid w:val="00B405C6"/>
    <w:rsid w:val="00B40777"/>
    <w:rsid w:val="00B40B68"/>
    <w:rsid w:val="00B4100A"/>
    <w:rsid w:val="00B415FE"/>
    <w:rsid w:val="00B4195D"/>
    <w:rsid w:val="00B41E56"/>
    <w:rsid w:val="00B41F27"/>
    <w:rsid w:val="00B42818"/>
    <w:rsid w:val="00B42D44"/>
    <w:rsid w:val="00B42D5F"/>
    <w:rsid w:val="00B42E62"/>
    <w:rsid w:val="00B432D8"/>
    <w:rsid w:val="00B436ED"/>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49"/>
    <w:rsid w:val="00B45BB3"/>
    <w:rsid w:val="00B45C34"/>
    <w:rsid w:val="00B45D96"/>
    <w:rsid w:val="00B465FF"/>
    <w:rsid w:val="00B46C30"/>
    <w:rsid w:val="00B46CB4"/>
    <w:rsid w:val="00B4725E"/>
    <w:rsid w:val="00B4784A"/>
    <w:rsid w:val="00B4792E"/>
    <w:rsid w:val="00B47D92"/>
    <w:rsid w:val="00B50273"/>
    <w:rsid w:val="00B510CE"/>
    <w:rsid w:val="00B51A4C"/>
    <w:rsid w:val="00B52594"/>
    <w:rsid w:val="00B52598"/>
    <w:rsid w:val="00B52CC8"/>
    <w:rsid w:val="00B52FC2"/>
    <w:rsid w:val="00B531B6"/>
    <w:rsid w:val="00B5361B"/>
    <w:rsid w:val="00B53F2C"/>
    <w:rsid w:val="00B5431E"/>
    <w:rsid w:val="00B5440D"/>
    <w:rsid w:val="00B54B3F"/>
    <w:rsid w:val="00B54D76"/>
    <w:rsid w:val="00B54DFA"/>
    <w:rsid w:val="00B54F5C"/>
    <w:rsid w:val="00B560C3"/>
    <w:rsid w:val="00B56117"/>
    <w:rsid w:val="00B5649B"/>
    <w:rsid w:val="00B56674"/>
    <w:rsid w:val="00B56F41"/>
    <w:rsid w:val="00B57857"/>
    <w:rsid w:val="00B5790C"/>
    <w:rsid w:val="00B57B27"/>
    <w:rsid w:val="00B60F61"/>
    <w:rsid w:val="00B60F8D"/>
    <w:rsid w:val="00B618A3"/>
    <w:rsid w:val="00B61C29"/>
    <w:rsid w:val="00B62503"/>
    <w:rsid w:val="00B62A6F"/>
    <w:rsid w:val="00B62A73"/>
    <w:rsid w:val="00B62D9C"/>
    <w:rsid w:val="00B62E58"/>
    <w:rsid w:val="00B63335"/>
    <w:rsid w:val="00B63720"/>
    <w:rsid w:val="00B6379F"/>
    <w:rsid w:val="00B638DC"/>
    <w:rsid w:val="00B63ED1"/>
    <w:rsid w:val="00B63FBB"/>
    <w:rsid w:val="00B640C4"/>
    <w:rsid w:val="00B6438F"/>
    <w:rsid w:val="00B648A9"/>
    <w:rsid w:val="00B64970"/>
    <w:rsid w:val="00B64BB5"/>
    <w:rsid w:val="00B64E49"/>
    <w:rsid w:val="00B65ADD"/>
    <w:rsid w:val="00B65BC1"/>
    <w:rsid w:val="00B65BC6"/>
    <w:rsid w:val="00B6698D"/>
    <w:rsid w:val="00B669E4"/>
    <w:rsid w:val="00B66BC7"/>
    <w:rsid w:val="00B66FC8"/>
    <w:rsid w:val="00B671E9"/>
    <w:rsid w:val="00B675FF"/>
    <w:rsid w:val="00B67C37"/>
    <w:rsid w:val="00B70366"/>
    <w:rsid w:val="00B704F2"/>
    <w:rsid w:val="00B714A3"/>
    <w:rsid w:val="00B71D09"/>
    <w:rsid w:val="00B71DDC"/>
    <w:rsid w:val="00B7200E"/>
    <w:rsid w:val="00B721A0"/>
    <w:rsid w:val="00B722F3"/>
    <w:rsid w:val="00B72307"/>
    <w:rsid w:val="00B72571"/>
    <w:rsid w:val="00B72691"/>
    <w:rsid w:val="00B7301E"/>
    <w:rsid w:val="00B73C62"/>
    <w:rsid w:val="00B73DB8"/>
    <w:rsid w:val="00B7424C"/>
    <w:rsid w:val="00B74521"/>
    <w:rsid w:val="00B74894"/>
    <w:rsid w:val="00B74C41"/>
    <w:rsid w:val="00B755C2"/>
    <w:rsid w:val="00B75797"/>
    <w:rsid w:val="00B75BA4"/>
    <w:rsid w:val="00B75D4F"/>
    <w:rsid w:val="00B75DAA"/>
    <w:rsid w:val="00B761E5"/>
    <w:rsid w:val="00B763FE"/>
    <w:rsid w:val="00B765BC"/>
    <w:rsid w:val="00B76726"/>
    <w:rsid w:val="00B7682B"/>
    <w:rsid w:val="00B7683B"/>
    <w:rsid w:val="00B76FBA"/>
    <w:rsid w:val="00B770AE"/>
    <w:rsid w:val="00B770D1"/>
    <w:rsid w:val="00B77AB3"/>
    <w:rsid w:val="00B8044C"/>
    <w:rsid w:val="00B80CA7"/>
    <w:rsid w:val="00B81099"/>
    <w:rsid w:val="00B81503"/>
    <w:rsid w:val="00B81920"/>
    <w:rsid w:val="00B81EBD"/>
    <w:rsid w:val="00B827C3"/>
    <w:rsid w:val="00B82DF4"/>
    <w:rsid w:val="00B8305F"/>
    <w:rsid w:val="00B83C93"/>
    <w:rsid w:val="00B840E9"/>
    <w:rsid w:val="00B84372"/>
    <w:rsid w:val="00B8499E"/>
    <w:rsid w:val="00B849DB"/>
    <w:rsid w:val="00B84CF3"/>
    <w:rsid w:val="00B85011"/>
    <w:rsid w:val="00B85413"/>
    <w:rsid w:val="00B85724"/>
    <w:rsid w:val="00B857F4"/>
    <w:rsid w:val="00B8619E"/>
    <w:rsid w:val="00B86948"/>
    <w:rsid w:val="00B86C37"/>
    <w:rsid w:val="00B86DF3"/>
    <w:rsid w:val="00B909CA"/>
    <w:rsid w:val="00B90B74"/>
    <w:rsid w:val="00B91189"/>
    <w:rsid w:val="00B911D6"/>
    <w:rsid w:val="00B918AF"/>
    <w:rsid w:val="00B92296"/>
    <w:rsid w:val="00B928BE"/>
    <w:rsid w:val="00B92B0B"/>
    <w:rsid w:val="00B92CBC"/>
    <w:rsid w:val="00B93677"/>
    <w:rsid w:val="00B93711"/>
    <w:rsid w:val="00B93880"/>
    <w:rsid w:val="00B9391C"/>
    <w:rsid w:val="00B94000"/>
    <w:rsid w:val="00B940EB"/>
    <w:rsid w:val="00B94CC6"/>
    <w:rsid w:val="00B95082"/>
    <w:rsid w:val="00B957AF"/>
    <w:rsid w:val="00B9582C"/>
    <w:rsid w:val="00B95B4E"/>
    <w:rsid w:val="00B95CD2"/>
    <w:rsid w:val="00B95DDC"/>
    <w:rsid w:val="00B95FAB"/>
    <w:rsid w:val="00B96127"/>
    <w:rsid w:val="00B963D5"/>
    <w:rsid w:val="00B9646F"/>
    <w:rsid w:val="00B967F6"/>
    <w:rsid w:val="00B96FB0"/>
    <w:rsid w:val="00B970C0"/>
    <w:rsid w:val="00B9778F"/>
    <w:rsid w:val="00B97B50"/>
    <w:rsid w:val="00BA00D8"/>
    <w:rsid w:val="00BA0264"/>
    <w:rsid w:val="00BA046D"/>
    <w:rsid w:val="00BA097B"/>
    <w:rsid w:val="00BA0A79"/>
    <w:rsid w:val="00BA0C73"/>
    <w:rsid w:val="00BA12B0"/>
    <w:rsid w:val="00BA1702"/>
    <w:rsid w:val="00BA1F09"/>
    <w:rsid w:val="00BA2B8F"/>
    <w:rsid w:val="00BA2DAD"/>
    <w:rsid w:val="00BA2E5F"/>
    <w:rsid w:val="00BA33D0"/>
    <w:rsid w:val="00BA3798"/>
    <w:rsid w:val="00BA3871"/>
    <w:rsid w:val="00BA3AF4"/>
    <w:rsid w:val="00BA3EC8"/>
    <w:rsid w:val="00BA48A3"/>
    <w:rsid w:val="00BA4E95"/>
    <w:rsid w:val="00BA5114"/>
    <w:rsid w:val="00BA52BE"/>
    <w:rsid w:val="00BA5D35"/>
    <w:rsid w:val="00BA5DA0"/>
    <w:rsid w:val="00BA5E33"/>
    <w:rsid w:val="00BA6368"/>
    <w:rsid w:val="00BA6882"/>
    <w:rsid w:val="00BA6DF2"/>
    <w:rsid w:val="00BA6E25"/>
    <w:rsid w:val="00BA6F3E"/>
    <w:rsid w:val="00BA7225"/>
    <w:rsid w:val="00BA7290"/>
    <w:rsid w:val="00BA72DE"/>
    <w:rsid w:val="00BA7326"/>
    <w:rsid w:val="00BA74E0"/>
    <w:rsid w:val="00BA7AD6"/>
    <w:rsid w:val="00BB11AA"/>
    <w:rsid w:val="00BB1326"/>
    <w:rsid w:val="00BB1384"/>
    <w:rsid w:val="00BB1589"/>
    <w:rsid w:val="00BB15E1"/>
    <w:rsid w:val="00BB18F8"/>
    <w:rsid w:val="00BB1FFA"/>
    <w:rsid w:val="00BB26E9"/>
    <w:rsid w:val="00BB2DB8"/>
    <w:rsid w:val="00BB30B0"/>
    <w:rsid w:val="00BB3446"/>
    <w:rsid w:val="00BB3468"/>
    <w:rsid w:val="00BB3473"/>
    <w:rsid w:val="00BB384A"/>
    <w:rsid w:val="00BB3D91"/>
    <w:rsid w:val="00BB4070"/>
    <w:rsid w:val="00BB4144"/>
    <w:rsid w:val="00BB423D"/>
    <w:rsid w:val="00BB4554"/>
    <w:rsid w:val="00BB49A2"/>
    <w:rsid w:val="00BB49BF"/>
    <w:rsid w:val="00BB572A"/>
    <w:rsid w:val="00BB59A4"/>
    <w:rsid w:val="00BB5E49"/>
    <w:rsid w:val="00BB629E"/>
    <w:rsid w:val="00BB6646"/>
    <w:rsid w:val="00BB753F"/>
    <w:rsid w:val="00BB7561"/>
    <w:rsid w:val="00BB795A"/>
    <w:rsid w:val="00BC06B2"/>
    <w:rsid w:val="00BC0BF4"/>
    <w:rsid w:val="00BC0E62"/>
    <w:rsid w:val="00BC0FAC"/>
    <w:rsid w:val="00BC2486"/>
    <w:rsid w:val="00BC352A"/>
    <w:rsid w:val="00BC35CE"/>
    <w:rsid w:val="00BC3748"/>
    <w:rsid w:val="00BC3AB7"/>
    <w:rsid w:val="00BC3B25"/>
    <w:rsid w:val="00BC3D29"/>
    <w:rsid w:val="00BC4425"/>
    <w:rsid w:val="00BC46AE"/>
    <w:rsid w:val="00BC47A0"/>
    <w:rsid w:val="00BC4884"/>
    <w:rsid w:val="00BC4A60"/>
    <w:rsid w:val="00BC4C46"/>
    <w:rsid w:val="00BC4E20"/>
    <w:rsid w:val="00BC4FF7"/>
    <w:rsid w:val="00BC567E"/>
    <w:rsid w:val="00BC5EE2"/>
    <w:rsid w:val="00BC638B"/>
    <w:rsid w:val="00BC6861"/>
    <w:rsid w:val="00BC6C79"/>
    <w:rsid w:val="00BC725E"/>
    <w:rsid w:val="00BC737B"/>
    <w:rsid w:val="00BC7573"/>
    <w:rsid w:val="00BD0567"/>
    <w:rsid w:val="00BD0672"/>
    <w:rsid w:val="00BD098B"/>
    <w:rsid w:val="00BD0D07"/>
    <w:rsid w:val="00BD11AB"/>
    <w:rsid w:val="00BD1274"/>
    <w:rsid w:val="00BD2DF8"/>
    <w:rsid w:val="00BD2E0A"/>
    <w:rsid w:val="00BD3052"/>
    <w:rsid w:val="00BD370E"/>
    <w:rsid w:val="00BD39B5"/>
    <w:rsid w:val="00BD41FB"/>
    <w:rsid w:val="00BD45A8"/>
    <w:rsid w:val="00BD48CD"/>
    <w:rsid w:val="00BD4932"/>
    <w:rsid w:val="00BD4B2F"/>
    <w:rsid w:val="00BD4F21"/>
    <w:rsid w:val="00BD58E5"/>
    <w:rsid w:val="00BD59BB"/>
    <w:rsid w:val="00BD5C89"/>
    <w:rsid w:val="00BD5DA1"/>
    <w:rsid w:val="00BD5FA4"/>
    <w:rsid w:val="00BD5FFA"/>
    <w:rsid w:val="00BD5FFE"/>
    <w:rsid w:val="00BD6247"/>
    <w:rsid w:val="00BD6A4D"/>
    <w:rsid w:val="00BD6EBC"/>
    <w:rsid w:val="00BD7367"/>
    <w:rsid w:val="00BD7A10"/>
    <w:rsid w:val="00BD7D19"/>
    <w:rsid w:val="00BD7D48"/>
    <w:rsid w:val="00BD7D82"/>
    <w:rsid w:val="00BE09A0"/>
    <w:rsid w:val="00BE0F6D"/>
    <w:rsid w:val="00BE14EA"/>
    <w:rsid w:val="00BE1666"/>
    <w:rsid w:val="00BE18D6"/>
    <w:rsid w:val="00BE19C4"/>
    <w:rsid w:val="00BE23C3"/>
    <w:rsid w:val="00BE28A6"/>
    <w:rsid w:val="00BE2AC6"/>
    <w:rsid w:val="00BE2D5E"/>
    <w:rsid w:val="00BE2D67"/>
    <w:rsid w:val="00BE3185"/>
    <w:rsid w:val="00BE34F8"/>
    <w:rsid w:val="00BE3900"/>
    <w:rsid w:val="00BE3ACC"/>
    <w:rsid w:val="00BE44BE"/>
    <w:rsid w:val="00BE4588"/>
    <w:rsid w:val="00BE46DB"/>
    <w:rsid w:val="00BE4B6A"/>
    <w:rsid w:val="00BE50F6"/>
    <w:rsid w:val="00BE5900"/>
    <w:rsid w:val="00BE6114"/>
    <w:rsid w:val="00BE619A"/>
    <w:rsid w:val="00BE65A1"/>
    <w:rsid w:val="00BE65B4"/>
    <w:rsid w:val="00BE6E94"/>
    <w:rsid w:val="00BE6F8B"/>
    <w:rsid w:val="00BE7089"/>
    <w:rsid w:val="00BE70FD"/>
    <w:rsid w:val="00BE710D"/>
    <w:rsid w:val="00BE727C"/>
    <w:rsid w:val="00BE7567"/>
    <w:rsid w:val="00BE7C52"/>
    <w:rsid w:val="00BE7D20"/>
    <w:rsid w:val="00BE7F84"/>
    <w:rsid w:val="00BF0096"/>
    <w:rsid w:val="00BF0A8C"/>
    <w:rsid w:val="00BF0B16"/>
    <w:rsid w:val="00BF0B55"/>
    <w:rsid w:val="00BF0C65"/>
    <w:rsid w:val="00BF1491"/>
    <w:rsid w:val="00BF17EE"/>
    <w:rsid w:val="00BF1B77"/>
    <w:rsid w:val="00BF1B9A"/>
    <w:rsid w:val="00BF2999"/>
    <w:rsid w:val="00BF32DB"/>
    <w:rsid w:val="00BF3342"/>
    <w:rsid w:val="00BF339D"/>
    <w:rsid w:val="00BF3426"/>
    <w:rsid w:val="00BF37F7"/>
    <w:rsid w:val="00BF3FE9"/>
    <w:rsid w:val="00BF4778"/>
    <w:rsid w:val="00BF47EB"/>
    <w:rsid w:val="00BF4B32"/>
    <w:rsid w:val="00BF5132"/>
    <w:rsid w:val="00BF51CE"/>
    <w:rsid w:val="00BF55D9"/>
    <w:rsid w:val="00BF574B"/>
    <w:rsid w:val="00BF58C1"/>
    <w:rsid w:val="00BF5F5C"/>
    <w:rsid w:val="00BF63DC"/>
    <w:rsid w:val="00BF6482"/>
    <w:rsid w:val="00BF64D3"/>
    <w:rsid w:val="00BF68A2"/>
    <w:rsid w:val="00BF698C"/>
    <w:rsid w:val="00BF7A13"/>
    <w:rsid w:val="00C002FD"/>
    <w:rsid w:val="00C0078A"/>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F78"/>
    <w:rsid w:val="00C03132"/>
    <w:rsid w:val="00C031AE"/>
    <w:rsid w:val="00C039A7"/>
    <w:rsid w:val="00C03B88"/>
    <w:rsid w:val="00C03D09"/>
    <w:rsid w:val="00C047A9"/>
    <w:rsid w:val="00C04A73"/>
    <w:rsid w:val="00C0504B"/>
    <w:rsid w:val="00C0519F"/>
    <w:rsid w:val="00C0556D"/>
    <w:rsid w:val="00C05FD1"/>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1069B"/>
    <w:rsid w:val="00C108CB"/>
    <w:rsid w:val="00C10B12"/>
    <w:rsid w:val="00C11A10"/>
    <w:rsid w:val="00C11E1C"/>
    <w:rsid w:val="00C12202"/>
    <w:rsid w:val="00C12373"/>
    <w:rsid w:val="00C12396"/>
    <w:rsid w:val="00C12670"/>
    <w:rsid w:val="00C12A46"/>
    <w:rsid w:val="00C12A69"/>
    <w:rsid w:val="00C12B45"/>
    <w:rsid w:val="00C135EF"/>
    <w:rsid w:val="00C1361E"/>
    <w:rsid w:val="00C136DA"/>
    <w:rsid w:val="00C13DAF"/>
    <w:rsid w:val="00C13E5B"/>
    <w:rsid w:val="00C142DC"/>
    <w:rsid w:val="00C1444E"/>
    <w:rsid w:val="00C1477A"/>
    <w:rsid w:val="00C14893"/>
    <w:rsid w:val="00C14899"/>
    <w:rsid w:val="00C14EEA"/>
    <w:rsid w:val="00C154E1"/>
    <w:rsid w:val="00C156C9"/>
    <w:rsid w:val="00C1588F"/>
    <w:rsid w:val="00C158E4"/>
    <w:rsid w:val="00C15910"/>
    <w:rsid w:val="00C15B2B"/>
    <w:rsid w:val="00C15FD8"/>
    <w:rsid w:val="00C168B6"/>
    <w:rsid w:val="00C16D22"/>
    <w:rsid w:val="00C16D92"/>
    <w:rsid w:val="00C16EB9"/>
    <w:rsid w:val="00C16FDC"/>
    <w:rsid w:val="00C1710B"/>
    <w:rsid w:val="00C17379"/>
    <w:rsid w:val="00C17BE8"/>
    <w:rsid w:val="00C17C5C"/>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ECF"/>
    <w:rsid w:val="00C24F70"/>
    <w:rsid w:val="00C251A0"/>
    <w:rsid w:val="00C25E20"/>
    <w:rsid w:val="00C25E2E"/>
    <w:rsid w:val="00C26093"/>
    <w:rsid w:val="00C261A8"/>
    <w:rsid w:val="00C261C9"/>
    <w:rsid w:val="00C26437"/>
    <w:rsid w:val="00C26511"/>
    <w:rsid w:val="00C26BB3"/>
    <w:rsid w:val="00C274C3"/>
    <w:rsid w:val="00C27590"/>
    <w:rsid w:val="00C278ED"/>
    <w:rsid w:val="00C27B33"/>
    <w:rsid w:val="00C27E98"/>
    <w:rsid w:val="00C30441"/>
    <w:rsid w:val="00C306DC"/>
    <w:rsid w:val="00C3076A"/>
    <w:rsid w:val="00C30824"/>
    <w:rsid w:val="00C30FDE"/>
    <w:rsid w:val="00C31080"/>
    <w:rsid w:val="00C3141C"/>
    <w:rsid w:val="00C31496"/>
    <w:rsid w:val="00C316E5"/>
    <w:rsid w:val="00C323BF"/>
    <w:rsid w:val="00C325E8"/>
    <w:rsid w:val="00C32AE8"/>
    <w:rsid w:val="00C32CBD"/>
    <w:rsid w:val="00C32D00"/>
    <w:rsid w:val="00C32E26"/>
    <w:rsid w:val="00C3343C"/>
    <w:rsid w:val="00C33AE8"/>
    <w:rsid w:val="00C33E9D"/>
    <w:rsid w:val="00C34157"/>
    <w:rsid w:val="00C34629"/>
    <w:rsid w:val="00C348BD"/>
    <w:rsid w:val="00C349B7"/>
    <w:rsid w:val="00C35520"/>
    <w:rsid w:val="00C35926"/>
    <w:rsid w:val="00C3616E"/>
    <w:rsid w:val="00C36651"/>
    <w:rsid w:val="00C36B1B"/>
    <w:rsid w:val="00C378B2"/>
    <w:rsid w:val="00C37A96"/>
    <w:rsid w:val="00C400A9"/>
    <w:rsid w:val="00C401EF"/>
    <w:rsid w:val="00C40274"/>
    <w:rsid w:val="00C405C2"/>
    <w:rsid w:val="00C40639"/>
    <w:rsid w:val="00C406E4"/>
    <w:rsid w:val="00C4096B"/>
    <w:rsid w:val="00C41277"/>
    <w:rsid w:val="00C41358"/>
    <w:rsid w:val="00C419E6"/>
    <w:rsid w:val="00C41A81"/>
    <w:rsid w:val="00C41AFD"/>
    <w:rsid w:val="00C41D5C"/>
    <w:rsid w:val="00C42097"/>
    <w:rsid w:val="00C42122"/>
    <w:rsid w:val="00C421E1"/>
    <w:rsid w:val="00C435C0"/>
    <w:rsid w:val="00C437D5"/>
    <w:rsid w:val="00C43801"/>
    <w:rsid w:val="00C43A08"/>
    <w:rsid w:val="00C43B8B"/>
    <w:rsid w:val="00C43FEE"/>
    <w:rsid w:val="00C442D9"/>
    <w:rsid w:val="00C4444E"/>
    <w:rsid w:val="00C4533D"/>
    <w:rsid w:val="00C45AA0"/>
    <w:rsid w:val="00C45BFB"/>
    <w:rsid w:val="00C45E23"/>
    <w:rsid w:val="00C4612D"/>
    <w:rsid w:val="00C46485"/>
    <w:rsid w:val="00C4648C"/>
    <w:rsid w:val="00C466DE"/>
    <w:rsid w:val="00C46713"/>
    <w:rsid w:val="00C4688D"/>
    <w:rsid w:val="00C46DB5"/>
    <w:rsid w:val="00C47187"/>
    <w:rsid w:val="00C471BF"/>
    <w:rsid w:val="00C47331"/>
    <w:rsid w:val="00C4752A"/>
    <w:rsid w:val="00C47701"/>
    <w:rsid w:val="00C47768"/>
    <w:rsid w:val="00C47821"/>
    <w:rsid w:val="00C47AE5"/>
    <w:rsid w:val="00C47F76"/>
    <w:rsid w:val="00C50277"/>
    <w:rsid w:val="00C5038F"/>
    <w:rsid w:val="00C504BB"/>
    <w:rsid w:val="00C50EAA"/>
    <w:rsid w:val="00C50EF3"/>
    <w:rsid w:val="00C510ED"/>
    <w:rsid w:val="00C517FE"/>
    <w:rsid w:val="00C518D3"/>
    <w:rsid w:val="00C51C35"/>
    <w:rsid w:val="00C5248C"/>
    <w:rsid w:val="00C534D8"/>
    <w:rsid w:val="00C539A8"/>
    <w:rsid w:val="00C53AB8"/>
    <w:rsid w:val="00C53B85"/>
    <w:rsid w:val="00C54A6C"/>
    <w:rsid w:val="00C55437"/>
    <w:rsid w:val="00C5543C"/>
    <w:rsid w:val="00C5568E"/>
    <w:rsid w:val="00C55906"/>
    <w:rsid w:val="00C561E2"/>
    <w:rsid w:val="00C56603"/>
    <w:rsid w:val="00C5696F"/>
    <w:rsid w:val="00C56AB8"/>
    <w:rsid w:val="00C56D0E"/>
    <w:rsid w:val="00C57206"/>
    <w:rsid w:val="00C5724A"/>
    <w:rsid w:val="00C5750F"/>
    <w:rsid w:val="00C5753F"/>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37D"/>
    <w:rsid w:val="00C674AA"/>
    <w:rsid w:val="00C675EF"/>
    <w:rsid w:val="00C678A0"/>
    <w:rsid w:val="00C67B3B"/>
    <w:rsid w:val="00C706DF"/>
    <w:rsid w:val="00C70764"/>
    <w:rsid w:val="00C70890"/>
    <w:rsid w:val="00C70E09"/>
    <w:rsid w:val="00C70E40"/>
    <w:rsid w:val="00C70FCB"/>
    <w:rsid w:val="00C718E3"/>
    <w:rsid w:val="00C71C84"/>
    <w:rsid w:val="00C71FB6"/>
    <w:rsid w:val="00C7203C"/>
    <w:rsid w:val="00C7204F"/>
    <w:rsid w:val="00C7292D"/>
    <w:rsid w:val="00C73A90"/>
    <w:rsid w:val="00C73B03"/>
    <w:rsid w:val="00C73E43"/>
    <w:rsid w:val="00C74004"/>
    <w:rsid w:val="00C755B5"/>
    <w:rsid w:val="00C7584A"/>
    <w:rsid w:val="00C75ABC"/>
    <w:rsid w:val="00C75B45"/>
    <w:rsid w:val="00C75C35"/>
    <w:rsid w:val="00C75DCA"/>
    <w:rsid w:val="00C76B51"/>
    <w:rsid w:val="00C774D9"/>
    <w:rsid w:val="00C77688"/>
    <w:rsid w:val="00C7772D"/>
    <w:rsid w:val="00C77C83"/>
    <w:rsid w:val="00C808AE"/>
    <w:rsid w:val="00C808BC"/>
    <w:rsid w:val="00C808D2"/>
    <w:rsid w:val="00C81104"/>
    <w:rsid w:val="00C8112E"/>
    <w:rsid w:val="00C81552"/>
    <w:rsid w:val="00C8170A"/>
    <w:rsid w:val="00C81815"/>
    <w:rsid w:val="00C818E6"/>
    <w:rsid w:val="00C819C9"/>
    <w:rsid w:val="00C81AA7"/>
    <w:rsid w:val="00C81D21"/>
    <w:rsid w:val="00C81E26"/>
    <w:rsid w:val="00C81F15"/>
    <w:rsid w:val="00C82703"/>
    <w:rsid w:val="00C8279E"/>
    <w:rsid w:val="00C82A40"/>
    <w:rsid w:val="00C82EE3"/>
    <w:rsid w:val="00C82F74"/>
    <w:rsid w:val="00C830B9"/>
    <w:rsid w:val="00C830F3"/>
    <w:rsid w:val="00C8322F"/>
    <w:rsid w:val="00C837B5"/>
    <w:rsid w:val="00C837DC"/>
    <w:rsid w:val="00C8380C"/>
    <w:rsid w:val="00C83D7D"/>
    <w:rsid w:val="00C83DEE"/>
    <w:rsid w:val="00C83F50"/>
    <w:rsid w:val="00C844AC"/>
    <w:rsid w:val="00C84699"/>
    <w:rsid w:val="00C846D2"/>
    <w:rsid w:val="00C84B66"/>
    <w:rsid w:val="00C851F8"/>
    <w:rsid w:val="00C8534E"/>
    <w:rsid w:val="00C85B4D"/>
    <w:rsid w:val="00C85E08"/>
    <w:rsid w:val="00C8665C"/>
    <w:rsid w:val="00C86851"/>
    <w:rsid w:val="00C86A29"/>
    <w:rsid w:val="00C86FD3"/>
    <w:rsid w:val="00C872A1"/>
    <w:rsid w:val="00C872DD"/>
    <w:rsid w:val="00C873EE"/>
    <w:rsid w:val="00C875AD"/>
    <w:rsid w:val="00C87E59"/>
    <w:rsid w:val="00C87F70"/>
    <w:rsid w:val="00C9007C"/>
    <w:rsid w:val="00C900BB"/>
    <w:rsid w:val="00C902E8"/>
    <w:rsid w:val="00C9043B"/>
    <w:rsid w:val="00C9067A"/>
    <w:rsid w:val="00C90910"/>
    <w:rsid w:val="00C90BC8"/>
    <w:rsid w:val="00C90D4B"/>
    <w:rsid w:val="00C9113E"/>
    <w:rsid w:val="00C91256"/>
    <w:rsid w:val="00C9156A"/>
    <w:rsid w:val="00C91BA5"/>
    <w:rsid w:val="00C91BE1"/>
    <w:rsid w:val="00C91D39"/>
    <w:rsid w:val="00C9214D"/>
    <w:rsid w:val="00C922A0"/>
    <w:rsid w:val="00C92742"/>
    <w:rsid w:val="00C9280D"/>
    <w:rsid w:val="00C9342F"/>
    <w:rsid w:val="00C934B1"/>
    <w:rsid w:val="00C93D43"/>
    <w:rsid w:val="00C9445C"/>
    <w:rsid w:val="00C945D3"/>
    <w:rsid w:val="00C947E7"/>
    <w:rsid w:val="00C94AEB"/>
    <w:rsid w:val="00C94C4D"/>
    <w:rsid w:val="00C94D95"/>
    <w:rsid w:val="00C95099"/>
    <w:rsid w:val="00C9567E"/>
    <w:rsid w:val="00C95849"/>
    <w:rsid w:val="00C96158"/>
    <w:rsid w:val="00C962D7"/>
    <w:rsid w:val="00C963CF"/>
    <w:rsid w:val="00C96464"/>
    <w:rsid w:val="00C96EC2"/>
    <w:rsid w:val="00C97238"/>
    <w:rsid w:val="00C9777B"/>
    <w:rsid w:val="00C97E07"/>
    <w:rsid w:val="00C97F94"/>
    <w:rsid w:val="00CA0495"/>
    <w:rsid w:val="00CA0D6F"/>
    <w:rsid w:val="00CA0F0E"/>
    <w:rsid w:val="00CA16A0"/>
    <w:rsid w:val="00CA1B00"/>
    <w:rsid w:val="00CA1E67"/>
    <w:rsid w:val="00CA210D"/>
    <w:rsid w:val="00CA220C"/>
    <w:rsid w:val="00CA2446"/>
    <w:rsid w:val="00CA24FC"/>
    <w:rsid w:val="00CA2570"/>
    <w:rsid w:val="00CA27B6"/>
    <w:rsid w:val="00CA283B"/>
    <w:rsid w:val="00CA2FDD"/>
    <w:rsid w:val="00CA33E9"/>
    <w:rsid w:val="00CA3799"/>
    <w:rsid w:val="00CA3D64"/>
    <w:rsid w:val="00CA3EB0"/>
    <w:rsid w:val="00CA40ED"/>
    <w:rsid w:val="00CA4508"/>
    <w:rsid w:val="00CA48BE"/>
    <w:rsid w:val="00CA5741"/>
    <w:rsid w:val="00CA5F8C"/>
    <w:rsid w:val="00CA6D6D"/>
    <w:rsid w:val="00CA74EB"/>
    <w:rsid w:val="00CA780B"/>
    <w:rsid w:val="00CA7965"/>
    <w:rsid w:val="00CA7DFE"/>
    <w:rsid w:val="00CA7E17"/>
    <w:rsid w:val="00CB01E1"/>
    <w:rsid w:val="00CB027D"/>
    <w:rsid w:val="00CB0838"/>
    <w:rsid w:val="00CB08EC"/>
    <w:rsid w:val="00CB099A"/>
    <w:rsid w:val="00CB0CB7"/>
    <w:rsid w:val="00CB0D83"/>
    <w:rsid w:val="00CB1357"/>
    <w:rsid w:val="00CB1654"/>
    <w:rsid w:val="00CB1A7D"/>
    <w:rsid w:val="00CB2C92"/>
    <w:rsid w:val="00CB2DAB"/>
    <w:rsid w:val="00CB2FE1"/>
    <w:rsid w:val="00CB302B"/>
    <w:rsid w:val="00CB30BD"/>
    <w:rsid w:val="00CB32E3"/>
    <w:rsid w:val="00CB33C2"/>
    <w:rsid w:val="00CB34EA"/>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6637"/>
    <w:rsid w:val="00CB68D6"/>
    <w:rsid w:val="00CB69C8"/>
    <w:rsid w:val="00CB6D93"/>
    <w:rsid w:val="00CB6DFB"/>
    <w:rsid w:val="00CB7058"/>
    <w:rsid w:val="00CB70E1"/>
    <w:rsid w:val="00CB7D00"/>
    <w:rsid w:val="00CB7ECB"/>
    <w:rsid w:val="00CC0242"/>
    <w:rsid w:val="00CC031D"/>
    <w:rsid w:val="00CC0E88"/>
    <w:rsid w:val="00CC171E"/>
    <w:rsid w:val="00CC1742"/>
    <w:rsid w:val="00CC1EA7"/>
    <w:rsid w:val="00CC239F"/>
    <w:rsid w:val="00CC262C"/>
    <w:rsid w:val="00CC2E6F"/>
    <w:rsid w:val="00CC2EE9"/>
    <w:rsid w:val="00CC34BA"/>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C30"/>
    <w:rsid w:val="00CC7F37"/>
    <w:rsid w:val="00CD0192"/>
    <w:rsid w:val="00CD0915"/>
    <w:rsid w:val="00CD0BC3"/>
    <w:rsid w:val="00CD18CA"/>
    <w:rsid w:val="00CD1FD5"/>
    <w:rsid w:val="00CD21F6"/>
    <w:rsid w:val="00CD2363"/>
    <w:rsid w:val="00CD2563"/>
    <w:rsid w:val="00CD2A3E"/>
    <w:rsid w:val="00CD2C66"/>
    <w:rsid w:val="00CD2E4A"/>
    <w:rsid w:val="00CD30C7"/>
    <w:rsid w:val="00CD33ED"/>
    <w:rsid w:val="00CD37D9"/>
    <w:rsid w:val="00CD3AF9"/>
    <w:rsid w:val="00CD3B24"/>
    <w:rsid w:val="00CD3C09"/>
    <w:rsid w:val="00CD3EE6"/>
    <w:rsid w:val="00CD403F"/>
    <w:rsid w:val="00CD414C"/>
    <w:rsid w:val="00CD4324"/>
    <w:rsid w:val="00CD43AD"/>
    <w:rsid w:val="00CD4A8E"/>
    <w:rsid w:val="00CD4D0F"/>
    <w:rsid w:val="00CD4FEC"/>
    <w:rsid w:val="00CD518C"/>
    <w:rsid w:val="00CD524F"/>
    <w:rsid w:val="00CD5293"/>
    <w:rsid w:val="00CD5559"/>
    <w:rsid w:val="00CD5873"/>
    <w:rsid w:val="00CD598A"/>
    <w:rsid w:val="00CD5A43"/>
    <w:rsid w:val="00CD5C87"/>
    <w:rsid w:val="00CD5FC7"/>
    <w:rsid w:val="00CD60DD"/>
    <w:rsid w:val="00CD61A0"/>
    <w:rsid w:val="00CD7015"/>
    <w:rsid w:val="00CD70DB"/>
    <w:rsid w:val="00CD7371"/>
    <w:rsid w:val="00CD766C"/>
    <w:rsid w:val="00CE0164"/>
    <w:rsid w:val="00CE05E0"/>
    <w:rsid w:val="00CE0B3E"/>
    <w:rsid w:val="00CE0F7E"/>
    <w:rsid w:val="00CE0F9A"/>
    <w:rsid w:val="00CE1765"/>
    <w:rsid w:val="00CE2504"/>
    <w:rsid w:val="00CE2672"/>
    <w:rsid w:val="00CE2743"/>
    <w:rsid w:val="00CE2B73"/>
    <w:rsid w:val="00CE2C09"/>
    <w:rsid w:val="00CE30F0"/>
    <w:rsid w:val="00CE313B"/>
    <w:rsid w:val="00CE3961"/>
    <w:rsid w:val="00CE3DEF"/>
    <w:rsid w:val="00CE3E77"/>
    <w:rsid w:val="00CE4432"/>
    <w:rsid w:val="00CE46F0"/>
    <w:rsid w:val="00CE48CB"/>
    <w:rsid w:val="00CE4B21"/>
    <w:rsid w:val="00CE4E4F"/>
    <w:rsid w:val="00CE4EC1"/>
    <w:rsid w:val="00CE58D7"/>
    <w:rsid w:val="00CE5B79"/>
    <w:rsid w:val="00CE5BD7"/>
    <w:rsid w:val="00CE662F"/>
    <w:rsid w:val="00CE67E9"/>
    <w:rsid w:val="00CE6AF7"/>
    <w:rsid w:val="00CE6B58"/>
    <w:rsid w:val="00CE6D78"/>
    <w:rsid w:val="00CE6E19"/>
    <w:rsid w:val="00CE701C"/>
    <w:rsid w:val="00CE7091"/>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27C"/>
    <w:rsid w:val="00CF157B"/>
    <w:rsid w:val="00CF194B"/>
    <w:rsid w:val="00CF1CB2"/>
    <w:rsid w:val="00CF276D"/>
    <w:rsid w:val="00CF2940"/>
    <w:rsid w:val="00CF2ABE"/>
    <w:rsid w:val="00CF2C6E"/>
    <w:rsid w:val="00CF2E0C"/>
    <w:rsid w:val="00CF3374"/>
    <w:rsid w:val="00CF3814"/>
    <w:rsid w:val="00CF3CD0"/>
    <w:rsid w:val="00CF3D72"/>
    <w:rsid w:val="00CF4825"/>
    <w:rsid w:val="00CF4C90"/>
    <w:rsid w:val="00CF4F91"/>
    <w:rsid w:val="00CF5218"/>
    <w:rsid w:val="00CF524E"/>
    <w:rsid w:val="00CF5457"/>
    <w:rsid w:val="00CF566F"/>
    <w:rsid w:val="00CF59F0"/>
    <w:rsid w:val="00CF5FF2"/>
    <w:rsid w:val="00CF6CB5"/>
    <w:rsid w:val="00CF6E6C"/>
    <w:rsid w:val="00CF78E4"/>
    <w:rsid w:val="00CF79C5"/>
    <w:rsid w:val="00D00FC5"/>
    <w:rsid w:val="00D011EE"/>
    <w:rsid w:val="00D01AEF"/>
    <w:rsid w:val="00D01B2E"/>
    <w:rsid w:val="00D020C4"/>
    <w:rsid w:val="00D021B3"/>
    <w:rsid w:val="00D02CE2"/>
    <w:rsid w:val="00D03694"/>
    <w:rsid w:val="00D03D40"/>
    <w:rsid w:val="00D03E84"/>
    <w:rsid w:val="00D041B1"/>
    <w:rsid w:val="00D04461"/>
    <w:rsid w:val="00D047C3"/>
    <w:rsid w:val="00D04E93"/>
    <w:rsid w:val="00D05496"/>
    <w:rsid w:val="00D05F4C"/>
    <w:rsid w:val="00D0678A"/>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95B"/>
    <w:rsid w:val="00D12310"/>
    <w:rsid w:val="00D124DA"/>
    <w:rsid w:val="00D12EB3"/>
    <w:rsid w:val="00D13596"/>
    <w:rsid w:val="00D13654"/>
    <w:rsid w:val="00D13A66"/>
    <w:rsid w:val="00D13AD4"/>
    <w:rsid w:val="00D13AFF"/>
    <w:rsid w:val="00D13E61"/>
    <w:rsid w:val="00D13EF7"/>
    <w:rsid w:val="00D1413E"/>
    <w:rsid w:val="00D142CC"/>
    <w:rsid w:val="00D14557"/>
    <w:rsid w:val="00D147BE"/>
    <w:rsid w:val="00D153CF"/>
    <w:rsid w:val="00D15AB4"/>
    <w:rsid w:val="00D15E4C"/>
    <w:rsid w:val="00D162CA"/>
    <w:rsid w:val="00D1719A"/>
    <w:rsid w:val="00D172E7"/>
    <w:rsid w:val="00D17690"/>
    <w:rsid w:val="00D17856"/>
    <w:rsid w:val="00D17942"/>
    <w:rsid w:val="00D201EF"/>
    <w:rsid w:val="00D20D78"/>
    <w:rsid w:val="00D2101C"/>
    <w:rsid w:val="00D216AE"/>
    <w:rsid w:val="00D21A32"/>
    <w:rsid w:val="00D21B23"/>
    <w:rsid w:val="00D21C23"/>
    <w:rsid w:val="00D21C84"/>
    <w:rsid w:val="00D21E27"/>
    <w:rsid w:val="00D21F6E"/>
    <w:rsid w:val="00D21F8F"/>
    <w:rsid w:val="00D220AA"/>
    <w:rsid w:val="00D2238B"/>
    <w:rsid w:val="00D2266A"/>
    <w:rsid w:val="00D228A8"/>
    <w:rsid w:val="00D229FE"/>
    <w:rsid w:val="00D22E59"/>
    <w:rsid w:val="00D22E85"/>
    <w:rsid w:val="00D23482"/>
    <w:rsid w:val="00D23647"/>
    <w:rsid w:val="00D23AED"/>
    <w:rsid w:val="00D23BEF"/>
    <w:rsid w:val="00D2424A"/>
    <w:rsid w:val="00D2424B"/>
    <w:rsid w:val="00D2479C"/>
    <w:rsid w:val="00D256C4"/>
    <w:rsid w:val="00D25C5E"/>
    <w:rsid w:val="00D26532"/>
    <w:rsid w:val="00D26D49"/>
    <w:rsid w:val="00D26F4B"/>
    <w:rsid w:val="00D273BE"/>
    <w:rsid w:val="00D27687"/>
    <w:rsid w:val="00D276A0"/>
    <w:rsid w:val="00D27A04"/>
    <w:rsid w:val="00D27B38"/>
    <w:rsid w:val="00D27D36"/>
    <w:rsid w:val="00D30529"/>
    <w:rsid w:val="00D307F4"/>
    <w:rsid w:val="00D30AA6"/>
    <w:rsid w:val="00D310C9"/>
    <w:rsid w:val="00D3139E"/>
    <w:rsid w:val="00D31549"/>
    <w:rsid w:val="00D31B3F"/>
    <w:rsid w:val="00D31D72"/>
    <w:rsid w:val="00D32C38"/>
    <w:rsid w:val="00D33D48"/>
    <w:rsid w:val="00D33F0E"/>
    <w:rsid w:val="00D346E2"/>
    <w:rsid w:val="00D34796"/>
    <w:rsid w:val="00D347A4"/>
    <w:rsid w:val="00D348D7"/>
    <w:rsid w:val="00D34960"/>
    <w:rsid w:val="00D349D1"/>
    <w:rsid w:val="00D34B1F"/>
    <w:rsid w:val="00D34C68"/>
    <w:rsid w:val="00D352FC"/>
    <w:rsid w:val="00D35572"/>
    <w:rsid w:val="00D35821"/>
    <w:rsid w:val="00D35B2A"/>
    <w:rsid w:val="00D35CBC"/>
    <w:rsid w:val="00D36554"/>
    <w:rsid w:val="00D36714"/>
    <w:rsid w:val="00D36746"/>
    <w:rsid w:val="00D36858"/>
    <w:rsid w:val="00D36E13"/>
    <w:rsid w:val="00D36E59"/>
    <w:rsid w:val="00D36E93"/>
    <w:rsid w:val="00D36FC4"/>
    <w:rsid w:val="00D372A0"/>
    <w:rsid w:val="00D37332"/>
    <w:rsid w:val="00D4008F"/>
    <w:rsid w:val="00D4019F"/>
    <w:rsid w:val="00D40205"/>
    <w:rsid w:val="00D402E1"/>
    <w:rsid w:val="00D40AF6"/>
    <w:rsid w:val="00D40FB1"/>
    <w:rsid w:val="00D4155C"/>
    <w:rsid w:val="00D419CD"/>
    <w:rsid w:val="00D41D54"/>
    <w:rsid w:val="00D42061"/>
    <w:rsid w:val="00D4221B"/>
    <w:rsid w:val="00D42666"/>
    <w:rsid w:val="00D42817"/>
    <w:rsid w:val="00D432D2"/>
    <w:rsid w:val="00D43675"/>
    <w:rsid w:val="00D4371E"/>
    <w:rsid w:val="00D4377A"/>
    <w:rsid w:val="00D437C2"/>
    <w:rsid w:val="00D43EDE"/>
    <w:rsid w:val="00D44121"/>
    <w:rsid w:val="00D444C3"/>
    <w:rsid w:val="00D445F5"/>
    <w:rsid w:val="00D4483A"/>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A48"/>
    <w:rsid w:val="00D50C6F"/>
    <w:rsid w:val="00D5123C"/>
    <w:rsid w:val="00D51291"/>
    <w:rsid w:val="00D51BBC"/>
    <w:rsid w:val="00D51DD4"/>
    <w:rsid w:val="00D52104"/>
    <w:rsid w:val="00D52126"/>
    <w:rsid w:val="00D522D6"/>
    <w:rsid w:val="00D526F7"/>
    <w:rsid w:val="00D52C43"/>
    <w:rsid w:val="00D5332C"/>
    <w:rsid w:val="00D5349C"/>
    <w:rsid w:val="00D5369C"/>
    <w:rsid w:val="00D53F94"/>
    <w:rsid w:val="00D542B4"/>
    <w:rsid w:val="00D54605"/>
    <w:rsid w:val="00D547CB"/>
    <w:rsid w:val="00D54939"/>
    <w:rsid w:val="00D54A7D"/>
    <w:rsid w:val="00D54AA2"/>
    <w:rsid w:val="00D54ACF"/>
    <w:rsid w:val="00D54C33"/>
    <w:rsid w:val="00D55156"/>
    <w:rsid w:val="00D55663"/>
    <w:rsid w:val="00D55679"/>
    <w:rsid w:val="00D55999"/>
    <w:rsid w:val="00D55A26"/>
    <w:rsid w:val="00D55B74"/>
    <w:rsid w:val="00D55D20"/>
    <w:rsid w:val="00D55EFA"/>
    <w:rsid w:val="00D560BF"/>
    <w:rsid w:val="00D56183"/>
    <w:rsid w:val="00D56540"/>
    <w:rsid w:val="00D566E3"/>
    <w:rsid w:val="00D56853"/>
    <w:rsid w:val="00D56B98"/>
    <w:rsid w:val="00D56D1E"/>
    <w:rsid w:val="00D57356"/>
    <w:rsid w:val="00D575D5"/>
    <w:rsid w:val="00D57E8D"/>
    <w:rsid w:val="00D57E95"/>
    <w:rsid w:val="00D57EB4"/>
    <w:rsid w:val="00D60479"/>
    <w:rsid w:val="00D609F9"/>
    <w:rsid w:val="00D60BEB"/>
    <w:rsid w:val="00D60C9A"/>
    <w:rsid w:val="00D60F3B"/>
    <w:rsid w:val="00D61273"/>
    <w:rsid w:val="00D61456"/>
    <w:rsid w:val="00D614D4"/>
    <w:rsid w:val="00D615EC"/>
    <w:rsid w:val="00D61680"/>
    <w:rsid w:val="00D61DAC"/>
    <w:rsid w:val="00D622B1"/>
    <w:rsid w:val="00D627D4"/>
    <w:rsid w:val="00D62A2E"/>
    <w:rsid w:val="00D63124"/>
    <w:rsid w:val="00D6326D"/>
    <w:rsid w:val="00D63579"/>
    <w:rsid w:val="00D636D8"/>
    <w:rsid w:val="00D6370F"/>
    <w:rsid w:val="00D6373D"/>
    <w:rsid w:val="00D6399E"/>
    <w:rsid w:val="00D63CF2"/>
    <w:rsid w:val="00D643BA"/>
    <w:rsid w:val="00D651FC"/>
    <w:rsid w:val="00D65410"/>
    <w:rsid w:val="00D655EF"/>
    <w:rsid w:val="00D65AD6"/>
    <w:rsid w:val="00D66444"/>
    <w:rsid w:val="00D66474"/>
    <w:rsid w:val="00D6737F"/>
    <w:rsid w:val="00D67416"/>
    <w:rsid w:val="00D6784F"/>
    <w:rsid w:val="00D679AC"/>
    <w:rsid w:val="00D70D3F"/>
    <w:rsid w:val="00D70D58"/>
    <w:rsid w:val="00D70DA1"/>
    <w:rsid w:val="00D70FA1"/>
    <w:rsid w:val="00D71208"/>
    <w:rsid w:val="00D713BB"/>
    <w:rsid w:val="00D7140D"/>
    <w:rsid w:val="00D71A6C"/>
    <w:rsid w:val="00D71B4D"/>
    <w:rsid w:val="00D726A7"/>
    <w:rsid w:val="00D72893"/>
    <w:rsid w:val="00D72940"/>
    <w:rsid w:val="00D733D0"/>
    <w:rsid w:val="00D73537"/>
    <w:rsid w:val="00D73585"/>
    <w:rsid w:val="00D73A6A"/>
    <w:rsid w:val="00D73E8F"/>
    <w:rsid w:val="00D74293"/>
    <w:rsid w:val="00D74552"/>
    <w:rsid w:val="00D74C37"/>
    <w:rsid w:val="00D75202"/>
    <w:rsid w:val="00D7527D"/>
    <w:rsid w:val="00D7553A"/>
    <w:rsid w:val="00D75862"/>
    <w:rsid w:val="00D7599A"/>
    <w:rsid w:val="00D7647E"/>
    <w:rsid w:val="00D76874"/>
    <w:rsid w:val="00D772CF"/>
    <w:rsid w:val="00D775E2"/>
    <w:rsid w:val="00D775EA"/>
    <w:rsid w:val="00D77658"/>
    <w:rsid w:val="00D77792"/>
    <w:rsid w:val="00D805C0"/>
    <w:rsid w:val="00D80603"/>
    <w:rsid w:val="00D81546"/>
    <w:rsid w:val="00D81621"/>
    <w:rsid w:val="00D8194A"/>
    <w:rsid w:val="00D8229F"/>
    <w:rsid w:val="00D82830"/>
    <w:rsid w:val="00D82CA4"/>
    <w:rsid w:val="00D8325A"/>
    <w:rsid w:val="00D8350B"/>
    <w:rsid w:val="00D83EC4"/>
    <w:rsid w:val="00D8407B"/>
    <w:rsid w:val="00D847F9"/>
    <w:rsid w:val="00D84D35"/>
    <w:rsid w:val="00D8507D"/>
    <w:rsid w:val="00D853EC"/>
    <w:rsid w:val="00D85909"/>
    <w:rsid w:val="00D85ABE"/>
    <w:rsid w:val="00D85D2C"/>
    <w:rsid w:val="00D867BF"/>
    <w:rsid w:val="00D87DC4"/>
    <w:rsid w:val="00D90107"/>
    <w:rsid w:val="00D90800"/>
    <w:rsid w:val="00D90CBD"/>
    <w:rsid w:val="00D90CEB"/>
    <w:rsid w:val="00D92011"/>
    <w:rsid w:val="00D92074"/>
    <w:rsid w:val="00D924D0"/>
    <w:rsid w:val="00D924D6"/>
    <w:rsid w:val="00D9272D"/>
    <w:rsid w:val="00D928F9"/>
    <w:rsid w:val="00D92901"/>
    <w:rsid w:val="00D92C18"/>
    <w:rsid w:val="00D92FAE"/>
    <w:rsid w:val="00D933B2"/>
    <w:rsid w:val="00D93552"/>
    <w:rsid w:val="00D935C7"/>
    <w:rsid w:val="00D936EE"/>
    <w:rsid w:val="00D93D68"/>
    <w:rsid w:val="00D9417B"/>
    <w:rsid w:val="00D9481B"/>
    <w:rsid w:val="00D94989"/>
    <w:rsid w:val="00D94A59"/>
    <w:rsid w:val="00D94C12"/>
    <w:rsid w:val="00D94E38"/>
    <w:rsid w:val="00D9512C"/>
    <w:rsid w:val="00D9541E"/>
    <w:rsid w:val="00D95962"/>
    <w:rsid w:val="00D95A38"/>
    <w:rsid w:val="00D960C6"/>
    <w:rsid w:val="00D96262"/>
    <w:rsid w:val="00D963AC"/>
    <w:rsid w:val="00D96915"/>
    <w:rsid w:val="00D96D2B"/>
    <w:rsid w:val="00D973EE"/>
    <w:rsid w:val="00D97DEC"/>
    <w:rsid w:val="00DA0086"/>
    <w:rsid w:val="00DA0551"/>
    <w:rsid w:val="00DA060C"/>
    <w:rsid w:val="00DA0834"/>
    <w:rsid w:val="00DA089C"/>
    <w:rsid w:val="00DA0AAF"/>
    <w:rsid w:val="00DA0BE8"/>
    <w:rsid w:val="00DA10E5"/>
    <w:rsid w:val="00DA124A"/>
    <w:rsid w:val="00DA1363"/>
    <w:rsid w:val="00DA182B"/>
    <w:rsid w:val="00DA1831"/>
    <w:rsid w:val="00DA1E1D"/>
    <w:rsid w:val="00DA1E91"/>
    <w:rsid w:val="00DA1FAF"/>
    <w:rsid w:val="00DA1FFB"/>
    <w:rsid w:val="00DA2489"/>
    <w:rsid w:val="00DA24AF"/>
    <w:rsid w:val="00DA27A3"/>
    <w:rsid w:val="00DA2A79"/>
    <w:rsid w:val="00DA2C8D"/>
    <w:rsid w:val="00DA2D08"/>
    <w:rsid w:val="00DA306B"/>
    <w:rsid w:val="00DA3AD5"/>
    <w:rsid w:val="00DA40C8"/>
    <w:rsid w:val="00DA4771"/>
    <w:rsid w:val="00DA499A"/>
    <w:rsid w:val="00DA49CA"/>
    <w:rsid w:val="00DA4A15"/>
    <w:rsid w:val="00DA5090"/>
    <w:rsid w:val="00DA5780"/>
    <w:rsid w:val="00DA583C"/>
    <w:rsid w:val="00DA5D9F"/>
    <w:rsid w:val="00DA5E44"/>
    <w:rsid w:val="00DA61CD"/>
    <w:rsid w:val="00DA61E2"/>
    <w:rsid w:val="00DA66BA"/>
    <w:rsid w:val="00DA68C0"/>
    <w:rsid w:val="00DA6E61"/>
    <w:rsid w:val="00DA71FD"/>
    <w:rsid w:val="00DA7A88"/>
    <w:rsid w:val="00DA7AEF"/>
    <w:rsid w:val="00DA7B44"/>
    <w:rsid w:val="00DB05F6"/>
    <w:rsid w:val="00DB0722"/>
    <w:rsid w:val="00DB0807"/>
    <w:rsid w:val="00DB0BB4"/>
    <w:rsid w:val="00DB0D24"/>
    <w:rsid w:val="00DB0EE6"/>
    <w:rsid w:val="00DB11A2"/>
    <w:rsid w:val="00DB14D2"/>
    <w:rsid w:val="00DB1593"/>
    <w:rsid w:val="00DB17DB"/>
    <w:rsid w:val="00DB1E46"/>
    <w:rsid w:val="00DB2820"/>
    <w:rsid w:val="00DB2BF1"/>
    <w:rsid w:val="00DB3309"/>
    <w:rsid w:val="00DB36AF"/>
    <w:rsid w:val="00DB377E"/>
    <w:rsid w:val="00DB3B85"/>
    <w:rsid w:val="00DB3EB0"/>
    <w:rsid w:val="00DB4592"/>
    <w:rsid w:val="00DB4FB0"/>
    <w:rsid w:val="00DB5223"/>
    <w:rsid w:val="00DB5647"/>
    <w:rsid w:val="00DB6821"/>
    <w:rsid w:val="00DB6D4B"/>
    <w:rsid w:val="00DB6DCB"/>
    <w:rsid w:val="00DB72E2"/>
    <w:rsid w:val="00DB73C1"/>
    <w:rsid w:val="00DB75D5"/>
    <w:rsid w:val="00DB7869"/>
    <w:rsid w:val="00DB7C62"/>
    <w:rsid w:val="00DB7CA8"/>
    <w:rsid w:val="00DB7CC4"/>
    <w:rsid w:val="00DC0192"/>
    <w:rsid w:val="00DC0449"/>
    <w:rsid w:val="00DC049C"/>
    <w:rsid w:val="00DC0577"/>
    <w:rsid w:val="00DC0599"/>
    <w:rsid w:val="00DC05B9"/>
    <w:rsid w:val="00DC08D8"/>
    <w:rsid w:val="00DC0C88"/>
    <w:rsid w:val="00DC0F02"/>
    <w:rsid w:val="00DC1193"/>
    <w:rsid w:val="00DC1282"/>
    <w:rsid w:val="00DC13D4"/>
    <w:rsid w:val="00DC1715"/>
    <w:rsid w:val="00DC1A55"/>
    <w:rsid w:val="00DC226D"/>
    <w:rsid w:val="00DC24F8"/>
    <w:rsid w:val="00DC2691"/>
    <w:rsid w:val="00DC2CBA"/>
    <w:rsid w:val="00DC31F8"/>
    <w:rsid w:val="00DC3683"/>
    <w:rsid w:val="00DC3FB1"/>
    <w:rsid w:val="00DC412E"/>
    <w:rsid w:val="00DC4189"/>
    <w:rsid w:val="00DC4BD8"/>
    <w:rsid w:val="00DC4CE3"/>
    <w:rsid w:val="00DC4F2F"/>
    <w:rsid w:val="00DC4FAE"/>
    <w:rsid w:val="00DC4FC8"/>
    <w:rsid w:val="00DC5228"/>
    <w:rsid w:val="00DC5603"/>
    <w:rsid w:val="00DC5B94"/>
    <w:rsid w:val="00DC5BD6"/>
    <w:rsid w:val="00DC602B"/>
    <w:rsid w:val="00DC64C0"/>
    <w:rsid w:val="00DC678E"/>
    <w:rsid w:val="00DC6B29"/>
    <w:rsid w:val="00DC783C"/>
    <w:rsid w:val="00DC78BD"/>
    <w:rsid w:val="00DC7ACA"/>
    <w:rsid w:val="00DC7B1C"/>
    <w:rsid w:val="00DD04E6"/>
    <w:rsid w:val="00DD0A10"/>
    <w:rsid w:val="00DD16A6"/>
    <w:rsid w:val="00DD17C6"/>
    <w:rsid w:val="00DD17D9"/>
    <w:rsid w:val="00DD185C"/>
    <w:rsid w:val="00DD1FD1"/>
    <w:rsid w:val="00DD21FF"/>
    <w:rsid w:val="00DD2217"/>
    <w:rsid w:val="00DD2305"/>
    <w:rsid w:val="00DD2582"/>
    <w:rsid w:val="00DD262F"/>
    <w:rsid w:val="00DD2A6F"/>
    <w:rsid w:val="00DD2A9F"/>
    <w:rsid w:val="00DD2AED"/>
    <w:rsid w:val="00DD2B16"/>
    <w:rsid w:val="00DD2E54"/>
    <w:rsid w:val="00DD2FDF"/>
    <w:rsid w:val="00DD32EA"/>
    <w:rsid w:val="00DD3D2E"/>
    <w:rsid w:val="00DD3EA6"/>
    <w:rsid w:val="00DD46DB"/>
    <w:rsid w:val="00DD4C33"/>
    <w:rsid w:val="00DD4EAF"/>
    <w:rsid w:val="00DD52D6"/>
    <w:rsid w:val="00DD5494"/>
    <w:rsid w:val="00DD54F7"/>
    <w:rsid w:val="00DD5574"/>
    <w:rsid w:val="00DD599E"/>
    <w:rsid w:val="00DD5B43"/>
    <w:rsid w:val="00DD5B84"/>
    <w:rsid w:val="00DD5E74"/>
    <w:rsid w:val="00DD5EBC"/>
    <w:rsid w:val="00DD6173"/>
    <w:rsid w:val="00DD6191"/>
    <w:rsid w:val="00DD68DD"/>
    <w:rsid w:val="00DD6979"/>
    <w:rsid w:val="00DD6D8B"/>
    <w:rsid w:val="00DD737F"/>
    <w:rsid w:val="00DD7686"/>
    <w:rsid w:val="00DD768D"/>
    <w:rsid w:val="00DD7802"/>
    <w:rsid w:val="00DD7AAD"/>
    <w:rsid w:val="00DD7AF3"/>
    <w:rsid w:val="00DD7B82"/>
    <w:rsid w:val="00DD7BE3"/>
    <w:rsid w:val="00DD7D76"/>
    <w:rsid w:val="00DD7DC7"/>
    <w:rsid w:val="00DE0137"/>
    <w:rsid w:val="00DE03C2"/>
    <w:rsid w:val="00DE0431"/>
    <w:rsid w:val="00DE04EC"/>
    <w:rsid w:val="00DE0A6C"/>
    <w:rsid w:val="00DE0EBA"/>
    <w:rsid w:val="00DE11E6"/>
    <w:rsid w:val="00DE1219"/>
    <w:rsid w:val="00DE12FE"/>
    <w:rsid w:val="00DE1326"/>
    <w:rsid w:val="00DE15D2"/>
    <w:rsid w:val="00DE1A2A"/>
    <w:rsid w:val="00DE1E78"/>
    <w:rsid w:val="00DE1E9F"/>
    <w:rsid w:val="00DE2AD3"/>
    <w:rsid w:val="00DE3325"/>
    <w:rsid w:val="00DE3B38"/>
    <w:rsid w:val="00DE409C"/>
    <w:rsid w:val="00DE42F4"/>
    <w:rsid w:val="00DE4554"/>
    <w:rsid w:val="00DE461F"/>
    <w:rsid w:val="00DE4AA4"/>
    <w:rsid w:val="00DE5042"/>
    <w:rsid w:val="00DE5B6C"/>
    <w:rsid w:val="00DE5CE9"/>
    <w:rsid w:val="00DE5F1B"/>
    <w:rsid w:val="00DE69F7"/>
    <w:rsid w:val="00DE6C24"/>
    <w:rsid w:val="00DE6C2C"/>
    <w:rsid w:val="00DE6EF5"/>
    <w:rsid w:val="00DE6F9D"/>
    <w:rsid w:val="00DE723B"/>
    <w:rsid w:val="00DE72B0"/>
    <w:rsid w:val="00DE7658"/>
    <w:rsid w:val="00DE7C13"/>
    <w:rsid w:val="00DE7CF1"/>
    <w:rsid w:val="00DF080D"/>
    <w:rsid w:val="00DF0A89"/>
    <w:rsid w:val="00DF12A6"/>
    <w:rsid w:val="00DF1492"/>
    <w:rsid w:val="00DF1B1C"/>
    <w:rsid w:val="00DF1FAE"/>
    <w:rsid w:val="00DF22F3"/>
    <w:rsid w:val="00DF24FC"/>
    <w:rsid w:val="00DF2A8B"/>
    <w:rsid w:val="00DF2C38"/>
    <w:rsid w:val="00DF2FE9"/>
    <w:rsid w:val="00DF3687"/>
    <w:rsid w:val="00DF375E"/>
    <w:rsid w:val="00DF3800"/>
    <w:rsid w:val="00DF3C4D"/>
    <w:rsid w:val="00DF46E0"/>
    <w:rsid w:val="00DF4A31"/>
    <w:rsid w:val="00DF4D16"/>
    <w:rsid w:val="00DF5105"/>
    <w:rsid w:val="00DF5162"/>
    <w:rsid w:val="00DF5931"/>
    <w:rsid w:val="00DF5B04"/>
    <w:rsid w:val="00DF5B68"/>
    <w:rsid w:val="00DF5B90"/>
    <w:rsid w:val="00DF5DAD"/>
    <w:rsid w:val="00DF6D89"/>
    <w:rsid w:val="00DF76BB"/>
    <w:rsid w:val="00DF7740"/>
    <w:rsid w:val="00E0031E"/>
    <w:rsid w:val="00E00A47"/>
    <w:rsid w:val="00E01451"/>
    <w:rsid w:val="00E016C6"/>
    <w:rsid w:val="00E01E37"/>
    <w:rsid w:val="00E021E1"/>
    <w:rsid w:val="00E02CFB"/>
    <w:rsid w:val="00E03616"/>
    <w:rsid w:val="00E03A4D"/>
    <w:rsid w:val="00E04127"/>
    <w:rsid w:val="00E04211"/>
    <w:rsid w:val="00E046DC"/>
    <w:rsid w:val="00E04818"/>
    <w:rsid w:val="00E0492F"/>
    <w:rsid w:val="00E04CBA"/>
    <w:rsid w:val="00E05AF5"/>
    <w:rsid w:val="00E05FBF"/>
    <w:rsid w:val="00E067E7"/>
    <w:rsid w:val="00E06A0F"/>
    <w:rsid w:val="00E06C0C"/>
    <w:rsid w:val="00E0779C"/>
    <w:rsid w:val="00E10187"/>
    <w:rsid w:val="00E1028A"/>
    <w:rsid w:val="00E10424"/>
    <w:rsid w:val="00E105B8"/>
    <w:rsid w:val="00E105EA"/>
    <w:rsid w:val="00E106E7"/>
    <w:rsid w:val="00E108D9"/>
    <w:rsid w:val="00E10A9C"/>
    <w:rsid w:val="00E10ACF"/>
    <w:rsid w:val="00E111A3"/>
    <w:rsid w:val="00E118CE"/>
    <w:rsid w:val="00E1190D"/>
    <w:rsid w:val="00E12149"/>
    <w:rsid w:val="00E124F7"/>
    <w:rsid w:val="00E12573"/>
    <w:rsid w:val="00E129A0"/>
    <w:rsid w:val="00E12BC3"/>
    <w:rsid w:val="00E12F8A"/>
    <w:rsid w:val="00E13046"/>
    <w:rsid w:val="00E13502"/>
    <w:rsid w:val="00E135A7"/>
    <w:rsid w:val="00E1364E"/>
    <w:rsid w:val="00E13BE0"/>
    <w:rsid w:val="00E13D56"/>
    <w:rsid w:val="00E13DE3"/>
    <w:rsid w:val="00E141DC"/>
    <w:rsid w:val="00E14338"/>
    <w:rsid w:val="00E14E01"/>
    <w:rsid w:val="00E1506F"/>
    <w:rsid w:val="00E153BE"/>
    <w:rsid w:val="00E156C6"/>
    <w:rsid w:val="00E16342"/>
    <w:rsid w:val="00E1652A"/>
    <w:rsid w:val="00E16868"/>
    <w:rsid w:val="00E16ECE"/>
    <w:rsid w:val="00E1722C"/>
    <w:rsid w:val="00E17355"/>
    <w:rsid w:val="00E17364"/>
    <w:rsid w:val="00E17D60"/>
    <w:rsid w:val="00E201F5"/>
    <w:rsid w:val="00E21F66"/>
    <w:rsid w:val="00E22923"/>
    <w:rsid w:val="00E22F7F"/>
    <w:rsid w:val="00E233B2"/>
    <w:rsid w:val="00E234CE"/>
    <w:rsid w:val="00E23521"/>
    <w:rsid w:val="00E2412B"/>
    <w:rsid w:val="00E2415E"/>
    <w:rsid w:val="00E2418B"/>
    <w:rsid w:val="00E2466E"/>
    <w:rsid w:val="00E247A0"/>
    <w:rsid w:val="00E24973"/>
    <w:rsid w:val="00E24D65"/>
    <w:rsid w:val="00E24FC0"/>
    <w:rsid w:val="00E251DC"/>
    <w:rsid w:val="00E25236"/>
    <w:rsid w:val="00E25279"/>
    <w:rsid w:val="00E25445"/>
    <w:rsid w:val="00E25664"/>
    <w:rsid w:val="00E25736"/>
    <w:rsid w:val="00E2592D"/>
    <w:rsid w:val="00E26317"/>
    <w:rsid w:val="00E265C8"/>
    <w:rsid w:val="00E266E0"/>
    <w:rsid w:val="00E26C4F"/>
    <w:rsid w:val="00E2759D"/>
    <w:rsid w:val="00E30B4B"/>
    <w:rsid w:val="00E30BEE"/>
    <w:rsid w:val="00E30CE9"/>
    <w:rsid w:val="00E30D7B"/>
    <w:rsid w:val="00E3101B"/>
    <w:rsid w:val="00E3140C"/>
    <w:rsid w:val="00E314A2"/>
    <w:rsid w:val="00E31C0A"/>
    <w:rsid w:val="00E31D9A"/>
    <w:rsid w:val="00E32316"/>
    <w:rsid w:val="00E329C9"/>
    <w:rsid w:val="00E33715"/>
    <w:rsid w:val="00E33CB7"/>
    <w:rsid w:val="00E33CF1"/>
    <w:rsid w:val="00E33D88"/>
    <w:rsid w:val="00E33DCA"/>
    <w:rsid w:val="00E34233"/>
    <w:rsid w:val="00E34332"/>
    <w:rsid w:val="00E34782"/>
    <w:rsid w:val="00E34AA3"/>
    <w:rsid w:val="00E34CB1"/>
    <w:rsid w:val="00E34D67"/>
    <w:rsid w:val="00E35ABD"/>
    <w:rsid w:val="00E35C41"/>
    <w:rsid w:val="00E35C57"/>
    <w:rsid w:val="00E3625F"/>
    <w:rsid w:val="00E3633A"/>
    <w:rsid w:val="00E36378"/>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E"/>
    <w:rsid w:val="00E50975"/>
    <w:rsid w:val="00E50D08"/>
    <w:rsid w:val="00E51149"/>
    <w:rsid w:val="00E5148C"/>
    <w:rsid w:val="00E51B7A"/>
    <w:rsid w:val="00E51ED7"/>
    <w:rsid w:val="00E524BA"/>
    <w:rsid w:val="00E525C6"/>
    <w:rsid w:val="00E527A1"/>
    <w:rsid w:val="00E52902"/>
    <w:rsid w:val="00E5314E"/>
    <w:rsid w:val="00E53286"/>
    <w:rsid w:val="00E5395D"/>
    <w:rsid w:val="00E53D98"/>
    <w:rsid w:val="00E5449A"/>
    <w:rsid w:val="00E546BD"/>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A41"/>
    <w:rsid w:val="00E57D3F"/>
    <w:rsid w:val="00E57FE2"/>
    <w:rsid w:val="00E60272"/>
    <w:rsid w:val="00E60467"/>
    <w:rsid w:val="00E605BD"/>
    <w:rsid w:val="00E60867"/>
    <w:rsid w:val="00E622BD"/>
    <w:rsid w:val="00E6257B"/>
    <w:rsid w:val="00E62802"/>
    <w:rsid w:val="00E629FC"/>
    <w:rsid w:val="00E6318D"/>
    <w:rsid w:val="00E63230"/>
    <w:rsid w:val="00E63377"/>
    <w:rsid w:val="00E6373B"/>
    <w:rsid w:val="00E637C1"/>
    <w:rsid w:val="00E63AC4"/>
    <w:rsid w:val="00E64098"/>
    <w:rsid w:val="00E640E7"/>
    <w:rsid w:val="00E643CD"/>
    <w:rsid w:val="00E645C5"/>
    <w:rsid w:val="00E647C2"/>
    <w:rsid w:val="00E65550"/>
    <w:rsid w:val="00E655EC"/>
    <w:rsid w:val="00E6575E"/>
    <w:rsid w:val="00E657BF"/>
    <w:rsid w:val="00E65AEB"/>
    <w:rsid w:val="00E65EB1"/>
    <w:rsid w:val="00E66162"/>
    <w:rsid w:val="00E66204"/>
    <w:rsid w:val="00E6696F"/>
    <w:rsid w:val="00E674F8"/>
    <w:rsid w:val="00E67658"/>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A16"/>
    <w:rsid w:val="00E80C5C"/>
    <w:rsid w:val="00E81081"/>
    <w:rsid w:val="00E812E6"/>
    <w:rsid w:val="00E816F5"/>
    <w:rsid w:val="00E81726"/>
    <w:rsid w:val="00E818E2"/>
    <w:rsid w:val="00E81A2D"/>
    <w:rsid w:val="00E81ABF"/>
    <w:rsid w:val="00E81B26"/>
    <w:rsid w:val="00E822A2"/>
    <w:rsid w:val="00E8276E"/>
    <w:rsid w:val="00E82A56"/>
    <w:rsid w:val="00E82B95"/>
    <w:rsid w:val="00E82D32"/>
    <w:rsid w:val="00E82FBD"/>
    <w:rsid w:val="00E8347A"/>
    <w:rsid w:val="00E83952"/>
    <w:rsid w:val="00E83963"/>
    <w:rsid w:val="00E84308"/>
    <w:rsid w:val="00E84479"/>
    <w:rsid w:val="00E84871"/>
    <w:rsid w:val="00E84ECD"/>
    <w:rsid w:val="00E84EF0"/>
    <w:rsid w:val="00E85049"/>
    <w:rsid w:val="00E8508A"/>
    <w:rsid w:val="00E85358"/>
    <w:rsid w:val="00E85477"/>
    <w:rsid w:val="00E8573A"/>
    <w:rsid w:val="00E85B6A"/>
    <w:rsid w:val="00E85D73"/>
    <w:rsid w:val="00E85DCA"/>
    <w:rsid w:val="00E86457"/>
    <w:rsid w:val="00E8663C"/>
    <w:rsid w:val="00E869DF"/>
    <w:rsid w:val="00E869F5"/>
    <w:rsid w:val="00E86C03"/>
    <w:rsid w:val="00E870B8"/>
    <w:rsid w:val="00E87501"/>
    <w:rsid w:val="00E87A8C"/>
    <w:rsid w:val="00E87A8D"/>
    <w:rsid w:val="00E90141"/>
    <w:rsid w:val="00E9066F"/>
    <w:rsid w:val="00E9074A"/>
    <w:rsid w:val="00E907ED"/>
    <w:rsid w:val="00E9086D"/>
    <w:rsid w:val="00E90BAF"/>
    <w:rsid w:val="00E90C67"/>
    <w:rsid w:val="00E90D7A"/>
    <w:rsid w:val="00E90EB9"/>
    <w:rsid w:val="00E91A2C"/>
    <w:rsid w:val="00E91A73"/>
    <w:rsid w:val="00E91C4B"/>
    <w:rsid w:val="00E92312"/>
    <w:rsid w:val="00E9260D"/>
    <w:rsid w:val="00E926BA"/>
    <w:rsid w:val="00E92A2F"/>
    <w:rsid w:val="00E92D14"/>
    <w:rsid w:val="00E93085"/>
    <w:rsid w:val="00E9329A"/>
    <w:rsid w:val="00E940BA"/>
    <w:rsid w:val="00E941B1"/>
    <w:rsid w:val="00E941B7"/>
    <w:rsid w:val="00E942FE"/>
    <w:rsid w:val="00E943DF"/>
    <w:rsid w:val="00E943FF"/>
    <w:rsid w:val="00E94B18"/>
    <w:rsid w:val="00E95932"/>
    <w:rsid w:val="00E95F15"/>
    <w:rsid w:val="00E9600E"/>
    <w:rsid w:val="00E96342"/>
    <w:rsid w:val="00E96381"/>
    <w:rsid w:val="00E967C7"/>
    <w:rsid w:val="00E9686B"/>
    <w:rsid w:val="00E969B6"/>
    <w:rsid w:val="00E96F0B"/>
    <w:rsid w:val="00E975B9"/>
    <w:rsid w:val="00E97712"/>
    <w:rsid w:val="00E97D8D"/>
    <w:rsid w:val="00EA0032"/>
    <w:rsid w:val="00EA02A0"/>
    <w:rsid w:val="00EA02A8"/>
    <w:rsid w:val="00EA02B4"/>
    <w:rsid w:val="00EA0530"/>
    <w:rsid w:val="00EA0974"/>
    <w:rsid w:val="00EA0F42"/>
    <w:rsid w:val="00EA1140"/>
    <w:rsid w:val="00EA1510"/>
    <w:rsid w:val="00EA164C"/>
    <w:rsid w:val="00EA1697"/>
    <w:rsid w:val="00EA1719"/>
    <w:rsid w:val="00EA193B"/>
    <w:rsid w:val="00EA2246"/>
    <w:rsid w:val="00EA229C"/>
    <w:rsid w:val="00EA25E9"/>
    <w:rsid w:val="00EA28C5"/>
    <w:rsid w:val="00EA2A06"/>
    <w:rsid w:val="00EA2A3F"/>
    <w:rsid w:val="00EA2C06"/>
    <w:rsid w:val="00EA2CE2"/>
    <w:rsid w:val="00EA2DF6"/>
    <w:rsid w:val="00EA317B"/>
    <w:rsid w:val="00EA346E"/>
    <w:rsid w:val="00EA3551"/>
    <w:rsid w:val="00EA356A"/>
    <w:rsid w:val="00EA3618"/>
    <w:rsid w:val="00EA3891"/>
    <w:rsid w:val="00EA397A"/>
    <w:rsid w:val="00EA3DA1"/>
    <w:rsid w:val="00EA3E31"/>
    <w:rsid w:val="00EA3F14"/>
    <w:rsid w:val="00EA479E"/>
    <w:rsid w:val="00EA48A1"/>
    <w:rsid w:val="00EA4AE1"/>
    <w:rsid w:val="00EA4C1B"/>
    <w:rsid w:val="00EA5523"/>
    <w:rsid w:val="00EA556B"/>
    <w:rsid w:val="00EA6077"/>
    <w:rsid w:val="00EA623D"/>
    <w:rsid w:val="00EA6CB0"/>
    <w:rsid w:val="00EA701A"/>
    <w:rsid w:val="00EA72A9"/>
    <w:rsid w:val="00EA75AD"/>
    <w:rsid w:val="00EA779D"/>
    <w:rsid w:val="00EA77D3"/>
    <w:rsid w:val="00EA7813"/>
    <w:rsid w:val="00EA7C90"/>
    <w:rsid w:val="00EA7CC9"/>
    <w:rsid w:val="00EB008B"/>
    <w:rsid w:val="00EB02F9"/>
    <w:rsid w:val="00EB0303"/>
    <w:rsid w:val="00EB050E"/>
    <w:rsid w:val="00EB0B4E"/>
    <w:rsid w:val="00EB1146"/>
    <w:rsid w:val="00EB127E"/>
    <w:rsid w:val="00EB12B8"/>
    <w:rsid w:val="00EB1EBF"/>
    <w:rsid w:val="00EB23A0"/>
    <w:rsid w:val="00EB2859"/>
    <w:rsid w:val="00EB292A"/>
    <w:rsid w:val="00EB2B1E"/>
    <w:rsid w:val="00EB2BEE"/>
    <w:rsid w:val="00EB2CDD"/>
    <w:rsid w:val="00EB2E1C"/>
    <w:rsid w:val="00EB2E95"/>
    <w:rsid w:val="00EB3633"/>
    <w:rsid w:val="00EB36EA"/>
    <w:rsid w:val="00EB3A89"/>
    <w:rsid w:val="00EB3C7A"/>
    <w:rsid w:val="00EB4078"/>
    <w:rsid w:val="00EB407F"/>
    <w:rsid w:val="00EB4110"/>
    <w:rsid w:val="00EB4AED"/>
    <w:rsid w:val="00EB4BEA"/>
    <w:rsid w:val="00EB4D3D"/>
    <w:rsid w:val="00EB4DAD"/>
    <w:rsid w:val="00EB4FF6"/>
    <w:rsid w:val="00EB5157"/>
    <w:rsid w:val="00EB536D"/>
    <w:rsid w:val="00EB547E"/>
    <w:rsid w:val="00EB55AF"/>
    <w:rsid w:val="00EB5696"/>
    <w:rsid w:val="00EB576D"/>
    <w:rsid w:val="00EB57ED"/>
    <w:rsid w:val="00EB6466"/>
    <w:rsid w:val="00EB65B0"/>
    <w:rsid w:val="00EB69BB"/>
    <w:rsid w:val="00EB791C"/>
    <w:rsid w:val="00EB7EE7"/>
    <w:rsid w:val="00EB7F3A"/>
    <w:rsid w:val="00EC040E"/>
    <w:rsid w:val="00EC1023"/>
    <w:rsid w:val="00EC146F"/>
    <w:rsid w:val="00EC14DF"/>
    <w:rsid w:val="00EC1B3D"/>
    <w:rsid w:val="00EC20C4"/>
    <w:rsid w:val="00EC2509"/>
    <w:rsid w:val="00EC28F2"/>
    <w:rsid w:val="00EC2B55"/>
    <w:rsid w:val="00EC2BC8"/>
    <w:rsid w:val="00EC2EA8"/>
    <w:rsid w:val="00EC327B"/>
    <w:rsid w:val="00EC32F9"/>
    <w:rsid w:val="00EC392B"/>
    <w:rsid w:val="00EC3A4E"/>
    <w:rsid w:val="00EC46C4"/>
    <w:rsid w:val="00EC46EB"/>
    <w:rsid w:val="00EC4AFB"/>
    <w:rsid w:val="00EC4C1C"/>
    <w:rsid w:val="00EC4F8C"/>
    <w:rsid w:val="00EC5B29"/>
    <w:rsid w:val="00EC5B2E"/>
    <w:rsid w:val="00EC5D64"/>
    <w:rsid w:val="00EC62F9"/>
    <w:rsid w:val="00EC6523"/>
    <w:rsid w:val="00EC67C9"/>
    <w:rsid w:val="00EC6989"/>
    <w:rsid w:val="00EC6C6F"/>
    <w:rsid w:val="00EC6CD3"/>
    <w:rsid w:val="00EC732E"/>
    <w:rsid w:val="00EC73CE"/>
    <w:rsid w:val="00EC7514"/>
    <w:rsid w:val="00EC7D41"/>
    <w:rsid w:val="00EC7F7F"/>
    <w:rsid w:val="00ED0097"/>
    <w:rsid w:val="00ED013D"/>
    <w:rsid w:val="00ED0780"/>
    <w:rsid w:val="00ED085E"/>
    <w:rsid w:val="00ED0CF2"/>
    <w:rsid w:val="00ED16B3"/>
    <w:rsid w:val="00ED1BA0"/>
    <w:rsid w:val="00ED21AA"/>
    <w:rsid w:val="00ED2539"/>
    <w:rsid w:val="00ED260A"/>
    <w:rsid w:val="00ED3323"/>
    <w:rsid w:val="00ED35CB"/>
    <w:rsid w:val="00ED385F"/>
    <w:rsid w:val="00ED3A17"/>
    <w:rsid w:val="00ED3FD9"/>
    <w:rsid w:val="00ED418D"/>
    <w:rsid w:val="00ED41EE"/>
    <w:rsid w:val="00ED48C6"/>
    <w:rsid w:val="00ED4976"/>
    <w:rsid w:val="00ED4BB6"/>
    <w:rsid w:val="00ED4D10"/>
    <w:rsid w:val="00ED4E94"/>
    <w:rsid w:val="00ED4FA9"/>
    <w:rsid w:val="00ED5113"/>
    <w:rsid w:val="00ED51A7"/>
    <w:rsid w:val="00ED55C5"/>
    <w:rsid w:val="00ED587A"/>
    <w:rsid w:val="00ED6109"/>
    <w:rsid w:val="00ED625F"/>
    <w:rsid w:val="00ED6725"/>
    <w:rsid w:val="00ED6D63"/>
    <w:rsid w:val="00ED6F98"/>
    <w:rsid w:val="00ED6FB6"/>
    <w:rsid w:val="00ED77D5"/>
    <w:rsid w:val="00ED7A61"/>
    <w:rsid w:val="00ED7EF0"/>
    <w:rsid w:val="00EE0002"/>
    <w:rsid w:val="00EE0804"/>
    <w:rsid w:val="00EE0F2F"/>
    <w:rsid w:val="00EE0FC6"/>
    <w:rsid w:val="00EE1492"/>
    <w:rsid w:val="00EE1911"/>
    <w:rsid w:val="00EE1A6F"/>
    <w:rsid w:val="00EE1A9E"/>
    <w:rsid w:val="00EE1BC2"/>
    <w:rsid w:val="00EE1DCA"/>
    <w:rsid w:val="00EE2415"/>
    <w:rsid w:val="00EE257F"/>
    <w:rsid w:val="00EE293A"/>
    <w:rsid w:val="00EE2AE7"/>
    <w:rsid w:val="00EE2C58"/>
    <w:rsid w:val="00EE2E56"/>
    <w:rsid w:val="00EE3020"/>
    <w:rsid w:val="00EE328F"/>
    <w:rsid w:val="00EE32B0"/>
    <w:rsid w:val="00EE34FF"/>
    <w:rsid w:val="00EE383A"/>
    <w:rsid w:val="00EE39FC"/>
    <w:rsid w:val="00EE3B6C"/>
    <w:rsid w:val="00EE4882"/>
    <w:rsid w:val="00EE4ABC"/>
    <w:rsid w:val="00EE5282"/>
    <w:rsid w:val="00EE5674"/>
    <w:rsid w:val="00EE5CE6"/>
    <w:rsid w:val="00EE5F13"/>
    <w:rsid w:val="00EE650A"/>
    <w:rsid w:val="00EE6622"/>
    <w:rsid w:val="00EE6AE1"/>
    <w:rsid w:val="00EE702E"/>
    <w:rsid w:val="00EE7100"/>
    <w:rsid w:val="00EE71DC"/>
    <w:rsid w:val="00EE73EC"/>
    <w:rsid w:val="00EE76B8"/>
    <w:rsid w:val="00EE7ADB"/>
    <w:rsid w:val="00EE7E47"/>
    <w:rsid w:val="00EE7F77"/>
    <w:rsid w:val="00EF00E5"/>
    <w:rsid w:val="00EF0AD3"/>
    <w:rsid w:val="00EF1479"/>
    <w:rsid w:val="00EF1614"/>
    <w:rsid w:val="00EF1920"/>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ABC"/>
    <w:rsid w:val="00EF50D0"/>
    <w:rsid w:val="00EF5D0D"/>
    <w:rsid w:val="00EF5D42"/>
    <w:rsid w:val="00EF5E6C"/>
    <w:rsid w:val="00EF620D"/>
    <w:rsid w:val="00EF6244"/>
    <w:rsid w:val="00EF65B1"/>
    <w:rsid w:val="00EF6846"/>
    <w:rsid w:val="00EF696B"/>
    <w:rsid w:val="00EF6E78"/>
    <w:rsid w:val="00EF78A6"/>
    <w:rsid w:val="00EF78F2"/>
    <w:rsid w:val="00EF79EF"/>
    <w:rsid w:val="00EF7DA8"/>
    <w:rsid w:val="00F0026C"/>
    <w:rsid w:val="00F00342"/>
    <w:rsid w:val="00F00613"/>
    <w:rsid w:val="00F0066F"/>
    <w:rsid w:val="00F0070B"/>
    <w:rsid w:val="00F0078B"/>
    <w:rsid w:val="00F007B9"/>
    <w:rsid w:val="00F00EAA"/>
    <w:rsid w:val="00F0131D"/>
    <w:rsid w:val="00F01651"/>
    <w:rsid w:val="00F01ADB"/>
    <w:rsid w:val="00F0252A"/>
    <w:rsid w:val="00F02785"/>
    <w:rsid w:val="00F02A9E"/>
    <w:rsid w:val="00F02ADE"/>
    <w:rsid w:val="00F02FD6"/>
    <w:rsid w:val="00F033FF"/>
    <w:rsid w:val="00F038EA"/>
    <w:rsid w:val="00F03A01"/>
    <w:rsid w:val="00F03B1C"/>
    <w:rsid w:val="00F03F40"/>
    <w:rsid w:val="00F0421A"/>
    <w:rsid w:val="00F04737"/>
    <w:rsid w:val="00F0482C"/>
    <w:rsid w:val="00F04991"/>
    <w:rsid w:val="00F04D39"/>
    <w:rsid w:val="00F04E4A"/>
    <w:rsid w:val="00F058F3"/>
    <w:rsid w:val="00F05B58"/>
    <w:rsid w:val="00F05DDE"/>
    <w:rsid w:val="00F0605D"/>
    <w:rsid w:val="00F0653B"/>
    <w:rsid w:val="00F06745"/>
    <w:rsid w:val="00F0794C"/>
    <w:rsid w:val="00F1008C"/>
    <w:rsid w:val="00F1096B"/>
    <w:rsid w:val="00F10B85"/>
    <w:rsid w:val="00F10DA8"/>
    <w:rsid w:val="00F10FE4"/>
    <w:rsid w:val="00F11550"/>
    <w:rsid w:val="00F115B1"/>
    <w:rsid w:val="00F11955"/>
    <w:rsid w:val="00F11CF2"/>
    <w:rsid w:val="00F120BF"/>
    <w:rsid w:val="00F12260"/>
    <w:rsid w:val="00F122A5"/>
    <w:rsid w:val="00F13AFD"/>
    <w:rsid w:val="00F13B12"/>
    <w:rsid w:val="00F13BE0"/>
    <w:rsid w:val="00F13EE1"/>
    <w:rsid w:val="00F13FEA"/>
    <w:rsid w:val="00F14641"/>
    <w:rsid w:val="00F1475E"/>
    <w:rsid w:val="00F147CB"/>
    <w:rsid w:val="00F14ACE"/>
    <w:rsid w:val="00F14DA6"/>
    <w:rsid w:val="00F14E63"/>
    <w:rsid w:val="00F1522E"/>
    <w:rsid w:val="00F15469"/>
    <w:rsid w:val="00F1559C"/>
    <w:rsid w:val="00F158EC"/>
    <w:rsid w:val="00F15A2C"/>
    <w:rsid w:val="00F15ACA"/>
    <w:rsid w:val="00F15FE5"/>
    <w:rsid w:val="00F1607D"/>
    <w:rsid w:val="00F162A3"/>
    <w:rsid w:val="00F163E2"/>
    <w:rsid w:val="00F168E3"/>
    <w:rsid w:val="00F16D26"/>
    <w:rsid w:val="00F16E52"/>
    <w:rsid w:val="00F16F4A"/>
    <w:rsid w:val="00F1744F"/>
    <w:rsid w:val="00F176EA"/>
    <w:rsid w:val="00F17ABE"/>
    <w:rsid w:val="00F20063"/>
    <w:rsid w:val="00F20192"/>
    <w:rsid w:val="00F20847"/>
    <w:rsid w:val="00F20E17"/>
    <w:rsid w:val="00F20EB3"/>
    <w:rsid w:val="00F211C5"/>
    <w:rsid w:val="00F21430"/>
    <w:rsid w:val="00F214C4"/>
    <w:rsid w:val="00F21573"/>
    <w:rsid w:val="00F2162E"/>
    <w:rsid w:val="00F21738"/>
    <w:rsid w:val="00F21B13"/>
    <w:rsid w:val="00F21C71"/>
    <w:rsid w:val="00F21EFF"/>
    <w:rsid w:val="00F21F8B"/>
    <w:rsid w:val="00F22DA3"/>
    <w:rsid w:val="00F22DCB"/>
    <w:rsid w:val="00F242F1"/>
    <w:rsid w:val="00F24390"/>
    <w:rsid w:val="00F25209"/>
    <w:rsid w:val="00F254E0"/>
    <w:rsid w:val="00F25A30"/>
    <w:rsid w:val="00F25B71"/>
    <w:rsid w:val="00F25BFE"/>
    <w:rsid w:val="00F26926"/>
    <w:rsid w:val="00F26BB8"/>
    <w:rsid w:val="00F26C5C"/>
    <w:rsid w:val="00F27000"/>
    <w:rsid w:val="00F277D3"/>
    <w:rsid w:val="00F279D2"/>
    <w:rsid w:val="00F27A57"/>
    <w:rsid w:val="00F27DEB"/>
    <w:rsid w:val="00F3004C"/>
    <w:rsid w:val="00F30758"/>
    <w:rsid w:val="00F30836"/>
    <w:rsid w:val="00F30BB6"/>
    <w:rsid w:val="00F30C4C"/>
    <w:rsid w:val="00F30DD1"/>
    <w:rsid w:val="00F31D39"/>
    <w:rsid w:val="00F31D65"/>
    <w:rsid w:val="00F321C7"/>
    <w:rsid w:val="00F32236"/>
    <w:rsid w:val="00F3255F"/>
    <w:rsid w:val="00F32B83"/>
    <w:rsid w:val="00F32BBC"/>
    <w:rsid w:val="00F32FE5"/>
    <w:rsid w:val="00F33242"/>
    <w:rsid w:val="00F333F0"/>
    <w:rsid w:val="00F3358C"/>
    <w:rsid w:val="00F336C5"/>
    <w:rsid w:val="00F339A5"/>
    <w:rsid w:val="00F3451B"/>
    <w:rsid w:val="00F348E9"/>
    <w:rsid w:val="00F34C18"/>
    <w:rsid w:val="00F34DF1"/>
    <w:rsid w:val="00F34E89"/>
    <w:rsid w:val="00F3538B"/>
    <w:rsid w:val="00F354A5"/>
    <w:rsid w:val="00F354BC"/>
    <w:rsid w:val="00F35564"/>
    <w:rsid w:val="00F35613"/>
    <w:rsid w:val="00F358A5"/>
    <w:rsid w:val="00F35BBC"/>
    <w:rsid w:val="00F3659D"/>
    <w:rsid w:val="00F367B6"/>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FB4"/>
    <w:rsid w:val="00F42231"/>
    <w:rsid w:val="00F425CB"/>
    <w:rsid w:val="00F426B2"/>
    <w:rsid w:val="00F427C6"/>
    <w:rsid w:val="00F42BE1"/>
    <w:rsid w:val="00F42FEF"/>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677"/>
    <w:rsid w:val="00F506E9"/>
    <w:rsid w:val="00F510E1"/>
    <w:rsid w:val="00F518DD"/>
    <w:rsid w:val="00F51A42"/>
    <w:rsid w:val="00F51F7C"/>
    <w:rsid w:val="00F52206"/>
    <w:rsid w:val="00F5224E"/>
    <w:rsid w:val="00F52717"/>
    <w:rsid w:val="00F53569"/>
    <w:rsid w:val="00F538BE"/>
    <w:rsid w:val="00F53BCD"/>
    <w:rsid w:val="00F53D29"/>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98A"/>
    <w:rsid w:val="00F55A81"/>
    <w:rsid w:val="00F56189"/>
    <w:rsid w:val="00F5638A"/>
    <w:rsid w:val="00F563AD"/>
    <w:rsid w:val="00F56875"/>
    <w:rsid w:val="00F568E2"/>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30BC"/>
    <w:rsid w:val="00F634AD"/>
    <w:rsid w:val="00F634DA"/>
    <w:rsid w:val="00F643F2"/>
    <w:rsid w:val="00F64634"/>
    <w:rsid w:val="00F658E2"/>
    <w:rsid w:val="00F65B3D"/>
    <w:rsid w:val="00F6616E"/>
    <w:rsid w:val="00F662B8"/>
    <w:rsid w:val="00F6667B"/>
    <w:rsid w:val="00F66819"/>
    <w:rsid w:val="00F668E7"/>
    <w:rsid w:val="00F66A95"/>
    <w:rsid w:val="00F67A80"/>
    <w:rsid w:val="00F67ADA"/>
    <w:rsid w:val="00F67F2B"/>
    <w:rsid w:val="00F700D6"/>
    <w:rsid w:val="00F70295"/>
    <w:rsid w:val="00F70A76"/>
    <w:rsid w:val="00F70B9A"/>
    <w:rsid w:val="00F7183A"/>
    <w:rsid w:val="00F7183B"/>
    <w:rsid w:val="00F7214B"/>
    <w:rsid w:val="00F722B6"/>
    <w:rsid w:val="00F72692"/>
    <w:rsid w:val="00F72B10"/>
    <w:rsid w:val="00F73309"/>
    <w:rsid w:val="00F737D7"/>
    <w:rsid w:val="00F744CF"/>
    <w:rsid w:val="00F74E04"/>
    <w:rsid w:val="00F7521F"/>
    <w:rsid w:val="00F7538D"/>
    <w:rsid w:val="00F75786"/>
    <w:rsid w:val="00F75C4F"/>
    <w:rsid w:val="00F75D64"/>
    <w:rsid w:val="00F75DFA"/>
    <w:rsid w:val="00F7614D"/>
    <w:rsid w:val="00F769CE"/>
    <w:rsid w:val="00F76A34"/>
    <w:rsid w:val="00F76AD8"/>
    <w:rsid w:val="00F76E80"/>
    <w:rsid w:val="00F7780C"/>
    <w:rsid w:val="00F77A53"/>
    <w:rsid w:val="00F77EF6"/>
    <w:rsid w:val="00F80A7A"/>
    <w:rsid w:val="00F80C63"/>
    <w:rsid w:val="00F819F8"/>
    <w:rsid w:val="00F81B2B"/>
    <w:rsid w:val="00F81F7F"/>
    <w:rsid w:val="00F83B4F"/>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570"/>
    <w:rsid w:val="00F9184D"/>
    <w:rsid w:val="00F91A8B"/>
    <w:rsid w:val="00F91D26"/>
    <w:rsid w:val="00F91DE6"/>
    <w:rsid w:val="00F9258E"/>
    <w:rsid w:val="00F92A45"/>
    <w:rsid w:val="00F932E7"/>
    <w:rsid w:val="00F933BE"/>
    <w:rsid w:val="00F93416"/>
    <w:rsid w:val="00F93BE2"/>
    <w:rsid w:val="00F941FE"/>
    <w:rsid w:val="00F947B3"/>
    <w:rsid w:val="00F947C8"/>
    <w:rsid w:val="00F948F6"/>
    <w:rsid w:val="00F952CD"/>
    <w:rsid w:val="00F95887"/>
    <w:rsid w:val="00F958E7"/>
    <w:rsid w:val="00F95B42"/>
    <w:rsid w:val="00F960F5"/>
    <w:rsid w:val="00F9611F"/>
    <w:rsid w:val="00F96236"/>
    <w:rsid w:val="00F962B0"/>
    <w:rsid w:val="00F963E6"/>
    <w:rsid w:val="00F96606"/>
    <w:rsid w:val="00F96FC1"/>
    <w:rsid w:val="00F97FFB"/>
    <w:rsid w:val="00FA0269"/>
    <w:rsid w:val="00FA065C"/>
    <w:rsid w:val="00FA1002"/>
    <w:rsid w:val="00FA119A"/>
    <w:rsid w:val="00FA15AA"/>
    <w:rsid w:val="00FA17FA"/>
    <w:rsid w:val="00FA1BAC"/>
    <w:rsid w:val="00FA1CE9"/>
    <w:rsid w:val="00FA2269"/>
    <w:rsid w:val="00FA2AC8"/>
    <w:rsid w:val="00FA2C38"/>
    <w:rsid w:val="00FA2CBF"/>
    <w:rsid w:val="00FA368F"/>
    <w:rsid w:val="00FA373A"/>
    <w:rsid w:val="00FA3AF0"/>
    <w:rsid w:val="00FA4926"/>
    <w:rsid w:val="00FA4CB8"/>
    <w:rsid w:val="00FA5246"/>
    <w:rsid w:val="00FA5BFF"/>
    <w:rsid w:val="00FA5E56"/>
    <w:rsid w:val="00FA6251"/>
    <w:rsid w:val="00FA64BE"/>
    <w:rsid w:val="00FA6582"/>
    <w:rsid w:val="00FA65E3"/>
    <w:rsid w:val="00FA6E4D"/>
    <w:rsid w:val="00FA7485"/>
    <w:rsid w:val="00FA75F6"/>
    <w:rsid w:val="00FA7881"/>
    <w:rsid w:val="00FA78C3"/>
    <w:rsid w:val="00FA7BFC"/>
    <w:rsid w:val="00FB0AE0"/>
    <w:rsid w:val="00FB1040"/>
    <w:rsid w:val="00FB12CA"/>
    <w:rsid w:val="00FB18DD"/>
    <w:rsid w:val="00FB1EDE"/>
    <w:rsid w:val="00FB206A"/>
    <w:rsid w:val="00FB2B9A"/>
    <w:rsid w:val="00FB31E8"/>
    <w:rsid w:val="00FB36F7"/>
    <w:rsid w:val="00FB3C31"/>
    <w:rsid w:val="00FB3E33"/>
    <w:rsid w:val="00FB463D"/>
    <w:rsid w:val="00FB4975"/>
    <w:rsid w:val="00FB5035"/>
    <w:rsid w:val="00FB5050"/>
    <w:rsid w:val="00FB5498"/>
    <w:rsid w:val="00FB55EF"/>
    <w:rsid w:val="00FB5872"/>
    <w:rsid w:val="00FB5E59"/>
    <w:rsid w:val="00FB64EE"/>
    <w:rsid w:val="00FB673C"/>
    <w:rsid w:val="00FB6D3F"/>
    <w:rsid w:val="00FB720F"/>
    <w:rsid w:val="00FB75A8"/>
    <w:rsid w:val="00FB75B2"/>
    <w:rsid w:val="00FB7D62"/>
    <w:rsid w:val="00FC035B"/>
    <w:rsid w:val="00FC07A1"/>
    <w:rsid w:val="00FC0A58"/>
    <w:rsid w:val="00FC0CDF"/>
    <w:rsid w:val="00FC0D55"/>
    <w:rsid w:val="00FC0DC2"/>
    <w:rsid w:val="00FC0E67"/>
    <w:rsid w:val="00FC0EA0"/>
    <w:rsid w:val="00FC0FF1"/>
    <w:rsid w:val="00FC1017"/>
    <w:rsid w:val="00FC149D"/>
    <w:rsid w:val="00FC1B73"/>
    <w:rsid w:val="00FC1C35"/>
    <w:rsid w:val="00FC1C89"/>
    <w:rsid w:val="00FC1D0C"/>
    <w:rsid w:val="00FC2176"/>
    <w:rsid w:val="00FC23C7"/>
    <w:rsid w:val="00FC2803"/>
    <w:rsid w:val="00FC33A2"/>
    <w:rsid w:val="00FC35A5"/>
    <w:rsid w:val="00FC38A4"/>
    <w:rsid w:val="00FC3A3B"/>
    <w:rsid w:val="00FC4469"/>
    <w:rsid w:val="00FC458C"/>
    <w:rsid w:val="00FC5443"/>
    <w:rsid w:val="00FC5D38"/>
    <w:rsid w:val="00FC68EF"/>
    <w:rsid w:val="00FC695B"/>
    <w:rsid w:val="00FC6D46"/>
    <w:rsid w:val="00FC6D52"/>
    <w:rsid w:val="00FC6E3A"/>
    <w:rsid w:val="00FC720D"/>
    <w:rsid w:val="00FC744A"/>
    <w:rsid w:val="00FC776F"/>
    <w:rsid w:val="00FC783A"/>
    <w:rsid w:val="00FC7DFA"/>
    <w:rsid w:val="00FC7F80"/>
    <w:rsid w:val="00FD0077"/>
    <w:rsid w:val="00FD03B4"/>
    <w:rsid w:val="00FD10E8"/>
    <w:rsid w:val="00FD11A6"/>
    <w:rsid w:val="00FD154C"/>
    <w:rsid w:val="00FD1A3F"/>
    <w:rsid w:val="00FD1CAD"/>
    <w:rsid w:val="00FD1F9A"/>
    <w:rsid w:val="00FD2210"/>
    <w:rsid w:val="00FD2BA1"/>
    <w:rsid w:val="00FD2E16"/>
    <w:rsid w:val="00FD38A2"/>
    <w:rsid w:val="00FD39E5"/>
    <w:rsid w:val="00FD3D96"/>
    <w:rsid w:val="00FD3EC0"/>
    <w:rsid w:val="00FD3F19"/>
    <w:rsid w:val="00FD4215"/>
    <w:rsid w:val="00FD4395"/>
    <w:rsid w:val="00FD52B1"/>
    <w:rsid w:val="00FD558E"/>
    <w:rsid w:val="00FD5604"/>
    <w:rsid w:val="00FD585F"/>
    <w:rsid w:val="00FD5BF8"/>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D9A"/>
    <w:rsid w:val="00FE1F81"/>
    <w:rsid w:val="00FE2233"/>
    <w:rsid w:val="00FE2537"/>
    <w:rsid w:val="00FE2822"/>
    <w:rsid w:val="00FE33D6"/>
    <w:rsid w:val="00FE35F1"/>
    <w:rsid w:val="00FE3993"/>
    <w:rsid w:val="00FE3C4C"/>
    <w:rsid w:val="00FE42D0"/>
    <w:rsid w:val="00FE43A8"/>
    <w:rsid w:val="00FE43E5"/>
    <w:rsid w:val="00FE43EF"/>
    <w:rsid w:val="00FE45FD"/>
    <w:rsid w:val="00FE4CFB"/>
    <w:rsid w:val="00FE548F"/>
    <w:rsid w:val="00FE5AF7"/>
    <w:rsid w:val="00FE5BA2"/>
    <w:rsid w:val="00FE6026"/>
    <w:rsid w:val="00FE61AD"/>
    <w:rsid w:val="00FE63BD"/>
    <w:rsid w:val="00FE6456"/>
    <w:rsid w:val="00FE674E"/>
    <w:rsid w:val="00FE7621"/>
    <w:rsid w:val="00FE7A38"/>
    <w:rsid w:val="00FE7F12"/>
    <w:rsid w:val="00FF0060"/>
    <w:rsid w:val="00FF065B"/>
    <w:rsid w:val="00FF0891"/>
    <w:rsid w:val="00FF0A2F"/>
    <w:rsid w:val="00FF0D2B"/>
    <w:rsid w:val="00FF1511"/>
    <w:rsid w:val="00FF160B"/>
    <w:rsid w:val="00FF16C5"/>
    <w:rsid w:val="00FF1763"/>
    <w:rsid w:val="00FF188F"/>
    <w:rsid w:val="00FF1B80"/>
    <w:rsid w:val="00FF2401"/>
    <w:rsid w:val="00FF25D1"/>
    <w:rsid w:val="00FF2657"/>
    <w:rsid w:val="00FF30E6"/>
    <w:rsid w:val="00FF3220"/>
    <w:rsid w:val="00FF371B"/>
    <w:rsid w:val="00FF3A98"/>
    <w:rsid w:val="00FF3C8B"/>
    <w:rsid w:val="00FF40EF"/>
    <w:rsid w:val="00FF44C5"/>
    <w:rsid w:val="00FF495C"/>
    <w:rsid w:val="00FF538C"/>
    <w:rsid w:val="00FF5960"/>
    <w:rsid w:val="00FF5B7A"/>
    <w:rsid w:val="00FF5D58"/>
    <w:rsid w:val="00FF5E62"/>
    <w:rsid w:val="00FF6066"/>
    <w:rsid w:val="00FF6693"/>
    <w:rsid w:val="00FF67D8"/>
    <w:rsid w:val="00FF6A24"/>
    <w:rsid w:val="00FF6DC2"/>
    <w:rsid w:val="00FF7184"/>
    <w:rsid w:val="00FF71FE"/>
    <w:rsid w:val="00FF72D0"/>
    <w:rsid w:val="00FF7669"/>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
    <o:shapelayout v:ext="edit">
      <o:idmap v:ext="edit" data="1"/>
    </o:shapelayout>
  </w:shapeDefaults>
  <w:decimalSymbol w:val=","/>
  <w:listSeparator w:val=";"/>
  <w15:docId w15:val="{A680E330-65A2-4F2F-8305-C03CE62F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A"/>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uiPriority w:val="99"/>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Название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4811">
      <w:marLeft w:val="0"/>
      <w:marRight w:val="0"/>
      <w:marTop w:val="0"/>
      <w:marBottom w:val="0"/>
      <w:divBdr>
        <w:top w:val="none" w:sz="0" w:space="0" w:color="auto"/>
        <w:left w:val="none" w:sz="0" w:space="0" w:color="auto"/>
        <w:bottom w:val="none" w:sz="0" w:space="0" w:color="auto"/>
        <w:right w:val="none" w:sz="0" w:space="0" w:color="auto"/>
      </w:divBdr>
    </w:div>
    <w:div w:id="330064812">
      <w:marLeft w:val="0"/>
      <w:marRight w:val="0"/>
      <w:marTop w:val="0"/>
      <w:marBottom w:val="0"/>
      <w:divBdr>
        <w:top w:val="none" w:sz="0" w:space="0" w:color="auto"/>
        <w:left w:val="none" w:sz="0" w:space="0" w:color="auto"/>
        <w:bottom w:val="none" w:sz="0" w:space="0" w:color="auto"/>
        <w:right w:val="none" w:sz="0" w:space="0" w:color="auto"/>
      </w:divBdr>
    </w:div>
    <w:div w:id="330064813">
      <w:marLeft w:val="0"/>
      <w:marRight w:val="0"/>
      <w:marTop w:val="0"/>
      <w:marBottom w:val="0"/>
      <w:divBdr>
        <w:top w:val="none" w:sz="0" w:space="0" w:color="auto"/>
        <w:left w:val="none" w:sz="0" w:space="0" w:color="auto"/>
        <w:bottom w:val="none" w:sz="0" w:space="0" w:color="auto"/>
        <w:right w:val="none" w:sz="0" w:space="0" w:color="auto"/>
      </w:divBdr>
    </w:div>
    <w:div w:id="330064814">
      <w:marLeft w:val="0"/>
      <w:marRight w:val="0"/>
      <w:marTop w:val="0"/>
      <w:marBottom w:val="0"/>
      <w:divBdr>
        <w:top w:val="none" w:sz="0" w:space="0" w:color="auto"/>
        <w:left w:val="none" w:sz="0" w:space="0" w:color="auto"/>
        <w:bottom w:val="none" w:sz="0" w:space="0" w:color="auto"/>
        <w:right w:val="none" w:sz="0" w:space="0" w:color="auto"/>
      </w:divBdr>
    </w:div>
    <w:div w:id="330064815">
      <w:marLeft w:val="0"/>
      <w:marRight w:val="0"/>
      <w:marTop w:val="0"/>
      <w:marBottom w:val="0"/>
      <w:divBdr>
        <w:top w:val="none" w:sz="0" w:space="0" w:color="auto"/>
        <w:left w:val="none" w:sz="0" w:space="0" w:color="auto"/>
        <w:bottom w:val="none" w:sz="0" w:space="0" w:color="auto"/>
        <w:right w:val="none" w:sz="0" w:space="0" w:color="auto"/>
      </w:divBdr>
    </w:div>
    <w:div w:id="330064816">
      <w:marLeft w:val="0"/>
      <w:marRight w:val="0"/>
      <w:marTop w:val="0"/>
      <w:marBottom w:val="0"/>
      <w:divBdr>
        <w:top w:val="none" w:sz="0" w:space="0" w:color="auto"/>
        <w:left w:val="none" w:sz="0" w:space="0" w:color="auto"/>
        <w:bottom w:val="none" w:sz="0" w:space="0" w:color="auto"/>
        <w:right w:val="none" w:sz="0" w:space="0" w:color="auto"/>
      </w:divBdr>
    </w:div>
    <w:div w:id="330064818">
      <w:marLeft w:val="0"/>
      <w:marRight w:val="0"/>
      <w:marTop w:val="0"/>
      <w:marBottom w:val="0"/>
      <w:divBdr>
        <w:top w:val="none" w:sz="0" w:space="0" w:color="auto"/>
        <w:left w:val="none" w:sz="0" w:space="0" w:color="auto"/>
        <w:bottom w:val="none" w:sz="0" w:space="0" w:color="auto"/>
        <w:right w:val="none" w:sz="0" w:space="0" w:color="auto"/>
      </w:divBdr>
      <w:divsChild>
        <w:div w:id="330064851">
          <w:marLeft w:val="0"/>
          <w:marRight w:val="0"/>
          <w:marTop w:val="0"/>
          <w:marBottom w:val="0"/>
          <w:divBdr>
            <w:top w:val="none" w:sz="0" w:space="0" w:color="auto"/>
            <w:left w:val="none" w:sz="0" w:space="0" w:color="auto"/>
            <w:bottom w:val="none" w:sz="0" w:space="0" w:color="auto"/>
            <w:right w:val="none" w:sz="0" w:space="0" w:color="auto"/>
          </w:divBdr>
          <w:divsChild>
            <w:div w:id="330064872">
              <w:marLeft w:val="0"/>
              <w:marRight w:val="0"/>
              <w:marTop w:val="0"/>
              <w:marBottom w:val="0"/>
              <w:divBdr>
                <w:top w:val="none" w:sz="0" w:space="0" w:color="auto"/>
                <w:left w:val="none" w:sz="0" w:space="0" w:color="auto"/>
                <w:bottom w:val="none" w:sz="0" w:space="0" w:color="auto"/>
                <w:right w:val="none" w:sz="0" w:space="0" w:color="auto"/>
              </w:divBdr>
              <w:divsChild>
                <w:div w:id="330064833">
                  <w:marLeft w:val="0"/>
                  <w:marRight w:val="0"/>
                  <w:marTop w:val="0"/>
                  <w:marBottom w:val="0"/>
                  <w:divBdr>
                    <w:top w:val="none" w:sz="0" w:space="0" w:color="auto"/>
                    <w:left w:val="none" w:sz="0" w:space="0" w:color="auto"/>
                    <w:bottom w:val="none" w:sz="0" w:space="0" w:color="auto"/>
                    <w:right w:val="none" w:sz="0" w:space="0" w:color="auto"/>
                  </w:divBdr>
                  <w:divsChild>
                    <w:div w:id="330064823">
                      <w:marLeft w:val="0"/>
                      <w:marRight w:val="0"/>
                      <w:marTop w:val="0"/>
                      <w:marBottom w:val="0"/>
                      <w:divBdr>
                        <w:top w:val="none" w:sz="0" w:space="0" w:color="auto"/>
                        <w:left w:val="none" w:sz="0" w:space="0" w:color="auto"/>
                        <w:bottom w:val="none" w:sz="0" w:space="0" w:color="auto"/>
                        <w:right w:val="none" w:sz="0" w:space="0" w:color="auto"/>
                      </w:divBdr>
                      <w:divsChild>
                        <w:div w:id="330064886">
                          <w:marLeft w:val="0"/>
                          <w:marRight w:val="0"/>
                          <w:marTop w:val="0"/>
                          <w:marBottom w:val="0"/>
                          <w:divBdr>
                            <w:top w:val="none" w:sz="0" w:space="0" w:color="auto"/>
                            <w:left w:val="none" w:sz="0" w:space="0" w:color="auto"/>
                            <w:bottom w:val="none" w:sz="0" w:space="0" w:color="auto"/>
                            <w:right w:val="none" w:sz="0" w:space="0" w:color="auto"/>
                          </w:divBdr>
                          <w:divsChild>
                            <w:div w:id="330064849">
                              <w:marLeft w:val="0"/>
                              <w:marRight w:val="0"/>
                              <w:marTop w:val="0"/>
                              <w:marBottom w:val="0"/>
                              <w:divBdr>
                                <w:top w:val="none" w:sz="0" w:space="0" w:color="auto"/>
                                <w:left w:val="none" w:sz="0" w:space="0" w:color="auto"/>
                                <w:bottom w:val="none" w:sz="0" w:space="0" w:color="auto"/>
                                <w:right w:val="none" w:sz="0" w:space="0" w:color="auto"/>
                              </w:divBdr>
                              <w:divsChild>
                                <w:div w:id="330064874">
                                  <w:marLeft w:val="0"/>
                                  <w:marRight w:val="0"/>
                                  <w:marTop w:val="0"/>
                                  <w:marBottom w:val="0"/>
                                  <w:divBdr>
                                    <w:top w:val="none" w:sz="0" w:space="0" w:color="auto"/>
                                    <w:left w:val="none" w:sz="0" w:space="0" w:color="auto"/>
                                    <w:bottom w:val="none" w:sz="0" w:space="0" w:color="auto"/>
                                    <w:right w:val="none" w:sz="0" w:space="0" w:color="auto"/>
                                  </w:divBdr>
                                  <w:divsChild>
                                    <w:div w:id="330064834">
                                      <w:marLeft w:val="0"/>
                                      <w:marRight w:val="0"/>
                                      <w:marTop w:val="0"/>
                                      <w:marBottom w:val="0"/>
                                      <w:divBdr>
                                        <w:top w:val="none" w:sz="0" w:space="0" w:color="auto"/>
                                        <w:left w:val="none" w:sz="0" w:space="0" w:color="auto"/>
                                        <w:bottom w:val="none" w:sz="0" w:space="0" w:color="auto"/>
                                        <w:right w:val="none" w:sz="0" w:space="0" w:color="auto"/>
                                      </w:divBdr>
                                      <w:divsChild>
                                        <w:div w:id="330064884">
                                          <w:marLeft w:val="0"/>
                                          <w:marRight w:val="0"/>
                                          <w:marTop w:val="0"/>
                                          <w:marBottom w:val="0"/>
                                          <w:divBdr>
                                            <w:top w:val="none" w:sz="0" w:space="0" w:color="auto"/>
                                            <w:left w:val="none" w:sz="0" w:space="0" w:color="auto"/>
                                            <w:bottom w:val="none" w:sz="0" w:space="0" w:color="auto"/>
                                            <w:right w:val="none" w:sz="0" w:space="0" w:color="auto"/>
                                          </w:divBdr>
                                          <w:divsChild>
                                            <w:div w:id="330064836">
                                              <w:marLeft w:val="0"/>
                                              <w:marRight w:val="0"/>
                                              <w:marTop w:val="0"/>
                                              <w:marBottom w:val="0"/>
                                              <w:divBdr>
                                                <w:top w:val="none" w:sz="0" w:space="0" w:color="auto"/>
                                                <w:left w:val="none" w:sz="0" w:space="0" w:color="auto"/>
                                                <w:bottom w:val="none" w:sz="0" w:space="0" w:color="auto"/>
                                                <w:right w:val="none" w:sz="0" w:space="0" w:color="auto"/>
                                              </w:divBdr>
                                              <w:divsChild>
                                                <w:div w:id="330064824">
                                                  <w:marLeft w:val="0"/>
                                                  <w:marRight w:val="0"/>
                                                  <w:marTop w:val="0"/>
                                                  <w:marBottom w:val="0"/>
                                                  <w:divBdr>
                                                    <w:top w:val="none" w:sz="0" w:space="0" w:color="auto"/>
                                                    <w:left w:val="none" w:sz="0" w:space="0" w:color="auto"/>
                                                    <w:bottom w:val="none" w:sz="0" w:space="0" w:color="auto"/>
                                                    <w:right w:val="none" w:sz="0" w:space="0" w:color="auto"/>
                                                  </w:divBdr>
                                                  <w:divsChild>
                                                    <w:div w:id="330064865">
                                                      <w:marLeft w:val="0"/>
                                                      <w:marRight w:val="0"/>
                                                      <w:marTop w:val="0"/>
                                                      <w:marBottom w:val="0"/>
                                                      <w:divBdr>
                                                        <w:top w:val="none" w:sz="0" w:space="0" w:color="auto"/>
                                                        <w:left w:val="none" w:sz="0" w:space="0" w:color="auto"/>
                                                        <w:bottom w:val="none" w:sz="0" w:space="0" w:color="auto"/>
                                                        <w:right w:val="none" w:sz="0" w:space="0" w:color="auto"/>
                                                      </w:divBdr>
                                                      <w:divsChild>
                                                        <w:div w:id="330064817">
                                                          <w:marLeft w:val="0"/>
                                                          <w:marRight w:val="0"/>
                                                          <w:marTop w:val="0"/>
                                                          <w:marBottom w:val="0"/>
                                                          <w:divBdr>
                                                            <w:top w:val="none" w:sz="0" w:space="0" w:color="auto"/>
                                                            <w:left w:val="none" w:sz="0" w:space="0" w:color="auto"/>
                                                            <w:bottom w:val="none" w:sz="0" w:space="0" w:color="auto"/>
                                                            <w:right w:val="none" w:sz="0" w:space="0" w:color="auto"/>
                                                          </w:divBdr>
                                                          <w:divsChild>
                                                            <w:div w:id="330064831">
                                                              <w:marLeft w:val="0"/>
                                                              <w:marRight w:val="0"/>
                                                              <w:marTop w:val="0"/>
                                                              <w:marBottom w:val="0"/>
                                                              <w:divBdr>
                                                                <w:top w:val="none" w:sz="0" w:space="0" w:color="auto"/>
                                                                <w:left w:val="none" w:sz="0" w:space="0" w:color="auto"/>
                                                                <w:bottom w:val="none" w:sz="0" w:space="0" w:color="auto"/>
                                                                <w:right w:val="none" w:sz="0" w:space="0" w:color="auto"/>
                                                              </w:divBdr>
                                                              <w:divsChild>
                                                                <w:div w:id="330064880">
                                                                  <w:marLeft w:val="0"/>
                                                                  <w:marRight w:val="0"/>
                                                                  <w:marTop w:val="0"/>
                                                                  <w:marBottom w:val="0"/>
                                                                  <w:divBdr>
                                                                    <w:top w:val="none" w:sz="0" w:space="0" w:color="auto"/>
                                                                    <w:left w:val="none" w:sz="0" w:space="0" w:color="auto"/>
                                                                    <w:bottom w:val="none" w:sz="0" w:space="0" w:color="auto"/>
                                                                    <w:right w:val="none" w:sz="0" w:space="0" w:color="auto"/>
                                                                  </w:divBdr>
                                                                  <w:divsChild>
                                                                    <w:div w:id="330064827">
                                                                      <w:marLeft w:val="0"/>
                                                                      <w:marRight w:val="0"/>
                                                                      <w:marTop w:val="0"/>
                                                                      <w:marBottom w:val="0"/>
                                                                      <w:divBdr>
                                                                        <w:top w:val="none" w:sz="0" w:space="0" w:color="auto"/>
                                                                        <w:left w:val="none" w:sz="0" w:space="0" w:color="auto"/>
                                                                        <w:bottom w:val="none" w:sz="0" w:space="0" w:color="auto"/>
                                                                        <w:right w:val="none" w:sz="0" w:space="0" w:color="auto"/>
                                                                      </w:divBdr>
                                                                      <w:divsChild>
                                                                        <w:div w:id="330064848">
                                                                          <w:marLeft w:val="0"/>
                                                                          <w:marRight w:val="0"/>
                                                                          <w:marTop w:val="0"/>
                                                                          <w:marBottom w:val="0"/>
                                                                          <w:divBdr>
                                                                            <w:top w:val="none" w:sz="0" w:space="0" w:color="auto"/>
                                                                            <w:left w:val="none" w:sz="0" w:space="0" w:color="auto"/>
                                                                            <w:bottom w:val="none" w:sz="0" w:space="0" w:color="auto"/>
                                                                            <w:right w:val="none" w:sz="0" w:space="0" w:color="auto"/>
                                                                          </w:divBdr>
                                                                          <w:divsChild>
                                                                            <w:div w:id="330064829">
                                                                              <w:marLeft w:val="0"/>
                                                                              <w:marRight w:val="0"/>
                                                                              <w:marTop w:val="0"/>
                                                                              <w:marBottom w:val="0"/>
                                                                              <w:divBdr>
                                                                                <w:top w:val="none" w:sz="0" w:space="0" w:color="auto"/>
                                                                                <w:left w:val="none" w:sz="0" w:space="0" w:color="auto"/>
                                                                                <w:bottom w:val="none" w:sz="0" w:space="0" w:color="auto"/>
                                                                                <w:right w:val="none" w:sz="0" w:space="0" w:color="auto"/>
                                                                              </w:divBdr>
                                                                              <w:divsChild>
                                                                                <w:div w:id="330064855">
                                                                                  <w:marLeft w:val="0"/>
                                                                                  <w:marRight w:val="0"/>
                                                                                  <w:marTop w:val="0"/>
                                                                                  <w:marBottom w:val="0"/>
                                                                                  <w:divBdr>
                                                                                    <w:top w:val="none" w:sz="0" w:space="0" w:color="auto"/>
                                                                                    <w:left w:val="none" w:sz="0" w:space="0" w:color="auto"/>
                                                                                    <w:bottom w:val="none" w:sz="0" w:space="0" w:color="auto"/>
                                                                                    <w:right w:val="none" w:sz="0" w:space="0" w:color="auto"/>
                                                                                  </w:divBdr>
                                                                                  <w:divsChild>
                                                                                    <w:div w:id="330064888">
                                                                                      <w:marLeft w:val="0"/>
                                                                                      <w:marRight w:val="0"/>
                                                                                      <w:marTop w:val="0"/>
                                                                                      <w:marBottom w:val="0"/>
                                                                                      <w:divBdr>
                                                                                        <w:top w:val="none" w:sz="0" w:space="0" w:color="auto"/>
                                                                                        <w:left w:val="none" w:sz="0" w:space="0" w:color="auto"/>
                                                                                        <w:bottom w:val="none" w:sz="0" w:space="0" w:color="auto"/>
                                                                                        <w:right w:val="none" w:sz="0" w:space="0" w:color="auto"/>
                                                                                      </w:divBdr>
                                                                                      <w:divsChild>
                                                                                        <w:div w:id="330064821">
                                                                                          <w:marLeft w:val="0"/>
                                                                                          <w:marRight w:val="0"/>
                                                                                          <w:marTop w:val="0"/>
                                                                                          <w:marBottom w:val="0"/>
                                                                                          <w:divBdr>
                                                                                            <w:top w:val="none" w:sz="0" w:space="0" w:color="auto"/>
                                                                                            <w:left w:val="none" w:sz="0" w:space="0" w:color="auto"/>
                                                                                            <w:bottom w:val="none" w:sz="0" w:space="0" w:color="auto"/>
                                                                                            <w:right w:val="none" w:sz="0" w:space="0" w:color="auto"/>
                                                                                          </w:divBdr>
                                                                                          <w:divsChild>
                                                                                            <w:div w:id="330064856">
                                                                                              <w:marLeft w:val="0"/>
                                                                                              <w:marRight w:val="0"/>
                                                                                              <w:marTop w:val="0"/>
                                                                                              <w:marBottom w:val="0"/>
                                                                                              <w:divBdr>
                                                                                                <w:top w:val="none" w:sz="0" w:space="0" w:color="auto"/>
                                                                                                <w:left w:val="none" w:sz="0" w:space="0" w:color="auto"/>
                                                                                                <w:bottom w:val="none" w:sz="0" w:space="0" w:color="auto"/>
                                                                                                <w:right w:val="none" w:sz="0" w:space="0" w:color="auto"/>
                                                                                              </w:divBdr>
                                                                                              <w:divsChild>
                                                                                                <w:div w:id="330064862">
                                                                                                  <w:marLeft w:val="0"/>
                                                                                                  <w:marRight w:val="0"/>
                                                                                                  <w:marTop w:val="0"/>
                                                                                                  <w:marBottom w:val="0"/>
                                                                                                  <w:divBdr>
                                                                                                    <w:top w:val="none" w:sz="0" w:space="0" w:color="auto"/>
                                                                                                    <w:left w:val="none" w:sz="0" w:space="0" w:color="auto"/>
                                                                                                    <w:bottom w:val="none" w:sz="0" w:space="0" w:color="auto"/>
                                                                                                    <w:right w:val="none" w:sz="0" w:space="0" w:color="auto"/>
                                                                                                  </w:divBdr>
                                                                                                  <w:divsChild>
                                                                                                    <w:div w:id="330064866">
                                                                                                      <w:marLeft w:val="0"/>
                                                                                                      <w:marRight w:val="0"/>
                                                                                                      <w:marTop w:val="0"/>
                                                                                                      <w:marBottom w:val="0"/>
                                                                                                      <w:divBdr>
                                                                                                        <w:top w:val="none" w:sz="0" w:space="0" w:color="auto"/>
                                                                                                        <w:left w:val="none" w:sz="0" w:space="0" w:color="auto"/>
                                                                                                        <w:bottom w:val="none" w:sz="0" w:space="0" w:color="auto"/>
                                                                                                        <w:right w:val="none" w:sz="0" w:space="0" w:color="auto"/>
                                                                                                      </w:divBdr>
                                                                                                      <w:divsChild>
                                                                                                        <w:div w:id="330064875">
                                                                                                          <w:marLeft w:val="0"/>
                                                                                                          <w:marRight w:val="0"/>
                                                                                                          <w:marTop w:val="0"/>
                                                                                                          <w:marBottom w:val="0"/>
                                                                                                          <w:divBdr>
                                                                                                            <w:top w:val="none" w:sz="0" w:space="0" w:color="auto"/>
                                                                                                            <w:left w:val="none" w:sz="0" w:space="0" w:color="auto"/>
                                                                                                            <w:bottom w:val="none" w:sz="0" w:space="0" w:color="auto"/>
                                                                                                            <w:right w:val="none" w:sz="0" w:space="0" w:color="auto"/>
                                                                                                          </w:divBdr>
                                                                                                          <w:divsChild>
                                                                                                            <w:div w:id="330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4819">
      <w:marLeft w:val="0"/>
      <w:marRight w:val="0"/>
      <w:marTop w:val="0"/>
      <w:marBottom w:val="0"/>
      <w:divBdr>
        <w:top w:val="none" w:sz="0" w:space="0" w:color="auto"/>
        <w:left w:val="none" w:sz="0" w:space="0" w:color="auto"/>
        <w:bottom w:val="none" w:sz="0" w:space="0" w:color="auto"/>
        <w:right w:val="none" w:sz="0" w:space="0" w:color="auto"/>
      </w:divBdr>
    </w:div>
    <w:div w:id="330064820">
      <w:marLeft w:val="0"/>
      <w:marRight w:val="0"/>
      <w:marTop w:val="0"/>
      <w:marBottom w:val="0"/>
      <w:divBdr>
        <w:top w:val="none" w:sz="0" w:space="0" w:color="auto"/>
        <w:left w:val="none" w:sz="0" w:space="0" w:color="auto"/>
        <w:bottom w:val="none" w:sz="0" w:space="0" w:color="auto"/>
        <w:right w:val="none" w:sz="0" w:space="0" w:color="auto"/>
      </w:divBdr>
    </w:div>
    <w:div w:id="330064822">
      <w:marLeft w:val="0"/>
      <w:marRight w:val="0"/>
      <w:marTop w:val="0"/>
      <w:marBottom w:val="0"/>
      <w:divBdr>
        <w:top w:val="none" w:sz="0" w:space="0" w:color="auto"/>
        <w:left w:val="none" w:sz="0" w:space="0" w:color="auto"/>
        <w:bottom w:val="none" w:sz="0" w:space="0" w:color="auto"/>
        <w:right w:val="none" w:sz="0" w:space="0" w:color="auto"/>
      </w:divBdr>
    </w:div>
    <w:div w:id="330064825">
      <w:marLeft w:val="0"/>
      <w:marRight w:val="0"/>
      <w:marTop w:val="0"/>
      <w:marBottom w:val="0"/>
      <w:divBdr>
        <w:top w:val="none" w:sz="0" w:space="0" w:color="auto"/>
        <w:left w:val="none" w:sz="0" w:space="0" w:color="auto"/>
        <w:bottom w:val="none" w:sz="0" w:space="0" w:color="auto"/>
        <w:right w:val="none" w:sz="0" w:space="0" w:color="auto"/>
      </w:divBdr>
    </w:div>
    <w:div w:id="330064826">
      <w:marLeft w:val="0"/>
      <w:marRight w:val="0"/>
      <w:marTop w:val="0"/>
      <w:marBottom w:val="0"/>
      <w:divBdr>
        <w:top w:val="none" w:sz="0" w:space="0" w:color="auto"/>
        <w:left w:val="none" w:sz="0" w:space="0" w:color="auto"/>
        <w:bottom w:val="none" w:sz="0" w:space="0" w:color="auto"/>
        <w:right w:val="none" w:sz="0" w:space="0" w:color="auto"/>
      </w:divBdr>
    </w:div>
    <w:div w:id="330064828">
      <w:marLeft w:val="0"/>
      <w:marRight w:val="0"/>
      <w:marTop w:val="0"/>
      <w:marBottom w:val="0"/>
      <w:divBdr>
        <w:top w:val="none" w:sz="0" w:space="0" w:color="auto"/>
        <w:left w:val="none" w:sz="0" w:space="0" w:color="auto"/>
        <w:bottom w:val="none" w:sz="0" w:space="0" w:color="auto"/>
        <w:right w:val="none" w:sz="0" w:space="0" w:color="auto"/>
      </w:divBdr>
    </w:div>
    <w:div w:id="330064830">
      <w:marLeft w:val="0"/>
      <w:marRight w:val="0"/>
      <w:marTop w:val="0"/>
      <w:marBottom w:val="0"/>
      <w:divBdr>
        <w:top w:val="none" w:sz="0" w:space="0" w:color="auto"/>
        <w:left w:val="none" w:sz="0" w:space="0" w:color="auto"/>
        <w:bottom w:val="none" w:sz="0" w:space="0" w:color="auto"/>
        <w:right w:val="none" w:sz="0" w:space="0" w:color="auto"/>
      </w:divBdr>
    </w:div>
    <w:div w:id="330064832">
      <w:marLeft w:val="0"/>
      <w:marRight w:val="0"/>
      <w:marTop w:val="0"/>
      <w:marBottom w:val="0"/>
      <w:divBdr>
        <w:top w:val="none" w:sz="0" w:space="0" w:color="auto"/>
        <w:left w:val="none" w:sz="0" w:space="0" w:color="auto"/>
        <w:bottom w:val="none" w:sz="0" w:space="0" w:color="auto"/>
        <w:right w:val="none" w:sz="0" w:space="0" w:color="auto"/>
      </w:divBdr>
    </w:div>
    <w:div w:id="330064835">
      <w:marLeft w:val="0"/>
      <w:marRight w:val="0"/>
      <w:marTop w:val="0"/>
      <w:marBottom w:val="0"/>
      <w:divBdr>
        <w:top w:val="none" w:sz="0" w:space="0" w:color="auto"/>
        <w:left w:val="none" w:sz="0" w:space="0" w:color="auto"/>
        <w:bottom w:val="none" w:sz="0" w:space="0" w:color="auto"/>
        <w:right w:val="none" w:sz="0" w:space="0" w:color="auto"/>
      </w:divBdr>
    </w:div>
    <w:div w:id="330064837">
      <w:marLeft w:val="0"/>
      <w:marRight w:val="0"/>
      <w:marTop w:val="0"/>
      <w:marBottom w:val="0"/>
      <w:divBdr>
        <w:top w:val="none" w:sz="0" w:space="0" w:color="auto"/>
        <w:left w:val="none" w:sz="0" w:space="0" w:color="auto"/>
        <w:bottom w:val="none" w:sz="0" w:space="0" w:color="auto"/>
        <w:right w:val="none" w:sz="0" w:space="0" w:color="auto"/>
      </w:divBdr>
    </w:div>
    <w:div w:id="330064838">
      <w:marLeft w:val="0"/>
      <w:marRight w:val="0"/>
      <w:marTop w:val="0"/>
      <w:marBottom w:val="0"/>
      <w:divBdr>
        <w:top w:val="none" w:sz="0" w:space="0" w:color="auto"/>
        <w:left w:val="none" w:sz="0" w:space="0" w:color="auto"/>
        <w:bottom w:val="none" w:sz="0" w:space="0" w:color="auto"/>
        <w:right w:val="none" w:sz="0" w:space="0" w:color="auto"/>
      </w:divBdr>
    </w:div>
    <w:div w:id="330064839">
      <w:marLeft w:val="0"/>
      <w:marRight w:val="0"/>
      <w:marTop w:val="0"/>
      <w:marBottom w:val="0"/>
      <w:divBdr>
        <w:top w:val="none" w:sz="0" w:space="0" w:color="auto"/>
        <w:left w:val="none" w:sz="0" w:space="0" w:color="auto"/>
        <w:bottom w:val="none" w:sz="0" w:space="0" w:color="auto"/>
        <w:right w:val="none" w:sz="0" w:space="0" w:color="auto"/>
      </w:divBdr>
    </w:div>
    <w:div w:id="330064840">
      <w:marLeft w:val="0"/>
      <w:marRight w:val="0"/>
      <w:marTop w:val="0"/>
      <w:marBottom w:val="0"/>
      <w:divBdr>
        <w:top w:val="none" w:sz="0" w:space="0" w:color="auto"/>
        <w:left w:val="none" w:sz="0" w:space="0" w:color="auto"/>
        <w:bottom w:val="none" w:sz="0" w:space="0" w:color="auto"/>
        <w:right w:val="none" w:sz="0" w:space="0" w:color="auto"/>
      </w:divBdr>
    </w:div>
    <w:div w:id="330064842">
      <w:marLeft w:val="0"/>
      <w:marRight w:val="0"/>
      <w:marTop w:val="0"/>
      <w:marBottom w:val="0"/>
      <w:divBdr>
        <w:top w:val="none" w:sz="0" w:space="0" w:color="auto"/>
        <w:left w:val="none" w:sz="0" w:space="0" w:color="auto"/>
        <w:bottom w:val="none" w:sz="0" w:space="0" w:color="auto"/>
        <w:right w:val="none" w:sz="0" w:space="0" w:color="auto"/>
      </w:divBdr>
    </w:div>
    <w:div w:id="330064843">
      <w:marLeft w:val="0"/>
      <w:marRight w:val="0"/>
      <w:marTop w:val="0"/>
      <w:marBottom w:val="0"/>
      <w:divBdr>
        <w:top w:val="none" w:sz="0" w:space="0" w:color="auto"/>
        <w:left w:val="none" w:sz="0" w:space="0" w:color="auto"/>
        <w:bottom w:val="none" w:sz="0" w:space="0" w:color="auto"/>
        <w:right w:val="none" w:sz="0" w:space="0" w:color="auto"/>
      </w:divBdr>
    </w:div>
    <w:div w:id="330064844">
      <w:marLeft w:val="0"/>
      <w:marRight w:val="0"/>
      <w:marTop w:val="0"/>
      <w:marBottom w:val="0"/>
      <w:divBdr>
        <w:top w:val="none" w:sz="0" w:space="0" w:color="auto"/>
        <w:left w:val="none" w:sz="0" w:space="0" w:color="auto"/>
        <w:bottom w:val="none" w:sz="0" w:space="0" w:color="auto"/>
        <w:right w:val="none" w:sz="0" w:space="0" w:color="auto"/>
      </w:divBdr>
    </w:div>
    <w:div w:id="330064845">
      <w:marLeft w:val="0"/>
      <w:marRight w:val="0"/>
      <w:marTop w:val="0"/>
      <w:marBottom w:val="0"/>
      <w:divBdr>
        <w:top w:val="none" w:sz="0" w:space="0" w:color="auto"/>
        <w:left w:val="none" w:sz="0" w:space="0" w:color="auto"/>
        <w:bottom w:val="none" w:sz="0" w:space="0" w:color="auto"/>
        <w:right w:val="none" w:sz="0" w:space="0" w:color="auto"/>
      </w:divBdr>
    </w:div>
    <w:div w:id="330064846">
      <w:marLeft w:val="0"/>
      <w:marRight w:val="0"/>
      <w:marTop w:val="0"/>
      <w:marBottom w:val="0"/>
      <w:divBdr>
        <w:top w:val="none" w:sz="0" w:space="0" w:color="auto"/>
        <w:left w:val="none" w:sz="0" w:space="0" w:color="auto"/>
        <w:bottom w:val="none" w:sz="0" w:space="0" w:color="auto"/>
        <w:right w:val="none" w:sz="0" w:space="0" w:color="auto"/>
      </w:divBdr>
    </w:div>
    <w:div w:id="330064847">
      <w:marLeft w:val="0"/>
      <w:marRight w:val="0"/>
      <w:marTop w:val="0"/>
      <w:marBottom w:val="0"/>
      <w:divBdr>
        <w:top w:val="none" w:sz="0" w:space="0" w:color="auto"/>
        <w:left w:val="none" w:sz="0" w:space="0" w:color="auto"/>
        <w:bottom w:val="none" w:sz="0" w:space="0" w:color="auto"/>
        <w:right w:val="none" w:sz="0" w:space="0" w:color="auto"/>
      </w:divBdr>
    </w:div>
    <w:div w:id="330064850">
      <w:marLeft w:val="0"/>
      <w:marRight w:val="0"/>
      <w:marTop w:val="0"/>
      <w:marBottom w:val="0"/>
      <w:divBdr>
        <w:top w:val="none" w:sz="0" w:space="0" w:color="auto"/>
        <w:left w:val="none" w:sz="0" w:space="0" w:color="auto"/>
        <w:bottom w:val="none" w:sz="0" w:space="0" w:color="auto"/>
        <w:right w:val="none" w:sz="0" w:space="0" w:color="auto"/>
      </w:divBdr>
    </w:div>
    <w:div w:id="330064852">
      <w:marLeft w:val="0"/>
      <w:marRight w:val="0"/>
      <w:marTop w:val="0"/>
      <w:marBottom w:val="0"/>
      <w:divBdr>
        <w:top w:val="none" w:sz="0" w:space="0" w:color="auto"/>
        <w:left w:val="none" w:sz="0" w:space="0" w:color="auto"/>
        <w:bottom w:val="none" w:sz="0" w:space="0" w:color="auto"/>
        <w:right w:val="none" w:sz="0" w:space="0" w:color="auto"/>
      </w:divBdr>
    </w:div>
    <w:div w:id="330064853">
      <w:marLeft w:val="0"/>
      <w:marRight w:val="0"/>
      <w:marTop w:val="0"/>
      <w:marBottom w:val="0"/>
      <w:divBdr>
        <w:top w:val="none" w:sz="0" w:space="0" w:color="auto"/>
        <w:left w:val="none" w:sz="0" w:space="0" w:color="auto"/>
        <w:bottom w:val="none" w:sz="0" w:space="0" w:color="auto"/>
        <w:right w:val="none" w:sz="0" w:space="0" w:color="auto"/>
      </w:divBdr>
    </w:div>
    <w:div w:id="330064854">
      <w:marLeft w:val="0"/>
      <w:marRight w:val="0"/>
      <w:marTop w:val="0"/>
      <w:marBottom w:val="0"/>
      <w:divBdr>
        <w:top w:val="none" w:sz="0" w:space="0" w:color="auto"/>
        <w:left w:val="none" w:sz="0" w:space="0" w:color="auto"/>
        <w:bottom w:val="none" w:sz="0" w:space="0" w:color="auto"/>
        <w:right w:val="none" w:sz="0" w:space="0" w:color="auto"/>
      </w:divBdr>
    </w:div>
    <w:div w:id="330064857">
      <w:marLeft w:val="0"/>
      <w:marRight w:val="0"/>
      <w:marTop w:val="0"/>
      <w:marBottom w:val="0"/>
      <w:divBdr>
        <w:top w:val="none" w:sz="0" w:space="0" w:color="auto"/>
        <w:left w:val="none" w:sz="0" w:space="0" w:color="auto"/>
        <w:bottom w:val="none" w:sz="0" w:space="0" w:color="auto"/>
        <w:right w:val="none" w:sz="0" w:space="0" w:color="auto"/>
      </w:divBdr>
    </w:div>
    <w:div w:id="330064858">
      <w:marLeft w:val="0"/>
      <w:marRight w:val="0"/>
      <w:marTop w:val="0"/>
      <w:marBottom w:val="0"/>
      <w:divBdr>
        <w:top w:val="none" w:sz="0" w:space="0" w:color="auto"/>
        <w:left w:val="none" w:sz="0" w:space="0" w:color="auto"/>
        <w:bottom w:val="none" w:sz="0" w:space="0" w:color="auto"/>
        <w:right w:val="none" w:sz="0" w:space="0" w:color="auto"/>
      </w:divBdr>
    </w:div>
    <w:div w:id="330064859">
      <w:marLeft w:val="0"/>
      <w:marRight w:val="0"/>
      <w:marTop w:val="0"/>
      <w:marBottom w:val="0"/>
      <w:divBdr>
        <w:top w:val="none" w:sz="0" w:space="0" w:color="auto"/>
        <w:left w:val="none" w:sz="0" w:space="0" w:color="auto"/>
        <w:bottom w:val="none" w:sz="0" w:space="0" w:color="auto"/>
        <w:right w:val="none" w:sz="0" w:space="0" w:color="auto"/>
      </w:divBdr>
    </w:div>
    <w:div w:id="330064860">
      <w:marLeft w:val="0"/>
      <w:marRight w:val="0"/>
      <w:marTop w:val="0"/>
      <w:marBottom w:val="0"/>
      <w:divBdr>
        <w:top w:val="none" w:sz="0" w:space="0" w:color="auto"/>
        <w:left w:val="none" w:sz="0" w:space="0" w:color="auto"/>
        <w:bottom w:val="none" w:sz="0" w:space="0" w:color="auto"/>
        <w:right w:val="none" w:sz="0" w:space="0" w:color="auto"/>
      </w:divBdr>
    </w:div>
    <w:div w:id="330064861">
      <w:marLeft w:val="0"/>
      <w:marRight w:val="0"/>
      <w:marTop w:val="0"/>
      <w:marBottom w:val="0"/>
      <w:divBdr>
        <w:top w:val="none" w:sz="0" w:space="0" w:color="auto"/>
        <w:left w:val="none" w:sz="0" w:space="0" w:color="auto"/>
        <w:bottom w:val="none" w:sz="0" w:space="0" w:color="auto"/>
        <w:right w:val="none" w:sz="0" w:space="0" w:color="auto"/>
      </w:divBdr>
    </w:div>
    <w:div w:id="330064863">
      <w:marLeft w:val="0"/>
      <w:marRight w:val="0"/>
      <w:marTop w:val="0"/>
      <w:marBottom w:val="0"/>
      <w:divBdr>
        <w:top w:val="none" w:sz="0" w:space="0" w:color="auto"/>
        <w:left w:val="none" w:sz="0" w:space="0" w:color="auto"/>
        <w:bottom w:val="none" w:sz="0" w:space="0" w:color="auto"/>
        <w:right w:val="none" w:sz="0" w:space="0" w:color="auto"/>
      </w:divBdr>
    </w:div>
    <w:div w:id="330064864">
      <w:marLeft w:val="0"/>
      <w:marRight w:val="0"/>
      <w:marTop w:val="0"/>
      <w:marBottom w:val="0"/>
      <w:divBdr>
        <w:top w:val="none" w:sz="0" w:space="0" w:color="auto"/>
        <w:left w:val="none" w:sz="0" w:space="0" w:color="auto"/>
        <w:bottom w:val="none" w:sz="0" w:space="0" w:color="auto"/>
        <w:right w:val="none" w:sz="0" w:space="0" w:color="auto"/>
      </w:divBdr>
    </w:div>
    <w:div w:id="330064867">
      <w:marLeft w:val="0"/>
      <w:marRight w:val="0"/>
      <w:marTop w:val="0"/>
      <w:marBottom w:val="0"/>
      <w:divBdr>
        <w:top w:val="none" w:sz="0" w:space="0" w:color="auto"/>
        <w:left w:val="none" w:sz="0" w:space="0" w:color="auto"/>
        <w:bottom w:val="none" w:sz="0" w:space="0" w:color="auto"/>
        <w:right w:val="none" w:sz="0" w:space="0" w:color="auto"/>
      </w:divBdr>
    </w:div>
    <w:div w:id="330064868">
      <w:marLeft w:val="0"/>
      <w:marRight w:val="0"/>
      <w:marTop w:val="0"/>
      <w:marBottom w:val="0"/>
      <w:divBdr>
        <w:top w:val="none" w:sz="0" w:space="0" w:color="auto"/>
        <w:left w:val="none" w:sz="0" w:space="0" w:color="auto"/>
        <w:bottom w:val="none" w:sz="0" w:space="0" w:color="auto"/>
        <w:right w:val="none" w:sz="0" w:space="0" w:color="auto"/>
      </w:divBdr>
    </w:div>
    <w:div w:id="330064869">
      <w:marLeft w:val="0"/>
      <w:marRight w:val="0"/>
      <w:marTop w:val="0"/>
      <w:marBottom w:val="0"/>
      <w:divBdr>
        <w:top w:val="none" w:sz="0" w:space="0" w:color="auto"/>
        <w:left w:val="none" w:sz="0" w:space="0" w:color="auto"/>
        <w:bottom w:val="none" w:sz="0" w:space="0" w:color="auto"/>
        <w:right w:val="none" w:sz="0" w:space="0" w:color="auto"/>
      </w:divBdr>
    </w:div>
    <w:div w:id="330064870">
      <w:marLeft w:val="0"/>
      <w:marRight w:val="0"/>
      <w:marTop w:val="0"/>
      <w:marBottom w:val="0"/>
      <w:divBdr>
        <w:top w:val="none" w:sz="0" w:space="0" w:color="auto"/>
        <w:left w:val="none" w:sz="0" w:space="0" w:color="auto"/>
        <w:bottom w:val="none" w:sz="0" w:space="0" w:color="auto"/>
        <w:right w:val="none" w:sz="0" w:space="0" w:color="auto"/>
      </w:divBdr>
    </w:div>
    <w:div w:id="330064871">
      <w:marLeft w:val="0"/>
      <w:marRight w:val="0"/>
      <w:marTop w:val="0"/>
      <w:marBottom w:val="0"/>
      <w:divBdr>
        <w:top w:val="none" w:sz="0" w:space="0" w:color="auto"/>
        <w:left w:val="none" w:sz="0" w:space="0" w:color="auto"/>
        <w:bottom w:val="none" w:sz="0" w:space="0" w:color="auto"/>
        <w:right w:val="none" w:sz="0" w:space="0" w:color="auto"/>
      </w:divBdr>
    </w:div>
    <w:div w:id="330064873">
      <w:marLeft w:val="0"/>
      <w:marRight w:val="0"/>
      <w:marTop w:val="0"/>
      <w:marBottom w:val="0"/>
      <w:divBdr>
        <w:top w:val="none" w:sz="0" w:space="0" w:color="auto"/>
        <w:left w:val="none" w:sz="0" w:space="0" w:color="auto"/>
        <w:bottom w:val="none" w:sz="0" w:space="0" w:color="auto"/>
        <w:right w:val="none" w:sz="0" w:space="0" w:color="auto"/>
      </w:divBdr>
    </w:div>
    <w:div w:id="330064876">
      <w:marLeft w:val="0"/>
      <w:marRight w:val="0"/>
      <w:marTop w:val="0"/>
      <w:marBottom w:val="0"/>
      <w:divBdr>
        <w:top w:val="none" w:sz="0" w:space="0" w:color="auto"/>
        <w:left w:val="none" w:sz="0" w:space="0" w:color="auto"/>
        <w:bottom w:val="none" w:sz="0" w:space="0" w:color="auto"/>
        <w:right w:val="none" w:sz="0" w:space="0" w:color="auto"/>
      </w:divBdr>
    </w:div>
    <w:div w:id="330064877">
      <w:marLeft w:val="0"/>
      <w:marRight w:val="0"/>
      <w:marTop w:val="0"/>
      <w:marBottom w:val="0"/>
      <w:divBdr>
        <w:top w:val="none" w:sz="0" w:space="0" w:color="auto"/>
        <w:left w:val="none" w:sz="0" w:space="0" w:color="auto"/>
        <w:bottom w:val="none" w:sz="0" w:space="0" w:color="auto"/>
        <w:right w:val="none" w:sz="0" w:space="0" w:color="auto"/>
      </w:divBdr>
    </w:div>
    <w:div w:id="330064878">
      <w:marLeft w:val="0"/>
      <w:marRight w:val="0"/>
      <w:marTop w:val="0"/>
      <w:marBottom w:val="0"/>
      <w:divBdr>
        <w:top w:val="none" w:sz="0" w:space="0" w:color="auto"/>
        <w:left w:val="none" w:sz="0" w:space="0" w:color="auto"/>
        <w:bottom w:val="none" w:sz="0" w:space="0" w:color="auto"/>
        <w:right w:val="none" w:sz="0" w:space="0" w:color="auto"/>
      </w:divBdr>
    </w:div>
    <w:div w:id="330064879">
      <w:marLeft w:val="0"/>
      <w:marRight w:val="0"/>
      <w:marTop w:val="0"/>
      <w:marBottom w:val="0"/>
      <w:divBdr>
        <w:top w:val="none" w:sz="0" w:space="0" w:color="auto"/>
        <w:left w:val="none" w:sz="0" w:space="0" w:color="auto"/>
        <w:bottom w:val="none" w:sz="0" w:space="0" w:color="auto"/>
        <w:right w:val="none" w:sz="0" w:space="0" w:color="auto"/>
      </w:divBdr>
    </w:div>
    <w:div w:id="330064881">
      <w:marLeft w:val="0"/>
      <w:marRight w:val="0"/>
      <w:marTop w:val="0"/>
      <w:marBottom w:val="0"/>
      <w:divBdr>
        <w:top w:val="none" w:sz="0" w:space="0" w:color="auto"/>
        <w:left w:val="none" w:sz="0" w:space="0" w:color="auto"/>
        <w:bottom w:val="none" w:sz="0" w:space="0" w:color="auto"/>
        <w:right w:val="none" w:sz="0" w:space="0" w:color="auto"/>
      </w:divBdr>
    </w:div>
    <w:div w:id="330064882">
      <w:marLeft w:val="0"/>
      <w:marRight w:val="0"/>
      <w:marTop w:val="0"/>
      <w:marBottom w:val="0"/>
      <w:divBdr>
        <w:top w:val="none" w:sz="0" w:space="0" w:color="auto"/>
        <w:left w:val="none" w:sz="0" w:space="0" w:color="auto"/>
        <w:bottom w:val="none" w:sz="0" w:space="0" w:color="auto"/>
        <w:right w:val="none" w:sz="0" w:space="0" w:color="auto"/>
      </w:divBdr>
    </w:div>
    <w:div w:id="330064883">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330064887">
      <w:marLeft w:val="0"/>
      <w:marRight w:val="0"/>
      <w:marTop w:val="0"/>
      <w:marBottom w:val="0"/>
      <w:divBdr>
        <w:top w:val="none" w:sz="0" w:space="0" w:color="auto"/>
        <w:left w:val="none" w:sz="0" w:space="0" w:color="auto"/>
        <w:bottom w:val="none" w:sz="0" w:space="0" w:color="auto"/>
        <w:right w:val="none" w:sz="0" w:space="0" w:color="auto"/>
      </w:divBdr>
    </w:div>
    <w:div w:id="330064889">
      <w:marLeft w:val="0"/>
      <w:marRight w:val="0"/>
      <w:marTop w:val="0"/>
      <w:marBottom w:val="0"/>
      <w:divBdr>
        <w:top w:val="none" w:sz="0" w:space="0" w:color="auto"/>
        <w:left w:val="none" w:sz="0" w:space="0" w:color="auto"/>
        <w:bottom w:val="none" w:sz="0" w:space="0" w:color="auto"/>
        <w:right w:val="none" w:sz="0" w:space="0" w:color="auto"/>
      </w:divBdr>
    </w:div>
    <w:div w:id="330064890">
      <w:marLeft w:val="0"/>
      <w:marRight w:val="0"/>
      <w:marTop w:val="0"/>
      <w:marBottom w:val="0"/>
      <w:divBdr>
        <w:top w:val="none" w:sz="0" w:space="0" w:color="auto"/>
        <w:left w:val="none" w:sz="0" w:space="0" w:color="auto"/>
        <w:bottom w:val="none" w:sz="0" w:space="0" w:color="auto"/>
        <w:right w:val="none" w:sz="0" w:space="0" w:color="auto"/>
      </w:divBdr>
    </w:div>
    <w:div w:id="330064891">
      <w:marLeft w:val="0"/>
      <w:marRight w:val="0"/>
      <w:marTop w:val="0"/>
      <w:marBottom w:val="0"/>
      <w:divBdr>
        <w:top w:val="none" w:sz="0" w:space="0" w:color="auto"/>
        <w:left w:val="none" w:sz="0" w:space="0" w:color="auto"/>
        <w:bottom w:val="none" w:sz="0" w:space="0" w:color="auto"/>
        <w:right w:val="none" w:sz="0" w:space="0" w:color="auto"/>
      </w:divBdr>
    </w:div>
    <w:div w:id="330064892">
      <w:marLeft w:val="0"/>
      <w:marRight w:val="0"/>
      <w:marTop w:val="0"/>
      <w:marBottom w:val="0"/>
      <w:divBdr>
        <w:top w:val="none" w:sz="0" w:space="0" w:color="auto"/>
        <w:left w:val="none" w:sz="0" w:space="0" w:color="auto"/>
        <w:bottom w:val="none" w:sz="0" w:space="0" w:color="auto"/>
        <w:right w:val="none" w:sz="0" w:space="0" w:color="auto"/>
      </w:divBdr>
    </w:div>
    <w:div w:id="330064893">
      <w:marLeft w:val="0"/>
      <w:marRight w:val="0"/>
      <w:marTop w:val="0"/>
      <w:marBottom w:val="0"/>
      <w:divBdr>
        <w:top w:val="none" w:sz="0" w:space="0" w:color="auto"/>
        <w:left w:val="none" w:sz="0" w:space="0" w:color="auto"/>
        <w:bottom w:val="none" w:sz="0" w:space="0" w:color="auto"/>
        <w:right w:val="none" w:sz="0" w:space="0" w:color="auto"/>
      </w:divBdr>
    </w:div>
    <w:div w:id="330064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hyperlink" Target="http://mobileonline.garant.ru/document?id=71484218&amp;sub=0" TargetMode="External"/><Relationship Id="rId21" Type="http://schemas.openxmlformats.org/officeDocument/2006/relationships/oleObject" Target="embeddings/oleObject7.bin"/><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oleObject" Target="embeddings/oleObject46.bin"/><Relationship Id="rId68" Type="http://schemas.openxmlformats.org/officeDocument/2006/relationships/oleObject" Target="embeddings/oleObject51.bin"/><Relationship Id="rId84" Type="http://schemas.openxmlformats.org/officeDocument/2006/relationships/oleObject" Target="embeddings/oleObject63.bin"/><Relationship Id="rId89" Type="http://schemas.openxmlformats.org/officeDocument/2006/relationships/oleObject" Target="embeddings/oleObject66.bin"/><Relationship Id="rId112" Type="http://schemas.openxmlformats.org/officeDocument/2006/relationships/oleObject" Target="embeddings/oleObject88.bin"/><Relationship Id="rId133" Type="http://schemas.openxmlformats.org/officeDocument/2006/relationships/fontTable" Target="fontTable.xml"/><Relationship Id="rId16" Type="http://schemas.openxmlformats.org/officeDocument/2006/relationships/image" Target="media/image4.wmf"/><Relationship Id="rId107" Type="http://schemas.openxmlformats.org/officeDocument/2006/relationships/oleObject" Target="embeddings/oleObject84.bin"/><Relationship Id="rId11" Type="http://schemas.openxmlformats.org/officeDocument/2006/relationships/footer" Target="footer1.xml"/><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oleObject" Target="embeddings/oleObject36.bin"/><Relationship Id="rId58" Type="http://schemas.openxmlformats.org/officeDocument/2006/relationships/oleObject" Target="embeddings/oleObject41.bin"/><Relationship Id="rId74" Type="http://schemas.openxmlformats.org/officeDocument/2006/relationships/oleObject" Target="embeddings/oleObject57.bin"/><Relationship Id="rId79" Type="http://schemas.openxmlformats.org/officeDocument/2006/relationships/image" Target="media/image9.wmf"/><Relationship Id="rId102" Type="http://schemas.openxmlformats.org/officeDocument/2006/relationships/oleObject" Target="embeddings/oleObject79.bin"/><Relationship Id="rId123" Type="http://schemas.openxmlformats.org/officeDocument/2006/relationships/hyperlink" Target="http://mobileonline.garant.ru/document?id=71484218&amp;sub=0" TargetMode="External"/><Relationship Id="rId128"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oleObject" Target="embeddings/oleObject67.bin"/><Relationship Id="rId95" Type="http://schemas.openxmlformats.org/officeDocument/2006/relationships/oleObject" Target="embeddings/oleObject72.bin"/><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oleObject" Target="embeddings/oleObject26.bin"/><Relationship Id="rId48" Type="http://schemas.openxmlformats.org/officeDocument/2006/relationships/oleObject" Target="embeddings/oleObject31.bin"/><Relationship Id="rId56" Type="http://schemas.openxmlformats.org/officeDocument/2006/relationships/oleObject" Target="embeddings/oleObject39.bin"/><Relationship Id="rId64" Type="http://schemas.openxmlformats.org/officeDocument/2006/relationships/oleObject" Target="embeddings/oleObject47.bin"/><Relationship Id="rId69" Type="http://schemas.openxmlformats.org/officeDocument/2006/relationships/oleObject" Target="embeddings/oleObject52.bin"/><Relationship Id="rId77" Type="http://schemas.openxmlformats.org/officeDocument/2006/relationships/image" Target="media/image8.wmf"/><Relationship Id="rId100" Type="http://schemas.openxmlformats.org/officeDocument/2006/relationships/oleObject" Target="embeddings/oleObject77.bin"/><Relationship Id="rId105" Type="http://schemas.openxmlformats.org/officeDocument/2006/relationships/oleObject" Target="embeddings/oleObject82.bin"/><Relationship Id="rId113" Type="http://schemas.openxmlformats.org/officeDocument/2006/relationships/image" Target="media/image15.jpeg"/><Relationship Id="rId118" Type="http://schemas.openxmlformats.org/officeDocument/2006/relationships/hyperlink" Target="http://mobileonline.garant.ru/document?id=70439856&amp;sub=0" TargetMode="External"/><Relationship Id="rId126" Type="http://schemas.openxmlformats.org/officeDocument/2006/relationships/hyperlink" Target="http://mobileonline.garant.ru/document?id=70439856&amp;sub=0" TargetMode="External"/><Relationship Id="rId13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34.bin"/><Relationship Id="rId72" Type="http://schemas.openxmlformats.org/officeDocument/2006/relationships/oleObject" Target="embeddings/oleObject55.bin"/><Relationship Id="rId80" Type="http://schemas.openxmlformats.org/officeDocument/2006/relationships/oleObject" Target="embeddings/oleObject61.bin"/><Relationship Id="rId85" Type="http://schemas.openxmlformats.org/officeDocument/2006/relationships/image" Target="media/image12.wmf"/><Relationship Id="rId93" Type="http://schemas.openxmlformats.org/officeDocument/2006/relationships/oleObject" Target="embeddings/oleObject70.bin"/><Relationship Id="rId98" Type="http://schemas.openxmlformats.org/officeDocument/2006/relationships/oleObject" Target="embeddings/oleObject75.bin"/><Relationship Id="rId12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mailto:UO35@cherepovetscity.ru" TargetMode="Externa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openxmlformats.org/officeDocument/2006/relationships/oleObject" Target="embeddings/oleObject50.bin"/><Relationship Id="rId103" Type="http://schemas.openxmlformats.org/officeDocument/2006/relationships/oleObject" Target="embeddings/oleObject80.bin"/><Relationship Id="rId108" Type="http://schemas.openxmlformats.org/officeDocument/2006/relationships/oleObject" Target="embeddings/oleObject85.bin"/><Relationship Id="rId116" Type="http://schemas.openxmlformats.org/officeDocument/2006/relationships/hyperlink" Target="http://mobileonline.garant.ru/document?id=70439856&amp;sub=0" TargetMode="External"/><Relationship Id="rId124" Type="http://schemas.openxmlformats.org/officeDocument/2006/relationships/hyperlink" Target="http://mobileonline.garant.ru/document?id=70439856&amp;sub=0" TargetMode="External"/><Relationship Id="rId129" Type="http://schemas.openxmlformats.org/officeDocument/2006/relationships/hyperlink" Target="http://mobileonline.garant.ru/document?id=70439856&amp;sub=0" TargetMode="External"/><Relationship Id="rId20" Type="http://schemas.openxmlformats.org/officeDocument/2006/relationships/oleObject" Target="embeddings/oleObject6.bin"/><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70" Type="http://schemas.openxmlformats.org/officeDocument/2006/relationships/oleObject" Target="embeddings/oleObject53.bin"/><Relationship Id="rId75" Type="http://schemas.openxmlformats.org/officeDocument/2006/relationships/oleObject" Target="embeddings/oleObject58.bin"/><Relationship Id="rId83" Type="http://schemas.openxmlformats.org/officeDocument/2006/relationships/image" Target="media/image11.wmf"/><Relationship Id="rId88" Type="http://schemas.openxmlformats.org/officeDocument/2006/relationships/oleObject" Target="embeddings/oleObject65.bin"/><Relationship Id="rId91" Type="http://schemas.openxmlformats.org/officeDocument/2006/relationships/oleObject" Target="embeddings/oleObject68.bin"/><Relationship Id="rId96" Type="http://schemas.openxmlformats.org/officeDocument/2006/relationships/oleObject" Target="embeddings/oleObject73.bin"/><Relationship Id="rId111" Type="http://schemas.openxmlformats.org/officeDocument/2006/relationships/oleObject" Target="embeddings/oleObject87.bin"/><Relationship Id="rId132" Type="http://schemas.openxmlformats.org/officeDocument/2006/relationships/hyperlink" Target="http://mobileonline.garant.ru/document?id=71484218&amp;sub=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oleObject" Target="embeddings/oleObject13.bin"/><Relationship Id="rId36" Type="http://schemas.openxmlformats.org/officeDocument/2006/relationships/image" Target="media/image7.wmf"/><Relationship Id="rId49" Type="http://schemas.openxmlformats.org/officeDocument/2006/relationships/oleObject" Target="embeddings/oleObject32.bin"/><Relationship Id="rId57" Type="http://schemas.openxmlformats.org/officeDocument/2006/relationships/oleObject" Target="embeddings/oleObject40.bin"/><Relationship Id="rId106" Type="http://schemas.openxmlformats.org/officeDocument/2006/relationships/oleObject" Target="embeddings/oleObject83.bin"/><Relationship Id="rId114" Type="http://schemas.openxmlformats.org/officeDocument/2006/relationships/hyperlink" Target="http://mobileonline.garant.ru/document?id=70439856&amp;sub=0" TargetMode="External"/><Relationship Id="rId119" Type="http://schemas.openxmlformats.org/officeDocument/2006/relationships/hyperlink" Target="http://mobileonline.garant.ru/document?id=71484218&amp;sub=0" TargetMode="External"/><Relationship Id="rId127" Type="http://schemas.openxmlformats.org/officeDocument/2006/relationships/hyperlink" Target="http://mobileonline.garant.ru/document?id=71484218&amp;sub=0" TargetMode="External"/><Relationship Id="rId10" Type="http://schemas.openxmlformats.org/officeDocument/2006/relationships/header" Target="header2.xml"/><Relationship Id="rId31" Type="http://schemas.openxmlformats.org/officeDocument/2006/relationships/image" Target="media/image6.wmf"/><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oleObject" Target="embeddings/oleObject48.bin"/><Relationship Id="rId73" Type="http://schemas.openxmlformats.org/officeDocument/2006/relationships/oleObject" Target="embeddings/oleObject56.bin"/><Relationship Id="rId78" Type="http://schemas.openxmlformats.org/officeDocument/2006/relationships/oleObject" Target="embeddings/oleObject60.bin"/><Relationship Id="rId81" Type="http://schemas.openxmlformats.org/officeDocument/2006/relationships/image" Target="media/image10.wmf"/><Relationship Id="rId86" Type="http://schemas.openxmlformats.org/officeDocument/2006/relationships/oleObject" Target="embeddings/oleObject64.bin"/><Relationship Id="rId94" Type="http://schemas.openxmlformats.org/officeDocument/2006/relationships/oleObject" Target="embeddings/oleObject71.bin"/><Relationship Id="rId99" Type="http://schemas.openxmlformats.org/officeDocument/2006/relationships/oleObject" Target="embeddings/oleObject76.bin"/><Relationship Id="rId101" Type="http://schemas.openxmlformats.org/officeDocument/2006/relationships/oleObject" Target="embeddings/oleObject78.bin"/><Relationship Id="rId122" Type="http://schemas.openxmlformats.org/officeDocument/2006/relationships/hyperlink" Target="http://mobileonline.garant.ru/document?id=70439856&amp;sub=0" TargetMode="External"/><Relationship Id="rId130" Type="http://schemas.openxmlformats.org/officeDocument/2006/relationships/hyperlink" Target="http://mobileonline.garant.ru/document?id=71484218&amp;sub=0"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base.garant.ru/70265348/" TargetMode="External"/><Relationship Id="rId18" Type="http://schemas.openxmlformats.org/officeDocument/2006/relationships/oleObject" Target="embeddings/oleObject4.bin"/><Relationship Id="rId39" Type="http://schemas.openxmlformats.org/officeDocument/2006/relationships/oleObject" Target="embeddings/oleObject22.bin"/><Relationship Id="rId109" Type="http://schemas.openxmlformats.org/officeDocument/2006/relationships/oleObject" Target="embeddings/oleObject86.bin"/><Relationship Id="rId34" Type="http://schemas.openxmlformats.org/officeDocument/2006/relationships/oleObject" Target="embeddings/oleObject18.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oleObject" Target="embeddings/oleObject59.bin"/><Relationship Id="rId97" Type="http://schemas.openxmlformats.org/officeDocument/2006/relationships/oleObject" Target="embeddings/oleObject74.bin"/><Relationship Id="rId104" Type="http://schemas.openxmlformats.org/officeDocument/2006/relationships/oleObject" Target="embeddings/oleObject81.bin"/><Relationship Id="rId120" Type="http://schemas.openxmlformats.org/officeDocument/2006/relationships/hyperlink" Target="consultantplus://offline/ref=AB764B435D0B2838FACB5213954114C6EBFA6BB2730B053825F16501349BA93F3C7A1AD5330D01F3756959gBxBL" TargetMode="External"/><Relationship Id="rId125" Type="http://schemas.openxmlformats.org/officeDocument/2006/relationships/hyperlink" Target="http://mobileonline.garant.ru/document?id=71484218&amp;sub=0" TargetMode="External"/><Relationship Id="rId7" Type="http://schemas.openxmlformats.org/officeDocument/2006/relationships/image" Target="media/image2.emf"/><Relationship Id="rId71" Type="http://schemas.openxmlformats.org/officeDocument/2006/relationships/oleObject" Target="embeddings/oleObject54.bin"/><Relationship Id="rId92" Type="http://schemas.openxmlformats.org/officeDocument/2006/relationships/oleObject" Target="embeddings/oleObject69.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9.bin"/><Relationship Id="rId87" Type="http://schemas.openxmlformats.org/officeDocument/2006/relationships/image" Target="media/image13.wmf"/><Relationship Id="rId110" Type="http://schemas.openxmlformats.org/officeDocument/2006/relationships/image" Target="media/image14.wmf"/><Relationship Id="rId115" Type="http://schemas.openxmlformats.org/officeDocument/2006/relationships/hyperlink" Target="http://mobileonline.garant.ru/document?id=71484218&amp;sub=0" TargetMode="External"/><Relationship Id="rId131" Type="http://schemas.openxmlformats.org/officeDocument/2006/relationships/hyperlink" Target="http://mobileonline.garant.ru/document?id=70439856&amp;sub=0" TargetMode="External"/><Relationship Id="rId61" Type="http://schemas.openxmlformats.org/officeDocument/2006/relationships/oleObject" Target="embeddings/oleObject44.bin"/><Relationship Id="rId82" Type="http://schemas.openxmlformats.org/officeDocument/2006/relationships/oleObject" Target="embeddings/oleObject62.bin"/><Relationship Id="rId19"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165</Pages>
  <Words>83230</Words>
  <Characters>474413</Characters>
  <Application>Microsoft Office Word</Application>
  <DocSecurity>0</DocSecurity>
  <Lines>3953</Lines>
  <Paragraphs>1113</Paragraphs>
  <ScaleCrop>false</ScaleCrop>
  <Company>Департамент образования Вологодской области</Company>
  <LinksUpToDate>false</LinksUpToDate>
  <CharactersWithSpaces>556530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Рожкова Ольга Петровна</cp:lastModifiedBy>
  <cp:revision>84</cp:revision>
  <cp:lastPrinted>2020-10-21T08:46:00Z</cp:lastPrinted>
  <dcterms:created xsi:type="dcterms:W3CDTF">2020-10-15T06:26:00Z</dcterms:created>
  <dcterms:modified xsi:type="dcterms:W3CDTF">2020-11-30T13:20:00Z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789017176</vt:i4>
  </property>
  <property fmtid="{D5CDD505-2E9C-101B-9397-08002B2CF9AE}" pid="4" name="_EmailSubject">
    <vt:lpwstr/>
  </property>
  <property fmtid="{D5CDD505-2E9C-101B-9397-08002B2CF9AE}" pid="5" name="_AuthorEmail">
    <vt:lpwstr>bolobanova.tv@cherepovetscity.ru</vt:lpwstr>
  </property>
  <property fmtid="{D5CDD505-2E9C-101B-9397-08002B2CF9AE}" pid="6" name="_AuthorEmailDisplayName">
    <vt:lpwstr>Болобанова Татьяна Валерьевна</vt:lpwstr>
  </property>
  <property fmtid="{D5CDD505-2E9C-101B-9397-08002B2CF9AE}" pid="7" name="_PreviousAdHocReviewCycleID">
    <vt:i4>1516372854</vt:i4>
  </property>
  <property fmtid="{D5CDD505-2E9C-101B-9397-08002B2CF9AE}" pid="8" name="_ReviewingToolsShownOnce">
    <vt:lpwstr/>
  </property>
</Properties>
</file>