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F94F7" w14:textId="4041BE4A" w:rsidR="00BB4753" w:rsidRDefault="00BB4753" w:rsidP="00BB4753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Приложение </w:t>
      </w:r>
    </w:p>
    <w:p w14:paraId="5922A71D" w14:textId="77777777" w:rsidR="00BB4753" w:rsidRDefault="00BB4753" w:rsidP="00BB4753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45618DB" w14:textId="623AAB68" w:rsidR="00BB4753" w:rsidRDefault="00BB4753" w:rsidP="00BB4753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9F15D6">
        <w:rPr>
          <w:rFonts w:ascii="Times New Roman" w:hAnsi="Times New Roman"/>
          <w:sz w:val="26"/>
          <w:szCs w:val="26"/>
        </w:rPr>
        <w:t>08.10.2020 № 4104</w:t>
      </w:r>
    </w:p>
    <w:p w14:paraId="5604820B" w14:textId="77777777" w:rsidR="00BB4753" w:rsidRDefault="00BB4753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02A8D7AC" w14:textId="20D6CD72" w:rsidR="004B3EA5" w:rsidRDefault="008207D0" w:rsidP="008207D0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14:paraId="7E871FAB" w14:textId="0A2097A4" w:rsidR="008207D0" w:rsidRDefault="008207D0" w:rsidP="008207D0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1F661F95" w14:textId="77777777" w:rsidR="008207D0" w:rsidRDefault="008207D0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9A76B69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p w14:paraId="56D08611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за счет «собственных» средств городского бюджета </w:t>
      </w:r>
    </w:p>
    <w:p w14:paraId="18B41BBC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4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33"/>
        <w:gridCol w:w="2126"/>
        <w:gridCol w:w="1134"/>
        <w:gridCol w:w="1134"/>
        <w:gridCol w:w="993"/>
        <w:gridCol w:w="989"/>
        <w:gridCol w:w="992"/>
        <w:gridCol w:w="992"/>
        <w:gridCol w:w="992"/>
        <w:gridCol w:w="1138"/>
        <w:gridCol w:w="989"/>
      </w:tblGrid>
      <w:tr w:rsidR="004B3EA5" w:rsidRPr="00DB3811" w14:paraId="26F3301F" w14:textId="77777777" w:rsidTr="004B3EA5">
        <w:trPr>
          <w:cantSplit/>
          <w:trHeight w:val="504"/>
          <w:tblHeader/>
          <w:jc w:val="center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8C1C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№ </w:t>
            </w:r>
          </w:p>
          <w:p w14:paraId="0F4FD2C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п/п</w:t>
            </w:r>
          </w:p>
        </w:tc>
        <w:tc>
          <w:tcPr>
            <w:tcW w:w="33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550491" w14:textId="77777777" w:rsidR="004B3EA5" w:rsidRPr="004B3EA5" w:rsidRDefault="004B3EA5" w:rsidP="00C404A9">
            <w:pPr>
              <w:pStyle w:val="ConsPlusCell"/>
              <w:ind w:right="-57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9CE8F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Ответственный</w:t>
            </w:r>
          </w:p>
          <w:p w14:paraId="3AA2581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исполнитель, </w:t>
            </w:r>
          </w:p>
          <w:p w14:paraId="01198C8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3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A0D0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Расходы (тыс. руб.), год</w:t>
            </w:r>
          </w:p>
        </w:tc>
      </w:tr>
      <w:tr w:rsidR="004B3EA5" w:rsidRPr="00DB3811" w14:paraId="49B71105" w14:textId="77777777" w:rsidTr="004B3EA5">
        <w:trPr>
          <w:cantSplit/>
          <w:trHeight w:val="430"/>
          <w:tblHeader/>
          <w:jc w:val="center"/>
        </w:trPr>
        <w:tc>
          <w:tcPr>
            <w:tcW w:w="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CB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E85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84E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59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508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92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C1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B827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9E07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BE4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88D9" w14:textId="77777777" w:rsidR="004B3EA5" w:rsidRPr="004B3EA5" w:rsidRDefault="004B3EA5" w:rsidP="00C404A9">
            <w:pPr>
              <w:pStyle w:val="ConsPlusCell"/>
              <w:tabs>
                <w:tab w:val="left" w:pos="922"/>
              </w:tabs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C060" w14:textId="77777777" w:rsidR="004B3EA5" w:rsidRPr="004B3EA5" w:rsidRDefault="004B3EA5" w:rsidP="00C404A9">
            <w:pPr>
              <w:pStyle w:val="ConsPlusCell"/>
              <w:tabs>
                <w:tab w:val="left" w:pos="922"/>
              </w:tabs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2022</w:t>
            </w:r>
          </w:p>
        </w:tc>
      </w:tr>
      <w:tr w:rsidR="004B3EA5" w:rsidRPr="00DB3811" w14:paraId="52C67C91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4C71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72BE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Муниципальная программа</w:t>
            </w:r>
          </w:p>
          <w:p w14:paraId="18CD0A2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«Развитие жилищно-коммунального хозяйства города Череповца» на 2014-2022 годы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0A3E1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5CFD2211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7610CFF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6F9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540 679,4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5EC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609 978,2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B6D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515 380,0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296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579 766,6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3EDD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609 338,2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75AD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544 976,7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DEBA" w14:textId="7099FF18" w:rsidR="004B3EA5" w:rsidRPr="00194DD8" w:rsidRDefault="004B3EA5" w:rsidP="00194DD8">
            <w:pPr>
              <w:pStyle w:val="ConsPlusCell"/>
              <w:jc w:val="center"/>
              <w:rPr>
                <w:b/>
                <w:sz w:val="20"/>
                <w:szCs w:val="20"/>
                <w:lang w:val="en-US"/>
              </w:rPr>
            </w:pPr>
            <w:r w:rsidRPr="004B3EA5">
              <w:rPr>
                <w:b/>
                <w:sz w:val="20"/>
                <w:szCs w:val="20"/>
              </w:rPr>
              <w:t>52</w:t>
            </w:r>
            <w:r w:rsidR="006A0226">
              <w:rPr>
                <w:b/>
                <w:sz w:val="20"/>
                <w:szCs w:val="20"/>
                <w:lang w:val="en-US"/>
              </w:rPr>
              <w:t>8</w:t>
            </w:r>
            <w:r w:rsidR="00C43CE1">
              <w:rPr>
                <w:b/>
                <w:sz w:val="20"/>
                <w:szCs w:val="20"/>
              </w:rPr>
              <w:t> </w:t>
            </w:r>
            <w:r w:rsidR="006A0226">
              <w:rPr>
                <w:b/>
                <w:sz w:val="20"/>
                <w:szCs w:val="20"/>
                <w:lang w:val="en-US"/>
              </w:rPr>
              <w:t>1</w:t>
            </w:r>
            <w:r w:rsidR="00194DD8">
              <w:rPr>
                <w:b/>
                <w:sz w:val="20"/>
                <w:szCs w:val="20"/>
                <w:lang w:val="en-US"/>
              </w:rPr>
              <w:t>43</w:t>
            </w:r>
            <w:r w:rsidR="00C43CE1">
              <w:rPr>
                <w:b/>
                <w:sz w:val="20"/>
                <w:szCs w:val="20"/>
              </w:rPr>
              <w:t>,</w:t>
            </w:r>
            <w:r w:rsidR="00194DD8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448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608 128,3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1F3E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     547 165,1</w:t>
            </w:r>
          </w:p>
        </w:tc>
      </w:tr>
      <w:tr w:rsidR="004B3EA5" w:rsidRPr="00DB3811" w14:paraId="5224EB12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5A7D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56CF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Основное мероприятие 1.</w:t>
            </w:r>
          </w:p>
          <w:p w14:paraId="27D191C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Организация работ по реализации целей, задач департамента, выполнение его функциональных обязанностей и реализации муниципальной программы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D3320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1A33E8A1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54701C0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844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46B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25 055,8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0FC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18 888,4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1B7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19 421,9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4535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21 122,0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ED3ED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21 384,5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0D5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29 910,1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2E5F" w14:textId="77777777" w:rsidR="004B3EA5" w:rsidRPr="004B3EA5" w:rsidRDefault="004B3EA5" w:rsidP="00C404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25 623,1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F111" w14:textId="77777777" w:rsidR="004B3EA5" w:rsidRPr="004B3EA5" w:rsidRDefault="004B3EA5" w:rsidP="00C404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25 623,1</w:t>
            </w:r>
          </w:p>
        </w:tc>
      </w:tr>
      <w:tr w:rsidR="004B3EA5" w:rsidRPr="00DB3811" w14:paraId="6F5AC9AA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AFFD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5769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1.</w:t>
            </w:r>
          </w:p>
          <w:p w14:paraId="6D73E54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Развитие благоустройства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2F03B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Департамент </w:t>
            </w:r>
          </w:p>
          <w:p w14:paraId="30AE95AB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жилищно-коммунального </w:t>
            </w:r>
          </w:p>
          <w:p w14:paraId="34B08335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6A08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524 897,7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6A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541 686,0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222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  <w:p w14:paraId="67711BA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472 849,6</w:t>
            </w:r>
          </w:p>
          <w:p w14:paraId="793E194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A3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530 757,8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4757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544 759,6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B0F0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468 091,0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4D3E" w14:textId="601CD667" w:rsidR="004B3EA5" w:rsidRPr="006A0226" w:rsidRDefault="004B3EA5" w:rsidP="006A0226">
            <w:pPr>
              <w:pStyle w:val="ConsPlusCell"/>
              <w:jc w:val="center"/>
              <w:rPr>
                <w:b/>
                <w:sz w:val="20"/>
                <w:szCs w:val="20"/>
                <w:lang w:val="en-US"/>
              </w:rPr>
            </w:pPr>
            <w:r w:rsidRPr="004B3EA5">
              <w:rPr>
                <w:b/>
                <w:sz w:val="20"/>
                <w:szCs w:val="20"/>
              </w:rPr>
              <w:t>4</w:t>
            </w:r>
            <w:r w:rsidR="006A0226">
              <w:rPr>
                <w:b/>
                <w:sz w:val="20"/>
                <w:szCs w:val="20"/>
                <w:lang w:val="en-US"/>
              </w:rPr>
              <w:t>70</w:t>
            </w:r>
            <w:r w:rsidR="00552C8E">
              <w:rPr>
                <w:b/>
                <w:sz w:val="20"/>
                <w:szCs w:val="20"/>
              </w:rPr>
              <w:t> </w:t>
            </w:r>
            <w:r w:rsidR="00C43CE1">
              <w:rPr>
                <w:b/>
                <w:sz w:val="20"/>
                <w:szCs w:val="20"/>
              </w:rPr>
              <w:t>4</w:t>
            </w:r>
            <w:r w:rsidR="00552C8E">
              <w:rPr>
                <w:b/>
                <w:sz w:val="20"/>
                <w:szCs w:val="20"/>
                <w:lang w:val="en-US"/>
              </w:rPr>
              <w:t>53</w:t>
            </w:r>
            <w:r w:rsidR="00552C8E">
              <w:rPr>
                <w:b/>
                <w:sz w:val="20"/>
                <w:szCs w:val="20"/>
              </w:rPr>
              <w:t>,</w:t>
            </w:r>
            <w:r w:rsidR="006A022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2B39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556 355,5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1289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 xml:space="preserve">      495 746,8</w:t>
            </w:r>
          </w:p>
        </w:tc>
      </w:tr>
      <w:tr w:rsidR="004B3EA5" w:rsidRPr="00DB3811" w14:paraId="5D450604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F76BE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2.1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F455F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1.1.</w:t>
            </w:r>
          </w:p>
          <w:p w14:paraId="3692A9A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благоустройству и повышению внешней привлекательности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BCC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5FEE900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5E179B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E9F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AF4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136 355,9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D96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149 941,1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67D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35CB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154 947,3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9194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137 396,3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53D8" w14:textId="0E7470FF" w:rsidR="004B3EA5" w:rsidRPr="004B3EA5" w:rsidRDefault="004B3EA5" w:rsidP="00C43CE1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132</w:t>
            </w:r>
            <w:r w:rsidR="00C43CE1">
              <w:rPr>
                <w:sz w:val="20"/>
                <w:szCs w:val="20"/>
              </w:rPr>
              <w:t> 081,0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E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122 422,7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B615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124 201,5</w:t>
            </w:r>
          </w:p>
        </w:tc>
      </w:tr>
      <w:tr w:rsidR="004B3EA5" w:rsidRPr="00DB3811" w14:paraId="4D6FBF3C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9EB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D05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1.2.</w:t>
            </w:r>
          </w:p>
          <w:p w14:paraId="09267F7B" w14:textId="77777777" w:rsidR="004B3EA5" w:rsidRPr="004B3EA5" w:rsidRDefault="004B3EA5" w:rsidP="00C404A9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содержанию и ремонту улично-дорожной  сети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53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72848F6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627D789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335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96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404 890,1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F77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322 468,5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8D2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C49B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389 670,3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3BF5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328 215,7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38FE" w14:textId="30A3EAEC" w:rsidR="004B3EA5" w:rsidRPr="006A0226" w:rsidRDefault="004B3EA5" w:rsidP="006A0226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</w:t>
            </w:r>
            <w:r w:rsidR="006A0226">
              <w:rPr>
                <w:sz w:val="20"/>
                <w:szCs w:val="20"/>
                <w:lang w:val="en-US"/>
              </w:rPr>
              <w:t>35 996</w:t>
            </w:r>
            <w:r w:rsidR="006A0226">
              <w:rPr>
                <w:sz w:val="20"/>
                <w:szCs w:val="20"/>
              </w:rPr>
              <w:t>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5C4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355 654,0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C720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369 169,3</w:t>
            </w:r>
          </w:p>
        </w:tc>
      </w:tr>
      <w:tr w:rsidR="004B3EA5" w:rsidRPr="00DB3811" w14:paraId="0CB58BF8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4BD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732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1.3.</w:t>
            </w:r>
          </w:p>
          <w:p w14:paraId="1C7510B6" w14:textId="77777777" w:rsidR="004B3EA5" w:rsidRPr="004B3EA5" w:rsidRDefault="004B3EA5" w:rsidP="00C404A9">
            <w:pPr>
              <w:pStyle w:val="ConsPlusCell"/>
              <w:jc w:val="center"/>
              <w:rPr>
                <w:bCs/>
                <w:sz w:val="20"/>
                <w:szCs w:val="20"/>
              </w:rPr>
            </w:pPr>
            <w:r w:rsidRPr="004B3EA5">
              <w:rPr>
                <w:bCs/>
                <w:sz w:val="20"/>
                <w:szCs w:val="20"/>
              </w:rPr>
              <w:t>Мероприятия по решению общегосударственных вопросов и вопросов в области национальной политики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C76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1C05500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12DBF59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40B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CD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294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A1A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625C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376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334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884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094D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0,0</w:t>
            </w:r>
          </w:p>
        </w:tc>
      </w:tr>
      <w:tr w:rsidR="004B3EA5" w:rsidRPr="00DB3811" w14:paraId="0A739EB5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570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2.4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684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1.6.</w:t>
            </w:r>
          </w:p>
          <w:p w14:paraId="6F47699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Исполнение муниципальных гарантий в случае, если исполнение гарантом муниципальных гарантий не ведет к возникновению права регрессного требования к принципалу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EB7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35175EB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5C9A48D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FAD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77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6DF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A2A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B7E7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EACB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49F0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B25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75 902,8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D6C2" w14:textId="77777777" w:rsidR="004B3EA5" w:rsidRPr="004B3EA5" w:rsidRDefault="004B3EA5" w:rsidP="00C404A9">
            <w:pPr>
              <w:pStyle w:val="ConsPlusCell"/>
              <w:ind w:left="-353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      0,0</w:t>
            </w:r>
          </w:p>
        </w:tc>
      </w:tr>
      <w:tr w:rsidR="004B3EA5" w:rsidRPr="00DB3811" w14:paraId="548F20AF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2B2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2.5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F66B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Основное мероприятие 1.8. Благоустройство прилегающей территории проблемного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47C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39868BA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79A79B7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223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72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D67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9C5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58C58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E169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980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C65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055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  <w:tr w:rsidR="004B3EA5" w:rsidRPr="00DB3811" w14:paraId="4FF0A37C" w14:textId="77777777" w:rsidTr="004B3EA5">
        <w:trPr>
          <w:cantSplit/>
          <w:trHeight w:val="240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CA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2.6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B3FF" w14:textId="77777777" w:rsidR="004B3EA5" w:rsidRPr="004B3EA5" w:rsidRDefault="004B3EA5" w:rsidP="00C4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Основное мероприятие 1.9.</w:t>
            </w:r>
          </w:p>
          <w:p w14:paraId="6C1101F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Реализация регионального проекта «Дорожная сеть» (федеральный проект «Дорожная сеть»)*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7A1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12AA571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2BDCF6A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864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970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DE3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266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298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AABB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D6E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88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966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2 376,0</w:t>
            </w:r>
          </w:p>
        </w:tc>
      </w:tr>
      <w:tr w:rsidR="004B3EA5" w:rsidRPr="00DB3811" w14:paraId="025BC9C9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CB83E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50774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2.</w:t>
            </w:r>
          </w:p>
          <w:p w14:paraId="722BBA50" w14:textId="77777777" w:rsidR="004B3EA5" w:rsidRPr="004B3EA5" w:rsidRDefault="004B3EA5" w:rsidP="00C404A9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Содержание и ремонт жилищного фонда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792B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Департамент</w:t>
            </w:r>
          </w:p>
          <w:p w14:paraId="5BE42F8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жилищно-коммунального 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F241B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8FB2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43 236,4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7A46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23 642,0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A640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FE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43 456,6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C9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55 501,2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235D0" w14:textId="41DFD9A4" w:rsidR="004B3EA5" w:rsidRPr="00194DD8" w:rsidRDefault="004B3EA5" w:rsidP="00194D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27 </w:t>
            </w:r>
            <w:r w:rsidR="00194D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780</w:t>
            </w: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194D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74C8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>26 149,7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0647C" w14:textId="77777777" w:rsidR="004B3EA5" w:rsidRPr="004B3EA5" w:rsidRDefault="004B3EA5" w:rsidP="00C404A9">
            <w:pPr>
              <w:widowControl w:val="0"/>
              <w:spacing w:after="0" w:line="240" w:lineRule="auto"/>
              <w:ind w:left="-3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3EA5">
              <w:rPr>
                <w:rFonts w:ascii="Times New Roman" w:hAnsi="Times New Roman"/>
                <w:b/>
                <w:sz w:val="20"/>
                <w:szCs w:val="20"/>
              </w:rPr>
              <w:t xml:space="preserve">     25 795,2</w:t>
            </w:r>
          </w:p>
        </w:tc>
      </w:tr>
      <w:tr w:rsidR="004B3EA5" w:rsidRPr="00DB3811" w14:paraId="64D8FA34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43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60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2.1.</w:t>
            </w:r>
          </w:p>
          <w:p w14:paraId="06BF4BB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Капитальный ремонт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D4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4BE91CF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4909BCF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21C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8C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0D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584,3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64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B73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94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E4B" w14:textId="02E9AB10" w:rsidR="004B3EA5" w:rsidRPr="008703EB" w:rsidRDefault="008703EB" w:rsidP="008703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276</w:t>
            </w:r>
            <w:r w:rsidR="004B3EA5" w:rsidRPr="004B3EA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16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AD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4B3EA5" w:rsidRPr="00DB3811" w14:paraId="5DA0BB84" w14:textId="77777777" w:rsidTr="004B3EA5">
        <w:trPr>
          <w:cantSplit/>
          <w:trHeight w:val="678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7D6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8A1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2.2.</w:t>
            </w:r>
          </w:p>
          <w:p w14:paraId="4534A50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Содержание и ремонт временно незаселенных жилых помещений муниципального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672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63FEC41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3FB5C70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35A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00D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DC3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5 534,8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193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155E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3 388,3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87F2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2 714,1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53B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44B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BA8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</w:tr>
      <w:tr w:rsidR="004B3EA5" w:rsidRPr="00DB3811" w14:paraId="6AB76C61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6A04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3.3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092A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2.3.</w:t>
            </w:r>
          </w:p>
          <w:p w14:paraId="1986BAB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Осуществление полномочий собственника муниципального жилищного фонда в части внесения взносов в фонд капитального ремонта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56169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2966D7B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696DF712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C4FD8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FF74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36 362,4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EF2A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17 522,9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0CF8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C6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22 706,1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1E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26 251,6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1AC9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22 520,1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80A5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22 165,6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2208B" w14:textId="77777777" w:rsidR="004B3EA5" w:rsidRPr="004B3EA5" w:rsidRDefault="004B3EA5" w:rsidP="00C404A9">
            <w:pPr>
              <w:widowControl w:val="0"/>
              <w:spacing w:after="0" w:line="240" w:lineRule="auto"/>
              <w:ind w:left="-3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 xml:space="preserve">        21 811,1</w:t>
            </w:r>
          </w:p>
        </w:tc>
      </w:tr>
      <w:tr w:rsidR="004B3EA5" w:rsidRPr="00DB3811" w14:paraId="41762C2E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5B7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C6A8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2.4.</w:t>
            </w:r>
          </w:p>
          <w:p w14:paraId="6460949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  <w:lang w:eastAsia="en-US"/>
              </w:rPr>
              <w:t>Возмещение затрат на капитальный ремонт жилищного фонда (включая установку элементов благоустройства)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137E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4339701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0D8E8C9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402A0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58D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FEF5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C7994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80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11 050,0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2C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15 950,0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7F25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8544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65135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7C3E06B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9B6F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C8B1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2.5.</w:t>
            </w:r>
          </w:p>
          <w:p w14:paraId="48B143F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  <w:lang w:eastAsia="en-US"/>
              </w:rPr>
              <w:t>Возмещение затрат по проведению капитального ремонта штукатурных фасадов многоквартирных домов, прилегающих к общественно-массовым зонам, территориям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9BE5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6658C8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771F4A6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77758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A178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658F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0907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2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6 272,3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1D2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1D13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4730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E1FB9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46E0F592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54C2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7417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2.6.</w:t>
            </w:r>
          </w:p>
          <w:p w14:paraId="1B286A0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Возмещение затрат по благоустройству прилегающей территории проблемного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732C6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0FE3DFA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3407B7C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10F6D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997C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146B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30A57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AF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5B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879F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C4F41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92583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6600C370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9B9DB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3.7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DB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2.7. Субсидии на возмещение затрат по капитальному ремонту многоквартирных домов первых массовых серий застройки (1.335 и 420 серии)" некоммерческой организации Фонд капитального ремонта многоквартирных домов Вологодской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027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3A7C398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</w:t>
            </w:r>
          </w:p>
          <w:p w14:paraId="4AB7816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11D4" w14:textId="77777777" w:rsidR="004B3EA5" w:rsidRPr="004B3EA5" w:rsidRDefault="004B3EA5" w:rsidP="00C404A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ED0D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C916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4820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5EC7B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E2A5C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10 453,5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F90A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EADF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389E" w14:textId="77777777" w:rsidR="004B3EA5" w:rsidRPr="004B3EA5" w:rsidRDefault="004B3EA5" w:rsidP="00C40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EA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3EA5" w:rsidRPr="00DB3811" w14:paraId="2C4F9808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688D0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B6756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Подпрограмма 3.</w:t>
            </w:r>
          </w:p>
          <w:p w14:paraId="16480491" w14:textId="77777777" w:rsidR="004B3EA5" w:rsidRPr="004B3EA5" w:rsidRDefault="004B3EA5" w:rsidP="00C404A9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3FC9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Департамент</w:t>
            </w:r>
          </w:p>
          <w:p w14:paraId="3C5E81B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 жилищно-коммунального хозяйства мэрии </w:t>
            </w:r>
          </w:p>
          <w:p w14:paraId="10A2281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Комитет по управлению имуществом города (МКУ «УКСиР»)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8A417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BE6D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4845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54E7A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6E7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BF3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34CE2C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6323F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26093" w14:textId="77777777" w:rsidR="004B3EA5" w:rsidRPr="004B3EA5" w:rsidRDefault="004B3EA5" w:rsidP="00C404A9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4B3EA5">
              <w:rPr>
                <w:b/>
                <w:sz w:val="20"/>
                <w:szCs w:val="20"/>
              </w:rPr>
              <w:t>0,0</w:t>
            </w:r>
          </w:p>
        </w:tc>
      </w:tr>
      <w:tr w:rsidR="004B3EA5" w:rsidRPr="00DB3811" w14:paraId="4A812F44" w14:textId="77777777" w:rsidTr="004B3EA5">
        <w:trPr>
          <w:cantSplit/>
          <w:trHeight w:val="684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884054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4.1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88CB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Основное мероприятие 3.1.</w:t>
            </w:r>
          </w:p>
          <w:p w14:paraId="1ADA224B" w14:textId="77777777" w:rsidR="004B3EA5" w:rsidRPr="004B3EA5" w:rsidRDefault="004B3EA5" w:rsidP="00C404A9">
            <w:pPr>
              <w:pStyle w:val="ConsPlusCell"/>
              <w:ind w:left="271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624F85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Комитет по управлению имуществом города (МКУ «УКСиР»)/ Департамент жилищно-коммунального хозяйства</w:t>
            </w:r>
          </w:p>
          <w:p w14:paraId="7F916499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CD462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84643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7C763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D0222E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BBFE7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E57E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1EFAA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81D7C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405ECA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  <w:tr w:rsidR="004B3EA5" w:rsidRPr="00DB3811" w14:paraId="17A07301" w14:textId="77777777" w:rsidTr="004B3EA5">
        <w:trPr>
          <w:cantSplit/>
          <w:trHeight w:val="678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3345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4.2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C9AA" w14:textId="77777777" w:rsidR="004B3EA5" w:rsidRPr="004B3EA5" w:rsidRDefault="004B3EA5" w:rsidP="00C40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3EA5">
              <w:rPr>
                <w:rFonts w:ascii="Times New Roman" w:hAnsi="Times New Roman" w:cs="Times New Roman"/>
              </w:rPr>
              <w:t>Основное мероприятие 3.2.</w:t>
            </w:r>
          </w:p>
          <w:p w14:paraId="3C6B524E" w14:textId="77777777" w:rsidR="004B3EA5" w:rsidRPr="004B3EA5" w:rsidRDefault="004B3EA5" w:rsidP="00C404A9">
            <w:pPr>
              <w:pStyle w:val="ConsPlusNormal"/>
              <w:ind w:left="272" w:firstLine="0"/>
              <w:jc w:val="center"/>
              <w:rPr>
                <w:rFonts w:ascii="Times New Roman" w:hAnsi="Times New Roman" w:cs="Times New Roman"/>
              </w:rPr>
            </w:pPr>
            <w:r w:rsidRPr="004B3EA5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421D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Департамент </w:t>
            </w:r>
          </w:p>
          <w:p w14:paraId="6E92532F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 xml:space="preserve">жилищно-коммунального </w:t>
            </w:r>
          </w:p>
          <w:p w14:paraId="7E8E2DA1" w14:textId="77777777" w:rsidR="004B3EA5" w:rsidRPr="004B3EA5" w:rsidRDefault="004B3EA5" w:rsidP="00C404A9">
            <w:pPr>
              <w:pStyle w:val="ConsPlusCell"/>
              <w:ind w:left="4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хозяйства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678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AC58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8C2D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7CE2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7981C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331E1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580F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10B0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1697" w14:textId="77777777" w:rsidR="004B3EA5" w:rsidRPr="004B3EA5" w:rsidRDefault="004B3EA5" w:rsidP="00C404A9">
            <w:pPr>
              <w:pStyle w:val="ConsPlusCell"/>
              <w:jc w:val="center"/>
              <w:rPr>
                <w:sz w:val="20"/>
                <w:szCs w:val="20"/>
              </w:rPr>
            </w:pPr>
            <w:r w:rsidRPr="004B3EA5">
              <w:rPr>
                <w:sz w:val="20"/>
                <w:szCs w:val="20"/>
              </w:rPr>
              <w:t>0,0</w:t>
            </w:r>
          </w:p>
        </w:tc>
      </w:tr>
    </w:tbl>
    <w:p w14:paraId="0168A02B" w14:textId="621B4D56" w:rsidR="004B3EA5" w:rsidRPr="00DB3811" w:rsidRDefault="00577F02" w:rsidP="004B3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*</w:t>
      </w:r>
      <w:r w:rsidR="004B3EA5" w:rsidRPr="00DB381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</w:t>
      </w:r>
      <w:r w:rsidR="004B3EA5" w:rsidRPr="00DB3811">
        <w:rPr>
          <w:rFonts w:ascii="Times New Roman" w:hAnsi="Times New Roman"/>
          <w:sz w:val="16"/>
          <w:szCs w:val="16"/>
        </w:rPr>
        <w:t xml:space="preserve">азвание мероприятия до 01.01.2020  Комплексное развитие региональных и межмуниципальных автомобильных дорог, в том числе улично- дорожной сети городских агломераций (федеральный проект «Дорожная сеть»)  </w:t>
      </w:r>
    </w:p>
    <w:p w14:paraId="25D54AF1" w14:textId="77777777" w:rsidR="004B3EA5" w:rsidRPr="00DB3811" w:rsidRDefault="004B3EA5" w:rsidP="004B3EA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5FFE22DB" w14:textId="77777777" w:rsidR="00DC3B0D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8E3D7A9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7D5423D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B5B01D0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D6178BB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F61748D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8C11E2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3AEFC0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B07C9BF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4D3947A" w14:textId="77777777" w:rsidR="004B3EA5" w:rsidRDefault="004B3EA5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0A70DEF" w14:textId="703DC006" w:rsidR="008F4AD1" w:rsidRDefault="008207D0" w:rsidP="007241CA">
      <w:pPr>
        <w:spacing w:after="0" w:line="240" w:lineRule="auto"/>
        <w:ind w:left="126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4</w:t>
      </w:r>
    </w:p>
    <w:p w14:paraId="5B87F979" w14:textId="26F9E9D3" w:rsidR="008207D0" w:rsidRPr="008F4AD1" w:rsidRDefault="008207D0" w:rsidP="007241CA">
      <w:pPr>
        <w:spacing w:after="0" w:line="240" w:lineRule="auto"/>
        <w:ind w:left="126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5C8C1360" w14:textId="77777777" w:rsidR="008207D0" w:rsidRDefault="008207D0" w:rsidP="008F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73CE5473" w14:textId="77777777" w:rsidR="008F4AD1" w:rsidRPr="008F4AD1" w:rsidRDefault="008F4AD1" w:rsidP="008F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4D8ABCAF" w14:textId="77777777" w:rsidR="008F4AD1" w:rsidRPr="008F4AD1" w:rsidRDefault="008F4AD1" w:rsidP="008F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 xml:space="preserve">внебюджетных источников на реализацию целей муниципальной программы города </w:t>
      </w:r>
    </w:p>
    <w:p w14:paraId="5E75579F" w14:textId="77777777" w:rsidR="008F4AD1" w:rsidRPr="008F4AD1" w:rsidRDefault="008F4AD1" w:rsidP="008F4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201"/>
        <w:gridCol w:w="2127"/>
        <w:gridCol w:w="1134"/>
        <w:gridCol w:w="1134"/>
        <w:gridCol w:w="992"/>
        <w:gridCol w:w="1134"/>
        <w:gridCol w:w="992"/>
        <w:gridCol w:w="1134"/>
        <w:gridCol w:w="1134"/>
        <w:gridCol w:w="992"/>
        <w:gridCol w:w="1134"/>
      </w:tblGrid>
      <w:tr w:rsidR="008F4AD1" w:rsidRPr="008F4AD1" w14:paraId="02A4771A" w14:textId="77777777" w:rsidTr="00A97D82">
        <w:trPr>
          <w:cantSplit/>
          <w:trHeight w:val="20"/>
          <w:tblHeader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44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14:paraId="1CE8B4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053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8F4AD1">
              <w:rPr>
                <w:rFonts w:ascii="Times New Roman" w:hAnsi="Times New Roman"/>
                <w:sz w:val="20"/>
                <w:szCs w:val="20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5B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Источник ресурсного </w:t>
            </w:r>
          </w:p>
          <w:p w14:paraId="5C97F3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97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69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8F4AD1" w:rsidRPr="008F4AD1" w14:paraId="6F128CDF" w14:textId="77777777" w:rsidTr="00A97D82">
        <w:trPr>
          <w:cantSplit/>
          <w:trHeight w:val="20"/>
          <w:tblHeader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DB1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C9F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F9C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62A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70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80BF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A6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BB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1880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A8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20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858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8F4AD1" w:rsidRPr="008F4AD1" w14:paraId="6F58DB8E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343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5E0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Муниципальная программа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0317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«Развитие жилищно-коммунального хозяйства города Череповца» на 2014-2022 годы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F7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82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770 399,9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792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887 100,6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E8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793 830,7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51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1 051 138,8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8C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974 057,6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4518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913 522,2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D193" w14:textId="5730380E" w:rsidR="008F4AD1" w:rsidRPr="008F4AD1" w:rsidRDefault="008F4AD1" w:rsidP="007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1 091</w:t>
            </w:r>
            <w:r w:rsidR="007E687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7E68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083</w:t>
            </w:r>
            <w:r w:rsidR="007E687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7E68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DD3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875 636</w:t>
            </w: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8F4AD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8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958 484,6</w:t>
            </w:r>
          </w:p>
        </w:tc>
      </w:tr>
      <w:tr w:rsidR="008F4AD1" w:rsidRPr="008F4AD1" w14:paraId="4D45E87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BC54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FB336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68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957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540 679,4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63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609 978,2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D5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515 380,0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C0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579 766,6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D2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609 338,2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6E9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544 976,7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23DD" w14:textId="3CD81B67" w:rsidR="008F4AD1" w:rsidRPr="008F4AD1" w:rsidRDefault="008F4AD1" w:rsidP="007E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528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1</w:t>
            </w:r>
            <w:r w:rsidR="007E6874">
              <w:rPr>
                <w:rFonts w:ascii="Times New Roman" w:hAnsi="Times New Roman"/>
                <w:sz w:val="20"/>
                <w:szCs w:val="20"/>
              </w:rPr>
              <w:t>43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,</w:t>
            </w:r>
            <w:r w:rsidR="007E687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92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608 128,3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C1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547 165,1</w:t>
            </w:r>
          </w:p>
        </w:tc>
      </w:tr>
      <w:tr w:rsidR="008F4AD1" w:rsidRPr="008F4AD1" w14:paraId="3FC568E4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2EA8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1C0EB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5B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48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229 720,5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217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277 122,4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C37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278 450,7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C9F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371 374,7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2D3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364 719,4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F1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155 916,6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0A1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350 939,3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D4F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55 508,6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0D3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411 319,5</w:t>
            </w:r>
          </w:p>
        </w:tc>
      </w:tr>
      <w:tr w:rsidR="008F4AD1" w:rsidRPr="008F4AD1" w14:paraId="7DE074D1" w14:textId="77777777" w:rsidTr="00A97D82">
        <w:trPr>
          <w:cantSplit/>
          <w:trHeight w:val="206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55D2E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88230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D3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3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F06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9B4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041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99 997,5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7CD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453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212 628,9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517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4E29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905A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6734DDC7" w14:textId="77777777" w:rsidTr="00A97D82">
        <w:trPr>
          <w:cantSplit/>
          <w:trHeight w:val="345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E7B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0598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Основное мероприятие 1.</w:t>
            </w:r>
          </w:p>
          <w:p w14:paraId="3FB551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Организация работ по реализации целей, задач департамента, выполнение его функциональных обязанностей и реализации муниципальной 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F4A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E9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6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25 055,8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F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18 888,4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F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19 421,9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35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2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22 013,4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6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29 910,1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1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25623,1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C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25623,1</w:t>
            </w:r>
          </w:p>
        </w:tc>
      </w:tr>
      <w:tr w:rsidR="008F4AD1" w:rsidRPr="008F4AD1" w14:paraId="52EB3198" w14:textId="77777777" w:rsidTr="00A97D82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2D037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E9F25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021F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4B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6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25 055,8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44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18 888,4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9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7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C1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21 384,5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97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910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66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5623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F4AD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6F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25623,1</w:t>
            </w:r>
          </w:p>
        </w:tc>
      </w:tr>
      <w:tr w:rsidR="008F4AD1" w:rsidRPr="008F4AD1" w14:paraId="331C9CFE" w14:textId="77777777" w:rsidTr="00A97D82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A647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4D232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9E3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93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1B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05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0A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71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16F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2B3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D83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E4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C93A3A3" w14:textId="77777777" w:rsidTr="00A97D82">
        <w:trPr>
          <w:cantSplit/>
          <w:trHeight w:val="344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F983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F249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B67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79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E97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72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04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EB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299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AE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07D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0D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6426FDF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F9928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66D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Подпрограмма 1.</w:t>
            </w:r>
          </w:p>
          <w:p w14:paraId="5D51C8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Развитие благоустройства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09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47EF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754 618,2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99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818 808,4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79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751 300,3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81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840 843,7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AA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909 479,0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5DAB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836 007,6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EC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1 033 392,4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99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823 864,1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7C87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907 066,3</w:t>
            </w:r>
          </w:p>
        </w:tc>
      </w:tr>
      <w:tr w:rsidR="008F4AD1" w:rsidRPr="008F4AD1" w14:paraId="283DB11A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A946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C1DD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0B2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ABC19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524 897,7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C4A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541 686,0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3A9C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472 849,6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475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530 757,8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99D5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544 759,6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AACE9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468 091,0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32C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470 453,1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62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 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355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,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810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49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 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746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,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8F4AD1" w:rsidRPr="008F4AD1" w14:paraId="1DFAE7D9" w14:textId="77777777" w:rsidTr="00A97D82">
        <w:trPr>
          <w:cantSplit/>
          <w:trHeight w:val="31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FF7D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93618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02B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F9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229 720,5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A09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277 122,4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D97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278 450,7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BA1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310 085,9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44E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364 719,4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7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155 916,6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D9E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350 939,3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D74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55 508,6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851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411 319,5</w:t>
            </w:r>
          </w:p>
        </w:tc>
      </w:tr>
      <w:tr w:rsidR="008F4AD1" w:rsidRPr="008F4AD1" w14:paraId="573D21F8" w14:textId="77777777" w:rsidTr="00A97D82">
        <w:trPr>
          <w:cantSplit/>
          <w:trHeight w:val="310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D2E2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12C9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993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118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CE7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18E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781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A65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9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34B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82D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829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1A795E79" w14:textId="77777777" w:rsidTr="00A97D82">
        <w:trPr>
          <w:cantSplit/>
          <w:trHeight w:val="3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CFB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34B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14:paraId="275131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>Мероприятия по благоустройству и повышению внешней привлекательности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45A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E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74D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136 355,9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344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149 941,1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E3A3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D72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158 447,3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7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137 396,3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1B2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132 081,0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FC7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122 422,7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4067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124 201,5</w:t>
            </w:r>
          </w:p>
        </w:tc>
      </w:tr>
      <w:tr w:rsidR="008F4AD1" w:rsidRPr="008F4AD1" w14:paraId="4AB7475C" w14:textId="77777777" w:rsidTr="00A97D82">
        <w:trPr>
          <w:cantSplit/>
          <w:trHeight w:val="29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A0DD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2C32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6AB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E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137 467,4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332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136 355,9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589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149 941,1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54B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154 834,5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FA3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154 947,3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F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137 396,3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456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132 081,0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B92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122 422,7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ADB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124 201,5</w:t>
            </w:r>
          </w:p>
        </w:tc>
      </w:tr>
      <w:tr w:rsidR="008F4AD1" w:rsidRPr="008F4AD1" w14:paraId="29DB552E" w14:textId="77777777" w:rsidTr="00A97D82">
        <w:trPr>
          <w:cantSplit/>
          <w:trHeight w:val="29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978E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FFFA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F52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7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BBE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359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6D2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ED0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B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D5E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E7C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F271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21775B2" w14:textId="77777777" w:rsidTr="00A97D82">
        <w:trPr>
          <w:cantSplit/>
          <w:trHeight w:val="24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F858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342C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563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A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35E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786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CB7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562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8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EAB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B357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2DE0D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9CEBA68" w14:textId="77777777" w:rsidTr="00A97D82">
        <w:trPr>
          <w:cantSplit/>
          <w:trHeight w:val="6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ADC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B73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Мероприятие 1.1.1. </w:t>
            </w:r>
          </w:p>
          <w:p w14:paraId="6C77A7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Озеленение территорий общего пользования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BC0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69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19 747,9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B96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19 568,8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836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17 168,3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6EE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17 862,4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8F7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3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16 641,7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4B9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</w:t>
            </w:r>
            <w:r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 </w:t>
            </w:r>
            <w:r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F7E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89E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30 000,0</w:t>
            </w:r>
          </w:p>
        </w:tc>
      </w:tr>
      <w:tr w:rsidR="008F4AD1" w:rsidRPr="008F4AD1" w14:paraId="6C4138D4" w14:textId="77777777" w:rsidTr="00A97D82">
        <w:trPr>
          <w:cantSplit/>
          <w:trHeight w:val="20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202F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8C01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EA7B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F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19 747,9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DBF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19 568,8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ED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17 168,3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6E3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17 862,4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489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9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16 641,7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EA7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</w:t>
            </w:r>
            <w:r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 </w:t>
            </w:r>
            <w:r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2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0F7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 30 000,0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4C4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30 000,0</w:t>
            </w:r>
          </w:p>
        </w:tc>
      </w:tr>
      <w:tr w:rsidR="008F4AD1" w:rsidRPr="008F4AD1" w14:paraId="1C36A2BA" w14:textId="77777777" w:rsidTr="00A97D82">
        <w:trPr>
          <w:cantSplit/>
          <w:trHeight w:val="11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E210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6589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0AE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B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F39A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324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830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5CE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6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760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BC31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759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F925B06" w14:textId="77777777" w:rsidTr="00A97D82">
        <w:trPr>
          <w:cantSplit/>
          <w:trHeight w:val="13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D6B3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83A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1.1.2.</w:t>
            </w:r>
          </w:p>
          <w:p w14:paraId="7A3B1A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 и содержание кладбищ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3F7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C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10 888,2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ED3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6 020,7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4ED3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3 891,8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DC3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5 918,4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01C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9 891,9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7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A5C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C0D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5D75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280,0</w:t>
            </w:r>
          </w:p>
        </w:tc>
      </w:tr>
      <w:tr w:rsidR="008F4AD1" w:rsidRPr="008F4AD1" w14:paraId="4DC0C898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AE74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81AA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3AD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1A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10 888,2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F38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6 020,7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BAD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3 891,8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E2E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5 918,4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D9F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9 891,9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9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954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856,0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C05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728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280,0</w:t>
            </w:r>
          </w:p>
        </w:tc>
      </w:tr>
      <w:tr w:rsidR="008F4AD1" w:rsidRPr="008F4AD1" w14:paraId="2CBB03AC" w14:textId="77777777" w:rsidTr="00A97D82">
        <w:trPr>
          <w:cantSplit/>
          <w:trHeight w:val="17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C555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300E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6D2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81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7C9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018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A22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519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5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8AA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299F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E6F7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087BEF3" w14:textId="77777777" w:rsidTr="00A97D82">
        <w:trPr>
          <w:cantSplit/>
          <w:trHeight w:val="42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8BA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C37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1.1.3.</w:t>
            </w:r>
          </w:p>
          <w:p w14:paraId="4F8BF73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содержание кладбищ и организацию текущего ремонта хлораторных станций и дренажной системы, осуществляемые через МКУ «Спецавтотранс»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871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2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C20B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066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2 184,8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B8C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696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5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591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E45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5AD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</w:tr>
      <w:tr w:rsidR="008F4AD1" w:rsidRPr="008F4AD1" w14:paraId="6B885CAB" w14:textId="77777777" w:rsidTr="00A97D82">
        <w:trPr>
          <w:cantSplit/>
          <w:trHeight w:val="42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5311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91DC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7BC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A7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EE5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850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2 184,8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2F1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AE7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842,9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E0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04E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7DE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DEC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647,5</w:t>
            </w:r>
          </w:p>
        </w:tc>
      </w:tr>
      <w:tr w:rsidR="008F4AD1" w:rsidRPr="008F4AD1" w14:paraId="63B3F042" w14:textId="77777777" w:rsidTr="00A97D82">
        <w:trPr>
          <w:cantSplit/>
          <w:trHeight w:val="43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7EC2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C757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2CD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E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13A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6B5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DD0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014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E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895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6C4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9CF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D0D5120" w14:textId="77777777" w:rsidTr="00A97D82">
        <w:trPr>
          <w:cantSplit/>
          <w:trHeight w:val="222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509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32D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1.1.4.</w:t>
            </w:r>
          </w:p>
          <w:p w14:paraId="05B760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 и содержание пляжей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B23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DC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986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C8A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2 241,7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4155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2 328,4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31C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E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AD1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1 318,2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FF8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01F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</w:tr>
      <w:tr w:rsidR="008F4AD1" w:rsidRPr="008F4AD1" w14:paraId="19DA6092" w14:textId="77777777" w:rsidTr="00A97D82">
        <w:trPr>
          <w:cantSplit/>
          <w:trHeight w:val="20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E017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AAE4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C02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1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04A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3 237,6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71D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2 241,7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022C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2 328,4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414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5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AB0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1 318,2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FE6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3E8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1 258,0</w:t>
            </w:r>
          </w:p>
        </w:tc>
      </w:tr>
      <w:tr w:rsidR="008F4AD1" w:rsidRPr="008F4AD1" w14:paraId="6BDE7F7E" w14:textId="77777777" w:rsidTr="00A97D82">
        <w:trPr>
          <w:cantSplit/>
          <w:trHeight w:val="15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7891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43A1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43C7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9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2E4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A2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CD35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50E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A6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AA2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F8D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ED0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2A33AFF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DE9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FEC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1.1.5.</w:t>
            </w:r>
          </w:p>
          <w:p w14:paraId="3D93AF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Приобретение, изготовление и установка урн, скамеек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7C3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AD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AD2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0AE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BE85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E2C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9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87D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9CD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18E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06F57B4C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B444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6D9A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93D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3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5F5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3 679,7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056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D0B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B4B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9F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DD4A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40A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93F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9951558" w14:textId="77777777" w:rsidTr="00A97D82">
        <w:trPr>
          <w:cantSplit/>
          <w:trHeight w:val="18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7B95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E61A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500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7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3BB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87B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9F6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C39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1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814C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0FD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31C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E03C115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0DC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2.1.6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BE3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1.1.6.</w:t>
            </w:r>
          </w:p>
          <w:p w14:paraId="398ED2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Возмещение затрат  на содержание сетей наружного освещения и светофорных объектов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E93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13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29 118,8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C04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12 474,0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E12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7B60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EBF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C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98E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B6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1CF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45D6A629" w14:textId="77777777" w:rsidTr="00A97D82">
        <w:trPr>
          <w:cantSplit/>
          <w:trHeight w:val="42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3474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14F9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66E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16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29 118,8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23E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12 474,0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AAA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045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101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4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371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835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9DA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48330394" w14:textId="77777777" w:rsidTr="00A97D82">
        <w:trPr>
          <w:cantSplit/>
          <w:trHeight w:val="23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155B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28A7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63B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33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B6C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7D5B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EA9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642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B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D55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474F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865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1D2851B" w14:textId="77777777" w:rsidTr="00A97D82">
        <w:trPr>
          <w:cantSplit/>
          <w:trHeight w:val="42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D1E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2.1.7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A51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1.1.7.</w:t>
            </w:r>
          </w:p>
          <w:p w14:paraId="184F150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Возмещение затрат  по обеспечению искусственного освещения общегородских территорий и регламентируемого режима работы светофорных объектов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67D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D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46D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16 644,8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7B6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28 736,8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3E5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29 526,8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148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C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AB6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9196,0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5E7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8C9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</w:tr>
      <w:tr w:rsidR="008F4AD1" w:rsidRPr="008F4AD1" w14:paraId="54685316" w14:textId="77777777" w:rsidTr="00A97D82">
        <w:trPr>
          <w:cantSplit/>
          <w:trHeight w:val="356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9292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CE74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08E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8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F47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16 644,8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2698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28 736,8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722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29 526,8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94C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F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29 586,8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6CE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9196,0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FB1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31 560,8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B3E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31 560,8</w:t>
            </w:r>
          </w:p>
        </w:tc>
      </w:tr>
      <w:tr w:rsidR="008F4AD1" w:rsidRPr="008F4AD1" w14:paraId="082515A2" w14:textId="77777777" w:rsidTr="00A97D82">
        <w:trPr>
          <w:cantSplit/>
          <w:trHeight w:val="41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84F3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454E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A5D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A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FA7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5DF3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09D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9D3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7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ADF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EFD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701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A5D7064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BAC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2.1.8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69A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1.1.8.</w:t>
            </w:r>
          </w:p>
          <w:p w14:paraId="49172D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Оплата электроэнергии на сетях наружного освещения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311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C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40 858,2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EFC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43 324,5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596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51 397,3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A26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46 681,9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366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57 927,7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7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57 258,7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77D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56 941,9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7D3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45 956,6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D84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47 733,2</w:t>
            </w:r>
          </w:p>
        </w:tc>
      </w:tr>
      <w:tr w:rsidR="008F4AD1" w:rsidRPr="008F4AD1" w14:paraId="50EC6D00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D68B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7441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D149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52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40 858,2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F84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43 324,5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608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51 397,3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415B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46 681,9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2FD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54 427,7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6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57 258,7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E78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56 941,9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E80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45 956,6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3A2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47 733,2</w:t>
            </w:r>
          </w:p>
        </w:tc>
      </w:tr>
      <w:tr w:rsidR="008F4AD1" w:rsidRPr="008F4AD1" w14:paraId="2B5F96EF" w14:textId="77777777" w:rsidTr="00A97D82">
        <w:trPr>
          <w:cantSplit/>
          <w:trHeight w:val="12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E7C2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CE3B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9BD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A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CE2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C92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DE24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E1E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4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3D1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923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1CF0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02D31562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E176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5B12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AD9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8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E68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055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C7D5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09D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1F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72A14" w14:textId="77777777" w:rsidR="008F4AD1" w:rsidRPr="008F4AD1" w:rsidRDefault="008F4AD1" w:rsidP="008F4AD1">
            <w:pPr>
              <w:jc w:val="center"/>
              <w:rPr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632EE" w14:textId="77777777" w:rsidR="008F4AD1" w:rsidRPr="008F4AD1" w:rsidRDefault="008F4AD1" w:rsidP="008F4AD1">
            <w:pPr>
              <w:jc w:val="center"/>
              <w:rPr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CD138" w14:textId="77777777" w:rsidR="008F4AD1" w:rsidRPr="008F4AD1" w:rsidRDefault="008F4AD1" w:rsidP="008F4AD1">
            <w:pPr>
              <w:jc w:val="center"/>
              <w:rPr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ADDE51E" w14:textId="77777777" w:rsidTr="00A97D82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8016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2.1.9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9C9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1.1.9.</w:t>
            </w:r>
          </w:p>
          <w:p w14:paraId="6A07B7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Текущее содержание  парков, скверов, газонов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B00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C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11 361,4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D81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10 338,4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7C6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6 959,1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EDD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20 040,6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3F3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24 139,8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E7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15 309,3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438D3" w14:textId="62BEF18F" w:rsidR="008F4AD1" w:rsidRPr="008F4AD1" w:rsidRDefault="008F4AD1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1 2</w:t>
            </w:r>
            <w:r w:rsidR="00283A5E">
              <w:rPr>
                <w:rFonts w:ascii="Times New Roman" w:hAnsi="Times New Roman" w:cs="Arial"/>
                <w:sz w:val="20"/>
                <w:szCs w:val="20"/>
              </w:rPr>
              <w:t>13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4F0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AAC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</w:tr>
      <w:tr w:rsidR="008F4AD1" w:rsidRPr="008F4AD1" w14:paraId="315BC9BE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B84A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C722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31A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6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11 361,4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E6B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10 338,4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61F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6 959,1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CBB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20 040,6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FA0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24 139,8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40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15 309,3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A238C" w14:textId="7FF9AA2A" w:rsidR="008F4AD1" w:rsidRPr="008F4AD1" w:rsidRDefault="008F4AD1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1 2</w:t>
            </w:r>
            <w:r w:rsidR="00283A5E">
              <w:rPr>
                <w:rFonts w:ascii="Times New Roman" w:hAnsi="Times New Roman" w:cs="Arial"/>
                <w:sz w:val="20"/>
                <w:szCs w:val="20"/>
              </w:rPr>
              <w:t>13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2A2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B7B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400,1</w:t>
            </w:r>
          </w:p>
        </w:tc>
      </w:tr>
      <w:tr w:rsidR="008F4AD1" w:rsidRPr="008F4AD1" w14:paraId="7C43817D" w14:textId="77777777" w:rsidTr="00A97D82">
        <w:trPr>
          <w:cantSplit/>
          <w:trHeight w:val="238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74CA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35E5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7A6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C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EC3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964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695A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8431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8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4A44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EF48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8F7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05B1E1E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B95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2.1.10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376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1.1.10.</w:t>
            </w:r>
          </w:p>
          <w:p w14:paraId="5890D8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Ремонт объектов благоустройства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625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7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2 419,1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B41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6385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18 020,0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B65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12 769,9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106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6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C92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E0B2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DDA4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8F4AD1" w:rsidRPr="008F4AD1" w14:paraId="3C0806B0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F66B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5A55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519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3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2 419,1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88B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1 291,0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E8D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18 020,0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AA5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12 769,9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01D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A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0F3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743D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32F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8F4AD1" w:rsidRPr="008F4AD1" w14:paraId="66913CE7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572C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19BF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8C1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8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AC4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D97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931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865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4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392B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0DC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299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1BE607B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A68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B3C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1.1.11.</w:t>
            </w:r>
          </w:p>
          <w:p w14:paraId="22A501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Украшение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660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8B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5 732,4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E2C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5 290,5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011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2E2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5 971,9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953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C9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6 343,5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53465" w14:textId="45D405BF" w:rsidR="008F4AD1" w:rsidRPr="008F4AD1" w:rsidRDefault="008F4AD1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</w:t>
            </w:r>
            <w:r w:rsidR="00283A5E">
              <w:rPr>
                <w:rFonts w:ascii="Times New Roman" w:hAnsi="Times New Roman" w:cs="Arial"/>
                <w:sz w:val="20"/>
                <w:szCs w:val="20"/>
              </w:rPr>
              <w:t>6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 </w:t>
            </w:r>
            <w:r w:rsidR="00283A5E">
              <w:rPr>
                <w:rFonts w:ascii="Times New Roman" w:hAnsi="Times New Roman" w:cs="Arial"/>
                <w:sz w:val="20"/>
                <w:szCs w:val="20"/>
              </w:rPr>
              <w:t>0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7C4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043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</w:tr>
      <w:tr w:rsidR="008F4AD1" w:rsidRPr="008F4AD1" w14:paraId="493EF2CE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8129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D343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A1A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EAC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5 732,4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4CE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5 290,5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54D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9F0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5 971,9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ECF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5 692,7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7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6 343,5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6F703" w14:textId="6DC35AAA" w:rsidR="008F4AD1" w:rsidRPr="008F4AD1" w:rsidRDefault="00283A5E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16</w:t>
            </w:r>
            <w:r w:rsidR="008F4AD1"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Arial"/>
                <w:sz w:val="20"/>
                <w:szCs w:val="20"/>
              </w:rPr>
              <w:t>0</w:t>
            </w:r>
            <w:r w:rsidR="008F4AD1"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84</w:t>
            </w:r>
            <w:r w:rsidR="008F4AD1" w:rsidRPr="008F4AD1">
              <w:rPr>
                <w:rFonts w:ascii="Times New Roman" w:hAnsi="Times New Roman" w:cs="Arial"/>
                <w:sz w:val="20"/>
                <w:szCs w:val="20"/>
              </w:rPr>
              <w:t>,</w:t>
            </w:r>
            <w:r w:rsidR="008F4AD1"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F14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D3D2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5 596,9</w:t>
            </w:r>
          </w:p>
        </w:tc>
      </w:tr>
      <w:tr w:rsidR="008F4AD1" w:rsidRPr="008F4AD1" w14:paraId="1E2A7067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59E2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2204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D2E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C4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21E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F56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CC21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E4F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A8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64B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039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E7A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08AC42CB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6CE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1943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1.1.12.</w:t>
            </w:r>
          </w:p>
          <w:p w14:paraId="67309F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сетей дождевой канализации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366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A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11 041,2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E79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11 593,3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1E7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6A4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474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10 007,7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F4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EC2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7 098,7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0F2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962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</w:tr>
      <w:tr w:rsidR="008F4AD1" w:rsidRPr="008F4AD1" w14:paraId="0254C2FF" w14:textId="77777777" w:rsidTr="00A97D82">
        <w:trPr>
          <w:cantSplit/>
          <w:trHeight w:val="83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B290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20D1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CD2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7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11 041,2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B94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11 593,3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69D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43D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12 207,7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1F3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10 007,7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D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6D0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7 098,7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FC7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144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6 500,0</w:t>
            </w:r>
          </w:p>
        </w:tc>
      </w:tr>
      <w:tr w:rsidR="008F4AD1" w:rsidRPr="008F4AD1" w14:paraId="109E4265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966D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9F98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78B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D89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DC9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919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6C6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E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6E9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950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499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77EB453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5D1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531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1.1.13.</w:t>
            </w:r>
          </w:p>
          <w:p w14:paraId="431D1E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Возмещение затрат на содержание хлораторных станций на кладбище № 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CF71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E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8A6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C0E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34D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1A2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3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86C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51B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BE8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44560817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8A24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74F2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328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1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84F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1 877,6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ECB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B4DF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A75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F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59B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910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0D7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72B8E358" w14:textId="77777777" w:rsidTr="00A97D82">
        <w:trPr>
          <w:cantSplit/>
          <w:trHeight w:val="65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122D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151D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D7B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A1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FBB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3C6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1ED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3E4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3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EAD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154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043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EAA0492" w14:textId="77777777" w:rsidTr="00A97D82">
        <w:trPr>
          <w:cantSplit/>
          <w:trHeight w:val="12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6AB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A4C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1.1.14.</w:t>
            </w:r>
          </w:p>
          <w:p w14:paraId="3CCDCF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Вывоз тел умерших людей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EB5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F6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6145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5E80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319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25B7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0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7FAB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B0B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0AF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8F4AD1" w:rsidRPr="008F4AD1" w14:paraId="738AC378" w14:textId="77777777" w:rsidTr="00A97D82">
        <w:trPr>
          <w:cantSplit/>
          <w:trHeight w:val="12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E16F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448A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485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D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8BC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865,0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B38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5FA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8FA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804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02F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E28A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</w:tr>
      <w:tr w:rsidR="008F4AD1" w:rsidRPr="008F4AD1" w14:paraId="747A16A2" w14:textId="77777777" w:rsidTr="00A97D82">
        <w:trPr>
          <w:cantSplit/>
          <w:trHeight w:val="22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9B7E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0BC3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12C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0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B75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218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0E6B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FEC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5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877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EF3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E687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5FB73D32" w14:textId="77777777" w:rsidTr="00A97D82">
        <w:trPr>
          <w:cantSplit/>
          <w:trHeight w:val="96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345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3FA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1.1.15.</w:t>
            </w:r>
          </w:p>
          <w:p w14:paraId="30C949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Призовой фонд конкурса «Цветущий город»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370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A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800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1D5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2780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364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4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D99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208D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3FD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</w:tr>
      <w:tr w:rsidR="008F4AD1" w:rsidRPr="008F4AD1" w14:paraId="351497A0" w14:textId="77777777" w:rsidTr="00A97D82">
        <w:trPr>
          <w:cantSplit/>
          <w:trHeight w:val="14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38A3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A709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E40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A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B70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7FBE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6C10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7FE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0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87F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81F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67F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225,0</w:t>
            </w:r>
          </w:p>
        </w:tc>
      </w:tr>
      <w:tr w:rsidR="008F4AD1" w:rsidRPr="008F4AD1" w14:paraId="7062FC9A" w14:textId="77777777" w:rsidTr="00A97D82">
        <w:trPr>
          <w:cantSplit/>
          <w:trHeight w:val="188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9B31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8244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507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9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916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D6D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33E8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1E1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01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216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E0C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52F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F11FF97" w14:textId="77777777" w:rsidTr="00A97D82">
        <w:trPr>
          <w:cantSplit/>
          <w:trHeight w:val="123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18A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2.1.16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529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1.1.16.</w:t>
            </w:r>
          </w:p>
          <w:p w14:paraId="7A503FDA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 xml:space="preserve">Восстановление праздничной световой иллюминации </w:t>
            </w:r>
          </w:p>
          <w:p w14:paraId="73AE9909" w14:textId="77777777" w:rsidR="009F15D6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26FA86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5E1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7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1F2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888E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1 200,2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8CA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E2C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B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89F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6E8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2EB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2904ABF" w14:textId="77777777" w:rsidTr="00A97D82">
        <w:trPr>
          <w:cantSplit/>
          <w:trHeight w:val="14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73F7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B6D2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794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F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FF6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38C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33A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B3E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C1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85B1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C06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CF6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5A8A1CE0" w14:textId="77777777" w:rsidTr="00A97D82">
        <w:trPr>
          <w:cantSplit/>
          <w:trHeight w:val="15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083E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16BA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C59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5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490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49A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D2A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7D8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9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3D1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226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B9E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AA60E8C" w14:textId="77777777" w:rsidTr="00A97D82">
        <w:trPr>
          <w:cantSplit/>
          <w:trHeight w:val="150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F82AF4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2.1.17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38AA1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1.1.17.</w:t>
            </w:r>
          </w:p>
          <w:p w14:paraId="0854A90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Благоустройство территорий в рамках проекта "Народный бюджет ТОС"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598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A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68C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945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EA5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22B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3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3B9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C60E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ED0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3F34C50" w14:textId="77777777" w:rsidTr="00A97D82">
        <w:trPr>
          <w:cantSplit/>
          <w:trHeight w:val="229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8DFD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FD97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600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3B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FFE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457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3C1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EC0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0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415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8AB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B78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729D7F6" w14:textId="77777777" w:rsidTr="00A97D82">
        <w:trPr>
          <w:cantSplit/>
          <w:trHeight w:val="417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383A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FBCB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6D6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9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8E8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ED3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752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E20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5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5A4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5AD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66D3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E0B5AD1" w14:textId="77777777" w:rsidTr="00A97D82">
        <w:trPr>
          <w:cantSplit/>
          <w:trHeight w:val="288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4EDC8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  2.1.18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6FBB1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           Мероприятие 1.1.18.</w:t>
            </w:r>
          </w:p>
          <w:p w14:paraId="0868CE6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2FA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7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FF7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584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9D5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0D2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A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BE33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25 364,8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95F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CD7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C69F1E2" w14:textId="77777777" w:rsidTr="00A97D82">
        <w:trPr>
          <w:cantSplit/>
          <w:trHeight w:val="265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A7DB3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1BE4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D4F7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9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D9D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350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96B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FE3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7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CD5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25 364,8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C7A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1DF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35D6B64" w14:textId="77777777" w:rsidTr="00A97D82">
        <w:trPr>
          <w:cantSplit/>
          <w:trHeight w:val="28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1205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2726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B8B8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1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06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84D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10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826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9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5C83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DD3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D44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66CCB87" w14:textId="77777777" w:rsidTr="00A97D82">
        <w:trPr>
          <w:cantSplit/>
          <w:trHeight w:val="4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D8B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0AC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1.2.</w:t>
            </w:r>
          </w:p>
          <w:p w14:paraId="47A5F95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>Мероприятия по содержанию и ремонту улично-дорожной  сети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A93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12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031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404 890,1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B41F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322 468,5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EB0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506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389 670,3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81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333 888,3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60F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336 983,2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01A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355 654,0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D03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369 169,3</w:t>
            </w:r>
          </w:p>
        </w:tc>
      </w:tr>
      <w:tr w:rsidR="008F4AD1" w:rsidRPr="008F4AD1" w14:paraId="61F92014" w14:textId="77777777" w:rsidTr="00A97D82">
        <w:trPr>
          <w:cantSplit/>
          <w:trHeight w:val="42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8B51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7EBE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2C2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B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387 190,3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F73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404 890,1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0AA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322 468,5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0D9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375 693,3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1AD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389 670,3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C6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328 215,7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392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335 996,1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83CE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355 654,0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51B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369 169,3</w:t>
            </w:r>
          </w:p>
        </w:tc>
      </w:tr>
      <w:tr w:rsidR="008F4AD1" w:rsidRPr="008F4AD1" w14:paraId="69483A2B" w14:textId="77777777" w:rsidTr="00A97D82">
        <w:trPr>
          <w:cantSplit/>
          <w:trHeight w:val="41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08E1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7AE4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5637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9E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C9A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F14C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DF7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453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1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5 672,6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AC4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987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CA05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11BE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4312D42B" w14:textId="77777777" w:rsidTr="00A97D82">
        <w:trPr>
          <w:cantSplit/>
          <w:trHeight w:val="6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C67E1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9D7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1.2.1.</w:t>
            </w:r>
          </w:p>
          <w:p w14:paraId="1BAF8B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Текущее содержание и ремонт  улично-дорожной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0CB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6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345 318,0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B77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308 672,6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A5E3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264 547,7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E26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260 222,4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3E19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288 152,6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D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131 601,9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45F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12 591,3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2EE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C7D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7 813,0</w:t>
            </w:r>
          </w:p>
        </w:tc>
      </w:tr>
      <w:tr w:rsidR="008F4AD1" w:rsidRPr="008F4AD1" w14:paraId="3A403D4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25EF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238C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8AD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2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345 318,0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DCD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308 672,6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E46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264 547,7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20A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260 222,4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2EF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288 152,6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D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131 601,9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987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12 591,3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7DC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33F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7 813,0</w:t>
            </w:r>
          </w:p>
        </w:tc>
      </w:tr>
      <w:tr w:rsidR="008F4AD1" w:rsidRPr="008F4AD1" w14:paraId="3615ED0E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A9E0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E8F2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770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0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DB2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30D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C96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8B6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5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752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DA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7EC0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E4F1405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4143F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966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1.2.2.</w:t>
            </w:r>
          </w:p>
          <w:p w14:paraId="54DACCD2" w14:textId="7BABCA75" w:rsidR="009F15D6" w:rsidRPr="008F4AD1" w:rsidRDefault="008F4AD1" w:rsidP="009F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затрат по организации работ, связанных с уборкой улично-дорожной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07C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40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B0A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D41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118B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54 719,0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51C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F7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634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D41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6D9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3E1DC3B7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FEFA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928B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CC3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A6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D15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31A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A95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54 719,0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DF1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1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A37C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BC2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0AC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47453E9E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A0CE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E20C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C86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1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9FE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215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C23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7F4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F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69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103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1B5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A6E0EE2" w14:textId="77777777" w:rsidTr="00A97D82">
        <w:trPr>
          <w:cantSplit/>
          <w:trHeight w:val="302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00705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A19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1.2.3.</w:t>
            </w:r>
          </w:p>
          <w:p w14:paraId="04246F04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разработку проектной и рабочей документации по ремонту Октябрьского моста через р. Шексну</w:t>
            </w:r>
          </w:p>
          <w:p w14:paraId="0AD3A5D9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24F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4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F51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C96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7 612,1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205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50E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B8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BC4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856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814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0F3CD9C3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DCC5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60AE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E7C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5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3BC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B1C1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7 612,1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1318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641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DE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8AD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B34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CAC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47FE1F39" w14:textId="77777777" w:rsidTr="00A97D82">
        <w:trPr>
          <w:cantSplit/>
          <w:trHeight w:val="48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AB94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37FE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FE0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4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BF741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545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309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14F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293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A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E75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308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E3D3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044BD8C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09DC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2C8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1.2.4.</w:t>
            </w:r>
          </w:p>
          <w:p w14:paraId="22BCB003" w14:textId="3737FB8F" w:rsidR="008F4AD1" w:rsidRPr="00C510CB" w:rsidRDefault="00C510CB" w:rsidP="00C510CB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Содержание автомобильных дорог общего пользования местного значения (Содержание МКУ «Спецавтотранс»)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926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E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11 965,3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BE7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11 627,9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790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15 455,7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C4F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15 796,5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191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15 526,5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E3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156 802,7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EB477" w14:textId="579E2F8B" w:rsidR="008F4AD1" w:rsidRPr="008F4AD1" w:rsidRDefault="008F4AD1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</w:t>
            </w:r>
            <w:r w:rsidR="00283A5E">
              <w:rPr>
                <w:rFonts w:ascii="Times New Roman" w:hAnsi="Times New Roman"/>
                <w:sz w:val="20"/>
                <w:szCs w:val="20"/>
              </w:rPr>
              <w:t>53 270,0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DE3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205 670,0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3D7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207 264,2</w:t>
            </w:r>
          </w:p>
        </w:tc>
      </w:tr>
      <w:tr w:rsidR="008F4AD1" w:rsidRPr="008F4AD1" w14:paraId="2EBAE9E3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869F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70FB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29C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22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11 965,3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8BC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11 627,9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AD7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15 455,7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B9F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15 796,5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E02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15 526,5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C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151 130,1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BA879" w14:textId="31CC20C8" w:rsidR="008F4AD1" w:rsidRPr="008F4AD1" w:rsidRDefault="008F4AD1" w:rsidP="0028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</w:t>
            </w:r>
            <w:r w:rsidR="00283A5E">
              <w:rPr>
                <w:rFonts w:ascii="Times New Roman" w:hAnsi="Times New Roman"/>
                <w:sz w:val="20"/>
                <w:szCs w:val="20"/>
              </w:rPr>
              <w:t>52 282,9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AFD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205 670,0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AC6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207 264,2</w:t>
            </w:r>
          </w:p>
        </w:tc>
      </w:tr>
      <w:tr w:rsidR="008F4AD1" w:rsidRPr="008F4AD1" w14:paraId="65E3F3B3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B7C5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DC50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CC34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99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0A6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F7D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E6C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532F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AD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5 672,6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79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987,1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7DA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D04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05378" w:rsidRPr="008F4AD1" w14:paraId="54233321" w14:textId="77777777" w:rsidTr="008207D0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108C57" w14:textId="77777777" w:rsidR="00C05378" w:rsidRPr="008F4AD1" w:rsidRDefault="00C05378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C8BE1" w14:textId="77777777" w:rsidR="00C05378" w:rsidRPr="006C2FCC" w:rsidRDefault="00C05378" w:rsidP="006C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6C2FCC">
              <w:rPr>
                <w:rFonts w:ascii="Times New Roman" w:hAnsi="Times New Roman" w:cs="Arial"/>
                <w:sz w:val="20"/>
                <w:szCs w:val="20"/>
              </w:rPr>
              <w:t>в том числе:</w:t>
            </w:r>
          </w:p>
          <w:p w14:paraId="0EE4C3A5" w14:textId="446F03D7" w:rsidR="00C05378" w:rsidRPr="008F4AD1" w:rsidRDefault="00C05378" w:rsidP="006C2FCC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6C2FCC">
              <w:rPr>
                <w:rFonts w:ascii="Times New Roman" w:hAnsi="Times New Roman" w:cs="Arial"/>
                <w:sz w:val="20"/>
                <w:szCs w:val="20"/>
              </w:rPr>
              <w:t>в рамках софинансирования с областным Дорожным фондом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242D7" w14:textId="71F3256C" w:rsidR="00C05378" w:rsidRPr="006C2FCC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3143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D9442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D754E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9F631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6B33B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BAF9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FA272" w14:textId="11C98E00" w:rsidR="00C05378" w:rsidRPr="006C2FCC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FCC">
              <w:rPr>
                <w:rFonts w:ascii="Times New Roman" w:hAnsi="Times New Roman"/>
                <w:sz w:val="20"/>
                <w:szCs w:val="20"/>
              </w:rPr>
              <w:t>34 083,7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7CDE7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2CC45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378" w:rsidRPr="008F4AD1" w14:paraId="18D1173C" w14:textId="77777777" w:rsidTr="008207D0">
        <w:trPr>
          <w:cantSplit/>
          <w:trHeight w:val="284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C0C9FD" w14:textId="77777777" w:rsidR="00C05378" w:rsidRPr="008F4AD1" w:rsidRDefault="00C05378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1B6C5" w14:textId="77777777" w:rsidR="00C05378" w:rsidRPr="008F4AD1" w:rsidRDefault="00C05378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D5E75" w14:textId="04603EAC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2FCC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5DE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0F6B1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48AE4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11536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94EF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FE8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59222" w14:textId="46A64FB4" w:rsidR="00C05378" w:rsidRPr="006C2FCC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FCC">
              <w:rPr>
                <w:rFonts w:ascii="Times New Roman" w:hAnsi="Times New Roman"/>
                <w:sz w:val="20"/>
                <w:szCs w:val="20"/>
              </w:rPr>
              <w:t>34 083,7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3D693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BB666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378" w:rsidRPr="008F4AD1" w14:paraId="794130FA" w14:textId="77777777" w:rsidTr="008207D0">
        <w:trPr>
          <w:cantSplit/>
          <w:trHeight w:val="284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01F77" w14:textId="77777777" w:rsidR="00C05378" w:rsidRPr="008F4AD1" w:rsidRDefault="00C05378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40027" w14:textId="77777777" w:rsidR="00C05378" w:rsidRPr="008F4AD1" w:rsidRDefault="00C05378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6D5E7" w14:textId="202E6A8D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A9B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5ABD0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D2A8B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60A8F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FF7BA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413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F0E03" w14:textId="754C78F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94C27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B3D72" w14:textId="77777777" w:rsidR="00C05378" w:rsidRPr="008F4AD1" w:rsidRDefault="00C0537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D1" w:rsidRPr="008F4AD1" w14:paraId="1FB20F16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8FD14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1ED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1.2.5.</w:t>
            </w:r>
          </w:p>
          <w:p w14:paraId="1A5DCCCF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Обслуживание, обследование, разработка технического </w:t>
            </w:r>
          </w:p>
          <w:p w14:paraId="1B86D7D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pacing w:val="-4"/>
                <w:sz w:val="20"/>
                <w:szCs w:val="20"/>
              </w:rPr>
              <w:t>решения по ремонту деформационных швов и оценка уязвимости мостовых сооружений через МКУ «Спецавтотранс»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27D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1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2B3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4 681,6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CE0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4 107,4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ADF3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3 287,2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2E3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1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B30E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7F30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2A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</w:tr>
      <w:tr w:rsidR="008F4AD1" w:rsidRPr="008F4AD1" w14:paraId="7DD67246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9937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9FE5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004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1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B35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4 681,6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E0C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4 107,4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2F9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3 287,2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ACF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F8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1EA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1C20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50218A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334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55A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362ACB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5BC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B49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2 923,7</w:t>
            </w:r>
          </w:p>
          <w:p w14:paraId="380047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D1" w:rsidRPr="008F4AD1" w14:paraId="261155F9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ADE9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9335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2B8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D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06C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76D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EFA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0F0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D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5C4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D997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636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FA488AF" w14:textId="77777777" w:rsidTr="00A97D82">
        <w:trPr>
          <w:cantSplit/>
          <w:trHeight w:val="377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1BFB6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2.2.6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8CF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1.2.6.</w:t>
            </w:r>
          </w:p>
          <w:p w14:paraId="0882F5B9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Содержание и ремонт  улично-дорожной сети города в рамках софинансирования с областным Дорожным фондом </w:t>
            </w:r>
          </w:p>
          <w:p w14:paraId="4994D6BA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E80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D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25 307,0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DED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30 908,0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0BE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30 745,6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CBC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39 264,5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575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38 272,2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1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32 438,1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683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12 000,8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878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5 908,0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816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17 829,1</w:t>
            </w:r>
          </w:p>
        </w:tc>
      </w:tr>
      <w:tr w:rsidR="008F4AD1" w:rsidRPr="008F4AD1" w14:paraId="6AD82698" w14:textId="77777777" w:rsidTr="00A97D82">
        <w:trPr>
          <w:cantSplit/>
          <w:trHeight w:val="40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C860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F90E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651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B5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25 307,0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07C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30 908,0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202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30 745,6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1CE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39 264,5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F82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38 272,2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6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32 438,1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587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12 000,8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B38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5 908,0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53B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17 829,1</w:t>
            </w:r>
          </w:p>
        </w:tc>
      </w:tr>
      <w:tr w:rsidR="008F4AD1" w:rsidRPr="008F4AD1" w14:paraId="574C2484" w14:textId="77777777" w:rsidTr="00A97D82">
        <w:trPr>
          <w:cantSplit/>
          <w:trHeight w:val="412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D83F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C603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2F9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6C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797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B51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94D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90B9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40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9DB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A8E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A0A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C85619F" w14:textId="77777777" w:rsidTr="00A97D82">
        <w:trPr>
          <w:cantSplit/>
          <w:trHeight w:val="562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1C588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2.2.7.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3A3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1.2.7.</w:t>
            </w:r>
          </w:p>
          <w:p w14:paraId="39BB054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 xml:space="preserve">Содержание и ремонт 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 xml:space="preserve">подъездов к земельным участкам, предоставляемым отдельным категориям граждан </w:t>
            </w: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в рамках софинансирования с областным Дорожным фондом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72B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F1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5A2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BA9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A6D4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2 403,7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F25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C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1 622,3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D3C5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FA0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19D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</w:tr>
      <w:tr w:rsidR="008F4AD1" w:rsidRPr="008F4AD1" w14:paraId="6A6618E0" w14:textId="77777777" w:rsidTr="00A97D82">
        <w:trPr>
          <w:cantSplit/>
          <w:trHeight w:val="539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EC3D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CCA7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098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7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2DA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B1E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F01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2 403,7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6B8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2 422,3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9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1 622,3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F400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83B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2CA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2 200,9</w:t>
            </w:r>
          </w:p>
        </w:tc>
      </w:tr>
      <w:tr w:rsidR="008F4AD1" w:rsidRPr="008F4AD1" w14:paraId="1FCD277B" w14:textId="77777777" w:rsidTr="00A97D82">
        <w:trPr>
          <w:cantSplit/>
          <w:trHeight w:val="392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534E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B282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F6C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3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7BA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1A0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44D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D73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41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927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0BB0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388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EECC524" w14:textId="77777777" w:rsidTr="00A97D82">
        <w:trPr>
          <w:cantSplit/>
          <w:trHeight w:val="74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C706570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2.2.8.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EF045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1.2.8.</w:t>
            </w:r>
          </w:p>
          <w:p w14:paraId="02AD6BA5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</w:rPr>
              <w:t>В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озмещение затрат ЧМП «Спецавтотранс»</w:t>
            </w:r>
            <w:r w:rsidRPr="008F4AD1">
              <w:rPr>
                <w:rFonts w:ascii="Times New Roman" w:hAnsi="Times New Roman"/>
              </w:rPr>
              <w:t xml:space="preserve"> 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в целях исключения банкротства»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747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F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844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E8B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0E0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451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BA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8954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412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296B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C9299C0" w14:textId="77777777" w:rsidTr="00A97D82">
        <w:trPr>
          <w:cantSplit/>
          <w:trHeight w:val="12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53EE0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DFC82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D73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E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71D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3ED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447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C0B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6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B5F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534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F2B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5C5C7901" w14:textId="77777777" w:rsidTr="00A97D82">
        <w:trPr>
          <w:cantSplit/>
          <w:trHeight w:val="39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113E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60EE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6FA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2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D11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6FF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3E7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26B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27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82B4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1480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4B0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52217A65" w14:textId="77777777" w:rsidTr="00A97D82">
        <w:trPr>
          <w:cantSplit/>
          <w:trHeight w:val="131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9B065C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2.2.9.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FDF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1.2.9.</w:t>
            </w:r>
          </w:p>
          <w:p w14:paraId="434F2FA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Текущее содержание улично-дорожной сети через МКУ «Спецавтотранс» в рамках субподряда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464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1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1D3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BBE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8B4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CEF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8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8 093,2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0316B" w14:textId="4251D639" w:rsidR="008F4AD1" w:rsidRPr="008F4AD1" w:rsidRDefault="008F4AD1" w:rsidP="0018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   5</w:t>
            </w:r>
            <w:r w:rsidR="00183CFB">
              <w:rPr>
                <w:rFonts w:ascii="Times New Roman" w:hAnsi="Times New Roman"/>
                <w:sz w:val="20"/>
                <w:szCs w:val="20"/>
              </w:rPr>
              <w:t>3 996,5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4A9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8B6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</w:tr>
      <w:tr w:rsidR="008F4AD1" w:rsidRPr="008F4AD1" w14:paraId="19B21CF0" w14:textId="77777777" w:rsidTr="00A97D82">
        <w:trPr>
          <w:cantSplit/>
          <w:trHeight w:val="16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1484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1FF3D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948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03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850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5D7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FE6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565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D0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8 093,2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371D3" w14:textId="12F4BBB6" w:rsidR="008F4AD1" w:rsidRPr="008F4AD1" w:rsidRDefault="008F4AD1" w:rsidP="0018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</w:t>
            </w:r>
            <w:r w:rsidR="00183CFB">
              <w:rPr>
                <w:rFonts w:ascii="Times New Roman" w:hAnsi="Times New Roman"/>
                <w:sz w:val="20"/>
                <w:szCs w:val="20"/>
              </w:rPr>
              <w:t>3 996,5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947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6EA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131 138,4</w:t>
            </w:r>
          </w:p>
        </w:tc>
      </w:tr>
      <w:tr w:rsidR="008F4AD1" w:rsidRPr="008F4AD1" w14:paraId="652AFDDD" w14:textId="77777777" w:rsidTr="00A97D82">
        <w:trPr>
          <w:cantSplit/>
          <w:trHeight w:val="392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CEF9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13E5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257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0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61B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770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75C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2E8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47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62A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07E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84B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E2E77E7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9E9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18B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1.3.</w:t>
            </w:r>
          </w:p>
          <w:p w14:paraId="47EFBE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>Мероприятия по решению общегосударственных вопросов и вопросов в области национальной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C99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F5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7B6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496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239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645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1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D07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CB8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8D7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F4AD1" w:rsidRPr="008F4AD1" w14:paraId="400BD7B8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AB95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412D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4C2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E8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EF1D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09E7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D3C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187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5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464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F419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4AC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7CB1F79C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F87D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AD5F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01C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A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B2C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F9B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9F8A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4A9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D3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5D5D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894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23F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733F413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5101C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2.3.1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7E6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1.3.1.</w:t>
            </w:r>
          </w:p>
          <w:p w14:paraId="14529EA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 w:hanging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Вывоз брошенного транспорта с территории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D6B1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B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6BD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40F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698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FA7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6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B8D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01C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F7A4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55258A4B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772C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A986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5810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F3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F86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561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1DD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A4E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7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F81F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1CD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D10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318D062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742A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5C21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48F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2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D72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D6A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78F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1DC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5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B21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C6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283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04F6DC16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0D557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2.3.2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52A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1.3.2.</w:t>
            </w:r>
          </w:p>
          <w:p w14:paraId="3FF2C79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Вывоз самовольно установленных объектов с территории города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F29F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C1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9A6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222B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B22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D9B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5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FAC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4F9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3C8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630C0C25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5EAC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D4D6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04D1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3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F41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AB8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5C5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971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6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23D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C0F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A78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6E6CF5B8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AD29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DBAF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A03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A0D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268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824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CBF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C49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E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EF6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939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D9A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4FB14E74" w14:textId="77777777" w:rsidTr="00A97D82">
        <w:trPr>
          <w:cantSplit/>
          <w:trHeight w:val="27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B97A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55B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</w:p>
          <w:p w14:paraId="72F360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 xml:space="preserve"> Осуществление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9F39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2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227 763,0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1EAB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275 164,9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671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276 710,4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C9B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286 712,6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D70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338 263,2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5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 xml:space="preserve">133 833,8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416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328 893,3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82D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94D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178 260,6</w:t>
            </w:r>
          </w:p>
        </w:tc>
      </w:tr>
      <w:tr w:rsidR="008F4AD1" w:rsidRPr="008F4AD1" w14:paraId="2DFCFEFE" w14:textId="77777777" w:rsidTr="00A97D82">
        <w:trPr>
          <w:cantSplit/>
          <w:trHeight w:val="402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BA1C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AA09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EC0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84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3FC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993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19A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B22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2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42C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DC81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1A3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01C392E5" w14:textId="77777777" w:rsidTr="00A97D82">
        <w:trPr>
          <w:cantSplit/>
          <w:trHeight w:val="570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F1FC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2F66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390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8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227 763,0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1BAC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275 164,9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853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276 710,4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A71E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286 712,6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0A5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338 263,2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0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133 833,8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9B1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328 893,3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67F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34 449</w:t>
            </w:r>
            <w:r w:rsidRPr="008F4AD1">
              <w:rPr>
                <w:rFonts w:ascii="Times New Roman" w:hAnsi="Times New Roman"/>
                <w:sz w:val="20"/>
                <w:szCs w:val="20"/>
              </w:rPr>
              <w:t>,</w:t>
            </w:r>
            <w:r w:rsidRPr="008F4AD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714B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178 260,6</w:t>
            </w:r>
          </w:p>
        </w:tc>
      </w:tr>
      <w:tr w:rsidR="008F4AD1" w:rsidRPr="008F4AD1" w14:paraId="44A39413" w14:textId="77777777" w:rsidTr="00A97D82">
        <w:trPr>
          <w:cantSplit/>
          <w:trHeight w:val="27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E714D0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2.4.1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63D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Мероприятие 1.4.1.</w:t>
            </w:r>
          </w:p>
          <w:p w14:paraId="3236522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Текущее содержание улично-дорожной сети через МКУ «Спецавтотранс» в рамках субподряда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B45D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0E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9B9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D39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2C6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250C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4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6B66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52 503,3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0B5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DDA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</w:tc>
      </w:tr>
      <w:tr w:rsidR="008F4AD1" w:rsidRPr="008F4AD1" w14:paraId="452BDD9B" w14:textId="77777777" w:rsidTr="00A97D82">
        <w:trPr>
          <w:cantSplit/>
          <w:trHeight w:val="250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46C4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69BAC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025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20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9EA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8D4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9EB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FFB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16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34C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9AB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4BE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6FA51A84" w14:textId="77777777" w:rsidTr="00A97D82">
        <w:trPr>
          <w:cantSplit/>
          <w:trHeight w:val="137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15F3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FC8D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952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3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333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A6A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705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275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6B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A27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52 503,3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79D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D78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8F4AD1" w:rsidRPr="008F4AD1" w14:paraId="202B76B4" w14:textId="77777777" w:rsidTr="00A97D82">
        <w:trPr>
          <w:cantSplit/>
          <w:trHeight w:val="374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F72614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2.4.2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C84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Мероприятие 1.4.2.</w:t>
            </w:r>
          </w:p>
          <w:p w14:paraId="1B04C375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Cs/>
                <w:sz w:val="20"/>
                <w:szCs w:val="20"/>
              </w:rPr>
              <w:t>Содержание и ремонт  улично-дорожной сети города</w:t>
            </w: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 xml:space="preserve"> в отношении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B11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BA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4F87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D4F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603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F32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0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8BC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197 506,9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3EB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F729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 xml:space="preserve">  178 259,6</w:t>
            </w:r>
          </w:p>
        </w:tc>
      </w:tr>
      <w:tr w:rsidR="008F4AD1" w:rsidRPr="008F4AD1" w14:paraId="20529B75" w14:textId="77777777" w:rsidTr="00A97D82">
        <w:trPr>
          <w:cantSplit/>
          <w:trHeight w:val="31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75903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94F2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DD9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0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5BB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91AE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942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809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25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988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E13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41D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6C00EC4" w14:textId="77777777" w:rsidTr="00A97D82">
        <w:trPr>
          <w:cantSplit/>
          <w:trHeight w:val="781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2A4D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BB42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BE4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48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9BC6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DDE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958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22C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B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DCFB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197 506,9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6AF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34 449,7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2D2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178 259,6</w:t>
            </w:r>
          </w:p>
        </w:tc>
      </w:tr>
      <w:tr w:rsidR="008F4AD1" w:rsidRPr="008F4AD1" w14:paraId="44174C35" w14:textId="77777777" w:rsidTr="00A97D82">
        <w:trPr>
          <w:cantSplit/>
          <w:trHeight w:val="443"/>
        </w:trPr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36D9D" w14:textId="77777777" w:rsidR="008F4AD1" w:rsidRPr="008F4AD1" w:rsidRDefault="008F4AD1" w:rsidP="002512FB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2.4.3</w:t>
            </w:r>
          </w:p>
        </w:tc>
        <w:tc>
          <w:tcPr>
            <w:tcW w:w="32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90F5FA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Мероприятие 1.4.3.</w:t>
            </w:r>
          </w:p>
          <w:p w14:paraId="78087798" w14:textId="77E0F994" w:rsidR="00185FF8" w:rsidRPr="008F4AD1" w:rsidRDefault="00185FF8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Содержание автомобильных дорог общего пользования местного значения (Содержание МКУ «Спецавтотранс»)</w:t>
            </w:r>
          </w:p>
          <w:p w14:paraId="43395EC6" w14:textId="0CD38A3F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59B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26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DAF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E32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A67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1AC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1C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38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78 883,1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7A3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BE3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2545994" w14:textId="77777777" w:rsidTr="00A97D82">
        <w:trPr>
          <w:cantSplit/>
          <w:trHeight w:val="482"/>
        </w:trPr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36F2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D476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9E2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4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0FD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C40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78A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B68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C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DD9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CCB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DBE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4B9F1ADE" w14:textId="77777777" w:rsidTr="00A97D82">
        <w:trPr>
          <w:cantSplit/>
          <w:trHeight w:val="395"/>
        </w:trPr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D7E0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87E6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50CA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6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2CD0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FEC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30B4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37E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A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106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78 883,1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F1BF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1CE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4D2A1B3A" w14:textId="77777777" w:rsidTr="00A97D82">
        <w:trPr>
          <w:cantSplit/>
          <w:trHeight w:val="56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688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9806B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1.5. «Осуществление отдельных государственных полномочий в соответствии с законом области от 15 января 2013 года № 2966-ОЗ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  <w:p w14:paraId="0E4F8A26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381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1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1 957,5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D977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1 957,5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B91F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1 740,3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DE4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1 740,3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161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1 155,8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71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1 249,1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4D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781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B27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1 251,0</w:t>
            </w:r>
          </w:p>
        </w:tc>
      </w:tr>
      <w:tr w:rsidR="008F4AD1" w:rsidRPr="008F4AD1" w14:paraId="6B64135B" w14:textId="77777777" w:rsidTr="00A97D82">
        <w:trPr>
          <w:cantSplit/>
          <w:trHeight w:val="567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35E5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6A9A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891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1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F17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CB9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969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24E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DE0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B3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8D9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70A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D0A9A68" w14:textId="77777777" w:rsidTr="00A97D82">
        <w:trPr>
          <w:cantSplit/>
          <w:trHeight w:val="567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77F5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C50F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B0E6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3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50A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5284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1 740,3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67C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1 740,3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396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1 155,8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F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94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088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8DD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1 251,0</w:t>
            </w:r>
          </w:p>
        </w:tc>
      </w:tr>
      <w:tr w:rsidR="008F4AD1" w:rsidRPr="008F4AD1" w14:paraId="3139460F" w14:textId="77777777" w:rsidTr="00A97D82">
        <w:trPr>
          <w:cantSplit/>
          <w:trHeight w:val="39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80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8954D6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2.6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856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1.6.</w:t>
            </w:r>
          </w:p>
          <w:p w14:paraId="4AABF2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Исполнение муниципальных гарантий в случае, если исполнение гарантом муниципальных гарантий не ведет к возникновению права регрессного требования к</w:t>
            </w:r>
          </w:p>
          <w:p w14:paraId="418F5F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 принципалу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2327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6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660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39A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E7A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6C0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BB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903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A15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75 902,8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DBB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F4AD1" w:rsidRPr="008F4AD1" w14:paraId="3DCA4F16" w14:textId="77777777" w:rsidTr="00A97D82">
        <w:trPr>
          <w:cantSplit/>
          <w:trHeight w:val="374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189A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BEF6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2CA4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6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A47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D89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112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23F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3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83C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3F1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75 902,8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702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1871B7F1" w14:textId="77777777" w:rsidTr="00A97D82">
        <w:trPr>
          <w:cantSplit/>
          <w:trHeight w:val="731"/>
        </w:trPr>
        <w:tc>
          <w:tcPr>
            <w:tcW w:w="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8CC5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32AA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7F9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D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E88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978D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CEB5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CC3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5C0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F997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030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3200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A0BCC0C" w14:textId="77777777" w:rsidTr="00A97D82">
        <w:trPr>
          <w:cantSplit/>
          <w:trHeight w:val="421"/>
        </w:trPr>
        <w:tc>
          <w:tcPr>
            <w:tcW w:w="83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A5FE2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2.7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D37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1.7.</w:t>
            </w:r>
          </w:p>
          <w:p w14:paraId="1DC80666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 для обеспечения подъездов к земельным участкам, предоставляемым отдельным категориям граждан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35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1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391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0AE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A42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21 633,0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FE31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21 800,4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68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14 601,0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B5A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BF1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E6F9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19 807,9</w:t>
            </w:r>
          </w:p>
        </w:tc>
      </w:tr>
      <w:tr w:rsidR="008F4AD1" w:rsidRPr="008F4AD1" w14:paraId="2A9AB15D" w14:textId="77777777" w:rsidTr="00A97D82">
        <w:trPr>
          <w:cantSplit/>
          <w:trHeight w:val="41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FBA4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93DE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8D58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A9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E12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8E80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A2F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EF5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4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DD58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604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37A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0820565" w14:textId="77777777" w:rsidTr="00A97D82">
        <w:trPr>
          <w:cantSplit/>
          <w:trHeight w:val="426"/>
        </w:trPr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2FAC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A79E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3912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1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B320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C2D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B04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21 633,0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521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21 800,4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2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14 601,0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A3F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41C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9CE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19 807,9</w:t>
            </w:r>
          </w:p>
        </w:tc>
      </w:tr>
      <w:tr w:rsidR="008F4AD1" w:rsidRPr="008F4AD1" w14:paraId="7C11F54F" w14:textId="77777777" w:rsidTr="00A97D82">
        <w:trPr>
          <w:cantSplit/>
          <w:trHeight w:val="7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5B1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2.8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D5C3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1.8.</w:t>
            </w:r>
          </w:p>
          <w:p w14:paraId="70D675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 xml:space="preserve"> Благоустройство прилегающей территории проблемного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3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D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2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10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3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4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76C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F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52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2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2BC2ABF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C3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2E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52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D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1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2F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61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7D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616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5B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4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A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31324AEB" w14:textId="77777777" w:rsidTr="00A97D82">
        <w:trPr>
          <w:cantSplit/>
          <w:trHeight w:val="161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B8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3F6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B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C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9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9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D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4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23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E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EB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41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1C23902D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0DD8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2.9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075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1.9.</w:t>
            </w:r>
          </w:p>
          <w:p w14:paraId="50DED5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«Дорожная сеть» (федеральный проект «Дорожная сеть»)*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0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E0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E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933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6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D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D9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214 376,0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90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BF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AB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214 376,0</w:t>
            </w:r>
          </w:p>
        </w:tc>
      </w:tr>
      <w:tr w:rsidR="008F4AD1" w:rsidRPr="008F4AD1" w14:paraId="39D9FB5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DE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89B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4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A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F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FA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0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3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E91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5D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66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AF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2 376,0</w:t>
            </w:r>
          </w:p>
        </w:tc>
      </w:tr>
      <w:tr w:rsidR="008F4AD1" w:rsidRPr="008F4AD1" w14:paraId="454323A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AF4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5E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3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1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7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DF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6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21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1C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D3E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DF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17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</w:tr>
      <w:tr w:rsidR="008F4AD1" w:rsidRPr="008F4AD1" w14:paraId="6BBA391E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B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B61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6B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0C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C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6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DB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39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6F0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2E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BF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E15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2DC0436A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E19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2.10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2493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1.10.</w:t>
            </w:r>
          </w:p>
          <w:p w14:paraId="246043EB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  <w:p w14:paraId="10104616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1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E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15C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AB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11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5A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C1E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DC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D2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BD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F4AD1" w:rsidRPr="008F4AD1" w14:paraId="279EAB0C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FA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5A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0D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900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60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71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07A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B6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5F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F4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88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6B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6F821DA4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B5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E2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45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24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93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754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91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3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9C1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7B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12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8E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7905147B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E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FC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9B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ED8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BB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81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3C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FF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AE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7D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7DE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78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76D18FD0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0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F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 xml:space="preserve">Подпрограмма 2. </w:t>
            </w:r>
          </w:p>
          <w:p w14:paraId="5DB9BC3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Содержание и ремонт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1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DD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E8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43 236,4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B7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23 642,0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766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39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43 456,6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6FC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55 501,2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745E" w14:textId="37949BC9" w:rsidR="008F4AD1" w:rsidRPr="008F4AD1" w:rsidRDefault="008F4AD1" w:rsidP="007E68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27 </w:t>
            </w:r>
            <w:r w:rsidR="007E6874">
              <w:rPr>
                <w:rFonts w:ascii="Times New Roman" w:hAnsi="Times New Roman"/>
                <w:b/>
                <w:sz w:val="20"/>
                <w:szCs w:val="20"/>
              </w:rPr>
              <w:t>780</w:t>
            </w: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7E687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C8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26 149,7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B1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25 795,2</w:t>
            </w:r>
          </w:p>
        </w:tc>
      </w:tr>
      <w:tr w:rsidR="008F4AD1" w:rsidRPr="008F4AD1" w14:paraId="37EA5DEC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7F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2A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6C4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2F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8BA3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43 236,4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C77D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23 642,0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E653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29 586,9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E07B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43 456,6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57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55 501,2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D4E07" w14:textId="2EEF1ECC" w:rsidR="008F4AD1" w:rsidRPr="008F4AD1" w:rsidRDefault="007E6874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27 780,7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711D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26 149,7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396B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25 795,2</w:t>
            </w:r>
          </w:p>
        </w:tc>
      </w:tr>
      <w:tr w:rsidR="008F4AD1" w:rsidRPr="008F4AD1" w14:paraId="6299BC91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65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F1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E60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63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872D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B64A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1F2E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0484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D3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9C53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0997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D329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334C2E3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2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5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2.1.</w:t>
            </w:r>
          </w:p>
          <w:p w14:paraId="4110EE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Капитальный ремонт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A14D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9A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A5F1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FFA3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F9EB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7F6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0D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62642" w14:textId="2DE0A9EE" w:rsidR="008F4AD1" w:rsidRPr="008F4AD1" w:rsidRDefault="007E6874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66D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DF67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</w:tr>
      <w:tr w:rsidR="008F4AD1" w:rsidRPr="008F4AD1" w14:paraId="4C7C545E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7D3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A4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4644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8F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DF33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7264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4EB6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6C3C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7F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B3610" w14:textId="24EAC9A5" w:rsidR="008F4AD1" w:rsidRPr="008F4AD1" w:rsidRDefault="007E6874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DAA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2268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8F4AD1" w:rsidRPr="008F4AD1" w14:paraId="3DE3C724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FC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E4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858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78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4A00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ADE3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ACE8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D01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9D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FC2F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704C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EFCC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2DC9669" w14:textId="77777777" w:rsidTr="00A97D82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5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65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2.2.</w:t>
            </w:r>
          </w:p>
          <w:p w14:paraId="3440DC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Содержание и ремонт временно незаселенных жилых помещений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378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CF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C7D8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9665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5 534,8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6C79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4562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3 388,3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5F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AACD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52F0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9527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3 484,1</w:t>
            </w:r>
          </w:p>
        </w:tc>
      </w:tr>
      <w:tr w:rsidR="008F4AD1" w:rsidRPr="008F4AD1" w14:paraId="2E47CE80" w14:textId="77777777" w:rsidTr="00A97D82">
        <w:trPr>
          <w:cantSplit/>
          <w:trHeight w:val="23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06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6D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FD3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EB1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9FAE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ABF4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5 534,8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9582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74A4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3 388,3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5A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5E22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2BA8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9BEC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3 484,1</w:t>
            </w:r>
          </w:p>
        </w:tc>
      </w:tr>
      <w:tr w:rsidR="008F4AD1" w:rsidRPr="008F4AD1" w14:paraId="7449E72D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DCF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39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E8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A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8B01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7FB3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DEBF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1AE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8C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C2C9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7CF6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CC33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2387A59" w14:textId="77777777" w:rsidTr="00A97D82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D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C8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2.2.1.</w:t>
            </w:r>
          </w:p>
          <w:p w14:paraId="2B2A4A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временно  незаселенных жилых помещений муниципального жилищного фонда (в том числе оплата коммунальных услуг)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3B0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C48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2854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FAF8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E043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3BB7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1 770,7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D0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2 260,0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7CC9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2 042,0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F969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0F66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  <w:tr w:rsidR="008F4AD1" w:rsidRPr="008F4AD1" w14:paraId="489C6A17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80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0C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4E1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FB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2ACD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D916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F88A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9B0D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1 770,7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7AB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2 260,0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B221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2 042,0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885A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B5C3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  <w:tr w:rsidR="008F4AD1" w:rsidRPr="008F4AD1" w14:paraId="5AF24040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C73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1D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8E4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F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C286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342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E13C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92B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3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D58F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9F7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0B2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7D3C825" w14:textId="77777777" w:rsidTr="00A97D82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F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D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2.2.2.</w:t>
            </w:r>
          </w:p>
          <w:p w14:paraId="15DB073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Ремонт временно незаселенных жилых помещений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FFA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71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255E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5414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FE8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29B0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F31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6D4B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1 442,1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BBF9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1931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</w:tr>
      <w:tr w:rsidR="008F4AD1" w:rsidRPr="008F4AD1" w14:paraId="40F3CEEA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C8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62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6FF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2F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2D11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3 321,4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B9ED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4 256,1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98F4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9485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7E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D126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1 442,1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73D0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CFFF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1 984,1</w:t>
            </w:r>
          </w:p>
        </w:tc>
      </w:tr>
      <w:tr w:rsidR="008F4AD1" w:rsidRPr="008F4AD1" w14:paraId="4DA0BC7F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55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EB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0FD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4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088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488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D36D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AE3D5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4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DE3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FE9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ED2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4AD1" w:rsidRPr="008F4AD1" w14:paraId="230FE1C8" w14:textId="77777777" w:rsidTr="00A97D82">
        <w:trPr>
          <w:cantSplit/>
          <w:trHeight w:val="34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3A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EC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2.3.</w:t>
            </w:r>
          </w:p>
          <w:p w14:paraId="459E78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Осуществление полномочий собственника муниципального жилищного фонда в части внесения взносов в фонд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322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DA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B3D0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36 362,4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07F2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17 522,9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A8D6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E7B0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22 706,1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5F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26 251,6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772C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22 520,1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BBE9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22 165,6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AC54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21 811,1</w:t>
            </w:r>
          </w:p>
        </w:tc>
      </w:tr>
      <w:tr w:rsidR="008F4AD1" w:rsidRPr="008F4AD1" w14:paraId="1F335B38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21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43F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7F0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2CF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8 519,4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9B71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36 362,4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11D1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17 522,9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6807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21 102,8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C93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22 706,1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6D3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26 251,6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3A51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22 520,1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1A80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22 165,6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8806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21 811,1</w:t>
            </w:r>
          </w:p>
        </w:tc>
      </w:tr>
      <w:tr w:rsidR="008F4AD1" w:rsidRPr="008F4AD1" w14:paraId="32E0D66E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EB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0EB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F04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E6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DDCD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7CB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3A3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E8FE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0B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D700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029F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7C08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012F51DB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6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3D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Основное мероприятие 2.4.</w:t>
            </w:r>
          </w:p>
          <w:p w14:paraId="78EA4C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Возмещение затрат на капитальный ремонт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 жилищного фонда (включая установку элементов благоустройства)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2B6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F5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C29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CD3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D6C9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B7EA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11 050,0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D1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15 950,0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9026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E856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0CC0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8F4AD1" w:rsidRPr="008F4AD1" w14:paraId="481B26A3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BF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F6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DC5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98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2E06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68F0B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A51C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F368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11 050,0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635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15 950,0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FC831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FF0F2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B3207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F4AD1" w:rsidRPr="008F4AD1" w14:paraId="7C4575F6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AD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D5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029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F94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1C26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BFBE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BAAE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7620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D7A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B44F9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1F49F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274B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DC0B38F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CB4F8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3.5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12D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2.5.</w:t>
            </w:r>
          </w:p>
          <w:p w14:paraId="34FE333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Возмещение затрат по проведению капитального ремонта штукатурных фасадов многоквартирных домов, прилегающих к общественно-массовым зонам, территориям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FFF7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2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8E0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18B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B980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3C49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6 272,3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2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938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510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AAE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A0BCEFB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3A8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4FF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CDD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E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9C1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3AD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B30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798B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6 272,3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4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A14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27A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050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681921FA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6E1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57D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4DE5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6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39C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0ED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C71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C3BF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2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4BE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3E8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85C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5745CE67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5C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3.6.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5A4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Основное мероприятие 2.6.            </w:t>
            </w:r>
            <w:r w:rsidRPr="008F4AD1">
              <w:rPr>
                <w:rFonts w:ascii="Times New Roman" w:hAnsi="Times New Roman"/>
                <w:spacing w:val="2"/>
                <w:sz w:val="20"/>
                <w:szCs w:val="20"/>
              </w:rPr>
              <w:t>Предоставления субсидий из городского бюджета на возмещение затрат по благоустройству прилегающей территории проблемного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F43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F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1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ED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B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6B46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3E4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58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C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8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05929E37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C261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8C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5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A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0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5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3B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3D3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C88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7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6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C5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018AD45F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455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54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F3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87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0E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8F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D4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DB0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1C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F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5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E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1959649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5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B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B43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C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E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D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57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5C4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61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4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87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31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141EC4B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31F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3.7.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68C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Основное мероприятие 2.7. </w:t>
            </w:r>
          </w:p>
          <w:p w14:paraId="6B6756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Субсидии на возмещение затрат по капитальному ремонту многоквартирных домов первых массовых серий застройки (1.335 и 420 серии) некоммерческой организации Фонд капитального ремонта многоквартирных домов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F1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A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01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54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B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DBC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0C2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10 453,5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89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BAE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6E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B831264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D88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9B3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B9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69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7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0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AD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06E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9E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10 453,5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F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F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40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40343D9C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1A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0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3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8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09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3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B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BA4D" w14:textId="77777777" w:rsidR="008F4AD1" w:rsidRPr="008F4AD1" w:rsidRDefault="008F4AD1" w:rsidP="008F4A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C0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6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E3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7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4B64122A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0C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335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 xml:space="preserve">Подпрограмма 3. </w:t>
            </w:r>
          </w:p>
          <w:p w14:paraId="31929C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9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29F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8B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B6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53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161 286,3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4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3C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E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37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D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89A9C1A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BA1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B0B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A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C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C5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D66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C8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8D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EF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5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F2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E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AE77ADA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95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48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8ED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6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364B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B18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54E5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61 288,8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BF16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7E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D4AF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18C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C6D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37D356A5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F9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5FF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3CEC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4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F9E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708B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66BB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99 997,5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E07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9B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6C9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420E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FFB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5710B862" w14:textId="77777777" w:rsidTr="00A97D82">
        <w:trPr>
          <w:cantSplit/>
          <w:trHeight w:val="28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0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4.1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9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Основное мероприятие 3.1.</w:t>
            </w:r>
          </w:p>
          <w:p w14:paraId="1C1A46F2" w14:textId="77777777" w:rsid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Благоустройство общественных территорий</w:t>
            </w:r>
          </w:p>
          <w:p w14:paraId="37206AB6" w14:textId="77777777" w:rsidR="009F15D6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  <w:p w14:paraId="71AA95D1" w14:textId="77777777" w:rsidR="009F15D6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  <w:p w14:paraId="73BF0EFB" w14:textId="77777777" w:rsidR="009F15D6" w:rsidRPr="008F4AD1" w:rsidRDefault="009F15D6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EA0A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F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BF3C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52B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B957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54 978,4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23C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99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652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761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6EAF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BBF4F00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4D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7E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3BD8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0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2C25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676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EA4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3A6C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12C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94B6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DBD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03C2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-</w:t>
            </w:r>
          </w:p>
        </w:tc>
      </w:tr>
      <w:tr w:rsidR="008F4AD1" w:rsidRPr="008F4AD1" w14:paraId="4E179F22" w14:textId="77777777" w:rsidTr="00A97D82">
        <w:trPr>
          <w:cantSplit/>
          <w:trHeight w:val="28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AE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4B6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B5B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B65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B061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6A2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7E2F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20 891,8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C44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F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522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98FA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7C97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0FFA099F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63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6D1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6E29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B8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735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1BD3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514B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34 086,6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979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4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DF2C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875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D66B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FD0BD52" w14:textId="77777777" w:rsidTr="00A97D82">
        <w:trPr>
          <w:cantSplit/>
          <w:trHeight w:val="201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0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4.1.1.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A6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«Здание «Дом Высоцкого В.Д., 1860 год» (Советский пр., 19). Благоустройство территории» 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F6A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1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359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E10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E51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5 493,7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BCB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B6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557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89D3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3F0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EE5B413" w14:textId="77777777" w:rsidTr="00A97D82">
        <w:trPr>
          <w:cantSplit/>
          <w:trHeight w:val="10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A0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972A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BDE7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A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A5C9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F190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0B5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D0F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5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59BF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DE0E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A979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115C2758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67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93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3067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DC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3F4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17F4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CA0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2 087,6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79F9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CAB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70D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274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07B7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087E3554" w14:textId="77777777" w:rsidTr="00A97D82">
        <w:trPr>
          <w:cantSplit/>
          <w:trHeight w:val="34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28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A6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CE91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A2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F6EA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5178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51A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 xml:space="preserve">3 406,1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BFC0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C2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FF91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4DE2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B210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3762D4E5" w14:textId="77777777" w:rsidTr="00A97D82">
        <w:trPr>
          <w:cantSplit/>
          <w:trHeight w:val="222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84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4.1.2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ED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«Парк Победы. Благоустройство территории»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675A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1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822D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D66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79CD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37 860,7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7BE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7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9AE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84E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0A5B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46DE81D0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67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653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D3A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F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504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D941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68E6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27F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38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EFD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E6A4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06B3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99D271F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80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CF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645D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3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67CD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121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63EF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14 387,1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B51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F1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8CF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7F13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E6B7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1AAF45F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BE8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D3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E9B5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9C6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E9A4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213A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D8B0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23 473,6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53FB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5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C32B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160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3A12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8A6E785" w14:textId="77777777" w:rsidTr="00A97D82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CD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4.1.3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3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«Благоустройство территории у здания детского технопарка по ул. Сталеваров, 24»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7569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F7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830C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499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59E2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7 903,7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219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A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3793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D7B9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BE0A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1674B9E8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D82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677F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B302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36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94F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26E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2D7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B317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13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B94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D859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9B79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0FF9E6E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A69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AAC0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3802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A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A6AD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0EE4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1FA8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3 003,4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4D3A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8CA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B88E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F120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28A4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7AB8307" w14:textId="77777777" w:rsidTr="00A97D82">
        <w:trPr>
          <w:cantSplit/>
          <w:trHeight w:val="72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DAC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BEC4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C304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4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2AF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256E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B77F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4 900,3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6E9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E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5AC7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5DC3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F2B4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50C7C7A0" w14:textId="77777777" w:rsidTr="00A97D82">
        <w:trPr>
          <w:cantSplit/>
          <w:trHeight w:val="70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8DA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4.1.4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AE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«Тротуары. Благоустройство территорий»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41B1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A8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1A8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4B76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DC85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3 720,3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B48E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8E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6E47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7D0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0F5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51ACAA11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58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479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EB8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B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2316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EAE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B85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10E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02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2756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ED1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60B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0E5C780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3C3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03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B9A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A6E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6BB9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7817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DDA5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1 413,7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E12F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C5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2E6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460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8EBA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59AE5A9" w14:textId="77777777" w:rsidTr="00A97D82">
        <w:trPr>
          <w:cantSplit/>
          <w:trHeight w:val="7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6552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33D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47CF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5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0222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B3AF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2C9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2 306,6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78D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A8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607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B17F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1FB1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0869B0E" w14:textId="77777777" w:rsidTr="00A97D82">
        <w:trPr>
          <w:cantSplit/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94B1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868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3.2.</w:t>
            </w:r>
          </w:p>
          <w:p w14:paraId="309F26F5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/>
                <w:b/>
                <w:sz w:val="20"/>
                <w:szCs w:val="20"/>
              </w:rPr>
              <w:t>Благоустройство дворовых территорий многоквартирных домов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656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A3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AA41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4A05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777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106 307,9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0C5E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34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DFFB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7B1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2800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26085169" w14:textId="77777777" w:rsidTr="00A97D82">
        <w:trPr>
          <w:cantSplit/>
          <w:trHeight w:val="70"/>
        </w:trPr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545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4.2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29F5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2825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B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05EF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76E7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58B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5021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9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4CE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6635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E4E2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76572BFF" w14:textId="77777777" w:rsidTr="00A97D82">
        <w:trPr>
          <w:cantSplit/>
          <w:trHeight w:val="284"/>
        </w:trPr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7E191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8E7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A757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01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AEC0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CF7C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A21E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40 397,0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34C8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D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853E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7D68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CE9E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  <w:tr w:rsidR="008F4AD1" w:rsidRPr="008F4AD1" w14:paraId="602FD66E" w14:textId="77777777" w:rsidTr="00A97D82">
        <w:trPr>
          <w:cantSplit/>
          <w:trHeight w:val="7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BFE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78B" w14:textId="77777777" w:rsidR="008F4AD1" w:rsidRPr="008F4AD1" w:rsidRDefault="008F4AD1" w:rsidP="008F4A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D392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1EC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7861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F28D9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ECB2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65 910,9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5359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80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B22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914B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BE79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b/>
                <w:sz w:val="20"/>
                <w:szCs w:val="20"/>
              </w:rPr>
              <w:t>-</w:t>
            </w:r>
          </w:p>
        </w:tc>
      </w:tr>
    </w:tbl>
    <w:p w14:paraId="2642269C" w14:textId="2384809F" w:rsidR="008F4AD1" w:rsidRPr="008F4AD1" w:rsidRDefault="008F4AD1" w:rsidP="008F4AD1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8F4AD1">
        <w:rPr>
          <w:rFonts w:ascii="Times New Roman" w:hAnsi="Times New Roman"/>
          <w:sz w:val="20"/>
          <w:szCs w:val="20"/>
        </w:rPr>
        <w:t>*</w:t>
      </w:r>
      <w:r w:rsidR="002512FB">
        <w:rPr>
          <w:rFonts w:ascii="Times New Roman" w:hAnsi="Times New Roman"/>
          <w:sz w:val="20"/>
          <w:szCs w:val="20"/>
        </w:rPr>
        <w:t xml:space="preserve"> Н</w:t>
      </w:r>
      <w:r w:rsidRPr="008F4AD1">
        <w:rPr>
          <w:rFonts w:ascii="Times New Roman" w:hAnsi="Times New Roman"/>
          <w:sz w:val="16"/>
          <w:szCs w:val="16"/>
        </w:rPr>
        <w:t xml:space="preserve">азвание мероприятия до 01.01.2020 -  Комплексное развитие региональных и межмуниципальных автомобильных дорог, в том числе улично-дорожной сети городских агломераций (федеральный проект «Дорожная сеть»)            </w:t>
      </w:r>
      <w:r w:rsidRPr="008F4AD1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8F4AD1">
        <w:rPr>
          <w:rFonts w:ascii="Times New Roman" w:hAnsi="Times New Roman"/>
          <w:sz w:val="16"/>
          <w:szCs w:val="16"/>
        </w:rPr>
        <w:t xml:space="preserve"> </w:t>
      </w:r>
    </w:p>
    <w:p w14:paraId="52CFF0AF" w14:textId="77777777" w:rsidR="008F4AD1" w:rsidRPr="008F4AD1" w:rsidRDefault="008F4AD1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0E514464" w14:textId="77777777" w:rsidR="008F4AD1" w:rsidRDefault="008F4AD1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8425AA1" w14:textId="77777777" w:rsidR="009F15D6" w:rsidRDefault="009F15D6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49B94F3" w14:textId="77777777" w:rsidR="009F15D6" w:rsidRDefault="009F15D6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FAE0C8A" w14:textId="77777777" w:rsidR="009F15D6" w:rsidRDefault="009F15D6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1323D0F1" w14:textId="77777777" w:rsidR="009F15D6" w:rsidRPr="008F4AD1" w:rsidRDefault="009F15D6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EB9697F" w14:textId="77777777" w:rsidR="008F4AD1" w:rsidRPr="008F4AD1" w:rsidRDefault="008F4AD1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2898E64" w14:textId="77777777" w:rsidR="008F4AD1" w:rsidRPr="008F4AD1" w:rsidRDefault="008F4AD1" w:rsidP="008207D0">
      <w:pPr>
        <w:autoSpaceDE w:val="0"/>
        <w:autoSpaceDN w:val="0"/>
        <w:adjustRightInd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>Приложение 13</w:t>
      </w:r>
    </w:p>
    <w:p w14:paraId="744BD978" w14:textId="71C2263C" w:rsidR="008F4AD1" w:rsidRPr="008F4AD1" w:rsidRDefault="008F4AD1" w:rsidP="008207D0">
      <w:pPr>
        <w:autoSpaceDE w:val="0"/>
        <w:autoSpaceDN w:val="0"/>
        <w:adjustRightInd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 xml:space="preserve">к </w:t>
      </w:r>
      <w:r w:rsidR="008207D0">
        <w:rPr>
          <w:rFonts w:ascii="Times New Roman" w:hAnsi="Times New Roman"/>
          <w:sz w:val="26"/>
          <w:szCs w:val="26"/>
        </w:rPr>
        <w:t>Программе</w:t>
      </w:r>
    </w:p>
    <w:p w14:paraId="1CE2D6B8" w14:textId="77777777" w:rsidR="008F4AD1" w:rsidRPr="008F4AD1" w:rsidRDefault="008F4AD1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55409B7" w14:textId="77777777" w:rsidR="008F4AD1" w:rsidRPr="008F4AD1" w:rsidRDefault="008F4AD1" w:rsidP="008F4AD1">
      <w:pPr>
        <w:jc w:val="center"/>
        <w:rPr>
          <w:rFonts w:ascii="Times New Roman" w:hAnsi="Times New Roman"/>
          <w:sz w:val="24"/>
          <w:szCs w:val="24"/>
        </w:rPr>
      </w:pPr>
      <w:r w:rsidRPr="008F4AD1">
        <w:rPr>
          <w:rFonts w:ascii="Times New Roman" w:hAnsi="Times New Roman"/>
          <w:sz w:val="26"/>
          <w:szCs w:val="26"/>
        </w:rPr>
        <w:t>Перечень мероприятий Программы с финансовым обеспечением за счет Дорожного фонда Вологодской области на 2020 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807"/>
        <w:gridCol w:w="1116"/>
        <w:gridCol w:w="1606"/>
        <w:gridCol w:w="1959"/>
        <w:gridCol w:w="1113"/>
        <w:gridCol w:w="1133"/>
        <w:gridCol w:w="1466"/>
        <w:gridCol w:w="1475"/>
        <w:gridCol w:w="1366"/>
      </w:tblGrid>
      <w:tr w:rsidR="008F4AD1" w:rsidRPr="008F4AD1" w14:paraId="34294D70" w14:textId="77777777" w:rsidTr="009F15D6">
        <w:trPr>
          <w:tblHeader/>
        </w:trPr>
        <w:tc>
          <w:tcPr>
            <w:tcW w:w="568" w:type="dxa"/>
            <w:vMerge w:val="restart"/>
            <w:vAlign w:val="center"/>
          </w:tcPr>
          <w:p w14:paraId="44058626" w14:textId="1AF2E98E" w:rsidR="008F4AD1" w:rsidRPr="008F4AD1" w:rsidRDefault="002512FB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 w:rsidR="008F4AD1" w:rsidRPr="008F4AD1">
              <w:rPr>
                <w:rFonts w:ascii="Times New Roman" w:hAnsi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260" w:type="dxa"/>
            <w:vMerge w:val="restart"/>
            <w:vAlign w:val="center"/>
          </w:tcPr>
          <w:p w14:paraId="22F84363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07" w:type="dxa"/>
            <w:vMerge w:val="restart"/>
            <w:vAlign w:val="center"/>
          </w:tcPr>
          <w:p w14:paraId="293DEFC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</w:tc>
        <w:tc>
          <w:tcPr>
            <w:tcW w:w="1116" w:type="dxa"/>
            <w:vMerge w:val="restart"/>
            <w:vAlign w:val="center"/>
          </w:tcPr>
          <w:p w14:paraId="48256636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1606" w:type="dxa"/>
            <w:vMerge w:val="restart"/>
            <w:vAlign w:val="center"/>
          </w:tcPr>
          <w:p w14:paraId="5DCEFE2E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Мощность по проектно-сметной документации</w:t>
            </w:r>
          </w:p>
        </w:tc>
        <w:tc>
          <w:tcPr>
            <w:tcW w:w="4205" w:type="dxa"/>
            <w:gridSpan w:val="3"/>
            <w:vAlign w:val="center"/>
          </w:tcPr>
          <w:p w14:paraId="68FA1F5F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Планируемые показатели результативности деятельности</w:t>
            </w:r>
          </w:p>
        </w:tc>
        <w:tc>
          <w:tcPr>
            <w:tcW w:w="4307" w:type="dxa"/>
            <w:gridSpan w:val="3"/>
            <w:vAlign w:val="center"/>
          </w:tcPr>
          <w:p w14:paraId="5E927898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Объем финансирования</w:t>
            </w:r>
          </w:p>
        </w:tc>
      </w:tr>
      <w:tr w:rsidR="008F4AD1" w:rsidRPr="008F4AD1" w14:paraId="2493582E" w14:textId="77777777" w:rsidTr="009F15D6">
        <w:trPr>
          <w:tblHeader/>
        </w:trPr>
        <w:tc>
          <w:tcPr>
            <w:tcW w:w="568" w:type="dxa"/>
            <w:vMerge/>
            <w:vAlign w:val="center"/>
          </w:tcPr>
          <w:p w14:paraId="2F8CA2F2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4153EEE9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vAlign w:val="center"/>
          </w:tcPr>
          <w:p w14:paraId="4C01480C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14:paraId="6835C14F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vAlign w:val="center"/>
          </w:tcPr>
          <w:p w14:paraId="7145E271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210CF4B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  <w:vAlign w:val="center"/>
          </w:tcPr>
          <w:p w14:paraId="091537C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vAlign w:val="center"/>
          </w:tcPr>
          <w:p w14:paraId="0E0A57BE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466" w:type="dxa"/>
            <w:vAlign w:val="center"/>
          </w:tcPr>
          <w:p w14:paraId="3DD4C434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75" w:type="dxa"/>
            <w:vAlign w:val="center"/>
          </w:tcPr>
          <w:p w14:paraId="2677D0DD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66" w:type="dxa"/>
            <w:vAlign w:val="center"/>
          </w:tcPr>
          <w:p w14:paraId="5D947D2F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AD1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</w:tr>
      <w:tr w:rsidR="008F4AD1" w:rsidRPr="008F4AD1" w14:paraId="6D023F95" w14:textId="77777777" w:rsidTr="002512FB">
        <w:trPr>
          <w:trHeight w:val="497"/>
        </w:trPr>
        <w:tc>
          <w:tcPr>
            <w:tcW w:w="568" w:type="dxa"/>
            <w:vAlign w:val="center"/>
          </w:tcPr>
          <w:p w14:paraId="43AAA9F6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054726A0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Ремонт асфальтобетонного покрытия проезжей части улиц города Череповца</w:t>
            </w:r>
          </w:p>
        </w:tc>
        <w:tc>
          <w:tcPr>
            <w:tcW w:w="807" w:type="dxa"/>
            <w:vAlign w:val="center"/>
          </w:tcPr>
          <w:p w14:paraId="15A17CF4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6F43524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04B8BCD3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6,738 </w:t>
            </w:r>
          </w:p>
        </w:tc>
        <w:tc>
          <w:tcPr>
            <w:tcW w:w="1959" w:type="dxa"/>
            <w:vAlign w:val="center"/>
          </w:tcPr>
          <w:p w14:paraId="3E309955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 общего пользования местного значения (км), в том числе искусственных сооружений (п.м)</w:t>
            </w:r>
          </w:p>
        </w:tc>
        <w:tc>
          <w:tcPr>
            <w:tcW w:w="1113" w:type="dxa"/>
            <w:vAlign w:val="center"/>
          </w:tcPr>
          <w:p w14:paraId="697731EF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1CC398C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AD1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8F4AD1">
              <w:rPr>
                <w:rFonts w:ascii="Times New Roman" w:hAnsi="Times New Roman"/>
                <w:sz w:val="18"/>
                <w:szCs w:val="18"/>
              </w:rPr>
              <w:t>,</w:t>
            </w:r>
            <w:r w:rsidRPr="008F4AD1">
              <w:rPr>
                <w:rFonts w:ascii="Times New Roman" w:hAnsi="Times New Roman"/>
                <w:sz w:val="18"/>
                <w:szCs w:val="18"/>
                <w:lang w:val="en-US"/>
              </w:rPr>
              <w:t>924</w:t>
            </w:r>
          </w:p>
        </w:tc>
        <w:tc>
          <w:tcPr>
            <w:tcW w:w="1466" w:type="dxa"/>
            <w:vAlign w:val="center"/>
          </w:tcPr>
          <w:p w14:paraId="16C90D45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72675,10600</w:t>
            </w:r>
          </w:p>
        </w:tc>
        <w:tc>
          <w:tcPr>
            <w:tcW w:w="1475" w:type="dxa"/>
            <w:vAlign w:val="center"/>
          </w:tcPr>
          <w:p w14:paraId="3A0ED70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72675,10600</w:t>
            </w:r>
          </w:p>
        </w:tc>
        <w:tc>
          <w:tcPr>
            <w:tcW w:w="1366" w:type="dxa"/>
            <w:vAlign w:val="center"/>
          </w:tcPr>
          <w:p w14:paraId="665BDB8B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8F4AD1" w:rsidRPr="008F4AD1" w14:paraId="613FED16" w14:textId="77777777" w:rsidTr="002512FB">
        <w:trPr>
          <w:trHeight w:val="626"/>
        </w:trPr>
        <w:tc>
          <w:tcPr>
            <w:tcW w:w="568" w:type="dxa"/>
            <w:vAlign w:val="center"/>
          </w:tcPr>
          <w:p w14:paraId="0A4E1A0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71499C1D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Ремонт автомобильных дорог общего пользования местного значения в городе Череповце. </w:t>
            </w:r>
            <w:r w:rsidRPr="008F4AD1">
              <w:rPr>
                <w:rFonts w:ascii="Times New Roman" w:hAnsi="Times New Roman"/>
                <w:sz w:val="18"/>
                <w:szCs w:val="18"/>
                <w:lang w:val="en-US"/>
              </w:rPr>
              <w:t>I этап</w:t>
            </w:r>
          </w:p>
        </w:tc>
        <w:tc>
          <w:tcPr>
            <w:tcW w:w="807" w:type="dxa"/>
            <w:vAlign w:val="center"/>
          </w:tcPr>
          <w:p w14:paraId="2FF7045D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326F3921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6FEF7C8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3,010 </w:t>
            </w:r>
          </w:p>
        </w:tc>
        <w:tc>
          <w:tcPr>
            <w:tcW w:w="1959" w:type="dxa"/>
            <w:vAlign w:val="center"/>
          </w:tcPr>
          <w:p w14:paraId="518A3E0F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 общего пользования местного значения (км), в том числе искусственных сооружений (п.м)</w:t>
            </w:r>
          </w:p>
        </w:tc>
        <w:tc>
          <w:tcPr>
            <w:tcW w:w="1113" w:type="dxa"/>
            <w:vAlign w:val="center"/>
          </w:tcPr>
          <w:p w14:paraId="3F7BA3A2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0541640F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3,010</w:t>
            </w:r>
          </w:p>
        </w:tc>
        <w:tc>
          <w:tcPr>
            <w:tcW w:w="1466" w:type="dxa"/>
            <w:vAlign w:val="center"/>
          </w:tcPr>
          <w:p w14:paraId="38A83D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95367,98900</w:t>
            </w:r>
          </w:p>
        </w:tc>
        <w:tc>
          <w:tcPr>
            <w:tcW w:w="1475" w:type="dxa"/>
            <w:vAlign w:val="center"/>
          </w:tcPr>
          <w:p w14:paraId="295153C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95367,98900</w:t>
            </w:r>
          </w:p>
        </w:tc>
        <w:tc>
          <w:tcPr>
            <w:tcW w:w="1366" w:type="dxa"/>
            <w:vAlign w:val="center"/>
          </w:tcPr>
          <w:p w14:paraId="3008EB8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8F4AD1" w:rsidRPr="008F4AD1" w14:paraId="5317CB92" w14:textId="77777777" w:rsidTr="002512FB">
        <w:trPr>
          <w:trHeight w:val="161"/>
        </w:trPr>
        <w:tc>
          <w:tcPr>
            <w:tcW w:w="568" w:type="dxa"/>
            <w:vAlign w:val="center"/>
          </w:tcPr>
          <w:p w14:paraId="6C773F6E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14:paraId="35C94204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Ремонт асфальтобетонного покрытия проезжей части улиц города Череповца</w:t>
            </w:r>
          </w:p>
        </w:tc>
        <w:tc>
          <w:tcPr>
            <w:tcW w:w="807" w:type="dxa"/>
            <w:vAlign w:val="center"/>
          </w:tcPr>
          <w:p w14:paraId="04F67264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8F1F1F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76A9DC53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6D7643ED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1959" w:type="dxa"/>
            <w:vAlign w:val="center"/>
          </w:tcPr>
          <w:p w14:paraId="6D18CAF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 общего пользования местного значения (км), в том числе искусственных сооружений (п.м)</w:t>
            </w:r>
          </w:p>
        </w:tc>
        <w:tc>
          <w:tcPr>
            <w:tcW w:w="1113" w:type="dxa"/>
            <w:vAlign w:val="center"/>
          </w:tcPr>
          <w:p w14:paraId="6B2F46E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0FC0491D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66" w:type="dxa"/>
            <w:vAlign w:val="center"/>
          </w:tcPr>
          <w:p w14:paraId="5EC1A9B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7323,80500</w:t>
            </w:r>
          </w:p>
        </w:tc>
        <w:tc>
          <w:tcPr>
            <w:tcW w:w="1475" w:type="dxa"/>
            <w:vAlign w:val="center"/>
          </w:tcPr>
          <w:p w14:paraId="4699871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7323,80500</w:t>
            </w:r>
          </w:p>
        </w:tc>
        <w:tc>
          <w:tcPr>
            <w:tcW w:w="1366" w:type="dxa"/>
            <w:vAlign w:val="center"/>
          </w:tcPr>
          <w:p w14:paraId="0AE01F2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F4AD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0,00000</w:t>
            </w:r>
          </w:p>
        </w:tc>
      </w:tr>
      <w:tr w:rsidR="008F4AD1" w:rsidRPr="008F4AD1" w14:paraId="3AB1D913" w14:textId="77777777" w:rsidTr="002512FB">
        <w:trPr>
          <w:trHeight w:val="1487"/>
        </w:trPr>
        <w:tc>
          <w:tcPr>
            <w:tcW w:w="568" w:type="dxa"/>
            <w:vAlign w:val="center"/>
          </w:tcPr>
          <w:p w14:paraId="52E986EA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63E9A7E8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Оказание услуг по текущему содержанию территорий общего пользования и земель резерва Заягорбского района города Череповца</w:t>
            </w:r>
          </w:p>
        </w:tc>
        <w:tc>
          <w:tcPr>
            <w:tcW w:w="807" w:type="dxa"/>
            <w:vAlign w:val="center"/>
          </w:tcPr>
          <w:p w14:paraId="15DB5483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1A45E84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МКУ «САТ»</w:t>
            </w:r>
          </w:p>
        </w:tc>
        <w:tc>
          <w:tcPr>
            <w:tcW w:w="1606" w:type="dxa"/>
            <w:vAlign w:val="center"/>
          </w:tcPr>
          <w:p w14:paraId="06ECB89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63590 </w:t>
            </w:r>
          </w:p>
        </w:tc>
        <w:tc>
          <w:tcPr>
            <w:tcW w:w="1959" w:type="dxa"/>
            <w:vAlign w:val="center"/>
          </w:tcPr>
          <w:p w14:paraId="4272800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Протяженность автомобильных дорог (км), в том числе искусственных сооружений (п.м), поддерживаемых в надлежащем техническом состоянии</w:t>
            </w:r>
          </w:p>
        </w:tc>
        <w:tc>
          <w:tcPr>
            <w:tcW w:w="1113" w:type="dxa"/>
            <w:vAlign w:val="center"/>
          </w:tcPr>
          <w:p w14:paraId="3DA65A18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31DB247C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23,235</w:t>
            </w:r>
          </w:p>
        </w:tc>
        <w:tc>
          <w:tcPr>
            <w:tcW w:w="1466" w:type="dxa"/>
            <w:vAlign w:val="center"/>
          </w:tcPr>
          <w:p w14:paraId="3F1373C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</w:t>
            </w:r>
            <w:r w:rsidRPr="008F4AD1">
              <w:rPr>
                <w:rFonts w:ascii="Times New Roman" w:hAnsi="Times New Roman" w:cs="Arial"/>
                <w:sz w:val="20"/>
                <w:szCs w:val="20"/>
                <w:lang w:val="en-US"/>
              </w:rPr>
              <w:t>7 719</w:t>
            </w:r>
            <w:r w:rsidRPr="008F4AD1">
              <w:rPr>
                <w:rFonts w:ascii="Times New Roman" w:hAnsi="Times New Roman" w:cs="Arial"/>
                <w:sz w:val="20"/>
                <w:szCs w:val="20"/>
              </w:rPr>
              <w:t>,25441</w:t>
            </w:r>
          </w:p>
        </w:tc>
        <w:tc>
          <w:tcPr>
            <w:tcW w:w="1475" w:type="dxa"/>
            <w:vAlign w:val="center"/>
          </w:tcPr>
          <w:p w14:paraId="684C6A4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27719,25441</w:t>
            </w:r>
          </w:p>
        </w:tc>
        <w:tc>
          <w:tcPr>
            <w:tcW w:w="1366" w:type="dxa"/>
            <w:vAlign w:val="center"/>
          </w:tcPr>
          <w:p w14:paraId="56955A30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8F4AD1" w:rsidRPr="008F4AD1" w14:paraId="2C0627A6" w14:textId="77777777" w:rsidTr="002512FB">
        <w:tc>
          <w:tcPr>
            <w:tcW w:w="568" w:type="dxa"/>
            <w:vAlign w:val="center"/>
          </w:tcPr>
          <w:p w14:paraId="53E18E7C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14:paraId="0F240A0F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Оказание услуг по текущему содержанию территорий общего пользования и земель резерва Северного района города Череповца</w:t>
            </w:r>
          </w:p>
        </w:tc>
        <w:tc>
          <w:tcPr>
            <w:tcW w:w="807" w:type="dxa"/>
            <w:vAlign w:val="center"/>
          </w:tcPr>
          <w:p w14:paraId="74A2A136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1E0F8490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МКУ «САТ»</w:t>
            </w:r>
          </w:p>
        </w:tc>
        <w:tc>
          <w:tcPr>
            <w:tcW w:w="1606" w:type="dxa"/>
            <w:vAlign w:val="center"/>
          </w:tcPr>
          <w:p w14:paraId="545D4A2C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36337 </w:t>
            </w:r>
          </w:p>
        </w:tc>
        <w:tc>
          <w:tcPr>
            <w:tcW w:w="1959" w:type="dxa"/>
            <w:vAlign w:val="center"/>
          </w:tcPr>
          <w:p w14:paraId="19F36D3A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Протяженность автомобильных дорог (км), в том числе искусственных сооружений (п.м), поддерживаемых в надлежащем техническом состоянии</w:t>
            </w:r>
          </w:p>
        </w:tc>
        <w:tc>
          <w:tcPr>
            <w:tcW w:w="1113" w:type="dxa"/>
            <w:vAlign w:val="center"/>
          </w:tcPr>
          <w:p w14:paraId="2AB20B7C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0B6F5D7B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61EB75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14,122</w:t>
            </w:r>
          </w:p>
        </w:tc>
        <w:tc>
          <w:tcPr>
            <w:tcW w:w="1466" w:type="dxa"/>
            <w:vAlign w:val="center"/>
          </w:tcPr>
          <w:p w14:paraId="2992D50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24784,00000</w:t>
            </w:r>
          </w:p>
        </w:tc>
        <w:tc>
          <w:tcPr>
            <w:tcW w:w="1475" w:type="dxa"/>
            <w:vAlign w:val="center"/>
          </w:tcPr>
          <w:p w14:paraId="01041CA2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24784,00000</w:t>
            </w:r>
          </w:p>
        </w:tc>
        <w:tc>
          <w:tcPr>
            <w:tcW w:w="1366" w:type="dxa"/>
            <w:vAlign w:val="center"/>
          </w:tcPr>
          <w:p w14:paraId="15CB1C3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0,00000</w:t>
            </w:r>
          </w:p>
        </w:tc>
      </w:tr>
      <w:tr w:rsidR="008F4AD1" w:rsidRPr="008F4AD1" w14:paraId="766AFC20" w14:textId="77777777" w:rsidTr="002512FB">
        <w:tc>
          <w:tcPr>
            <w:tcW w:w="568" w:type="dxa"/>
            <w:vAlign w:val="center"/>
          </w:tcPr>
          <w:p w14:paraId="032BDD18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14:paraId="44CD8C04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Ремонт автомобильных дорог общего пользования местного значения в городе Череповце. I</w:t>
            </w:r>
            <w:r w:rsidRPr="008F4AD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8F4AD1">
              <w:rPr>
                <w:rFonts w:ascii="Times New Roman" w:hAnsi="Times New Roman"/>
                <w:sz w:val="18"/>
                <w:szCs w:val="18"/>
              </w:rPr>
              <w:t xml:space="preserve"> этап</w:t>
            </w:r>
          </w:p>
        </w:tc>
        <w:tc>
          <w:tcPr>
            <w:tcW w:w="807" w:type="dxa"/>
            <w:vAlign w:val="center"/>
          </w:tcPr>
          <w:p w14:paraId="1C8150AF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AD1"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1116" w:type="dxa"/>
            <w:vAlign w:val="center"/>
          </w:tcPr>
          <w:p w14:paraId="2801067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4A62DD1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0,800</w:t>
            </w:r>
          </w:p>
        </w:tc>
        <w:tc>
          <w:tcPr>
            <w:tcW w:w="1959" w:type="dxa"/>
            <w:vAlign w:val="center"/>
          </w:tcPr>
          <w:p w14:paraId="4DC8F34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 общего пользования местного значения (км), в том числе искусственных сооружений (п.м)</w:t>
            </w:r>
          </w:p>
        </w:tc>
        <w:tc>
          <w:tcPr>
            <w:tcW w:w="1113" w:type="dxa"/>
            <w:vAlign w:val="center"/>
          </w:tcPr>
          <w:p w14:paraId="312ACE6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523D21C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0,800</w:t>
            </w:r>
          </w:p>
        </w:tc>
        <w:tc>
          <w:tcPr>
            <w:tcW w:w="1466" w:type="dxa"/>
            <w:vAlign w:val="center"/>
          </w:tcPr>
          <w:p w14:paraId="0E46B441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24600,00000</w:t>
            </w:r>
          </w:p>
        </w:tc>
        <w:tc>
          <w:tcPr>
            <w:tcW w:w="1475" w:type="dxa"/>
            <w:vAlign w:val="center"/>
          </w:tcPr>
          <w:p w14:paraId="497DE1FA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22140,00000</w:t>
            </w:r>
          </w:p>
        </w:tc>
        <w:tc>
          <w:tcPr>
            <w:tcW w:w="1366" w:type="dxa"/>
            <w:vAlign w:val="center"/>
          </w:tcPr>
          <w:p w14:paraId="7D530EC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2460,00000</w:t>
            </w:r>
          </w:p>
        </w:tc>
      </w:tr>
      <w:tr w:rsidR="008F4AD1" w:rsidRPr="008F4AD1" w14:paraId="74996891" w14:textId="77777777" w:rsidTr="002512FB">
        <w:tc>
          <w:tcPr>
            <w:tcW w:w="568" w:type="dxa"/>
            <w:vAlign w:val="center"/>
          </w:tcPr>
          <w:p w14:paraId="01574001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14:paraId="0B3F1AE4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 (содержание МКУ "Спецавтотранс")</w:t>
            </w:r>
          </w:p>
        </w:tc>
        <w:tc>
          <w:tcPr>
            <w:tcW w:w="807" w:type="dxa"/>
            <w:vAlign w:val="center"/>
          </w:tcPr>
          <w:p w14:paraId="0EF75CF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42B667A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6AB353C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1310,2</w:t>
            </w:r>
          </w:p>
        </w:tc>
        <w:tc>
          <w:tcPr>
            <w:tcW w:w="1959" w:type="dxa"/>
            <w:vAlign w:val="center"/>
          </w:tcPr>
          <w:p w14:paraId="7CA22D91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Протяженность автомобильных дорог (км), в том числе искусственных сооружений (п.м), поддерживаемых в надлежащем техническом состоянии</w:t>
            </w:r>
          </w:p>
        </w:tc>
        <w:tc>
          <w:tcPr>
            <w:tcW w:w="1113" w:type="dxa"/>
            <w:vAlign w:val="center"/>
          </w:tcPr>
          <w:p w14:paraId="74BB14ED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481EAEAD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356,2</w:t>
            </w:r>
          </w:p>
        </w:tc>
        <w:tc>
          <w:tcPr>
            <w:tcW w:w="1466" w:type="dxa"/>
            <w:vAlign w:val="center"/>
          </w:tcPr>
          <w:p w14:paraId="5C1FEFF3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112966,84559</w:t>
            </w:r>
          </w:p>
        </w:tc>
        <w:tc>
          <w:tcPr>
            <w:tcW w:w="1475" w:type="dxa"/>
            <w:vAlign w:val="center"/>
          </w:tcPr>
          <w:p w14:paraId="50451398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78883,14559</w:t>
            </w:r>
          </w:p>
        </w:tc>
        <w:tc>
          <w:tcPr>
            <w:tcW w:w="1366" w:type="dxa"/>
            <w:vAlign w:val="center"/>
          </w:tcPr>
          <w:p w14:paraId="050D91A7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34083,700000</w:t>
            </w:r>
          </w:p>
        </w:tc>
      </w:tr>
      <w:tr w:rsidR="008F4AD1" w:rsidRPr="008F4AD1" w14:paraId="391EDA39" w14:textId="77777777" w:rsidTr="002512FB">
        <w:trPr>
          <w:trHeight w:val="1537"/>
        </w:trPr>
        <w:tc>
          <w:tcPr>
            <w:tcW w:w="568" w:type="dxa"/>
            <w:vAlign w:val="center"/>
          </w:tcPr>
          <w:p w14:paraId="3C4D65A8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14:paraId="0041B5ED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Ремонт автомобильных дорог общего пользования местного значения в городе Череповце. I этап</w:t>
            </w:r>
          </w:p>
        </w:tc>
        <w:tc>
          <w:tcPr>
            <w:tcW w:w="807" w:type="dxa"/>
            <w:vAlign w:val="center"/>
          </w:tcPr>
          <w:p w14:paraId="73ECFB0B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6567CCC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5A28F425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6,77 </w:t>
            </w:r>
          </w:p>
        </w:tc>
        <w:tc>
          <w:tcPr>
            <w:tcW w:w="1959" w:type="dxa"/>
            <w:vAlign w:val="center"/>
          </w:tcPr>
          <w:p w14:paraId="702B0C33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</w:t>
            </w:r>
          </w:p>
        </w:tc>
        <w:tc>
          <w:tcPr>
            <w:tcW w:w="1113" w:type="dxa"/>
            <w:vAlign w:val="center"/>
          </w:tcPr>
          <w:p w14:paraId="3E7FFBC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4EEB2037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3FC1C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6,77</w:t>
            </w:r>
          </w:p>
        </w:tc>
        <w:tc>
          <w:tcPr>
            <w:tcW w:w="1466" w:type="dxa"/>
            <w:vAlign w:val="center"/>
          </w:tcPr>
          <w:p w14:paraId="01FA13C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214376,00000</w:t>
            </w:r>
          </w:p>
        </w:tc>
        <w:tc>
          <w:tcPr>
            <w:tcW w:w="1475" w:type="dxa"/>
            <w:vAlign w:val="center"/>
          </w:tcPr>
          <w:p w14:paraId="71D4EE36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212000,00000</w:t>
            </w:r>
          </w:p>
        </w:tc>
        <w:tc>
          <w:tcPr>
            <w:tcW w:w="1366" w:type="dxa"/>
            <w:vAlign w:val="center"/>
          </w:tcPr>
          <w:p w14:paraId="10C38DAD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2376,00000</w:t>
            </w:r>
          </w:p>
        </w:tc>
      </w:tr>
      <w:tr w:rsidR="008F4AD1" w:rsidRPr="008F4AD1" w14:paraId="77B1A5F2" w14:textId="77777777" w:rsidTr="002512FB">
        <w:trPr>
          <w:trHeight w:val="1648"/>
        </w:trPr>
        <w:tc>
          <w:tcPr>
            <w:tcW w:w="568" w:type="dxa"/>
            <w:vAlign w:val="center"/>
          </w:tcPr>
          <w:p w14:paraId="6FA69545" w14:textId="77777777" w:rsidR="008F4AD1" w:rsidRPr="008F4AD1" w:rsidRDefault="008F4AD1" w:rsidP="008F4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14:paraId="64B96CBA" w14:textId="77777777" w:rsidR="008F4AD1" w:rsidRPr="008F4AD1" w:rsidRDefault="008F4AD1" w:rsidP="008F4AD1">
            <w:pPr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Ремонт подъездов к земельным участкам, предоставляемым отдельным категориям граждан</w:t>
            </w:r>
          </w:p>
        </w:tc>
        <w:tc>
          <w:tcPr>
            <w:tcW w:w="807" w:type="dxa"/>
            <w:vAlign w:val="center"/>
          </w:tcPr>
          <w:p w14:paraId="388D14BB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6" w:type="dxa"/>
            <w:vAlign w:val="center"/>
          </w:tcPr>
          <w:p w14:paraId="176118C3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ДЖКХ мэрии города Череповца</w:t>
            </w:r>
          </w:p>
        </w:tc>
        <w:tc>
          <w:tcPr>
            <w:tcW w:w="1606" w:type="dxa"/>
            <w:vAlign w:val="center"/>
          </w:tcPr>
          <w:p w14:paraId="02FFA79E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 xml:space="preserve">5,73 </w:t>
            </w:r>
          </w:p>
        </w:tc>
        <w:tc>
          <w:tcPr>
            <w:tcW w:w="1959" w:type="dxa"/>
            <w:vAlign w:val="center"/>
          </w:tcPr>
          <w:p w14:paraId="24CE0369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Ввод отремонтированных автомобильных дорог общего пользования местного значения (км), в том числе искусственных сооружений (п.м)</w:t>
            </w:r>
          </w:p>
        </w:tc>
        <w:tc>
          <w:tcPr>
            <w:tcW w:w="1113" w:type="dxa"/>
            <w:vAlign w:val="center"/>
          </w:tcPr>
          <w:p w14:paraId="0E6590AB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1133" w:type="dxa"/>
            <w:vAlign w:val="center"/>
          </w:tcPr>
          <w:p w14:paraId="696B991B" w14:textId="77777777" w:rsidR="008F4AD1" w:rsidRPr="008F4AD1" w:rsidRDefault="008F4AD1" w:rsidP="008F4A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AD1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1466" w:type="dxa"/>
            <w:vAlign w:val="center"/>
          </w:tcPr>
          <w:p w14:paraId="5FDD885C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22008,80000</w:t>
            </w:r>
          </w:p>
        </w:tc>
        <w:tc>
          <w:tcPr>
            <w:tcW w:w="1475" w:type="dxa"/>
            <w:vAlign w:val="center"/>
          </w:tcPr>
          <w:p w14:paraId="50C50C4F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19807,90000</w:t>
            </w:r>
          </w:p>
        </w:tc>
        <w:tc>
          <w:tcPr>
            <w:tcW w:w="1366" w:type="dxa"/>
            <w:vAlign w:val="center"/>
          </w:tcPr>
          <w:p w14:paraId="32761934" w14:textId="77777777" w:rsidR="008F4AD1" w:rsidRPr="008F4AD1" w:rsidRDefault="008F4AD1" w:rsidP="008F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8F4AD1">
              <w:rPr>
                <w:rFonts w:ascii="Times New Roman" w:hAnsi="Times New Roman" w:cs="Arial"/>
                <w:sz w:val="20"/>
                <w:szCs w:val="20"/>
              </w:rPr>
              <w:t>2200,90000</w:t>
            </w:r>
          </w:p>
        </w:tc>
      </w:tr>
    </w:tbl>
    <w:p w14:paraId="75382EBF" w14:textId="77777777" w:rsidR="008F4AD1" w:rsidRPr="008F4AD1" w:rsidRDefault="008F4AD1" w:rsidP="008F4AD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F4A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534A89" w14:textId="00AEE50D" w:rsidR="004B3EA5" w:rsidRDefault="004B3EA5" w:rsidP="004B3EA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B381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</w:p>
    <w:sectPr w:rsidR="004B3EA5" w:rsidSect="009F15D6">
      <w:headerReference w:type="default" r:id="rId8"/>
      <w:footerReference w:type="default" r:id="rId9"/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A9FC7" w14:textId="77777777" w:rsidR="00030F57" w:rsidRDefault="00030F57">
      <w:pPr>
        <w:spacing w:after="0" w:line="240" w:lineRule="auto"/>
      </w:pPr>
      <w:r>
        <w:separator/>
      </w:r>
    </w:p>
  </w:endnote>
  <w:endnote w:type="continuationSeparator" w:id="0">
    <w:p w14:paraId="093ACA04" w14:textId="77777777" w:rsidR="00030F57" w:rsidRDefault="0003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742" w14:textId="77777777" w:rsidR="008207D0" w:rsidRDefault="008207D0" w:rsidP="00E9738D">
    <w:pPr>
      <w:pStyle w:val="aa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0FF7A" w14:textId="77777777" w:rsidR="00030F57" w:rsidRDefault="00030F57">
      <w:pPr>
        <w:spacing w:after="0" w:line="240" w:lineRule="auto"/>
      </w:pPr>
      <w:r>
        <w:separator/>
      </w:r>
    </w:p>
  </w:footnote>
  <w:footnote w:type="continuationSeparator" w:id="0">
    <w:p w14:paraId="7AA2C4A9" w14:textId="77777777" w:rsidR="00030F57" w:rsidRDefault="0003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72B4ED61" w:rsidR="008207D0" w:rsidRPr="00FD17E6" w:rsidRDefault="008207D0">
        <w:pPr>
          <w:pStyle w:val="a8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23E4C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8207D0" w:rsidRPr="00220E56" w:rsidRDefault="008207D0">
    <w:pPr>
      <w:pStyle w:val="a8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F73"/>
    <w:multiLevelType w:val="hybridMultilevel"/>
    <w:tmpl w:val="9BDCE0C0"/>
    <w:lvl w:ilvl="0" w:tplc="B936E8B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0886D1E"/>
    <w:multiLevelType w:val="hybridMultilevel"/>
    <w:tmpl w:val="E9F0431C"/>
    <w:lvl w:ilvl="0" w:tplc="2F9A915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52A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7B47C35"/>
    <w:multiLevelType w:val="hybridMultilevel"/>
    <w:tmpl w:val="934AE640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B65EB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2DA2AE4"/>
    <w:multiLevelType w:val="hybridMultilevel"/>
    <w:tmpl w:val="E5B87AFE"/>
    <w:lvl w:ilvl="0" w:tplc="B65EB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36E8B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F25EC2"/>
    <w:multiLevelType w:val="hybridMultilevel"/>
    <w:tmpl w:val="9752A756"/>
    <w:lvl w:ilvl="0" w:tplc="3EB65CA4">
      <w:start w:val="5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F172B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47A"/>
    <w:multiLevelType w:val="hybridMultilevel"/>
    <w:tmpl w:val="76D4348C"/>
    <w:lvl w:ilvl="0" w:tplc="FD50A556">
      <w:start w:val="1"/>
      <w:numFmt w:val="russianLower"/>
      <w:lvlText w:val="%1)"/>
      <w:lvlJc w:val="left"/>
      <w:pPr>
        <w:tabs>
          <w:tab w:val="num" w:pos="368"/>
        </w:tabs>
        <w:ind w:left="11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21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A2D728A"/>
    <w:multiLevelType w:val="hybridMultilevel"/>
    <w:tmpl w:val="D86E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9386E"/>
    <w:multiLevelType w:val="hybridMultilevel"/>
    <w:tmpl w:val="46D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24726"/>
    <w:multiLevelType w:val="hybridMultilevel"/>
    <w:tmpl w:val="A4524AE6"/>
    <w:lvl w:ilvl="0" w:tplc="B936E8B8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52775EB9"/>
    <w:multiLevelType w:val="hybridMultilevel"/>
    <w:tmpl w:val="21C27B16"/>
    <w:lvl w:ilvl="0" w:tplc="58A89E58">
      <w:start w:val="5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742FD6"/>
    <w:multiLevelType w:val="hybridMultilevel"/>
    <w:tmpl w:val="E4B6B08C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6B00C7"/>
    <w:multiLevelType w:val="multilevel"/>
    <w:tmpl w:val="276A9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6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1D1DB8"/>
    <w:multiLevelType w:val="hybridMultilevel"/>
    <w:tmpl w:val="F8765DC0"/>
    <w:lvl w:ilvl="0" w:tplc="D27EA8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5D1CDC"/>
    <w:multiLevelType w:val="hybridMultilevel"/>
    <w:tmpl w:val="057CDFB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1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6E27C0B"/>
    <w:multiLevelType w:val="hybridMultilevel"/>
    <w:tmpl w:val="03145BD6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77D046D9"/>
    <w:multiLevelType w:val="hybridMultilevel"/>
    <w:tmpl w:val="7C24D30C"/>
    <w:lvl w:ilvl="0" w:tplc="93A822A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1"/>
  </w:num>
  <w:num w:numId="3">
    <w:abstractNumId w:val="22"/>
  </w:num>
  <w:num w:numId="4">
    <w:abstractNumId w:val="35"/>
  </w:num>
  <w:num w:numId="5">
    <w:abstractNumId w:val="47"/>
  </w:num>
  <w:num w:numId="6">
    <w:abstractNumId w:val="14"/>
  </w:num>
  <w:num w:numId="7">
    <w:abstractNumId w:val="10"/>
  </w:num>
  <w:num w:numId="8">
    <w:abstractNumId w:val="45"/>
  </w:num>
  <w:num w:numId="9">
    <w:abstractNumId w:val="33"/>
  </w:num>
  <w:num w:numId="10">
    <w:abstractNumId w:val="30"/>
  </w:num>
  <w:num w:numId="11">
    <w:abstractNumId w:val="11"/>
  </w:num>
  <w:num w:numId="12">
    <w:abstractNumId w:val="38"/>
  </w:num>
  <w:num w:numId="13">
    <w:abstractNumId w:val="17"/>
  </w:num>
  <w:num w:numId="14">
    <w:abstractNumId w:val="21"/>
  </w:num>
  <w:num w:numId="15">
    <w:abstractNumId w:val="29"/>
  </w:num>
  <w:num w:numId="16">
    <w:abstractNumId w:val="32"/>
  </w:num>
  <w:num w:numId="17">
    <w:abstractNumId w:val="46"/>
  </w:num>
  <w:num w:numId="18">
    <w:abstractNumId w:val="23"/>
  </w:num>
  <w:num w:numId="19">
    <w:abstractNumId w:val="25"/>
  </w:num>
  <w:num w:numId="20">
    <w:abstractNumId w:val="36"/>
  </w:num>
  <w:num w:numId="21">
    <w:abstractNumId w:val="6"/>
  </w:num>
  <w:num w:numId="22">
    <w:abstractNumId w:val="13"/>
  </w:num>
  <w:num w:numId="23">
    <w:abstractNumId w:val="42"/>
  </w:num>
  <w:num w:numId="24">
    <w:abstractNumId w:val="37"/>
  </w:num>
  <w:num w:numId="25">
    <w:abstractNumId w:val="16"/>
  </w:num>
  <w:num w:numId="26">
    <w:abstractNumId w:val="4"/>
  </w:num>
  <w:num w:numId="27">
    <w:abstractNumId w:val="1"/>
  </w:num>
  <w:num w:numId="28">
    <w:abstractNumId w:val="7"/>
  </w:num>
  <w:num w:numId="29">
    <w:abstractNumId w:val="8"/>
  </w:num>
  <w:num w:numId="30">
    <w:abstractNumId w:val="18"/>
  </w:num>
  <w:num w:numId="31">
    <w:abstractNumId w:val="20"/>
  </w:num>
  <w:num w:numId="32">
    <w:abstractNumId w:val="12"/>
  </w:num>
  <w:num w:numId="33">
    <w:abstractNumId w:val="0"/>
  </w:num>
  <w:num w:numId="34">
    <w:abstractNumId w:val="27"/>
  </w:num>
  <w:num w:numId="35">
    <w:abstractNumId w:val="31"/>
  </w:num>
  <w:num w:numId="36">
    <w:abstractNumId w:val="5"/>
  </w:num>
  <w:num w:numId="37">
    <w:abstractNumId w:val="40"/>
  </w:num>
  <w:num w:numId="38">
    <w:abstractNumId w:val="43"/>
  </w:num>
  <w:num w:numId="39">
    <w:abstractNumId w:val="15"/>
  </w:num>
  <w:num w:numId="40">
    <w:abstractNumId w:val="26"/>
  </w:num>
  <w:num w:numId="41">
    <w:abstractNumId w:val="9"/>
  </w:num>
  <w:num w:numId="42">
    <w:abstractNumId w:val="39"/>
  </w:num>
  <w:num w:numId="43">
    <w:abstractNumId w:val="34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"/>
  </w:num>
  <w:num w:numId="47">
    <w:abstractNumId w:val="28"/>
  </w:num>
  <w:num w:numId="48">
    <w:abstractNumId w:val="24"/>
  </w:num>
  <w:num w:numId="49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0F57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93A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0D4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590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367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2EB7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B2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CFB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4DD8"/>
    <w:rsid w:val="001952BF"/>
    <w:rsid w:val="00195ECE"/>
    <w:rsid w:val="001964EC"/>
    <w:rsid w:val="00196F0F"/>
    <w:rsid w:val="00197744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5A5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3FC"/>
    <w:rsid w:val="001D63FF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7E9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0DB9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2FB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A5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A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5D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85B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3E4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7FC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86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4B30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CDE"/>
    <w:rsid w:val="00424DE1"/>
    <w:rsid w:val="00425A27"/>
    <w:rsid w:val="00425D89"/>
    <w:rsid w:val="00426588"/>
    <w:rsid w:val="00426773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2F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0A1"/>
    <w:rsid w:val="00466447"/>
    <w:rsid w:val="004667A5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85F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3EA5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4F1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0A2"/>
    <w:rsid w:val="0051218C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2C8E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C9D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02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2D87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EF1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644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804"/>
    <w:rsid w:val="00616916"/>
    <w:rsid w:val="00616C7E"/>
    <w:rsid w:val="00616F3E"/>
    <w:rsid w:val="00616FF8"/>
    <w:rsid w:val="006171B4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E5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26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36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1E8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2FCC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5930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2BBA"/>
    <w:rsid w:val="006F2C79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4D1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1FA"/>
    <w:rsid w:val="00720CE4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24"/>
    <w:rsid w:val="00723E75"/>
    <w:rsid w:val="00724199"/>
    <w:rsid w:val="007241CA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94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0C57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69A"/>
    <w:rsid w:val="00786E7F"/>
    <w:rsid w:val="00787239"/>
    <w:rsid w:val="0078737A"/>
    <w:rsid w:val="00787467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1E1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7F0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874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7D0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176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3EB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827"/>
    <w:rsid w:val="008858E4"/>
    <w:rsid w:val="00885DCE"/>
    <w:rsid w:val="00885FF9"/>
    <w:rsid w:val="0088617C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DA5"/>
    <w:rsid w:val="00894F79"/>
    <w:rsid w:val="008954D8"/>
    <w:rsid w:val="00895504"/>
    <w:rsid w:val="00895529"/>
    <w:rsid w:val="00895CAE"/>
    <w:rsid w:val="00895DDB"/>
    <w:rsid w:val="00895EB5"/>
    <w:rsid w:val="00895FC6"/>
    <w:rsid w:val="00896271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387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694"/>
    <w:rsid w:val="008B0D59"/>
    <w:rsid w:val="008B0E50"/>
    <w:rsid w:val="008B1560"/>
    <w:rsid w:val="008B1A6D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0C52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8F9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AD1"/>
    <w:rsid w:val="008F4F29"/>
    <w:rsid w:val="008F4FB1"/>
    <w:rsid w:val="008F527A"/>
    <w:rsid w:val="008F52AD"/>
    <w:rsid w:val="008F5564"/>
    <w:rsid w:val="008F55D9"/>
    <w:rsid w:val="008F56B9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07DE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3E4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633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787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47DB1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CB8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7C1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5D6"/>
    <w:rsid w:val="009F18AF"/>
    <w:rsid w:val="009F191D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979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A10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41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830"/>
    <w:rsid w:val="00A96922"/>
    <w:rsid w:val="00A97243"/>
    <w:rsid w:val="00A972E5"/>
    <w:rsid w:val="00A9764E"/>
    <w:rsid w:val="00A97D82"/>
    <w:rsid w:val="00AA0049"/>
    <w:rsid w:val="00AA02BA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2D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D3A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4E86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93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4F9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4BA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5D4E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7B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64E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09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AF2"/>
    <w:rsid w:val="00BB1BA3"/>
    <w:rsid w:val="00BB2138"/>
    <w:rsid w:val="00BB245B"/>
    <w:rsid w:val="00BB2F01"/>
    <w:rsid w:val="00BB3067"/>
    <w:rsid w:val="00BB3314"/>
    <w:rsid w:val="00BB3406"/>
    <w:rsid w:val="00BB42A6"/>
    <w:rsid w:val="00BB4532"/>
    <w:rsid w:val="00BB4753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33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B1B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378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4B5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72C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4A9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CE1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0CB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703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280"/>
    <w:rsid w:val="00C642A5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7A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6F84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619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95C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656"/>
    <w:rsid w:val="00CD6869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7F1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099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C78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131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6615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F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0AD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97E"/>
    <w:rsid w:val="00D64C98"/>
    <w:rsid w:val="00D64DF2"/>
    <w:rsid w:val="00D65013"/>
    <w:rsid w:val="00D650D7"/>
    <w:rsid w:val="00D65925"/>
    <w:rsid w:val="00D65A4C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281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D6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0C49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27C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AD2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827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1ED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7"/>
    <w:rsid w:val="00ED311F"/>
    <w:rsid w:val="00ED3371"/>
    <w:rsid w:val="00ED3681"/>
    <w:rsid w:val="00ED36C4"/>
    <w:rsid w:val="00ED3BBA"/>
    <w:rsid w:val="00ED3D7E"/>
    <w:rsid w:val="00ED47C7"/>
    <w:rsid w:val="00ED4BB8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11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EF722B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271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1AE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21B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38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1EB9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A798B"/>
  <w15:docId w15:val="{2871D1A6-B4AF-43F8-B037-310E5F91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3EA5"/>
    <w:pPr>
      <w:keepNext/>
      <w:widowControl w:val="0"/>
      <w:spacing w:after="120"/>
      <w:jc w:val="both"/>
      <w:outlineLvl w:val="1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4B3EA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B3EA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3EA5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B3EA5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uiPriority w:val="99"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A43D13"/>
    <w:pPr>
      <w:ind w:left="720"/>
      <w:contextualSpacing/>
    </w:pPr>
  </w:style>
  <w:style w:type="paragraph" w:styleId="a7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A43D13"/>
  </w:style>
  <w:style w:type="paragraph" w:styleId="aa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A43D13"/>
  </w:style>
  <w:style w:type="paragraph" w:styleId="ac">
    <w:name w:val="Normal (Web)"/>
    <w:basedOn w:val="a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qFormat/>
    <w:rsid w:val="00EF51DF"/>
    <w:rPr>
      <w:i/>
      <w:iCs/>
    </w:rPr>
  </w:style>
  <w:style w:type="character" w:styleId="ae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0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2">
    <w:name w:val="line number"/>
    <w:basedOn w:val="a0"/>
    <w:rsid w:val="009A2145"/>
  </w:style>
  <w:style w:type="paragraph" w:customStyle="1" w:styleId="af3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4">
    <w:name w:val="Strong"/>
    <w:qFormat/>
    <w:rsid w:val="00A27416"/>
    <w:rPr>
      <w:b/>
      <w:bCs/>
    </w:rPr>
  </w:style>
  <w:style w:type="character" w:styleId="af5">
    <w:name w:val="annotation reference"/>
    <w:rsid w:val="007B704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B704D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7B704D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rsid w:val="000A58CB"/>
    <w:rPr>
      <w:b/>
      <w:bCs/>
    </w:rPr>
  </w:style>
  <w:style w:type="character" w:customStyle="1" w:styleId="af9">
    <w:name w:val="Тема примечания Знак"/>
    <w:link w:val="af8"/>
    <w:uiPriority w:val="99"/>
    <w:rsid w:val="000A58CB"/>
    <w:rPr>
      <w:b/>
      <w:bCs/>
      <w:lang w:eastAsia="en-US"/>
    </w:rPr>
  </w:style>
  <w:style w:type="character" w:styleId="afa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uiPriority w:val="99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b">
    <w:name w:val="Body Text"/>
    <w:basedOn w:val="a"/>
    <w:link w:val="afc"/>
    <w:uiPriority w:val="99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c">
    <w:name w:val="Основной текст Знак"/>
    <w:basedOn w:val="a0"/>
    <w:link w:val="afb"/>
    <w:uiPriority w:val="99"/>
    <w:rsid w:val="005243EF"/>
    <w:rPr>
      <w:rFonts w:ascii="Times New Roman" w:eastAsia="Times New Roman" w:hAnsi="Times New Roman"/>
      <w:sz w:val="26"/>
    </w:rPr>
  </w:style>
  <w:style w:type="character" w:customStyle="1" w:styleId="afd">
    <w:name w:val="Цветовое выделение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f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e">
    <w:name w:val="Гипертекстовая ссылка"/>
    <w:basedOn w:val="afd"/>
    <w:uiPriority w:val="99"/>
    <w:rsid w:val="00C233AD"/>
    <w:rPr>
      <w:b w:val="0"/>
      <w:bCs w:val="0"/>
      <w:color w:val="106BBE"/>
    </w:rPr>
  </w:style>
  <w:style w:type="paragraph" w:customStyle="1" w:styleId="aff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 версии"/>
    <w:basedOn w:val="aff0"/>
    <w:next w:val="a"/>
    <w:uiPriority w:val="99"/>
    <w:rsid w:val="00C233AD"/>
    <w:rPr>
      <w:i/>
      <w:iCs/>
    </w:rPr>
  </w:style>
  <w:style w:type="paragraph" w:customStyle="1" w:styleId="aff2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5">
    <w:name w:val="Подзаголовок для информации об изменениях"/>
    <w:basedOn w:val="aff2"/>
    <w:next w:val="a"/>
    <w:uiPriority w:val="99"/>
    <w:rsid w:val="00C233AD"/>
    <w:rPr>
      <w:b/>
      <w:bCs/>
    </w:rPr>
  </w:style>
  <w:style w:type="character" w:customStyle="1" w:styleId="aff6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1">
    <w:name w:val="Нет списка2"/>
    <w:next w:val="a2"/>
    <w:uiPriority w:val="99"/>
    <w:semiHidden/>
    <w:unhideWhenUsed/>
    <w:rsid w:val="00EF212B"/>
  </w:style>
  <w:style w:type="table" w:customStyle="1" w:styleId="22">
    <w:name w:val="Сетка таблицы2"/>
    <w:basedOn w:val="a1"/>
    <w:next w:val="af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20">
    <w:name w:val="Заголовок 2 Знак"/>
    <w:basedOn w:val="a0"/>
    <w:link w:val="2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4B3EA5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4B3EA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B3EA5"/>
    <w:rPr>
      <w:rFonts w:ascii="Times New Roman" w:eastAsia="TimesNewRoman" w:hAnsi="Times New Roman"/>
      <w:b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7">
    <w:name w:val="Знак Знак Знак Знак"/>
    <w:basedOn w:val="a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"/>
    <w:basedOn w:val="a"/>
    <w:autoRedefine/>
    <w:uiPriority w:val="99"/>
    <w:rsid w:val="004B3EA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9">
    <w:name w:val="Body Text Indent"/>
    <w:basedOn w:val="a"/>
    <w:link w:val="affa"/>
    <w:uiPriority w:val="99"/>
    <w:rsid w:val="004B3E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4B3EA5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B3EA5"/>
    <w:rPr>
      <w:rFonts w:eastAsia="Times New Roman"/>
      <w:sz w:val="22"/>
      <w:szCs w:val="22"/>
      <w:lang w:val="x-none" w:eastAsia="x-none"/>
    </w:rPr>
  </w:style>
  <w:style w:type="paragraph" w:styleId="25">
    <w:name w:val="Body Text 2"/>
    <w:basedOn w:val="a"/>
    <w:link w:val="26"/>
    <w:uiPriority w:val="99"/>
    <w:rsid w:val="004B3EA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4B3EA5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B3E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fn2r">
    <w:name w:val="fn2r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txt">
    <w:name w:val="doctxt"/>
    <w:basedOn w:val="a"/>
    <w:uiPriority w:val="99"/>
    <w:rsid w:val="004B3EA5"/>
    <w:pPr>
      <w:spacing w:before="45" w:after="0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b">
    <w:name w:val="Содержимое таблицы"/>
    <w:basedOn w:val="a"/>
    <w:uiPriority w:val="99"/>
    <w:rsid w:val="004B3EA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styleId="affc">
    <w:name w:val="page number"/>
    <w:basedOn w:val="a0"/>
    <w:rsid w:val="004B3EA5"/>
  </w:style>
  <w:style w:type="paragraph" w:styleId="affd">
    <w:name w:val="Title"/>
    <w:basedOn w:val="a"/>
    <w:next w:val="a"/>
    <w:link w:val="affe"/>
    <w:qFormat/>
    <w:rsid w:val="004B3E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  <w:sz w:val="24"/>
      <w:szCs w:val="24"/>
      <w:lang w:eastAsia="ru-RU"/>
    </w:rPr>
  </w:style>
  <w:style w:type="character" w:customStyle="1" w:styleId="affe">
    <w:name w:val="Заголовок Знак"/>
    <w:basedOn w:val="a0"/>
    <w:link w:val="affd"/>
    <w:rsid w:val="004B3EA5"/>
    <w:rPr>
      <w:rFonts w:ascii="Verdana" w:eastAsia="Times New Roman" w:hAnsi="Verdana" w:cs="Verdana"/>
      <w:b/>
      <w:bCs/>
      <w:color w:val="C0C0C0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B3EA5"/>
    <w:rPr>
      <w:sz w:val="22"/>
      <w:szCs w:val="22"/>
      <w:lang w:eastAsia="en-US"/>
    </w:rPr>
  </w:style>
  <w:style w:type="paragraph" w:customStyle="1" w:styleId="afff0">
    <w:name w:val="Знак Знак"/>
    <w:basedOn w:val="a"/>
    <w:rsid w:val="004B3EA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kstob">
    <w:name w:val="tekstob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1">
    <w:name w:val="caption"/>
    <w:basedOn w:val="a"/>
    <w:next w:val="a"/>
    <w:uiPriority w:val="99"/>
    <w:qFormat/>
    <w:rsid w:val="004B3EA5"/>
    <w:rPr>
      <w:rFonts w:eastAsia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E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4B3EA5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uiPriority w:val="99"/>
    <w:rsid w:val="004B3EA5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B3EA5"/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afff2">
    <w:name w:val="Знак Знак Знак Знак"/>
    <w:basedOn w:val="a"/>
    <w:uiPriority w:val="99"/>
    <w:rsid w:val="004B3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Стиль"/>
    <w:uiPriority w:val="99"/>
    <w:rsid w:val="004B3E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4B3E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uiPriority w:val="99"/>
    <w:rsid w:val="004B3EA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Текст Знак"/>
    <w:link w:val="afff5"/>
    <w:uiPriority w:val="99"/>
    <w:locked/>
    <w:rsid w:val="004B3EA5"/>
    <w:rPr>
      <w:rFonts w:ascii="Consolas" w:hAnsi="Consolas"/>
      <w:sz w:val="21"/>
      <w:szCs w:val="21"/>
    </w:rPr>
  </w:style>
  <w:style w:type="paragraph" w:styleId="afff5">
    <w:name w:val="Plain Text"/>
    <w:basedOn w:val="a"/>
    <w:link w:val="afff4"/>
    <w:uiPriority w:val="99"/>
    <w:rsid w:val="004B3EA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14">
    <w:name w:val="Текст Знак1"/>
    <w:basedOn w:val="a0"/>
    <w:rsid w:val="004B3EA5"/>
    <w:rPr>
      <w:rFonts w:ascii="Consolas" w:hAnsi="Consolas" w:cs="Consolas"/>
      <w:sz w:val="21"/>
      <w:szCs w:val="21"/>
      <w:lang w:eastAsia="en-US"/>
    </w:rPr>
  </w:style>
  <w:style w:type="paragraph" w:customStyle="1" w:styleId="15">
    <w:name w:val="Без интервала1"/>
    <w:uiPriority w:val="99"/>
    <w:rsid w:val="004B3EA5"/>
    <w:rPr>
      <w:rFonts w:ascii="Times New Roman" w:hAnsi="Times New Roman"/>
      <w:sz w:val="24"/>
      <w:szCs w:val="24"/>
    </w:rPr>
  </w:style>
  <w:style w:type="paragraph" w:styleId="afff6">
    <w:name w:val="footnote text"/>
    <w:basedOn w:val="a"/>
    <w:link w:val="afff7"/>
    <w:uiPriority w:val="99"/>
    <w:unhideWhenUsed/>
    <w:rsid w:val="004B3E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f7">
    <w:name w:val="Текст сноски Знак"/>
    <w:basedOn w:val="a0"/>
    <w:link w:val="afff6"/>
    <w:uiPriority w:val="99"/>
    <w:rsid w:val="004B3EA5"/>
    <w:rPr>
      <w:rFonts w:ascii="Arial" w:eastAsia="Times New Roman" w:hAnsi="Arial"/>
      <w:lang w:val="x-none" w:eastAsia="x-none"/>
    </w:rPr>
  </w:style>
  <w:style w:type="character" w:styleId="afff8">
    <w:name w:val="footnote reference"/>
    <w:uiPriority w:val="99"/>
    <w:unhideWhenUsed/>
    <w:rsid w:val="004B3EA5"/>
    <w:rPr>
      <w:rFonts w:cs="Times New Roman"/>
      <w:vertAlign w:val="superscript"/>
    </w:rPr>
  </w:style>
  <w:style w:type="character" w:customStyle="1" w:styleId="postbody1">
    <w:name w:val="postbody1"/>
    <w:rsid w:val="004B3EA5"/>
    <w:rPr>
      <w:sz w:val="18"/>
      <w:szCs w:val="18"/>
    </w:rPr>
  </w:style>
  <w:style w:type="paragraph" w:customStyle="1" w:styleId="dktexleft">
    <w:name w:val="dktexleft"/>
    <w:basedOn w:val="a"/>
    <w:uiPriority w:val="99"/>
    <w:rsid w:val="004B3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4B3EA5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fff9">
    <w:name w:val="Revision"/>
    <w:hidden/>
    <w:uiPriority w:val="99"/>
    <w:semiHidden/>
    <w:rsid w:val="004B3EA5"/>
    <w:rPr>
      <w:rFonts w:eastAsia="Times New Roman"/>
      <w:sz w:val="22"/>
      <w:szCs w:val="22"/>
    </w:rPr>
  </w:style>
  <w:style w:type="paragraph" w:customStyle="1" w:styleId="afffa">
    <w:name w:val="Напишите нам"/>
    <w:basedOn w:val="a"/>
    <w:next w:val="a"/>
    <w:uiPriority w:val="99"/>
    <w:rsid w:val="004B3EA5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16">
    <w:name w:val="Абзац списка1"/>
    <w:basedOn w:val="a"/>
    <w:link w:val="ListParagraphChar"/>
    <w:rsid w:val="004B3EA5"/>
    <w:pPr>
      <w:ind w:left="720"/>
      <w:contextualSpacing/>
    </w:pPr>
    <w:rPr>
      <w:rFonts w:eastAsia="Times New Roman"/>
      <w:lang w:val="x-none"/>
    </w:rPr>
  </w:style>
  <w:style w:type="character" w:customStyle="1" w:styleId="ListParagraphChar">
    <w:name w:val="List Paragraph Char"/>
    <w:link w:val="16"/>
    <w:locked/>
    <w:rsid w:val="004B3EA5"/>
    <w:rPr>
      <w:rFonts w:eastAsia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43C287-80E9-4D62-90DF-A169629F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4262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2</cp:revision>
  <cp:lastPrinted>2020-10-09T08:20:00Z</cp:lastPrinted>
  <dcterms:created xsi:type="dcterms:W3CDTF">2020-10-12T07:49:00Z</dcterms:created>
  <dcterms:modified xsi:type="dcterms:W3CDTF">2020-10-12T07:49:00Z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