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F6" w:rsidRPr="006B2FBB" w:rsidRDefault="00DC36F6" w:rsidP="00DC36F6">
      <w:pPr>
        <w:jc w:val="center"/>
      </w:pPr>
      <w:r>
        <w:fldChar w:fldCharType="begin"/>
      </w:r>
      <w:r>
        <w:instrText xml:space="preserve">  </w:instrText>
      </w:r>
      <w:r>
        <w:fldChar w:fldCharType="end"/>
      </w:r>
      <w:r w:rsidRPr="006B2FBB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7" o:title=""/>
          </v:shape>
          <o:OLEObject Type="Embed" ProgID="Msxml2.SAXXMLReader.5.0" ShapeID="_x0000_i1025" DrawAspect="Content" ObjectID="_1647839604" r:id="rId8"/>
        </w:object>
      </w:r>
    </w:p>
    <w:p w:rsidR="00DC36F6" w:rsidRPr="006B2FBB" w:rsidRDefault="00DC36F6" w:rsidP="00DC36F6">
      <w:pPr>
        <w:spacing w:line="300" w:lineRule="exact"/>
        <w:jc w:val="center"/>
        <w:rPr>
          <w:b/>
          <w:bCs/>
          <w:spacing w:val="14"/>
          <w:sz w:val="20"/>
          <w:szCs w:val="20"/>
        </w:rPr>
      </w:pPr>
      <w:r w:rsidRPr="006B2FBB">
        <w:rPr>
          <w:b/>
          <w:bCs/>
          <w:spacing w:val="14"/>
          <w:sz w:val="20"/>
          <w:szCs w:val="20"/>
        </w:rPr>
        <w:t xml:space="preserve">ВОЛОГОДСКАЯ ОБЛАСТЬ </w:t>
      </w:r>
    </w:p>
    <w:p w:rsidR="00DC36F6" w:rsidRPr="006B2FBB" w:rsidRDefault="00DC36F6" w:rsidP="00DC36F6">
      <w:pPr>
        <w:spacing w:line="300" w:lineRule="exact"/>
        <w:jc w:val="center"/>
        <w:rPr>
          <w:b/>
          <w:bCs/>
          <w:spacing w:val="14"/>
          <w:sz w:val="20"/>
          <w:szCs w:val="20"/>
        </w:rPr>
      </w:pPr>
      <w:r w:rsidRPr="006B2FBB">
        <w:rPr>
          <w:b/>
          <w:bCs/>
          <w:spacing w:val="14"/>
          <w:sz w:val="20"/>
          <w:szCs w:val="20"/>
        </w:rPr>
        <w:t xml:space="preserve"> ГОРОД ЧЕРЕПОВЕЦ</w:t>
      </w:r>
    </w:p>
    <w:p w:rsidR="00DC36F6" w:rsidRPr="006B2FBB" w:rsidRDefault="00DC36F6" w:rsidP="00DC36F6">
      <w:pPr>
        <w:jc w:val="center"/>
        <w:rPr>
          <w:sz w:val="8"/>
          <w:szCs w:val="8"/>
        </w:rPr>
      </w:pPr>
    </w:p>
    <w:p w:rsidR="00DC36F6" w:rsidRPr="006B2FBB" w:rsidRDefault="00DC36F6" w:rsidP="00DC36F6">
      <w:pPr>
        <w:jc w:val="center"/>
        <w:rPr>
          <w:b/>
          <w:bCs/>
          <w:spacing w:val="60"/>
          <w:sz w:val="28"/>
          <w:szCs w:val="28"/>
        </w:rPr>
      </w:pPr>
      <w:r w:rsidRPr="006B2FBB">
        <w:rPr>
          <w:b/>
          <w:bCs/>
          <w:spacing w:val="60"/>
          <w:sz w:val="28"/>
          <w:szCs w:val="28"/>
        </w:rPr>
        <w:t>МЭРИЯ</w:t>
      </w:r>
    </w:p>
    <w:p w:rsidR="00DC36F6" w:rsidRPr="006B2FBB" w:rsidRDefault="00DC36F6" w:rsidP="00DC36F6">
      <w:pPr>
        <w:jc w:val="center"/>
        <w:rPr>
          <w:b/>
          <w:bCs/>
          <w:spacing w:val="60"/>
          <w:sz w:val="14"/>
          <w:szCs w:val="14"/>
        </w:rPr>
      </w:pPr>
    </w:p>
    <w:p w:rsidR="00DC36F6" w:rsidRPr="006B2FBB" w:rsidRDefault="00DC36F6" w:rsidP="00DC36F6">
      <w:pPr>
        <w:jc w:val="center"/>
        <w:rPr>
          <w:b/>
          <w:bCs/>
          <w:spacing w:val="60"/>
          <w:sz w:val="36"/>
          <w:szCs w:val="36"/>
        </w:rPr>
      </w:pPr>
      <w:r w:rsidRPr="006B2FBB">
        <w:rPr>
          <w:b/>
          <w:bCs/>
          <w:spacing w:val="60"/>
          <w:sz w:val="36"/>
          <w:szCs w:val="36"/>
        </w:rPr>
        <w:t>ПОСТАНОВЛЕНИЕ</w:t>
      </w:r>
    </w:p>
    <w:p w:rsidR="00DC36F6" w:rsidRPr="004A1560" w:rsidRDefault="00DC36F6" w:rsidP="004A1560">
      <w:pPr>
        <w:jc w:val="left"/>
        <w:rPr>
          <w:sz w:val="26"/>
          <w:szCs w:val="26"/>
        </w:rPr>
      </w:pPr>
    </w:p>
    <w:p w:rsidR="00DC36F6" w:rsidRPr="004A1560" w:rsidRDefault="00DC36F6" w:rsidP="004A1560">
      <w:pPr>
        <w:jc w:val="left"/>
        <w:rPr>
          <w:sz w:val="26"/>
          <w:szCs w:val="26"/>
        </w:rPr>
      </w:pPr>
    </w:p>
    <w:p w:rsidR="00DC36F6" w:rsidRPr="004A1560" w:rsidRDefault="00DC36F6" w:rsidP="004A1560">
      <w:pPr>
        <w:jc w:val="left"/>
        <w:rPr>
          <w:sz w:val="26"/>
          <w:szCs w:val="26"/>
        </w:rPr>
      </w:pPr>
    </w:p>
    <w:p w:rsidR="00DC36F6" w:rsidRPr="004A1560" w:rsidRDefault="00DC36F6" w:rsidP="004A1560">
      <w:pPr>
        <w:jc w:val="left"/>
        <w:rPr>
          <w:sz w:val="26"/>
          <w:szCs w:val="26"/>
        </w:rPr>
      </w:pPr>
    </w:p>
    <w:p w:rsidR="007141BC" w:rsidRPr="004A1560" w:rsidRDefault="00946DBD" w:rsidP="004A1560">
      <w:pPr>
        <w:jc w:val="left"/>
        <w:rPr>
          <w:sz w:val="26"/>
          <w:szCs w:val="26"/>
        </w:rPr>
      </w:pPr>
      <w:r>
        <w:rPr>
          <w:sz w:val="26"/>
          <w:szCs w:val="26"/>
        </w:rPr>
        <w:t>06.04.2020 № 1421</w:t>
      </w:r>
    </w:p>
    <w:p w:rsidR="00DC36F6" w:rsidRDefault="00DC36F6" w:rsidP="004A1560">
      <w:pPr>
        <w:jc w:val="left"/>
        <w:rPr>
          <w:sz w:val="26"/>
          <w:szCs w:val="26"/>
        </w:rPr>
      </w:pPr>
    </w:p>
    <w:p w:rsidR="004A1560" w:rsidRDefault="004A1560" w:rsidP="00DC36F6">
      <w:pPr>
        <w:rPr>
          <w:sz w:val="26"/>
          <w:szCs w:val="26"/>
        </w:rPr>
      </w:pPr>
    </w:p>
    <w:p w:rsidR="00DC36F6" w:rsidRPr="006B2FBB" w:rsidRDefault="00DC36F6" w:rsidP="00DC36F6">
      <w:pPr>
        <w:rPr>
          <w:sz w:val="26"/>
          <w:szCs w:val="26"/>
        </w:rPr>
      </w:pPr>
      <w:r w:rsidRPr="006B2FBB">
        <w:rPr>
          <w:sz w:val="26"/>
          <w:szCs w:val="26"/>
        </w:rPr>
        <w:t>О внесении изменений</w:t>
      </w:r>
    </w:p>
    <w:p w:rsidR="00DC36F6" w:rsidRPr="006B2FBB" w:rsidRDefault="00DC36F6" w:rsidP="00DC36F6">
      <w:pPr>
        <w:rPr>
          <w:sz w:val="26"/>
          <w:szCs w:val="26"/>
        </w:rPr>
      </w:pPr>
      <w:r w:rsidRPr="006B2FBB">
        <w:rPr>
          <w:sz w:val="26"/>
          <w:szCs w:val="26"/>
        </w:rPr>
        <w:t>в постановление мэрии города</w:t>
      </w:r>
    </w:p>
    <w:p w:rsidR="00DC36F6" w:rsidRPr="006B2FBB" w:rsidRDefault="00DC36F6" w:rsidP="00DC36F6">
      <w:pPr>
        <w:rPr>
          <w:sz w:val="26"/>
          <w:szCs w:val="26"/>
        </w:rPr>
      </w:pPr>
      <w:r>
        <w:rPr>
          <w:sz w:val="26"/>
          <w:szCs w:val="26"/>
        </w:rPr>
        <w:t>от 30</w:t>
      </w:r>
      <w:r w:rsidRPr="006B2FBB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6B2FBB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6B2FBB">
        <w:rPr>
          <w:sz w:val="26"/>
          <w:szCs w:val="26"/>
        </w:rPr>
        <w:t xml:space="preserve"> № </w:t>
      </w:r>
      <w:r>
        <w:rPr>
          <w:sz w:val="26"/>
          <w:szCs w:val="26"/>
        </w:rPr>
        <w:t>1893</w:t>
      </w:r>
    </w:p>
    <w:p w:rsidR="00DC36F6" w:rsidRPr="006B2FBB" w:rsidRDefault="00DC36F6" w:rsidP="00DC36F6">
      <w:pPr>
        <w:rPr>
          <w:sz w:val="26"/>
          <w:szCs w:val="26"/>
        </w:rPr>
      </w:pPr>
    </w:p>
    <w:p w:rsidR="00DC36F6" w:rsidRPr="006B2FBB" w:rsidRDefault="00DC36F6" w:rsidP="00DC36F6">
      <w:pPr>
        <w:rPr>
          <w:sz w:val="26"/>
          <w:szCs w:val="26"/>
        </w:rPr>
      </w:pPr>
    </w:p>
    <w:p w:rsidR="007F0A9A" w:rsidRDefault="007F0A9A" w:rsidP="00432A81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432A81">
        <w:rPr>
          <w:sz w:val="26"/>
          <w:szCs w:val="26"/>
        </w:rPr>
        <w:t xml:space="preserve"> постановлением Правительства Вологодской области от 18</w:t>
      </w:r>
      <w:r>
        <w:rPr>
          <w:sz w:val="26"/>
          <w:szCs w:val="26"/>
        </w:rPr>
        <w:t>.03.2</w:t>
      </w:r>
      <w:r w:rsidR="00432A81">
        <w:rPr>
          <w:sz w:val="26"/>
          <w:szCs w:val="26"/>
        </w:rPr>
        <w:t xml:space="preserve">019 № 268 «О создании и организации органами исполнительной власти Вологодской области системы внутреннего обеспечения соответствия требованиям антимонопольного законодательства», в связи с уточнением сроков представления докладов </w:t>
      </w:r>
      <w:r w:rsidR="00432A81" w:rsidRPr="004A1560">
        <w:rPr>
          <w:sz w:val="26"/>
          <w:szCs w:val="26"/>
        </w:rPr>
        <w:t xml:space="preserve">об антимонопольном </w:t>
      </w:r>
      <w:r w:rsidR="000F7AB3" w:rsidRPr="004A1560">
        <w:rPr>
          <w:sz w:val="26"/>
          <w:szCs w:val="26"/>
        </w:rPr>
        <w:t xml:space="preserve">комплаенсе </w:t>
      </w:r>
      <w:r w:rsidR="00432A81">
        <w:rPr>
          <w:sz w:val="26"/>
          <w:szCs w:val="26"/>
        </w:rPr>
        <w:t>органами с правом юридического лица в уполномоченное подразделение</w:t>
      </w:r>
      <w:r w:rsidR="00B6749D">
        <w:rPr>
          <w:sz w:val="26"/>
          <w:szCs w:val="26"/>
        </w:rPr>
        <w:t>,</w:t>
      </w:r>
      <w:r w:rsidR="00432A81">
        <w:rPr>
          <w:sz w:val="26"/>
          <w:szCs w:val="26"/>
        </w:rPr>
        <w:t xml:space="preserve"> в целях эффективной реализации постановления мэрии города Череповца от 30.04.2019 № 1893 «О создании и организации системы внутреннего обеспечения соответствия требованиям антимонопольного законодательства в мэрии города Череповца»</w:t>
      </w:r>
    </w:p>
    <w:p w:rsidR="00DC36F6" w:rsidRPr="006B2FBB" w:rsidRDefault="00DC36F6" w:rsidP="007F0A9A">
      <w:pPr>
        <w:autoSpaceDE w:val="0"/>
        <w:autoSpaceDN w:val="0"/>
        <w:adjustRightInd w:val="0"/>
        <w:rPr>
          <w:sz w:val="26"/>
          <w:szCs w:val="26"/>
        </w:rPr>
      </w:pPr>
      <w:r w:rsidRPr="006B2FBB">
        <w:rPr>
          <w:sz w:val="26"/>
          <w:szCs w:val="26"/>
        </w:rPr>
        <w:t>ПОСТАНОВЛЯЮ:</w:t>
      </w:r>
    </w:p>
    <w:p w:rsidR="00DC36F6" w:rsidRPr="002810B4" w:rsidRDefault="00DC36F6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6B2FBB">
        <w:rPr>
          <w:sz w:val="26"/>
          <w:szCs w:val="26"/>
        </w:rPr>
        <w:t xml:space="preserve">1. </w:t>
      </w:r>
      <w:r w:rsidRPr="00B40AD9">
        <w:rPr>
          <w:sz w:val="26"/>
          <w:szCs w:val="26"/>
        </w:rPr>
        <w:t xml:space="preserve">Внести в постановление мэрии города от </w:t>
      </w:r>
      <w:r>
        <w:rPr>
          <w:sz w:val="26"/>
          <w:szCs w:val="26"/>
        </w:rPr>
        <w:t>30</w:t>
      </w:r>
      <w:r w:rsidRPr="00B40AD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B40AD9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B40AD9">
        <w:rPr>
          <w:sz w:val="26"/>
          <w:szCs w:val="26"/>
        </w:rPr>
        <w:t xml:space="preserve"> № </w:t>
      </w:r>
      <w:r>
        <w:rPr>
          <w:sz w:val="26"/>
          <w:szCs w:val="26"/>
        </w:rPr>
        <w:t>1893</w:t>
      </w:r>
      <w:r w:rsidRPr="00B40AD9">
        <w:rPr>
          <w:sz w:val="26"/>
          <w:szCs w:val="26"/>
        </w:rPr>
        <w:t xml:space="preserve"> «</w:t>
      </w:r>
      <w:r>
        <w:rPr>
          <w:sz w:val="26"/>
          <w:szCs w:val="26"/>
        </w:rPr>
        <w:t>О создании и организации системы внутреннего обеспечения соответствия требованиям антимонопольного законодательства в мэрии города Череповца»</w:t>
      </w:r>
      <w:r w:rsidR="007076C5">
        <w:rPr>
          <w:sz w:val="26"/>
          <w:szCs w:val="26"/>
        </w:rPr>
        <w:t xml:space="preserve"> </w:t>
      </w:r>
      <w:r w:rsidR="007076C5" w:rsidRPr="00B40AD9">
        <w:rPr>
          <w:sz w:val="26"/>
          <w:szCs w:val="26"/>
        </w:rPr>
        <w:t>следующие изменения</w:t>
      </w:r>
      <w:r w:rsidRPr="002810B4">
        <w:rPr>
          <w:sz w:val="26"/>
          <w:szCs w:val="26"/>
        </w:rPr>
        <w:t>:</w:t>
      </w:r>
    </w:p>
    <w:p w:rsidR="00DC36F6" w:rsidRDefault="00DC36F6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2810B4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В </w:t>
      </w:r>
      <w:r w:rsidR="00A80CFC">
        <w:rPr>
          <w:sz w:val="26"/>
          <w:szCs w:val="26"/>
        </w:rPr>
        <w:t>пункте 4.1</w:t>
      </w:r>
      <w:r>
        <w:rPr>
          <w:sz w:val="26"/>
          <w:szCs w:val="26"/>
        </w:rPr>
        <w:t xml:space="preserve"> слова «предшествующего отчетному» заменить словами «следующего за отчетным».</w:t>
      </w:r>
    </w:p>
    <w:p w:rsidR="00DC36F6" w:rsidRDefault="00DC36F6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1.2</w:t>
      </w:r>
      <w:r w:rsidR="0006154D">
        <w:rPr>
          <w:sz w:val="26"/>
          <w:szCs w:val="26"/>
        </w:rPr>
        <w:t>.</w:t>
      </w:r>
      <w:r>
        <w:rPr>
          <w:sz w:val="26"/>
          <w:szCs w:val="26"/>
        </w:rPr>
        <w:t xml:space="preserve"> В </w:t>
      </w:r>
      <w:r w:rsidR="00A80CFC">
        <w:rPr>
          <w:sz w:val="26"/>
          <w:szCs w:val="26"/>
        </w:rPr>
        <w:t xml:space="preserve">абзаце 5 </w:t>
      </w:r>
      <w:r>
        <w:rPr>
          <w:sz w:val="26"/>
          <w:szCs w:val="26"/>
        </w:rPr>
        <w:t>п</w:t>
      </w:r>
      <w:r w:rsidR="00D97271">
        <w:rPr>
          <w:sz w:val="26"/>
          <w:szCs w:val="26"/>
        </w:rPr>
        <w:t>ункт</w:t>
      </w:r>
      <w:r w:rsidR="00A80CFC">
        <w:rPr>
          <w:sz w:val="26"/>
          <w:szCs w:val="26"/>
        </w:rPr>
        <w:t xml:space="preserve">а </w:t>
      </w:r>
      <w:r>
        <w:rPr>
          <w:sz w:val="26"/>
          <w:szCs w:val="26"/>
        </w:rPr>
        <w:t>5 слова «января года, следующего за отчетным» заменить словами «декабря отчетного года».</w:t>
      </w:r>
    </w:p>
    <w:p w:rsidR="0055666D" w:rsidRDefault="003A24FA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1.</w:t>
      </w:r>
      <w:r w:rsidR="002218F9">
        <w:rPr>
          <w:sz w:val="26"/>
          <w:szCs w:val="26"/>
        </w:rPr>
        <w:t>3</w:t>
      </w:r>
      <w:r>
        <w:rPr>
          <w:sz w:val="26"/>
          <w:szCs w:val="26"/>
        </w:rPr>
        <w:t xml:space="preserve">. Пункт </w:t>
      </w:r>
      <w:r w:rsidR="000F7AB3" w:rsidRPr="004A1560">
        <w:rPr>
          <w:sz w:val="26"/>
          <w:szCs w:val="26"/>
        </w:rPr>
        <w:t>6</w:t>
      </w:r>
      <w:r w:rsidR="000F7AB3" w:rsidRPr="000F7A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в новой редакции: </w:t>
      </w:r>
    </w:p>
    <w:p w:rsidR="003A24FA" w:rsidRDefault="003A24FA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«</w:t>
      </w:r>
      <w:r w:rsidR="00B6749D">
        <w:rPr>
          <w:sz w:val="26"/>
          <w:szCs w:val="26"/>
        </w:rPr>
        <w:t xml:space="preserve">6. </w:t>
      </w:r>
      <w:r w:rsidR="0055666D">
        <w:rPr>
          <w:sz w:val="26"/>
          <w:szCs w:val="26"/>
        </w:rPr>
        <w:t>В</w:t>
      </w:r>
      <w:r w:rsidR="002218F9">
        <w:rPr>
          <w:sz w:val="26"/>
          <w:szCs w:val="26"/>
        </w:rPr>
        <w:t xml:space="preserve"> срок до 1 мая 2020 года:</w:t>
      </w:r>
    </w:p>
    <w:p w:rsidR="002218F9" w:rsidRDefault="002218F9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управлению муниципальной службы и кадровой политики мэрии обеспечить ознакомление муниципальных служащих с изменениями в постановление мэрии города </w:t>
      </w:r>
      <w:r w:rsidRPr="00B40AD9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Pr="00B40AD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B40AD9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B40AD9">
        <w:rPr>
          <w:sz w:val="26"/>
          <w:szCs w:val="26"/>
        </w:rPr>
        <w:t xml:space="preserve"> № </w:t>
      </w:r>
      <w:r>
        <w:rPr>
          <w:sz w:val="26"/>
          <w:szCs w:val="26"/>
        </w:rPr>
        <w:t>1893</w:t>
      </w:r>
      <w:r w:rsidRPr="00B40AD9">
        <w:rPr>
          <w:sz w:val="26"/>
          <w:szCs w:val="26"/>
        </w:rPr>
        <w:t xml:space="preserve"> «</w:t>
      </w:r>
      <w:r>
        <w:rPr>
          <w:sz w:val="26"/>
          <w:szCs w:val="26"/>
        </w:rPr>
        <w:t>О создании и организации системы внутреннего обеспечения соответствия требованиям антимонопольного законодательства в мэрии города Череповца»;</w:t>
      </w:r>
    </w:p>
    <w:p w:rsidR="002218F9" w:rsidRDefault="002218F9" w:rsidP="002218F9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- органам мэрии с правами юридического лица</w:t>
      </w:r>
      <w:r w:rsidRPr="002218F9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обеспечить внесение изменений в собственные правовые акты по созданию и организации системы внутреннего обеспечения соответствия требованиям антимонопольного законодательства».</w:t>
      </w:r>
    </w:p>
    <w:p w:rsidR="00A80CFC" w:rsidRDefault="00A80CFC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96131">
        <w:rPr>
          <w:sz w:val="26"/>
          <w:szCs w:val="26"/>
        </w:rPr>
        <w:t xml:space="preserve">Положение об организации в мэрии города Череповца системы внутреннего обеспечения соответствия требованиям антимонопольного </w:t>
      </w:r>
      <w:r w:rsidR="00E96131">
        <w:rPr>
          <w:sz w:val="26"/>
          <w:szCs w:val="26"/>
        </w:rPr>
        <w:lastRenderedPageBreak/>
        <w:t>законодательства Российской Федерации (антимонополь</w:t>
      </w:r>
      <w:r w:rsidR="00B71D2C">
        <w:rPr>
          <w:sz w:val="26"/>
          <w:szCs w:val="26"/>
        </w:rPr>
        <w:t xml:space="preserve">ный комплаенс) </w:t>
      </w:r>
      <w:r w:rsidR="00192CE6">
        <w:rPr>
          <w:sz w:val="26"/>
          <w:szCs w:val="26"/>
        </w:rPr>
        <w:t>(приложение 1) и форму плана</w:t>
      </w:r>
      <w:r w:rsidR="00B71D2C">
        <w:rPr>
          <w:sz w:val="26"/>
          <w:szCs w:val="26"/>
        </w:rPr>
        <w:t xml:space="preserve"> «</w:t>
      </w:r>
      <w:r w:rsidR="00192CE6">
        <w:rPr>
          <w:sz w:val="26"/>
          <w:szCs w:val="26"/>
        </w:rPr>
        <w:t>(дорожной карты») по снижению комплаенс-рисков в мэрии города Череповца (приложение 2), утвержденные вышеуказанным постановлением, изложит</w:t>
      </w:r>
      <w:r w:rsidR="002218F9">
        <w:rPr>
          <w:sz w:val="26"/>
          <w:szCs w:val="26"/>
        </w:rPr>
        <w:t>ь в новой редакции</w:t>
      </w:r>
      <w:r w:rsidR="0055666D">
        <w:rPr>
          <w:sz w:val="26"/>
          <w:szCs w:val="26"/>
        </w:rPr>
        <w:t xml:space="preserve"> (прилага</w:t>
      </w:r>
      <w:r w:rsidR="00B6749D">
        <w:rPr>
          <w:sz w:val="26"/>
          <w:szCs w:val="26"/>
        </w:rPr>
        <w:t>ю</w:t>
      </w:r>
      <w:r w:rsidR="0055666D">
        <w:rPr>
          <w:sz w:val="26"/>
          <w:szCs w:val="26"/>
        </w:rPr>
        <w:t>тся)</w:t>
      </w:r>
      <w:r w:rsidR="002218F9">
        <w:rPr>
          <w:sz w:val="26"/>
          <w:szCs w:val="26"/>
        </w:rPr>
        <w:t>.</w:t>
      </w:r>
    </w:p>
    <w:p w:rsidR="00DC36F6" w:rsidRPr="006B2FBB" w:rsidRDefault="0006154D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DC36F6" w:rsidRPr="006B2FBB">
        <w:rPr>
          <w:sz w:val="26"/>
          <w:szCs w:val="26"/>
        </w:rPr>
        <w:t xml:space="preserve">. Постановление подлежит </w:t>
      </w:r>
      <w:r w:rsidR="00DC36F6">
        <w:rPr>
          <w:sz w:val="26"/>
          <w:szCs w:val="26"/>
        </w:rPr>
        <w:t xml:space="preserve">опубликованию и </w:t>
      </w:r>
      <w:r w:rsidR="00DC36F6" w:rsidRPr="006B2FBB">
        <w:rPr>
          <w:sz w:val="26"/>
          <w:szCs w:val="26"/>
        </w:rPr>
        <w:t>размещению на официальном сайте мэрии города Череповца.</w:t>
      </w:r>
    </w:p>
    <w:p w:rsidR="00DC36F6" w:rsidRDefault="00DC36F6" w:rsidP="00DC36F6">
      <w:pPr>
        <w:rPr>
          <w:sz w:val="26"/>
          <w:szCs w:val="26"/>
        </w:rPr>
      </w:pPr>
      <w:r w:rsidRPr="006B2FBB">
        <w:rPr>
          <w:sz w:val="26"/>
          <w:szCs w:val="26"/>
        </w:rPr>
        <w:tab/>
      </w:r>
    </w:p>
    <w:p w:rsidR="006E0D84" w:rsidRDefault="006E0D84" w:rsidP="00DC36F6">
      <w:pPr>
        <w:rPr>
          <w:sz w:val="26"/>
          <w:szCs w:val="26"/>
        </w:rPr>
      </w:pPr>
    </w:p>
    <w:p w:rsidR="00B6749D" w:rsidRPr="006B2FBB" w:rsidRDefault="00B6749D" w:rsidP="00DC36F6">
      <w:pPr>
        <w:rPr>
          <w:sz w:val="26"/>
          <w:szCs w:val="26"/>
        </w:rPr>
      </w:pPr>
    </w:p>
    <w:p w:rsidR="00192CE6" w:rsidRDefault="0055666D" w:rsidP="00192CE6">
      <w:pPr>
        <w:tabs>
          <w:tab w:val="right" w:pos="9356"/>
        </w:tabs>
        <w:sectPr w:rsidR="00192CE6" w:rsidSect="004A1560">
          <w:headerReference w:type="default" r:id="rId9"/>
          <w:pgSz w:w="11906" w:h="16838"/>
          <w:pgMar w:top="510" w:right="567" w:bottom="851" w:left="1985" w:header="425" w:footer="720" w:gutter="0"/>
          <w:pgNumType w:start="1"/>
          <w:cols w:space="720"/>
          <w:noEndnote/>
          <w:titlePg/>
          <w:docGrid w:linePitch="326"/>
        </w:sect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</w:r>
      <w:r w:rsidR="006E0D84">
        <w:rPr>
          <w:sz w:val="26"/>
          <w:szCs w:val="26"/>
        </w:rPr>
        <w:t>В.Е. Германов</w:t>
      </w:r>
    </w:p>
    <w:p w:rsidR="005E7C29" w:rsidRPr="005E7C29" w:rsidRDefault="005E7C29" w:rsidP="00B90AEC">
      <w:pPr>
        <w:ind w:left="5954"/>
        <w:jc w:val="right"/>
        <w:rPr>
          <w:color w:val="000000"/>
          <w:sz w:val="26"/>
          <w:szCs w:val="26"/>
          <w:lang w:bidi="ru-RU"/>
        </w:rPr>
      </w:pPr>
      <w:r w:rsidRPr="005E7C29">
        <w:rPr>
          <w:color w:val="000000"/>
          <w:sz w:val="26"/>
          <w:szCs w:val="26"/>
          <w:lang w:bidi="ru-RU"/>
        </w:rPr>
        <w:t xml:space="preserve">УТВЕРЖДЕНО </w:t>
      </w:r>
    </w:p>
    <w:p w:rsidR="005E7C29" w:rsidRDefault="005E7C29" w:rsidP="00B90AEC">
      <w:pPr>
        <w:ind w:left="284"/>
        <w:jc w:val="right"/>
        <w:rPr>
          <w:color w:val="000000"/>
          <w:sz w:val="26"/>
          <w:szCs w:val="26"/>
          <w:lang w:bidi="ru-RU"/>
        </w:rPr>
      </w:pPr>
      <w:r w:rsidRPr="005E7C29">
        <w:rPr>
          <w:color w:val="000000"/>
          <w:sz w:val="26"/>
          <w:szCs w:val="26"/>
          <w:lang w:bidi="ru-RU"/>
        </w:rPr>
        <w:t>постановлением мэрии города</w:t>
      </w:r>
      <w:r w:rsidR="00B90AEC">
        <w:rPr>
          <w:color w:val="000000"/>
          <w:sz w:val="26"/>
          <w:szCs w:val="26"/>
          <w:lang w:bidi="ru-RU"/>
        </w:rPr>
        <w:t xml:space="preserve"> </w:t>
      </w:r>
      <w:r w:rsidRPr="005E7C29">
        <w:rPr>
          <w:color w:val="000000"/>
          <w:sz w:val="26"/>
          <w:szCs w:val="26"/>
          <w:lang w:bidi="ru-RU"/>
        </w:rPr>
        <w:t>от</w:t>
      </w:r>
      <w:r w:rsidR="0055666D">
        <w:rPr>
          <w:color w:val="000000"/>
          <w:sz w:val="26"/>
          <w:szCs w:val="26"/>
          <w:lang w:bidi="ru-RU"/>
        </w:rPr>
        <w:t xml:space="preserve"> 30.04.2019 </w:t>
      </w:r>
      <w:r w:rsidRPr="005E7C29">
        <w:rPr>
          <w:color w:val="000000"/>
          <w:sz w:val="26"/>
          <w:szCs w:val="26"/>
          <w:lang w:bidi="ru-RU"/>
        </w:rPr>
        <w:t>№</w:t>
      </w:r>
      <w:r w:rsidR="0055666D">
        <w:rPr>
          <w:color w:val="000000"/>
          <w:sz w:val="26"/>
          <w:szCs w:val="26"/>
          <w:lang w:bidi="ru-RU"/>
        </w:rPr>
        <w:t xml:space="preserve"> 1893</w:t>
      </w:r>
      <w:r w:rsidR="00B90AEC">
        <w:rPr>
          <w:color w:val="000000"/>
          <w:sz w:val="26"/>
          <w:szCs w:val="26"/>
          <w:lang w:bidi="ru-RU"/>
        </w:rPr>
        <w:t xml:space="preserve"> </w:t>
      </w:r>
      <w:r w:rsidRPr="005E7C29">
        <w:rPr>
          <w:color w:val="000000"/>
          <w:sz w:val="26"/>
          <w:szCs w:val="26"/>
          <w:lang w:bidi="ru-RU"/>
        </w:rPr>
        <w:t>(приложение 1)</w:t>
      </w:r>
    </w:p>
    <w:p w:rsidR="005E7C29" w:rsidRDefault="0055666D" w:rsidP="00B90AEC">
      <w:pPr>
        <w:jc w:val="right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(в редакции постановления мэрии города</w:t>
      </w:r>
      <w:r w:rsidR="00B90AEC">
        <w:rPr>
          <w:color w:val="000000"/>
          <w:sz w:val="26"/>
          <w:szCs w:val="26"/>
          <w:lang w:bidi="ru-RU"/>
        </w:rPr>
        <w:t xml:space="preserve"> </w:t>
      </w:r>
      <w:r w:rsidR="00A10EE4">
        <w:rPr>
          <w:color w:val="000000"/>
          <w:sz w:val="26"/>
          <w:szCs w:val="26"/>
          <w:lang w:bidi="ru-RU"/>
        </w:rPr>
        <w:t>о</w:t>
      </w:r>
      <w:r>
        <w:rPr>
          <w:color w:val="000000"/>
          <w:sz w:val="26"/>
          <w:szCs w:val="26"/>
          <w:lang w:bidi="ru-RU"/>
        </w:rPr>
        <w:t>т</w:t>
      </w:r>
      <w:r w:rsidR="00A10EE4">
        <w:rPr>
          <w:color w:val="000000"/>
          <w:sz w:val="26"/>
          <w:szCs w:val="26"/>
          <w:lang w:bidi="ru-RU"/>
        </w:rPr>
        <w:t xml:space="preserve"> </w:t>
      </w:r>
      <w:r w:rsidR="00946DBD">
        <w:rPr>
          <w:color w:val="000000"/>
          <w:sz w:val="26"/>
          <w:szCs w:val="26"/>
          <w:lang w:bidi="ru-RU"/>
        </w:rPr>
        <w:t>06.04.2020 № 1421)</w:t>
      </w:r>
    </w:p>
    <w:p w:rsidR="00946DBD" w:rsidRDefault="00946DBD" w:rsidP="00946DBD">
      <w:pPr>
        <w:tabs>
          <w:tab w:val="right" w:pos="7797"/>
        </w:tabs>
        <w:ind w:left="5954"/>
        <w:rPr>
          <w:color w:val="000000"/>
          <w:lang w:bidi="ru-RU"/>
        </w:rPr>
      </w:pPr>
    </w:p>
    <w:p w:rsidR="005E7C29" w:rsidRDefault="005E7C29" w:rsidP="005E7C29">
      <w:pPr>
        <w:spacing w:line="298" w:lineRule="exact"/>
        <w:ind w:left="20"/>
        <w:jc w:val="center"/>
        <w:rPr>
          <w:color w:val="000000"/>
          <w:lang w:bidi="ru-RU"/>
        </w:rPr>
      </w:pPr>
    </w:p>
    <w:p w:rsidR="005E7C29" w:rsidRPr="00F32CB7" w:rsidRDefault="005E7C29" w:rsidP="005E7C29">
      <w:pPr>
        <w:spacing w:line="298" w:lineRule="exact"/>
        <w:ind w:left="20"/>
        <w:jc w:val="center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ПОЛОЖЕНИЕ</w:t>
      </w:r>
      <w:r w:rsidR="00B90AEC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ОБ ОРГАНИЗАЦИИ В МЭРИИ ГОРОДА ЧЕРЕПОВЦА СИСТЕМЫ ВНУТРЕННЕГО</w:t>
      </w:r>
      <w:r w:rsidR="00991580" w:rsidRPr="00991580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ОБЕСПЕЧЕНИЯ СООТВЕТСТВИЯ ТРЕБОВА</w:t>
      </w:r>
      <w:r w:rsidR="00991580">
        <w:rPr>
          <w:color w:val="000000"/>
          <w:sz w:val="26"/>
          <w:szCs w:val="26"/>
          <w:lang w:bidi="ru-RU"/>
        </w:rPr>
        <w:t>НИЯМ</w:t>
      </w:r>
      <w:r w:rsidR="00991580" w:rsidRPr="00991580">
        <w:rPr>
          <w:color w:val="000000"/>
          <w:sz w:val="26"/>
          <w:szCs w:val="26"/>
          <w:lang w:bidi="ru-RU"/>
        </w:rPr>
        <w:t xml:space="preserve"> </w:t>
      </w:r>
      <w:r w:rsidR="00991580">
        <w:rPr>
          <w:color w:val="000000"/>
          <w:sz w:val="26"/>
          <w:szCs w:val="26"/>
          <w:lang w:bidi="ru-RU"/>
        </w:rPr>
        <w:t>АНТИМОНОПОЛЬНОГО ЗА</w:t>
      </w:r>
      <w:r w:rsidRPr="00F32CB7">
        <w:rPr>
          <w:color w:val="000000"/>
          <w:sz w:val="26"/>
          <w:szCs w:val="26"/>
          <w:lang w:bidi="ru-RU"/>
        </w:rPr>
        <w:t>КОНОДАТЕЛЬСТВА РОССИЙСКОЙ ФЕДЕРАЦИИ (АНТИМОНОПОЛЬНЫЙ</w:t>
      </w:r>
      <w:r w:rsidR="009B601D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КОМПЛАЕНС)</w:t>
      </w:r>
    </w:p>
    <w:p w:rsidR="005E7C29" w:rsidRPr="00F32CB7" w:rsidRDefault="005E7C29" w:rsidP="005E7C29">
      <w:pPr>
        <w:jc w:val="center"/>
        <w:rPr>
          <w:sz w:val="26"/>
          <w:szCs w:val="26"/>
        </w:rPr>
      </w:pPr>
    </w:p>
    <w:p w:rsidR="005E7C29" w:rsidRPr="00F32CB7" w:rsidRDefault="005E7C29" w:rsidP="005E7C29">
      <w:pPr>
        <w:widowControl w:val="0"/>
        <w:tabs>
          <w:tab w:val="left" w:pos="4004"/>
        </w:tabs>
        <w:jc w:val="center"/>
        <w:rPr>
          <w:sz w:val="26"/>
          <w:szCs w:val="26"/>
        </w:rPr>
      </w:pPr>
      <w:r w:rsidRPr="00F32CB7">
        <w:rPr>
          <w:color w:val="000000"/>
          <w:sz w:val="26"/>
          <w:szCs w:val="26"/>
          <w:lang w:val="en-US" w:bidi="ru-RU"/>
        </w:rPr>
        <w:t>I</w:t>
      </w:r>
      <w:r w:rsidRPr="000F7AB3">
        <w:rPr>
          <w:color w:val="000000"/>
          <w:sz w:val="26"/>
          <w:szCs w:val="26"/>
          <w:lang w:bidi="ru-RU"/>
        </w:rPr>
        <w:t xml:space="preserve">. </w:t>
      </w:r>
      <w:r w:rsidRPr="00F32CB7">
        <w:rPr>
          <w:color w:val="000000"/>
          <w:sz w:val="26"/>
          <w:szCs w:val="26"/>
          <w:lang w:bidi="ru-RU"/>
        </w:rPr>
        <w:t>Общие положения</w:t>
      </w:r>
    </w:p>
    <w:p w:rsidR="005E7C29" w:rsidRPr="00F32CB7" w:rsidRDefault="00800383" w:rsidP="00800383">
      <w:pPr>
        <w:widowControl w:val="0"/>
        <w:tabs>
          <w:tab w:val="left" w:pos="567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5315FD">
        <w:rPr>
          <w:color w:val="000000"/>
          <w:sz w:val="26"/>
          <w:szCs w:val="26"/>
          <w:lang w:bidi="ru-RU"/>
        </w:rPr>
        <w:t xml:space="preserve">1. </w:t>
      </w:r>
      <w:r w:rsidR="005E7C29" w:rsidRPr="00F32CB7">
        <w:rPr>
          <w:color w:val="000000"/>
          <w:sz w:val="26"/>
          <w:szCs w:val="26"/>
          <w:lang w:bidi="ru-RU"/>
        </w:rPr>
        <w:t>Настоящее Положение устанавливает организационные и правовые основы системы внутреннего обеспечения соответствия деятельности мэрии города Череповца (далее - мэрия) требованиям антимонопольного законодательства Российской Федерации (антимонопольный комплаенс).</w:t>
      </w:r>
    </w:p>
    <w:p w:rsidR="005E7C29" w:rsidRPr="00F32CB7" w:rsidRDefault="005315FD" w:rsidP="00800383">
      <w:pPr>
        <w:widowControl w:val="0"/>
        <w:tabs>
          <w:tab w:val="left" w:pos="567"/>
          <w:tab w:val="left" w:pos="947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2. </w:t>
      </w:r>
      <w:r w:rsidR="005E7C29" w:rsidRPr="00F32CB7">
        <w:rPr>
          <w:color w:val="000000"/>
          <w:sz w:val="26"/>
          <w:szCs w:val="26"/>
          <w:lang w:bidi="ru-RU"/>
        </w:rPr>
        <w:t>Целями антимонопольного комплаенса являются:</w:t>
      </w:r>
    </w:p>
    <w:p w:rsidR="005E7C29" w:rsidRPr="00F32CB7" w:rsidRDefault="005432E4" w:rsidP="00800383">
      <w:pPr>
        <w:tabs>
          <w:tab w:val="left" w:pos="567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5E7C29" w:rsidRPr="00F32CB7">
        <w:rPr>
          <w:color w:val="000000"/>
          <w:sz w:val="26"/>
          <w:szCs w:val="26"/>
          <w:lang w:bidi="ru-RU"/>
        </w:rPr>
        <w:t>обеспечение соответствия деятельности мэрии требованиям антимонопольного законодательства;</w:t>
      </w:r>
    </w:p>
    <w:p w:rsidR="005E7C29" w:rsidRPr="00F32CB7" w:rsidRDefault="005432E4" w:rsidP="00800383">
      <w:pPr>
        <w:tabs>
          <w:tab w:val="left" w:pos="567"/>
          <w:tab w:val="left" w:pos="918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5E7C29" w:rsidRPr="00F32CB7">
        <w:rPr>
          <w:color w:val="000000"/>
          <w:sz w:val="26"/>
          <w:szCs w:val="26"/>
          <w:lang w:bidi="ru-RU"/>
        </w:rPr>
        <w:t>профилактика нарушения требований антимонопольного законодательства в деятельности мэрии.</w:t>
      </w:r>
    </w:p>
    <w:p w:rsidR="005E7C29" w:rsidRPr="00F32CB7" w:rsidRDefault="005315FD" w:rsidP="00800383">
      <w:pPr>
        <w:widowControl w:val="0"/>
        <w:tabs>
          <w:tab w:val="left" w:pos="567"/>
          <w:tab w:val="left" w:pos="947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3. </w:t>
      </w:r>
      <w:r w:rsidR="005E7C29" w:rsidRPr="00F32CB7">
        <w:rPr>
          <w:color w:val="000000"/>
          <w:sz w:val="26"/>
          <w:szCs w:val="26"/>
          <w:lang w:bidi="ru-RU"/>
        </w:rPr>
        <w:t>Задачами антимонопольного комплаенса являются:</w:t>
      </w:r>
    </w:p>
    <w:p w:rsidR="005E7C29" w:rsidRPr="00F32CB7" w:rsidRDefault="005432E4" w:rsidP="00800383">
      <w:pPr>
        <w:tabs>
          <w:tab w:val="left" w:pos="567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5E7C29" w:rsidRPr="00F32CB7">
        <w:rPr>
          <w:color w:val="000000"/>
          <w:sz w:val="26"/>
          <w:szCs w:val="26"/>
          <w:lang w:bidi="ru-RU"/>
        </w:rPr>
        <w:t>выявление рисков нарушения антимонопольного законодательства в деятельности мэрии;</w:t>
      </w:r>
    </w:p>
    <w:p w:rsidR="005E7C29" w:rsidRPr="00F32CB7" w:rsidRDefault="005432E4" w:rsidP="00800383">
      <w:pPr>
        <w:tabs>
          <w:tab w:val="left" w:pos="567"/>
          <w:tab w:val="left" w:pos="918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5E7C29" w:rsidRPr="00F32CB7">
        <w:rPr>
          <w:color w:val="000000"/>
          <w:sz w:val="26"/>
          <w:szCs w:val="26"/>
          <w:lang w:bidi="ru-RU"/>
        </w:rPr>
        <w:t>управление рисками нарушения антимонопольного законодательства в деятельности мэрии;</w:t>
      </w:r>
    </w:p>
    <w:p w:rsidR="005E7C29" w:rsidRPr="00F32CB7" w:rsidRDefault="005432E4" w:rsidP="00800383">
      <w:pPr>
        <w:tabs>
          <w:tab w:val="left" w:pos="567"/>
          <w:tab w:val="left" w:pos="918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5E7C29" w:rsidRPr="00F32CB7">
        <w:rPr>
          <w:color w:val="000000"/>
          <w:sz w:val="26"/>
          <w:szCs w:val="26"/>
          <w:lang w:bidi="ru-RU"/>
        </w:rPr>
        <w:t>контроль за соответствием деятельности мэрии требованиям антимонопольного законодательства;</w:t>
      </w:r>
    </w:p>
    <w:p w:rsidR="005E7C29" w:rsidRPr="00F32CB7" w:rsidRDefault="005432E4" w:rsidP="00800383">
      <w:pPr>
        <w:tabs>
          <w:tab w:val="left" w:pos="567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г) </w:t>
      </w:r>
      <w:r w:rsidR="005E7C29" w:rsidRPr="00F32CB7">
        <w:rPr>
          <w:color w:val="000000"/>
          <w:sz w:val="26"/>
          <w:szCs w:val="26"/>
          <w:lang w:bidi="ru-RU"/>
        </w:rPr>
        <w:t>оценка эффективности функционирования в мэрии антимонопольного комплаенса.</w:t>
      </w:r>
    </w:p>
    <w:p w:rsidR="005E7C29" w:rsidRPr="00F32CB7" w:rsidRDefault="005315FD" w:rsidP="00800383">
      <w:pPr>
        <w:widowControl w:val="0"/>
        <w:tabs>
          <w:tab w:val="left" w:pos="567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4. </w:t>
      </w:r>
      <w:r w:rsidR="005E7C29" w:rsidRPr="00F32CB7">
        <w:rPr>
          <w:color w:val="000000"/>
          <w:sz w:val="26"/>
          <w:szCs w:val="26"/>
          <w:lang w:bidi="ru-RU"/>
        </w:rPr>
        <w:t>При организации антимонопольного комплаенса мэрия руководствуется следующими принципами:</w:t>
      </w:r>
    </w:p>
    <w:p w:rsidR="005E7C29" w:rsidRPr="00F32CB7" w:rsidRDefault="005432E4" w:rsidP="00800383">
      <w:pPr>
        <w:tabs>
          <w:tab w:val="left" w:pos="567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5E7C29" w:rsidRPr="00F32CB7">
        <w:rPr>
          <w:color w:val="000000"/>
          <w:sz w:val="26"/>
          <w:szCs w:val="26"/>
          <w:lang w:bidi="ru-RU"/>
        </w:rPr>
        <w:t>заинтересованность руководства мэрии в эффективности антимонопольного комплаенса;</w:t>
      </w:r>
    </w:p>
    <w:p w:rsidR="005E7C29" w:rsidRPr="00F32CB7" w:rsidRDefault="005432E4" w:rsidP="00800383">
      <w:pPr>
        <w:tabs>
          <w:tab w:val="left" w:pos="567"/>
          <w:tab w:val="left" w:pos="981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5E7C29" w:rsidRPr="00F32CB7">
        <w:rPr>
          <w:color w:val="000000"/>
          <w:sz w:val="26"/>
          <w:szCs w:val="26"/>
          <w:lang w:bidi="ru-RU"/>
        </w:rPr>
        <w:t>регулярность оценки рисков нарушения антимонопольного законодательства;</w:t>
      </w:r>
    </w:p>
    <w:p w:rsidR="005E7C29" w:rsidRPr="00F32CB7" w:rsidRDefault="005432E4" w:rsidP="00800383">
      <w:pPr>
        <w:tabs>
          <w:tab w:val="left" w:pos="567"/>
          <w:tab w:val="left" w:pos="918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5E7C29" w:rsidRPr="00F32CB7">
        <w:rPr>
          <w:color w:val="000000"/>
          <w:sz w:val="26"/>
          <w:szCs w:val="26"/>
          <w:lang w:bidi="ru-RU"/>
        </w:rPr>
        <w:t>обеспечение информационной открытости функционирования в мэрии города антимонопольного комплаенса;</w:t>
      </w:r>
    </w:p>
    <w:p w:rsidR="005E7C29" w:rsidRPr="00F32CB7" w:rsidRDefault="005432E4" w:rsidP="00800383">
      <w:pPr>
        <w:tabs>
          <w:tab w:val="left" w:pos="567"/>
          <w:tab w:val="left" w:pos="923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г) </w:t>
      </w:r>
      <w:r w:rsidR="005E7C29" w:rsidRPr="00F32CB7">
        <w:rPr>
          <w:color w:val="000000"/>
          <w:sz w:val="26"/>
          <w:szCs w:val="26"/>
          <w:lang w:bidi="ru-RU"/>
        </w:rPr>
        <w:t>непрерывность функционирования антимон</w:t>
      </w:r>
      <w:r w:rsidR="00991580">
        <w:rPr>
          <w:color w:val="000000"/>
          <w:sz w:val="26"/>
          <w:szCs w:val="26"/>
          <w:lang w:bidi="ru-RU"/>
        </w:rPr>
        <w:t>опольного комплаенса в мэрии го</w:t>
      </w:r>
      <w:r w:rsidR="005E7C29" w:rsidRPr="00F32CB7">
        <w:rPr>
          <w:color w:val="000000"/>
          <w:sz w:val="26"/>
          <w:szCs w:val="26"/>
          <w:lang w:bidi="ru-RU"/>
        </w:rPr>
        <w:t>рода;</w:t>
      </w:r>
    </w:p>
    <w:p w:rsidR="00F32CB7" w:rsidRPr="00F32CB7" w:rsidRDefault="005432E4" w:rsidP="00800383">
      <w:pPr>
        <w:tabs>
          <w:tab w:val="left" w:pos="567"/>
          <w:tab w:val="left" w:pos="981"/>
        </w:tabs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д) </w:t>
      </w:r>
      <w:r w:rsidR="005E7C29" w:rsidRPr="00F32CB7">
        <w:rPr>
          <w:color w:val="000000"/>
          <w:sz w:val="26"/>
          <w:szCs w:val="26"/>
          <w:lang w:bidi="ru-RU"/>
        </w:rPr>
        <w:t>совершенствование антимонопольного комплаенса.</w:t>
      </w:r>
    </w:p>
    <w:p w:rsidR="005E7C29" w:rsidRPr="0089095E" w:rsidRDefault="00F32CB7" w:rsidP="00800383">
      <w:pPr>
        <w:tabs>
          <w:tab w:val="left" w:pos="567"/>
          <w:tab w:val="left" w:pos="981"/>
        </w:tabs>
        <w:ind w:firstLine="600"/>
        <w:rPr>
          <w:color w:val="000000"/>
          <w:sz w:val="26"/>
          <w:szCs w:val="26"/>
          <w:lang w:bidi="ru-RU"/>
        </w:rPr>
      </w:pPr>
      <w:r w:rsidRPr="00F32CB7">
        <w:rPr>
          <w:sz w:val="26"/>
          <w:szCs w:val="26"/>
        </w:rPr>
        <w:t xml:space="preserve">5. </w:t>
      </w:r>
      <w:r w:rsidR="005E7C29" w:rsidRPr="00F32CB7">
        <w:rPr>
          <w:color w:val="000000"/>
          <w:sz w:val="26"/>
          <w:szCs w:val="26"/>
          <w:lang w:bidi="ru-RU"/>
        </w:rPr>
        <w:t>Понятия, используемые в данном Положении, применяются в значениях, определенных Конституцией Российской Федерац</w:t>
      </w:r>
      <w:r w:rsidR="000F7AB3">
        <w:rPr>
          <w:color w:val="000000"/>
          <w:sz w:val="26"/>
          <w:szCs w:val="26"/>
          <w:lang w:bidi="ru-RU"/>
        </w:rPr>
        <w:t>ии, Гражданским кодексом Россий</w:t>
      </w:r>
      <w:r w:rsidR="005E7C29" w:rsidRPr="00F32CB7">
        <w:rPr>
          <w:color w:val="000000"/>
          <w:sz w:val="26"/>
          <w:szCs w:val="26"/>
          <w:lang w:bidi="ru-RU"/>
        </w:rPr>
        <w:t>ской Федерации, Федеральным законом от 26 июля 2006 года № 135-ФЗ «О защите конкуренции», постановлением Правительства Вологодской области от 18 марта 2019 года № 268 «О создании и организации органами исполнительной государственной власти Вологодской области системы внутреннего обеспечения соответствия требованиям антимонопольного законодательства», а также другими правовыми актами, регулирующими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конкуренции.</w:t>
      </w:r>
    </w:p>
    <w:p w:rsidR="00991580" w:rsidRPr="0089095E" w:rsidRDefault="00991580" w:rsidP="00800383">
      <w:pPr>
        <w:tabs>
          <w:tab w:val="left" w:pos="567"/>
          <w:tab w:val="left" w:pos="981"/>
        </w:tabs>
        <w:ind w:firstLine="600"/>
        <w:rPr>
          <w:sz w:val="26"/>
          <w:szCs w:val="26"/>
        </w:rPr>
      </w:pPr>
    </w:p>
    <w:p w:rsidR="00F32CB7" w:rsidRPr="00F32CB7" w:rsidRDefault="00991580" w:rsidP="00800383">
      <w:pPr>
        <w:widowControl w:val="0"/>
        <w:tabs>
          <w:tab w:val="left" w:pos="567"/>
          <w:tab w:val="left" w:pos="2574"/>
        </w:tabs>
        <w:spacing w:after="2" w:line="260" w:lineRule="exact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val="en-US" w:bidi="ru-RU"/>
        </w:rPr>
        <w:t>II</w:t>
      </w:r>
      <w:r w:rsidRPr="00991580">
        <w:rPr>
          <w:color w:val="000000"/>
          <w:sz w:val="26"/>
          <w:szCs w:val="26"/>
          <w:lang w:bidi="ru-RU"/>
        </w:rPr>
        <w:t>.</w:t>
      </w:r>
      <w:r w:rsidR="00C66C19">
        <w:rPr>
          <w:color w:val="000000"/>
          <w:sz w:val="26"/>
          <w:szCs w:val="26"/>
          <w:lang w:bidi="ru-RU"/>
        </w:rPr>
        <w:t xml:space="preserve"> </w:t>
      </w:r>
      <w:r w:rsidR="00F32CB7" w:rsidRPr="00F32CB7">
        <w:rPr>
          <w:color w:val="000000"/>
          <w:sz w:val="26"/>
          <w:szCs w:val="26"/>
          <w:lang w:bidi="ru-RU"/>
        </w:rPr>
        <w:t>Организация антимонопольного комплаенса.</w:t>
      </w:r>
    </w:p>
    <w:p w:rsidR="00F32CB7" w:rsidRPr="00F32CB7" w:rsidRDefault="00F32CB7" w:rsidP="00800383">
      <w:pPr>
        <w:tabs>
          <w:tab w:val="left" w:pos="567"/>
        </w:tabs>
        <w:spacing w:after="216" w:line="260" w:lineRule="exact"/>
        <w:ind w:left="20"/>
        <w:jc w:val="center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Уполномоченное подразделение и коллегиальный орган</w:t>
      </w:r>
    </w:p>
    <w:p w:rsidR="00F32CB7" w:rsidRPr="00F32CB7" w:rsidRDefault="005315FD" w:rsidP="00800383">
      <w:pPr>
        <w:widowControl w:val="0"/>
        <w:tabs>
          <w:tab w:val="left" w:pos="567"/>
          <w:tab w:val="left" w:pos="851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1. </w:t>
      </w:r>
      <w:r w:rsidR="00F32CB7" w:rsidRPr="00F32CB7">
        <w:rPr>
          <w:color w:val="000000"/>
          <w:sz w:val="26"/>
          <w:szCs w:val="26"/>
          <w:lang w:bidi="ru-RU"/>
        </w:rPr>
        <w:t>Общий контроль за организацией и функционированием в мэрии антимонопольного комплаенса осуществляет мэр города, который:</w:t>
      </w:r>
    </w:p>
    <w:p w:rsidR="00F32CB7" w:rsidRPr="00F32CB7" w:rsidRDefault="00F6052D" w:rsidP="00F6052D">
      <w:pPr>
        <w:tabs>
          <w:tab w:val="left" w:pos="567"/>
          <w:tab w:val="left" w:pos="1056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5432E4"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вводит в действие акт об антимонопольном комплаенсе, утверждает его изменения, принимает иные правовые акты, регламентирующие функционирование в мэрии антимонопольного комплаенса;</w:t>
      </w:r>
    </w:p>
    <w:p w:rsidR="00F32CB7" w:rsidRPr="00F32CB7" w:rsidRDefault="00F6052D" w:rsidP="00F6052D">
      <w:pPr>
        <w:tabs>
          <w:tab w:val="left" w:pos="567"/>
          <w:tab w:val="left" w:pos="1070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5432E4"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F32CB7" w:rsidRPr="00F32CB7" w:rsidRDefault="00F6052D" w:rsidP="00F6052D">
      <w:pPr>
        <w:tabs>
          <w:tab w:val="left" w:pos="567"/>
          <w:tab w:val="left" w:pos="1080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5432E4">
        <w:rPr>
          <w:color w:val="000000"/>
          <w:sz w:val="26"/>
          <w:szCs w:val="26"/>
          <w:lang w:bidi="ru-RU"/>
        </w:rPr>
        <w:t xml:space="preserve">в) </w:t>
      </w:r>
      <w:r w:rsidR="00F32CB7" w:rsidRPr="00F32CB7">
        <w:rPr>
          <w:color w:val="000000"/>
          <w:sz w:val="26"/>
          <w:szCs w:val="26"/>
          <w:lang w:bidi="ru-RU"/>
        </w:rPr>
        <w:t>осуществляет контроль за устранением выявленных недостатков антимонопольного комплаенса;</w:t>
      </w:r>
    </w:p>
    <w:p w:rsidR="00F32CB7" w:rsidRPr="00F32CB7" w:rsidRDefault="00F6052D" w:rsidP="00F6052D">
      <w:pPr>
        <w:tabs>
          <w:tab w:val="left" w:pos="567"/>
          <w:tab w:val="left" w:pos="1070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5432E4">
        <w:rPr>
          <w:color w:val="000000"/>
          <w:sz w:val="26"/>
          <w:szCs w:val="26"/>
          <w:lang w:bidi="ru-RU"/>
        </w:rPr>
        <w:t xml:space="preserve">г) </w:t>
      </w:r>
      <w:r w:rsidR="00E95F36">
        <w:rPr>
          <w:color w:val="000000"/>
          <w:sz w:val="26"/>
          <w:szCs w:val="26"/>
          <w:lang w:bidi="ru-RU"/>
        </w:rPr>
        <w:t>утверждает к</w:t>
      </w:r>
      <w:r w:rsidR="00F32CB7" w:rsidRPr="00F32CB7">
        <w:rPr>
          <w:color w:val="000000"/>
          <w:sz w:val="26"/>
          <w:szCs w:val="26"/>
          <w:lang w:bidi="ru-RU"/>
        </w:rPr>
        <w:t>лючевые показател</w:t>
      </w:r>
      <w:r w:rsidR="00C97E07">
        <w:rPr>
          <w:color w:val="000000"/>
          <w:sz w:val="26"/>
          <w:szCs w:val="26"/>
          <w:lang w:bidi="ru-RU"/>
        </w:rPr>
        <w:t>и</w:t>
      </w:r>
      <w:r w:rsidR="00F32CB7" w:rsidRPr="00F32CB7">
        <w:rPr>
          <w:color w:val="000000"/>
          <w:sz w:val="26"/>
          <w:szCs w:val="26"/>
          <w:lang w:bidi="ru-RU"/>
        </w:rPr>
        <w:t xml:space="preserve"> эффективности антимонопольного комплаенса;</w:t>
      </w:r>
    </w:p>
    <w:p w:rsidR="00F32CB7" w:rsidRPr="00F32CB7" w:rsidRDefault="00F6052D" w:rsidP="00F6052D">
      <w:pPr>
        <w:tabs>
          <w:tab w:val="left" w:pos="567"/>
          <w:tab w:val="left" w:pos="1075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5432E4">
        <w:rPr>
          <w:color w:val="000000"/>
          <w:sz w:val="26"/>
          <w:szCs w:val="26"/>
          <w:lang w:bidi="ru-RU"/>
        </w:rPr>
        <w:t xml:space="preserve">д) </w:t>
      </w:r>
      <w:r w:rsidR="00E95F36">
        <w:rPr>
          <w:color w:val="000000"/>
          <w:sz w:val="26"/>
          <w:szCs w:val="26"/>
          <w:lang w:bidi="ru-RU"/>
        </w:rPr>
        <w:t>утверждает п</w:t>
      </w:r>
      <w:r w:rsidR="00F32CB7" w:rsidRPr="00F32CB7">
        <w:rPr>
          <w:color w:val="000000"/>
          <w:sz w:val="26"/>
          <w:szCs w:val="26"/>
          <w:lang w:bidi="ru-RU"/>
        </w:rPr>
        <w:t>лан мероприятий («дорожную карту») по снижению комплаенс-рисков мэрии;</w:t>
      </w:r>
    </w:p>
    <w:p w:rsidR="00F32CB7" w:rsidRPr="00F32CB7" w:rsidRDefault="00F6052D" w:rsidP="00F6052D">
      <w:pPr>
        <w:tabs>
          <w:tab w:val="left" w:pos="567"/>
          <w:tab w:val="left" w:pos="1070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5432E4">
        <w:rPr>
          <w:color w:val="000000"/>
          <w:sz w:val="26"/>
          <w:szCs w:val="26"/>
          <w:lang w:bidi="ru-RU"/>
        </w:rPr>
        <w:t xml:space="preserve">е) </w:t>
      </w:r>
      <w:r w:rsidR="00F32CB7" w:rsidRPr="00F32CB7">
        <w:rPr>
          <w:color w:val="000000"/>
          <w:sz w:val="26"/>
          <w:szCs w:val="26"/>
          <w:lang w:bidi="ru-RU"/>
        </w:rPr>
        <w:t>рассматривает и согласовывает проект сводного доклада мэрии</w:t>
      </w:r>
      <w:r w:rsidR="00E95F36">
        <w:rPr>
          <w:color w:val="000000"/>
          <w:sz w:val="26"/>
          <w:szCs w:val="26"/>
          <w:lang w:bidi="ru-RU"/>
        </w:rPr>
        <w:t xml:space="preserve"> об анти</w:t>
      </w:r>
      <w:r w:rsidR="005432E4">
        <w:rPr>
          <w:color w:val="000000"/>
          <w:sz w:val="26"/>
          <w:szCs w:val="26"/>
          <w:lang w:bidi="ru-RU"/>
        </w:rPr>
        <w:t>мо</w:t>
      </w:r>
      <w:r w:rsidR="00E95F36">
        <w:rPr>
          <w:color w:val="000000"/>
          <w:sz w:val="26"/>
          <w:szCs w:val="26"/>
          <w:lang w:bidi="ru-RU"/>
        </w:rPr>
        <w:t>нопольном комплаенсе;</w:t>
      </w:r>
    </w:p>
    <w:p w:rsidR="00F32CB7" w:rsidRPr="00F32CB7" w:rsidRDefault="00F6052D" w:rsidP="00F6052D">
      <w:pPr>
        <w:tabs>
          <w:tab w:val="left" w:pos="567"/>
          <w:tab w:val="left" w:pos="1118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5432E4">
        <w:rPr>
          <w:color w:val="000000"/>
          <w:sz w:val="26"/>
          <w:szCs w:val="26"/>
          <w:lang w:bidi="ru-RU"/>
        </w:rPr>
        <w:t xml:space="preserve">ж) </w:t>
      </w:r>
      <w:r w:rsidR="00F32CB7" w:rsidRPr="00F32CB7">
        <w:rPr>
          <w:color w:val="000000"/>
          <w:sz w:val="26"/>
          <w:szCs w:val="26"/>
          <w:lang w:bidi="ru-RU"/>
        </w:rPr>
        <w:t>осуществляет взаимодействие с антимонопольным органом, в том числе в части, касающейся вопросов, связанных с проводимыми проверками в мэрии города.</w:t>
      </w:r>
    </w:p>
    <w:p w:rsidR="00F32CB7" w:rsidRPr="00F32CB7" w:rsidRDefault="005315FD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2. </w:t>
      </w:r>
      <w:r w:rsidR="00F32CB7" w:rsidRPr="00F32CB7">
        <w:rPr>
          <w:color w:val="000000"/>
          <w:sz w:val="26"/>
          <w:szCs w:val="26"/>
          <w:lang w:bidi="ru-RU"/>
        </w:rPr>
        <w:t>Функции уполномоченного подразделения, связанные с организацией и функционированием антимонопольного комплаенса, возлагаются на управление экономической политики мэрии (далее - уполномоченное подразделение).</w:t>
      </w:r>
    </w:p>
    <w:p w:rsidR="00F32CB7" w:rsidRPr="00F32CB7" w:rsidRDefault="00F6052D" w:rsidP="00F6052D">
      <w:pPr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F32CB7" w:rsidRPr="00F32CB7">
        <w:rPr>
          <w:color w:val="000000"/>
          <w:sz w:val="26"/>
          <w:szCs w:val="26"/>
          <w:lang w:bidi="ru-RU"/>
        </w:rPr>
        <w:t>Реализация функций уполномоченным подразделением осуществляется совместно с контрольно-правовым управлением мэрии, управлением муниципальной службы и кадровой политики мэрии, управлением делами мэрии (далее также - соисполнители).</w:t>
      </w:r>
    </w:p>
    <w:p w:rsidR="00F32CB7" w:rsidRPr="00F32CB7" w:rsidRDefault="005315FD" w:rsidP="00800383">
      <w:pPr>
        <w:widowControl w:val="0"/>
        <w:tabs>
          <w:tab w:val="left" w:pos="567"/>
          <w:tab w:val="left" w:pos="1051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3. </w:t>
      </w:r>
      <w:r w:rsidR="00F32CB7" w:rsidRPr="00F32CB7">
        <w:rPr>
          <w:color w:val="000000"/>
          <w:sz w:val="26"/>
          <w:szCs w:val="26"/>
          <w:lang w:bidi="ru-RU"/>
        </w:rPr>
        <w:t>К компетенции уполномоченного подразделен</w:t>
      </w:r>
      <w:r w:rsidR="000F7AB3">
        <w:rPr>
          <w:color w:val="000000"/>
          <w:sz w:val="26"/>
          <w:szCs w:val="26"/>
          <w:lang w:bidi="ru-RU"/>
        </w:rPr>
        <w:t>ия относятся следующие функции:</w:t>
      </w:r>
    </w:p>
    <w:p w:rsidR="00F32CB7" w:rsidRPr="00F32CB7" w:rsidRDefault="00F6052D" w:rsidP="00F6052D">
      <w:pPr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5432E4"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подготовка и представление мэру города:</w:t>
      </w:r>
    </w:p>
    <w:p w:rsidR="00F32CB7" w:rsidRPr="00F32CB7" w:rsidRDefault="003C196C" w:rsidP="003C196C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- </w:t>
      </w:r>
      <w:r w:rsidR="00F32CB7" w:rsidRPr="00F32CB7">
        <w:rPr>
          <w:color w:val="000000"/>
          <w:sz w:val="26"/>
          <w:szCs w:val="26"/>
          <w:lang w:bidi="ru-RU"/>
        </w:rPr>
        <w:t>постановления мэрии города об антимонопольном комплаенсе (внесении изменений в постановление об антимонопольном комплаенсе), а также иных правовых актов мэрии города, регламентирующих процедуры антимонопольного комплаенса;</w:t>
      </w:r>
    </w:p>
    <w:p w:rsidR="00F32CB7" w:rsidRPr="00F32CB7" w:rsidRDefault="003C196C" w:rsidP="003C196C">
      <w:pPr>
        <w:widowControl w:val="0"/>
        <w:tabs>
          <w:tab w:val="left" w:pos="567"/>
          <w:tab w:val="left" w:pos="1010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- </w:t>
      </w:r>
      <w:r w:rsidR="000F7AB3"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лючевых показателей эффективности антимонопольного комплаенса;</w:t>
      </w:r>
    </w:p>
    <w:p w:rsidR="00D9235F" w:rsidRDefault="003C196C" w:rsidP="003C196C">
      <w:pPr>
        <w:widowControl w:val="0"/>
        <w:tabs>
          <w:tab w:val="left" w:pos="567"/>
          <w:tab w:val="left" w:pos="999"/>
        </w:tabs>
        <w:spacing w:line="298" w:lineRule="exact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  <w:t xml:space="preserve">- </w:t>
      </w:r>
      <w:r w:rsidR="000F7AB3">
        <w:rPr>
          <w:color w:val="000000"/>
          <w:sz w:val="26"/>
          <w:szCs w:val="26"/>
          <w:lang w:bidi="ru-RU"/>
        </w:rPr>
        <w:t>п</w:t>
      </w:r>
      <w:r w:rsidR="00F32CB7" w:rsidRPr="00F32CB7">
        <w:rPr>
          <w:color w:val="000000"/>
          <w:sz w:val="26"/>
          <w:szCs w:val="26"/>
          <w:lang w:bidi="ru-RU"/>
        </w:rPr>
        <w:t>лана мероприятий («дорожной карты») по снижению комплаенс-рисков</w:t>
      </w:r>
    </w:p>
    <w:p w:rsidR="00F32CB7" w:rsidRPr="00F32CB7" w:rsidRDefault="00F32CB7" w:rsidP="00D9235F">
      <w:pPr>
        <w:widowControl w:val="0"/>
        <w:tabs>
          <w:tab w:val="left" w:pos="567"/>
          <w:tab w:val="left" w:pos="999"/>
        </w:tabs>
        <w:spacing w:line="298" w:lineRule="exact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мэрии;</w:t>
      </w:r>
    </w:p>
    <w:p w:rsidR="00F32CB7" w:rsidRPr="00F32CB7" w:rsidRDefault="003C196C" w:rsidP="003C196C">
      <w:pPr>
        <w:widowControl w:val="0"/>
        <w:tabs>
          <w:tab w:val="left" w:pos="567"/>
          <w:tab w:val="left" w:pos="1010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- </w:t>
      </w:r>
      <w:r w:rsidR="00F32CB7" w:rsidRPr="00F32CB7">
        <w:rPr>
          <w:color w:val="000000"/>
          <w:sz w:val="26"/>
          <w:szCs w:val="26"/>
          <w:lang w:bidi="ru-RU"/>
        </w:rPr>
        <w:t>проекта доклада мэрии об антимонопольном комплаенсе;</w:t>
      </w:r>
    </w:p>
    <w:p w:rsidR="00F32CB7" w:rsidRPr="00F32CB7" w:rsidRDefault="00F6052D" w:rsidP="00F6052D">
      <w:pPr>
        <w:tabs>
          <w:tab w:val="left" w:pos="567"/>
          <w:tab w:val="left" w:pos="1075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организация взаимодействия с Комиссией по оценке эффективности функционирования антимонопольного комплаенса в части утверждения доклада мэрии об антимонопольном комплаенсе;</w:t>
      </w:r>
    </w:p>
    <w:p w:rsidR="00F32CB7" w:rsidRPr="00F32CB7" w:rsidRDefault="00F6052D" w:rsidP="00F6052D">
      <w:pPr>
        <w:tabs>
          <w:tab w:val="left" w:pos="567"/>
          <w:tab w:val="left" w:pos="1075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в) </w:t>
      </w:r>
      <w:r w:rsidR="00F32CB7" w:rsidRPr="00F32CB7">
        <w:rPr>
          <w:color w:val="000000"/>
          <w:sz w:val="26"/>
          <w:szCs w:val="26"/>
          <w:lang w:bidi="ru-RU"/>
        </w:rPr>
        <w:t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F32CB7" w:rsidRPr="00F32CB7" w:rsidRDefault="00F6052D" w:rsidP="00F6052D">
      <w:pPr>
        <w:tabs>
          <w:tab w:val="left" w:pos="567"/>
          <w:tab w:val="left" w:pos="1023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г) </w:t>
      </w:r>
      <w:r w:rsidR="00F32CB7" w:rsidRPr="00F32CB7">
        <w:rPr>
          <w:color w:val="000000"/>
          <w:sz w:val="26"/>
          <w:szCs w:val="26"/>
          <w:lang w:bidi="ru-RU"/>
        </w:rPr>
        <w:t>консультирование муниципальных служащих мэрии города (органов мэрии без прав юридического лица) по вопросам, связанным с соблюдением антимонопольного законодательства и антимонопольным комплаенсом;</w:t>
      </w:r>
    </w:p>
    <w:p w:rsidR="00F32CB7" w:rsidRPr="00F32CB7" w:rsidRDefault="00F6052D" w:rsidP="00F6052D">
      <w:pPr>
        <w:tabs>
          <w:tab w:val="left" w:pos="567"/>
          <w:tab w:val="left" w:pos="105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д) </w:t>
      </w:r>
      <w:r w:rsidR="00F32CB7" w:rsidRPr="00F32CB7">
        <w:rPr>
          <w:color w:val="000000"/>
          <w:sz w:val="26"/>
          <w:szCs w:val="26"/>
          <w:lang w:bidi="ru-RU"/>
        </w:rPr>
        <w:t>выявление конфликта интересов в деятельности муниципальных служащих в сфере функционирования антимонопольного комплаенса, разработка предложений по его предотвращению;</w:t>
      </w:r>
    </w:p>
    <w:p w:rsidR="00F32CB7" w:rsidRPr="00F32CB7" w:rsidRDefault="00F6052D" w:rsidP="00F6052D">
      <w:pPr>
        <w:tabs>
          <w:tab w:val="left" w:pos="567"/>
          <w:tab w:val="left" w:pos="1052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е) </w:t>
      </w:r>
      <w:r w:rsidR="00F32CB7" w:rsidRPr="00F32CB7">
        <w:rPr>
          <w:color w:val="000000"/>
          <w:sz w:val="26"/>
          <w:szCs w:val="26"/>
          <w:lang w:bidi="ru-RU"/>
        </w:rPr>
        <w:t>организация обучения муниципальных служащих по вопросам, связанным с соблюдением антимонопольного законодательства и антимонопольным комплаенсом;</w:t>
      </w:r>
    </w:p>
    <w:p w:rsidR="00F32CB7" w:rsidRPr="00F32CB7" w:rsidRDefault="00F6052D" w:rsidP="00F6052D">
      <w:pPr>
        <w:tabs>
          <w:tab w:val="left" w:pos="567"/>
          <w:tab w:val="left" w:pos="1105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ж) </w:t>
      </w:r>
      <w:r w:rsidR="00F32CB7" w:rsidRPr="00F32CB7">
        <w:rPr>
          <w:color w:val="000000"/>
          <w:sz w:val="26"/>
          <w:szCs w:val="26"/>
          <w:lang w:bidi="ru-RU"/>
        </w:rPr>
        <w:t>инициирование служебных проверок, связанных с нарушениями, выявленными в ходе контроля соответствия деятельности муниципальных служащих требованиям антимонопольного законодательства, и участие в данных проверках;</w:t>
      </w:r>
    </w:p>
    <w:p w:rsidR="00F32CB7" w:rsidRPr="00F32CB7" w:rsidRDefault="00F6052D" w:rsidP="00F6052D">
      <w:pPr>
        <w:tabs>
          <w:tab w:val="left" w:pos="567"/>
          <w:tab w:val="left" w:pos="1100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з) </w:t>
      </w:r>
      <w:r w:rsidR="00F32CB7" w:rsidRPr="00F32CB7">
        <w:rPr>
          <w:color w:val="000000"/>
          <w:sz w:val="26"/>
          <w:szCs w:val="26"/>
          <w:lang w:bidi="ru-RU"/>
        </w:rPr>
        <w:t>информирование мэра города о внутренних документах, которые могут повлечь нарушение антимонопольного законодат</w:t>
      </w:r>
      <w:r w:rsidR="000F7AB3">
        <w:rPr>
          <w:color w:val="000000"/>
          <w:sz w:val="26"/>
          <w:szCs w:val="26"/>
          <w:lang w:bidi="ru-RU"/>
        </w:rPr>
        <w:t>ельства, противоречить антимоно</w:t>
      </w:r>
      <w:r w:rsidR="00F32CB7" w:rsidRPr="00F32CB7">
        <w:rPr>
          <w:color w:val="000000"/>
          <w:sz w:val="26"/>
          <w:szCs w:val="26"/>
          <w:lang w:bidi="ru-RU"/>
        </w:rPr>
        <w:t>польному законодательству и антимонопольному комплаенсу;</w:t>
      </w:r>
    </w:p>
    <w:p w:rsidR="00F32CB7" w:rsidRDefault="00F6052D" w:rsidP="00F6052D">
      <w:pPr>
        <w:tabs>
          <w:tab w:val="left" w:pos="567"/>
          <w:tab w:val="left" w:pos="1119"/>
        </w:tabs>
        <w:spacing w:line="298" w:lineRule="exact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и) </w:t>
      </w:r>
      <w:r w:rsidR="00F32CB7" w:rsidRPr="00F32CB7">
        <w:rPr>
          <w:color w:val="000000"/>
          <w:sz w:val="26"/>
          <w:szCs w:val="26"/>
          <w:lang w:bidi="ru-RU"/>
        </w:rPr>
        <w:t>организация взаимодействия с органами мэ</w:t>
      </w:r>
      <w:r w:rsidR="000F7AB3">
        <w:rPr>
          <w:color w:val="000000"/>
          <w:sz w:val="26"/>
          <w:szCs w:val="26"/>
          <w:lang w:bidi="ru-RU"/>
        </w:rPr>
        <w:t>рии по вопросам, связанным с антимонопольным комплаенсом;</w:t>
      </w:r>
    </w:p>
    <w:p w:rsidR="000F7AB3" w:rsidRPr="00F32CB7" w:rsidRDefault="00F6052D" w:rsidP="00F6052D">
      <w:pPr>
        <w:tabs>
          <w:tab w:val="left" w:pos="567"/>
          <w:tab w:val="left" w:pos="1119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к) </w:t>
      </w:r>
      <w:r w:rsidR="00E95F36" w:rsidRPr="00C97E07">
        <w:rPr>
          <w:color w:val="000000"/>
          <w:sz w:val="26"/>
          <w:szCs w:val="26"/>
          <w:lang w:bidi="ru-RU"/>
        </w:rPr>
        <w:t>предоставление в комитет государственного заказа Вологодской области доклада мэрии об антимонопольном комплаенсе ежегодно в срок до 1 февраля года, следующего за отчетным.</w:t>
      </w:r>
    </w:p>
    <w:p w:rsidR="00F32CB7" w:rsidRPr="00F32CB7" w:rsidRDefault="00F6052D" w:rsidP="00F6052D">
      <w:pPr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F32CB7" w:rsidRPr="00F32CB7">
        <w:rPr>
          <w:color w:val="000000"/>
          <w:sz w:val="26"/>
          <w:szCs w:val="26"/>
          <w:lang w:bidi="ru-RU"/>
        </w:rPr>
        <w:t>Реализация функций, предусмотренных подпунктами а-г, осуществляется уполномоченным подразделением совместно с контрольно-правовым управлением мэрии.</w:t>
      </w:r>
    </w:p>
    <w:p w:rsidR="00F32CB7" w:rsidRPr="00F32CB7" w:rsidRDefault="00F6052D" w:rsidP="00F6052D">
      <w:pPr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F32CB7" w:rsidRPr="00F32CB7">
        <w:rPr>
          <w:color w:val="000000"/>
          <w:sz w:val="26"/>
          <w:szCs w:val="26"/>
          <w:lang w:bidi="ru-RU"/>
        </w:rPr>
        <w:t>Реализация функций, предусмотренных подпунктами д-ж, осуществляется уполномоченным подразделением совместно с управлением муниципальной службы и кадровой политики мэрии.</w:t>
      </w:r>
    </w:p>
    <w:p w:rsidR="00F32CB7" w:rsidRPr="00F32CB7" w:rsidRDefault="00800383" w:rsidP="00800383">
      <w:pPr>
        <w:widowControl w:val="0"/>
        <w:tabs>
          <w:tab w:val="left" w:pos="567"/>
          <w:tab w:val="left" w:pos="1028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4. </w:t>
      </w:r>
      <w:r w:rsidR="00F32CB7" w:rsidRPr="00F32CB7">
        <w:rPr>
          <w:color w:val="000000"/>
          <w:sz w:val="26"/>
          <w:szCs w:val="26"/>
          <w:lang w:bidi="ru-RU"/>
        </w:rPr>
        <w:t>Функции коллегиального органа, осуществляющего оценку эффективности организации и функционирования антимонопольного комплаенса, возлагаются на Комиссию по оценке эффективности функционирования антимонопольного комплаенса (далее - Комиссия), состав которой утверждается пра</w:t>
      </w:r>
      <w:r w:rsidR="00991580">
        <w:rPr>
          <w:color w:val="000000"/>
          <w:sz w:val="26"/>
          <w:szCs w:val="26"/>
          <w:lang w:bidi="ru-RU"/>
        </w:rPr>
        <w:t>вовым актом мэрии города.</w:t>
      </w:r>
    </w:p>
    <w:p w:rsidR="00F32CB7" w:rsidRPr="00800383" w:rsidRDefault="00800383" w:rsidP="00800383">
      <w:pPr>
        <w:widowControl w:val="0"/>
        <w:tabs>
          <w:tab w:val="left" w:pos="567"/>
          <w:tab w:val="left" w:pos="10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5. </w:t>
      </w:r>
      <w:r w:rsidR="00F32CB7" w:rsidRPr="00800383">
        <w:rPr>
          <w:color w:val="000000"/>
          <w:sz w:val="26"/>
          <w:szCs w:val="26"/>
          <w:lang w:bidi="ru-RU"/>
        </w:rPr>
        <w:t>К функциям Комиссии относятся:</w:t>
      </w:r>
    </w:p>
    <w:p w:rsidR="00F32CB7" w:rsidRPr="00F32CB7" w:rsidRDefault="00F6052D" w:rsidP="00F6052D">
      <w:pPr>
        <w:tabs>
          <w:tab w:val="left" w:pos="567"/>
          <w:tab w:val="left" w:pos="1043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рассмотрение и оценка мероприятий мэрии в части, касающейся функционирования антимонопольного комплаенса;</w:t>
      </w:r>
    </w:p>
    <w:p w:rsidR="00F32CB7" w:rsidRPr="00F32CB7" w:rsidRDefault="00F6052D" w:rsidP="00F6052D">
      <w:pPr>
        <w:tabs>
          <w:tab w:val="left" w:pos="567"/>
          <w:tab w:val="left" w:pos="105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="00D9235F"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рассмотрение и утверждение доклада об антимонопольном комплаенсе мэрии.</w:t>
      </w:r>
    </w:p>
    <w:p w:rsidR="00991580" w:rsidRPr="00192CE6" w:rsidRDefault="00991580" w:rsidP="00800383">
      <w:pPr>
        <w:widowControl w:val="0"/>
        <w:tabs>
          <w:tab w:val="left" w:pos="567"/>
          <w:tab w:val="left" w:pos="1847"/>
        </w:tabs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val="en-US" w:bidi="ru-RU"/>
        </w:rPr>
        <w:t>III</w:t>
      </w:r>
      <w:r w:rsidRPr="00991580">
        <w:rPr>
          <w:color w:val="000000"/>
          <w:sz w:val="26"/>
          <w:szCs w:val="26"/>
          <w:lang w:bidi="ru-RU"/>
        </w:rPr>
        <w:t xml:space="preserve">. </w:t>
      </w:r>
      <w:r w:rsidR="00F32CB7" w:rsidRPr="00F32CB7">
        <w:rPr>
          <w:color w:val="000000"/>
          <w:sz w:val="26"/>
          <w:szCs w:val="26"/>
          <w:lang w:bidi="ru-RU"/>
        </w:rPr>
        <w:t>Выявление и оценка рисков нарушения мэрией требований</w:t>
      </w:r>
      <w:r w:rsidR="00B90AEC">
        <w:rPr>
          <w:color w:val="000000"/>
          <w:sz w:val="26"/>
          <w:szCs w:val="26"/>
          <w:lang w:bidi="ru-RU"/>
        </w:rPr>
        <w:t xml:space="preserve"> </w:t>
      </w:r>
      <w:r w:rsidR="00F32CB7" w:rsidRPr="00F32CB7">
        <w:rPr>
          <w:color w:val="000000"/>
          <w:sz w:val="26"/>
          <w:szCs w:val="26"/>
          <w:lang w:bidi="ru-RU"/>
        </w:rPr>
        <w:t>антимонопольного законодательства (комплаенс-рисков)</w:t>
      </w:r>
    </w:p>
    <w:p w:rsidR="00F32CB7" w:rsidRPr="00F32CB7" w:rsidRDefault="00800383" w:rsidP="00800383">
      <w:pPr>
        <w:widowControl w:val="0"/>
        <w:tabs>
          <w:tab w:val="left" w:pos="567"/>
          <w:tab w:val="left" w:pos="851"/>
        </w:tabs>
        <w:spacing w:line="293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1. </w:t>
      </w:r>
      <w:r w:rsidR="00F32CB7" w:rsidRPr="00F32CB7">
        <w:rPr>
          <w:color w:val="000000"/>
          <w:sz w:val="26"/>
          <w:szCs w:val="26"/>
          <w:lang w:bidi="ru-RU"/>
        </w:rPr>
        <w:t>Под комплаенс-рисками понимается сочетание вероятности и последствий наступления неблагоприятных событий в виде ограничения, устранения или недопу</w:t>
      </w:r>
      <w:r w:rsidR="00F32CB7" w:rsidRPr="00F32CB7">
        <w:rPr>
          <w:color w:val="000000"/>
          <w:sz w:val="26"/>
          <w:szCs w:val="26"/>
          <w:lang w:bidi="ru-RU"/>
        </w:rPr>
        <w:softHyphen/>
        <w:t>щения конкуренции.</w:t>
      </w:r>
    </w:p>
    <w:p w:rsidR="00F32CB7" w:rsidRPr="00C97E07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2. </w:t>
      </w:r>
      <w:r w:rsidR="00F32CB7" w:rsidRPr="00F32CB7">
        <w:rPr>
          <w:color w:val="000000"/>
          <w:sz w:val="26"/>
          <w:szCs w:val="26"/>
          <w:lang w:bidi="ru-RU"/>
        </w:rPr>
        <w:t>В целях выявления комплаенс-рисков уполномоченным подразделением совместно с соисполнителями на регулярной основе в</w:t>
      </w:r>
      <w:r w:rsidR="00991580">
        <w:rPr>
          <w:color w:val="000000"/>
          <w:sz w:val="26"/>
          <w:szCs w:val="26"/>
          <w:lang w:bidi="ru-RU"/>
        </w:rPr>
        <w:t xml:space="preserve"> срок не позднее </w:t>
      </w:r>
      <w:r w:rsidR="00991580" w:rsidRPr="00C97E07">
        <w:rPr>
          <w:color w:val="000000"/>
          <w:sz w:val="26"/>
          <w:szCs w:val="26"/>
          <w:lang w:bidi="ru-RU"/>
        </w:rPr>
        <w:t>15 декабря отчетного года</w:t>
      </w:r>
      <w:r w:rsidR="00F32CB7" w:rsidRPr="00C97E07">
        <w:rPr>
          <w:color w:val="000000"/>
          <w:sz w:val="26"/>
          <w:szCs w:val="26"/>
          <w:lang w:bidi="ru-RU"/>
        </w:rPr>
        <w:t>, проводятся: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2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анализ выявленных нарушений антимонопольного законодательства в дея</w:t>
      </w:r>
      <w:r w:rsidR="00F32CB7" w:rsidRPr="00F32CB7">
        <w:rPr>
          <w:color w:val="000000"/>
          <w:sz w:val="26"/>
          <w:szCs w:val="26"/>
          <w:lang w:bidi="ru-RU"/>
        </w:rPr>
        <w:softHyphen/>
        <w:t>тельности мэрии и ее органов за предыдущие 3 года (наличие предостережений, пре</w:t>
      </w:r>
      <w:r w:rsidR="00F32CB7" w:rsidRPr="00F32CB7">
        <w:rPr>
          <w:color w:val="000000"/>
          <w:sz w:val="26"/>
          <w:szCs w:val="26"/>
          <w:lang w:bidi="ru-RU"/>
        </w:rPr>
        <w:softHyphen/>
        <w:t>дупреждений, штрафов, жалоб, возбужденных дел);</w:t>
      </w:r>
    </w:p>
    <w:p w:rsidR="00F32CB7" w:rsidRPr="00F32CB7" w:rsidRDefault="00D9235F" w:rsidP="00800383">
      <w:pPr>
        <w:tabs>
          <w:tab w:val="left" w:pos="567"/>
          <w:tab w:val="left" w:pos="971"/>
        </w:tabs>
        <w:spacing w:line="298" w:lineRule="exact"/>
        <w:ind w:firstLine="62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анализ нормативных правовых актов мэрии;</w:t>
      </w:r>
    </w:p>
    <w:p w:rsidR="00F32CB7" w:rsidRPr="00F32CB7" w:rsidRDefault="00D9235F" w:rsidP="00800383">
      <w:pPr>
        <w:tabs>
          <w:tab w:val="left" w:pos="567"/>
          <w:tab w:val="left" w:pos="971"/>
        </w:tabs>
        <w:spacing w:line="298" w:lineRule="exact"/>
        <w:ind w:firstLine="62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F32CB7" w:rsidRPr="00F32CB7">
        <w:rPr>
          <w:color w:val="000000"/>
          <w:sz w:val="26"/>
          <w:szCs w:val="26"/>
          <w:lang w:bidi="ru-RU"/>
        </w:rPr>
        <w:t>анализ проектов нормативных правовых актов мэрии;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2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г) </w:t>
      </w:r>
      <w:r w:rsidR="00F32CB7" w:rsidRPr="00F32CB7">
        <w:rPr>
          <w:color w:val="000000"/>
          <w:sz w:val="26"/>
          <w:szCs w:val="26"/>
          <w:lang w:bidi="ru-RU"/>
        </w:rPr>
        <w:t>мониторинг и анализ практики применения мэрией и е</w:t>
      </w:r>
      <w:r w:rsidR="00E95F36">
        <w:rPr>
          <w:color w:val="000000"/>
          <w:sz w:val="26"/>
          <w:szCs w:val="26"/>
          <w:lang w:bidi="ru-RU"/>
        </w:rPr>
        <w:t>е органами антимоно</w:t>
      </w:r>
      <w:r w:rsidR="00F32CB7" w:rsidRPr="00F32CB7">
        <w:rPr>
          <w:color w:val="000000"/>
          <w:sz w:val="26"/>
          <w:szCs w:val="26"/>
          <w:lang w:bidi="ru-RU"/>
        </w:rPr>
        <w:t>польного законодательства Российской Федерации (в части подготовки соответствующих обзоров и обобщений);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д) </w:t>
      </w:r>
      <w:r w:rsidR="00F32CB7" w:rsidRPr="00F32CB7">
        <w:rPr>
          <w:color w:val="000000"/>
          <w:sz w:val="26"/>
          <w:szCs w:val="26"/>
          <w:lang w:bidi="ru-RU"/>
        </w:rPr>
        <w:t>систематическая оценка эффективности р</w:t>
      </w:r>
      <w:r w:rsidR="00E95F36">
        <w:rPr>
          <w:color w:val="000000"/>
          <w:sz w:val="26"/>
          <w:szCs w:val="26"/>
          <w:lang w:bidi="ru-RU"/>
        </w:rPr>
        <w:t>азработанных и реализуемых меро</w:t>
      </w:r>
      <w:r w:rsidR="00F32CB7" w:rsidRPr="00F32CB7">
        <w:rPr>
          <w:color w:val="000000"/>
          <w:sz w:val="26"/>
          <w:szCs w:val="26"/>
          <w:lang w:bidi="ru-RU"/>
        </w:rPr>
        <w:t>приятий по снижению комплаенс-рисков.</w:t>
      </w:r>
    </w:p>
    <w:p w:rsidR="00F32CB7" w:rsidRPr="00AF5B54" w:rsidRDefault="00800383" w:rsidP="00800383">
      <w:pPr>
        <w:widowControl w:val="0"/>
        <w:tabs>
          <w:tab w:val="left" w:pos="567"/>
          <w:tab w:val="left" w:pos="852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3. </w:t>
      </w:r>
      <w:r w:rsidR="00F32CB7" w:rsidRPr="00F32CB7">
        <w:rPr>
          <w:color w:val="000000"/>
          <w:sz w:val="26"/>
          <w:szCs w:val="26"/>
          <w:lang w:bidi="ru-RU"/>
        </w:rPr>
        <w:t>На основе анализа, проведенного в соответствии с пунктом 2 раздела III настоящего Положения, уполномоченное подразделение до 15 января года</w:t>
      </w:r>
      <w:r w:rsidR="00F32CB7" w:rsidRPr="00AF5B54">
        <w:rPr>
          <w:color w:val="000000"/>
          <w:sz w:val="26"/>
          <w:szCs w:val="26"/>
          <w:lang w:bidi="ru-RU"/>
        </w:rPr>
        <w:t xml:space="preserve">, </w:t>
      </w:r>
      <w:r w:rsidR="00991580" w:rsidRPr="00AF5B54">
        <w:rPr>
          <w:color w:val="000000"/>
          <w:sz w:val="26"/>
          <w:szCs w:val="26"/>
          <w:lang w:bidi="ru-RU"/>
        </w:rPr>
        <w:t>следующего за</w:t>
      </w:r>
      <w:r w:rsidR="00F32CB7" w:rsidRPr="00AF5B54">
        <w:rPr>
          <w:color w:val="000000"/>
          <w:sz w:val="26"/>
          <w:szCs w:val="26"/>
          <w:lang w:bidi="ru-RU"/>
        </w:rPr>
        <w:t xml:space="preserve"> отчетн</w:t>
      </w:r>
      <w:r w:rsidR="00991580" w:rsidRPr="00AF5B54">
        <w:rPr>
          <w:color w:val="000000"/>
          <w:sz w:val="26"/>
          <w:szCs w:val="26"/>
          <w:lang w:bidi="ru-RU"/>
        </w:rPr>
        <w:t>ым</w:t>
      </w:r>
      <w:r w:rsidR="00F32CB7" w:rsidRPr="00AF5B54">
        <w:rPr>
          <w:color w:val="000000"/>
          <w:sz w:val="26"/>
          <w:szCs w:val="26"/>
          <w:lang w:bidi="ru-RU"/>
        </w:rPr>
        <w:t>, готовит:</w:t>
      </w:r>
    </w:p>
    <w:p w:rsidR="00F32CB7" w:rsidRPr="00F32CB7" w:rsidRDefault="00D9235F" w:rsidP="00800383">
      <w:pPr>
        <w:tabs>
          <w:tab w:val="left" w:pos="567"/>
          <w:tab w:val="left" w:pos="932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аналитическую справку, содержащую результаты проведенного анализа;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 xml:space="preserve">проект </w:t>
      </w:r>
      <w:r w:rsidR="00E95F36"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лючевых показателей эффективности антимонопольного комплаенса в мэрии, разработанных в соответствии с требованиями, установленными разделом VI Положения;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в</w:t>
      </w:r>
      <w:r w:rsidR="00F32CB7" w:rsidRPr="00F32CB7">
        <w:rPr>
          <w:color w:val="000000"/>
          <w:sz w:val="26"/>
          <w:szCs w:val="26"/>
          <w:lang w:bidi="ru-RU"/>
        </w:rPr>
        <w:t>) проект доклада об антимонопольном комплаенсе.</w:t>
      </w:r>
    </w:p>
    <w:p w:rsidR="00F32CB7" w:rsidRPr="00F32CB7" w:rsidRDefault="00800383" w:rsidP="00800383">
      <w:pPr>
        <w:widowControl w:val="0"/>
        <w:tabs>
          <w:tab w:val="left" w:pos="567"/>
          <w:tab w:val="left" w:pos="852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4. </w:t>
      </w:r>
      <w:r w:rsidR="00F32CB7" w:rsidRPr="00F32CB7">
        <w:rPr>
          <w:color w:val="000000"/>
          <w:sz w:val="26"/>
          <w:szCs w:val="26"/>
          <w:lang w:bidi="ru-RU"/>
        </w:rPr>
        <w:t>При проведении (не реже одного раза в год) анализа выявленных нарушений антимонопольного законодательства РФ уполномоченным подразделением реализуются мероприятия: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сбор сведений о наличии нарушений антимонопольного законодательства в органах мэрии;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составление перечня нарушений антимонопольного законодательства в мэрии и ее органах, который содержит классифицированные по сферам деятельности органа мэрии сведения о выявленных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мэрии, сведения о предпринятых мэрией (или ее органами) мерах по устранению нарушения, а также о мерах, направленных мэрией (ее органами) на недопущение повторения нарушения.</w:t>
      </w:r>
    </w:p>
    <w:p w:rsidR="00F32CB7" w:rsidRPr="00F32CB7" w:rsidRDefault="00F32CB7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Перечень нарушений подлежит согласовани</w:t>
      </w:r>
      <w:r w:rsidR="00E95F36">
        <w:rPr>
          <w:color w:val="000000"/>
          <w:sz w:val="26"/>
          <w:szCs w:val="26"/>
          <w:lang w:bidi="ru-RU"/>
        </w:rPr>
        <w:t>ю с контрольно-правовым управле</w:t>
      </w:r>
      <w:r w:rsidRPr="00F32CB7">
        <w:rPr>
          <w:color w:val="000000"/>
          <w:sz w:val="26"/>
          <w:szCs w:val="26"/>
          <w:lang w:bidi="ru-RU"/>
        </w:rPr>
        <w:t>нием мэрии.</w:t>
      </w:r>
    </w:p>
    <w:p w:rsidR="00F32CB7" w:rsidRPr="00F32CB7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5. </w:t>
      </w:r>
      <w:r w:rsidR="00F32CB7" w:rsidRPr="00F32CB7">
        <w:rPr>
          <w:color w:val="000000"/>
          <w:sz w:val="26"/>
          <w:szCs w:val="26"/>
          <w:lang w:bidi="ru-RU"/>
        </w:rPr>
        <w:t>При проведении анализа нормативных п</w:t>
      </w:r>
      <w:r w:rsidR="00E95F36">
        <w:rPr>
          <w:color w:val="000000"/>
          <w:sz w:val="26"/>
          <w:szCs w:val="26"/>
          <w:lang w:bidi="ru-RU"/>
        </w:rPr>
        <w:t>равовых актов мэрии уполномочен</w:t>
      </w:r>
      <w:r w:rsidR="00F32CB7" w:rsidRPr="00F32CB7">
        <w:rPr>
          <w:color w:val="000000"/>
          <w:sz w:val="26"/>
          <w:szCs w:val="26"/>
          <w:lang w:bidi="ru-RU"/>
        </w:rPr>
        <w:t>ным подразделением совместно с соисполните</w:t>
      </w:r>
      <w:r w:rsidR="00E95F36">
        <w:rPr>
          <w:color w:val="000000"/>
          <w:sz w:val="26"/>
          <w:szCs w:val="26"/>
          <w:lang w:bidi="ru-RU"/>
        </w:rPr>
        <w:t>лями реализуются следующие меро</w:t>
      </w:r>
      <w:r w:rsidR="00F32CB7" w:rsidRPr="00F32CB7">
        <w:rPr>
          <w:color w:val="000000"/>
          <w:sz w:val="26"/>
          <w:szCs w:val="26"/>
          <w:lang w:bidi="ru-RU"/>
        </w:rPr>
        <w:t>приятия: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в период</w:t>
      </w:r>
      <w:r w:rsidR="00991580">
        <w:rPr>
          <w:color w:val="000000"/>
          <w:sz w:val="26"/>
          <w:szCs w:val="26"/>
          <w:lang w:bidi="ru-RU"/>
        </w:rPr>
        <w:t xml:space="preserve"> с 25 ноября до 1 </w:t>
      </w:r>
      <w:r w:rsidR="00991580" w:rsidRPr="00AF5B54">
        <w:rPr>
          <w:color w:val="000000"/>
          <w:sz w:val="26"/>
          <w:szCs w:val="26"/>
          <w:lang w:bidi="ru-RU"/>
        </w:rPr>
        <w:t>декабря отчетного года</w:t>
      </w:r>
      <w:r w:rsidR="00991580">
        <w:rPr>
          <w:color w:val="000000"/>
          <w:sz w:val="26"/>
          <w:szCs w:val="26"/>
          <w:lang w:bidi="ru-RU"/>
        </w:rPr>
        <w:t xml:space="preserve"> </w:t>
      </w:r>
      <w:r w:rsidR="00F32CB7" w:rsidRPr="00F32CB7">
        <w:rPr>
          <w:color w:val="000000"/>
          <w:sz w:val="26"/>
          <w:szCs w:val="26"/>
          <w:lang w:bidi="ru-RU"/>
        </w:rPr>
        <w:t>разме</w:t>
      </w:r>
      <w:r w:rsidR="00F32CB7" w:rsidRPr="00F32CB7">
        <w:rPr>
          <w:color w:val="000000"/>
          <w:sz w:val="26"/>
          <w:szCs w:val="26"/>
          <w:lang w:bidi="ru-RU"/>
        </w:rPr>
        <w:softHyphen/>
        <w:t>щение на официальном сайте мэрии города Череповца исчерпывающего перечня нормативных правовых актов мэрии (далее - перечень актов) с приложением к переч</w:t>
      </w:r>
      <w:r w:rsidR="00F32CB7" w:rsidRPr="00F32CB7">
        <w:rPr>
          <w:color w:val="000000"/>
          <w:sz w:val="26"/>
          <w:szCs w:val="26"/>
          <w:lang w:bidi="ru-RU"/>
        </w:rPr>
        <w:softHyphen/>
        <w:t>ню актов текстов таких актов, за исключением актов, содержащих сведения, относя</w:t>
      </w:r>
      <w:r w:rsidR="00F32CB7" w:rsidRPr="00F32CB7">
        <w:rPr>
          <w:color w:val="000000"/>
          <w:sz w:val="26"/>
          <w:szCs w:val="26"/>
          <w:lang w:bidi="ru-RU"/>
        </w:rPr>
        <w:softHyphen/>
        <w:t>щиеся к государственной тайне, и уведомления о начале сбора замечаний и предло</w:t>
      </w:r>
      <w:r w:rsidR="00F32CB7" w:rsidRPr="00F32CB7">
        <w:rPr>
          <w:color w:val="000000"/>
          <w:sz w:val="26"/>
          <w:szCs w:val="26"/>
          <w:lang w:bidi="ru-RU"/>
        </w:rPr>
        <w:softHyphen/>
        <w:t>жений организ</w:t>
      </w:r>
      <w:r w:rsidR="00AF5B54">
        <w:rPr>
          <w:color w:val="000000"/>
          <w:sz w:val="26"/>
          <w:szCs w:val="26"/>
          <w:lang w:bidi="ru-RU"/>
        </w:rPr>
        <w:t>аций и граждан по перечню актов.</w:t>
      </w:r>
    </w:p>
    <w:p w:rsidR="00F32CB7" w:rsidRPr="00F32CB7" w:rsidRDefault="00F32CB7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Реализация мероприятий указанного подпункта осуществляется управлением делами мэрии. При этом в целях размещения на сайте уполномоченное подразделение направляет в управление делами мэрии текст уведомления о начале сбора замечаний и предложений организаций и граждан по перечню актов;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осуществление сбора и проведение анализа представленных замечаний и предложений организаций и граждан по перечню актов.</w:t>
      </w:r>
    </w:p>
    <w:p w:rsidR="00F32CB7" w:rsidRPr="00F32CB7" w:rsidRDefault="00F32CB7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 xml:space="preserve">Уполномоченное подразделение </w:t>
      </w:r>
      <w:r w:rsidR="00991580" w:rsidRPr="00AF5B54">
        <w:rPr>
          <w:color w:val="000000"/>
          <w:sz w:val="26"/>
          <w:szCs w:val="26"/>
          <w:lang w:bidi="ru-RU"/>
        </w:rPr>
        <w:t>в 5-дневный срок</w:t>
      </w:r>
      <w:r w:rsidR="00991580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осуществляет сбор представленных замечаний и предложений и направляет их в контрольно-правовое управление мэрии для подго</w:t>
      </w:r>
      <w:r w:rsidRPr="00F32CB7">
        <w:rPr>
          <w:color w:val="000000"/>
          <w:sz w:val="26"/>
          <w:szCs w:val="26"/>
          <w:lang w:bidi="ru-RU"/>
        </w:rPr>
        <w:softHyphen/>
        <w:t>товки сводного заключения.</w:t>
      </w:r>
    </w:p>
    <w:p w:rsidR="00F32CB7" w:rsidRPr="00F32CB7" w:rsidRDefault="00F32CB7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В случае если автором проекта муниципального нормативного правового акта, по которому представлены замечания и предложения, являлся орган мэрии с правом юридического лица, контрольно-правовое управление мэрии также запрашивает от данного органа заключение по представленным замечаниям и предложениям.</w:t>
      </w:r>
    </w:p>
    <w:p w:rsidR="00F32CB7" w:rsidRPr="00AF5B54" w:rsidRDefault="00F32CB7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 xml:space="preserve">Сводное заключение </w:t>
      </w:r>
      <w:r w:rsidR="00991580">
        <w:rPr>
          <w:color w:val="000000"/>
          <w:sz w:val="26"/>
          <w:szCs w:val="26"/>
          <w:lang w:bidi="ru-RU"/>
        </w:rPr>
        <w:t xml:space="preserve">в срок не </w:t>
      </w:r>
      <w:r w:rsidR="00991580" w:rsidRPr="00AF5B54">
        <w:rPr>
          <w:color w:val="000000"/>
          <w:sz w:val="26"/>
          <w:szCs w:val="26"/>
          <w:lang w:bidi="ru-RU"/>
        </w:rPr>
        <w:t xml:space="preserve">позднее 20 декабря отчетного года </w:t>
      </w:r>
      <w:r w:rsidRPr="00AF5B54">
        <w:rPr>
          <w:color w:val="000000"/>
          <w:sz w:val="26"/>
          <w:szCs w:val="26"/>
          <w:lang w:bidi="ru-RU"/>
        </w:rPr>
        <w:t>направляется контрольно-правовым управлением мэрии в уполномоченное подразделение для подготовки обобщенного доклада;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58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F32CB7" w:rsidRPr="00AF5B54">
        <w:rPr>
          <w:color w:val="000000"/>
          <w:sz w:val="26"/>
          <w:szCs w:val="26"/>
          <w:lang w:bidi="ru-RU"/>
        </w:rPr>
        <w:t>в с</w:t>
      </w:r>
      <w:r w:rsidR="00A55172" w:rsidRPr="00AF5B54">
        <w:rPr>
          <w:color w:val="000000"/>
          <w:sz w:val="26"/>
          <w:szCs w:val="26"/>
          <w:lang w:bidi="ru-RU"/>
        </w:rPr>
        <w:t xml:space="preserve">рок не позднее 25 декабря отчетного года </w:t>
      </w:r>
      <w:r w:rsidR="00F32CB7" w:rsidRPr="00AF5B54">
        <w:rPr>
          <w:color w:val="000000"/>
          <w:sz w:val="26"/>
          <w:szCs w:val="26"/>
          <w:lang w:bidi="ru-RU"/>
        </w:rPr>
        <w:t xml:space="preserve">представление мэру </w:t>
      </w:r>
      <w:r w:rsidR="00AF5B54">
        <w:rPr>
          <w:color w:val="000000"/>
          <w:sz w:val="26"/>
          <w:szCs w:val="26"/>
          <w:lang w:bidi="ru-RU"/>
        </w:rPr>
        <w:t xml:space="preserve">города </w:t>
      </w:r>
      <w:r w:rsidR="00F32CB7" w:rsidRPr="00AF5B54">
        <w:rPr>
          <w:color w:val="000000"/>
          <w:sz w:val="26"/>
          <w:szCs w:val="26"/>
          <w:lang w:bidi="ru-RU"/>
        </w:rPr>
        <w:t>обобщенного доклада с обоснованием целесообразности (нецелесообразности</w:t>
      </w:r>
      <w:r w:rsidR="00F32CB7" w:rsidRPr="00F32CB7">
        <w:rPr>
          <w:color w:val="000000"/>
          <w:sz w:val="26"/>
          <w:szCs w:val="26"/>
          <w:lang w:bidi="ru-RU"/>
        </w:rPr>
        <w:t>) внесения изменений в правовые акты мэрии.</w:t>
      </w:r>
    </w:p>
    <w:p w:rsidR="00F32CB7" w:rsidRPr="00F32CB7" w:rsidRDefault="00F32CB7" w:rsidP="00800383">
      <w:pPr>
        <w:tabs>
          <w:tab w:val="left" w:pos="567"/>
        </w:tabs>
        <w:spacing w:line="298" w:lineRule="exact"/>
        <w:ind w:firstLine="580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До представления мэру города обобщенного доклада уполномоченное подразделение согласовывает его с контрольно-правовым управлением мэрии.</w:t>
      </w:r>
    </w:p>
    <w:p w:rsidR="00F32CB7" w:rsidRPr="00F32CB7" w:rsidRDefault="00800383" w:rsidP="00800383">
      <w:pPr>
        <w:widowControl w:val="0"/>
        <w:tabs>
          <w:tab w:val="left" w:pos="567"/>
          <w:tab w:val="left" w:pos="850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6. </w:t>
      </w:r>
      <w:r w:rsidR="00F32CB7" w:rsidRPr="00F32CB7">
        <w:rPr>
          <w:color w:val="000000"/>
          <w:sz w:val="26"/>
          <w:szCs w:val="26"/>
          <w:lang w:bidi="ru-RU"/>
        </w:rPr>
        <w:t xml:space="preserve">При проведении анализа проектов правовых актов реализуются в течение </w:t>
      </w:r>
      <w:r w:rsidR="00A55172">
        <w:rPr>
          <w:color w:val="000000"/>
          <w:sz w:val="26"/>
          <w:szCs w:val="26"/>
          <w:lang w:bidi="ru-RU"/>
        </w:rPr>
        <w:t xml:space="preserve">отчетного года </w:t>
      </w:r>
      <w:r w:rsidR="00F32CB7" w:rsidRPr="00F32CB7">
        <w:rPr>
          <w:color w:val="000000"/>
          <w:sz w:val="26"/>
          <w:szCs w:val="26"/>
          <w:lang w:bidi="ru-RU"/>
        </w:rPr>
        <w:t>следующие мероприятия:</w:t>
      </w:r>
    </w:p>
    <w:p w:rsidR="00F32CB7" w:rsidRPr="00F32CB7" w:rsidRDefault="00D9235F" w:rsidP="00800383">
      <w:pPr>
        <w:tabs>
          <w:tab w:val="left" w:pos="567"/>
        </w:tabs>
        <w:ind w:firstLine="58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8A12EC" w:rsidRPr="00AF5B54">
        <w:rPr>
          <w:rFonts w:eastAsia="Calibri"/>
          <w:color w:val="000000"/>
          <w:sz w:val="26"/>
          <w:szCs w:val="26"/>
          <w:lang w:eastAsia="en-US"/>
        </w:rPr>
        <w:t xml:space="preserve">размещение на официальном сайте мэрии города Череповца проекта нормативного правового акта мэрии в </w:t>
      </w:r>
      <w:r w:rsidR="00BC7D61" w:rsidRPr="00AF5B54">
        <w:rPr>
          <w:rFonts w:eastAsia="Calibri"/>
          <w:color w:val="000000"/>
          <w:sz w:val="26"/>
          <w:szCs w:val="26"/>
          <w:lang w:eastAsia="en-US"/>
        </w:rPr>
        <w:t>целях общественного обсуждения</w:t>
      </w:r>
      <w:r w:rsidR="008A12EC" w:rsidRPr="00AF5B54">
        <w:rPr>
          <w:rFonts w:eastAsia="Calibri"/>
          <w:color w:val="000000"/>
          <w:sz w:val="26"/>
          <w:szCs w:val="26"/>
          <w:lang w:eastAsia="en-US"/>
        </w:rPr>
        <w:t>;</w:t>
      </w:r>
    </w:p>
    <w:p w:rsidR="00F32CB7" w:rsidRPr="00F32CB7" w:rsidRDefault="00D9235F" w:rsidP="00800383">
      <w:pPr>
        <w:tabs>
          <w:tab w:val="left" w:pos="567"/>
          <w:tab w:val="left" w:pos="105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сбор и оценка поступивших от организаций и граждан замечаний и предложений по проекту нормативного правового акта мэрии.</w:t>
      </w:r>
    </w:p>
    <w:p w:rsidR="00F32CB7" w:rsidRPr="00F32CB7" w:rsidRDefault="00F32CB7" w:rsidP="00800383">
      <w:pPr>
        <w:tabs>
          <w:tab w:val="left" w:pos="567"/>
        </w:tabs>
        <w:spacing w:line="298" w:lineRule="exact"/>
        <w:ind w:firstLine="780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Реализаци</w:t>
      </w:r>
      <w:r w:rsidR="00AF5B54">
        <w:rPr>
          <w:color w:val="000000"/>
          <w:sz w:val="26"/>
          <w:szCs w:val="26"/>
          <w:lang w:bidi="ru-RU"/>
        </w:rPr>
        <w:t>я</w:t>
      </w:r>
      <w:r w:rsidRPr="00F32CB7">
        <w:rPr>
          <w:color w:val="000000"/>
          <w:sz w:val="26"/>
          <w:szCs w:val="26"/>
          <w:lang w:bidi="ru-RU"/>
        </w:rPr>
        <w:t xml:space="preserve"> мероприятий подпунктов а) и б) настоящего пункта осуществляется органами мэрии в соответствии с Регламентом мэрии города Череповца.</w:t>
      </w:r>
    </w:p>
    <w:p w:rsidR="00F32CB7" w:rsidRPr="00F32CB7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7. </w:t>
      </w:r>
      <w:r w:rsidR="00F32CB7" w:rsidRPr="00F32CB7">
        <w:rPr>
          <w:color w:val="000000"/>
          <w:sz w:val="26"/>
          <w:szCs w:val="26"/>
          <w:lang w:bidi="ru-RU"/>
        </w:rPr>
        <w:t>При проведении мониторинга и анализа практики применения антимонопольного законодательства Российской Федерации уполномоченным подразделением реализуются следующие мероприятия:</w:t>
      </w:r>
    </w:p>
    <w:p w:rsidR="00F32CB7" w:rsidRPr="00F32CB7" w:rsidRDefault="00D9235F" w:rsidP="00800383">
      <w:pPr>
        <w:tabs>
          <w:tab w:val="left" w:pos="567"/>
          <w:tab w:val="left" w:pos="1038"/>
        </w:tabs>
        <w:spacing w:line="298" w:lineRule="exact"/>
        <w:ind w:firstLine="78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сбор на постоянной основе сведений о правоприменительной практике в сфере соблюдения требований антимонопольного законодательства в мэрии и ее ор</w:t>
      </w:r>
      <w:r w:rsidR="00F32CB7" w:rsidRPr="00F32CB7">
        <w:rPr>
          <w:color w:val="000000"/>
          <w:sz w:val="26"/>
          <w:szCs w:val="26"/>
          <w:lang w:bidi="ru-RU"/>
        </w:rPr>
        <w:softHyphen/>
        <w:t>ганах;</w:t>
      </w:r>
    </w:p>
    <w:p w:rsidR="00F32CB7" w:rsidRPr="00F32CB7" w:rsidRDefault="00D9235F" w:rsidP="00800383">
      <w:pPr>
        <w:tabs>
          <w:tab w:val="left" w:pos="567"/>
          <w:tab w:val="left" w:pos="1057"/>
        </w:tabs>
        <w:spacing w:line="298" w:lineRule="exact"/>
        <w:ind w:firstLine="78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подготовка по итогам сбора информации, предусмотренной подпунктом а) настоящего пункта, аналитической справки об изменениях и основных аспектах ука</w:t>
      </w:r>
      <w:r w:rsidR="00F32CB7" w:rsidRPr="00F32CB7">
        <w:rPr>
          <w:color w:val="000000"/>
          <w:sz w:val="26"/>
          <w:szCs w:val="26"/>
          <w:lang w:bidi="ru-RU"/>
        </w:rPr>
        <w:softHyphen/>
        <w:t>занной правоприменительной практики в мэрии;</w:t>
      </w:r>
    </w:p>
    <w:p w:rsidR="00F32CB7" w:rsidRPr="00F32CB7" w:rsidRDefault="00F32CB7" w:rsidP="00800383">
      <w:pPr>
        <w:tabs>
          <w:tab w:val="left" w:pos="567"/>
          <w:tab w:val="left" w:pos="1052"/>
        </w:tabs>
        <w:spacing w:line="298" w:lineRule="exact"/>
        <w:ind w:firstLine="780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в)</w:t>
      </w:r>
      <w:r w:rsidR="00D9235F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проведение рабочих совещаний с приглашением представителей Управления Федеральной антимонопольной службы по Вологодской области по обсуждению результатов правоприменительной практики в мэрии и ее органах (при необходимости).</w:t>
      </w:r>
    </w:p>
    <w:p w:rsidR="00F32CB7" w:rsidRPr="00800383" w:rsidRDefault="00800383" w:rsidP="00800383">
      <w:pPr>
        <w:widowControl w:val="0"/>
        <w:tabs>
          <w:tab w:val="left" w:pos="567"/>
          <w:tab w:val="left" w:pos="103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8. </w:t>
      </w:r>
      <w:r w:rsidR="00F32CB7" w:rsidRPr="00800383">
        <w:rPr>
          <w:color w:val="000000"/>
          <w:sz w:val="26"/>
          <w:szCs w:val="26"/>
          <w:lang w:bidi="ru-RU"/>
        </w:rPr>
        <w:t xml:space="preserve">Выявление комплаенс-рисков и присвоение каждому комплаенс-риску соответствующего уровня риска осуществляется управлением экономической политики мэрии по результатам оценки комплаенс-рисков, </w:t>
      </w:r>
      <w:r w:rsidR="005E5409" w:rsidRPr="00800383">
        <w:rPr>
          <w:color w:val="000000"/>
          <w:sz w:val="26"/>
          <w:szCs w:val="26"/>
          <w:lang w:bidi="ru-RU"/>
        </w:rPr>
        <w:t>включающей в себя этапы: иденти</w:t>
      </w:r>
      <w:r w:rsidR="00F32CB7" w:rsidRPr="00800383">
        <w:rPr>
          <w:color w:val="000000"/>
          <w:sz w:val="26"/>
          <w:szCs w:val="26"/>
          <w:lang w:bidi="ru-RU"/>
        </w:rPr>
        <w:t>фикации комплаенс-риска, анализа комплаенс-риска и сравнительной оценки комплаенс-риска.</w:t>
      </w:r>
    </w:p>
    <w:p w:rsidR="00F32CB7" w:rsidRPr="00F32CB7" w:rsidRDefault="00800383" w:rsidP="00800383">
      <w:pPr>
        <w:widowControl w:val="0"/>
        <w:tabs>
          <w:tab w:val="left" w:pos="567"/>
          <w:tab w:val="left" w:pos="103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9. </w:t>
      </w:r>
      <w:r w:rsidR="00F32CB7" w:rsidRPr="00F32CB7">
        <w:rPr>
          <w:color w:val="000000"/>
          <w:sz w:val="26"/>
          <w:szCs w:val="26"/>
          <w:lang w:bidi="ru-RU"/>
        </w:rPr>
        <w:t>Распределение выявленных комплаенс-рисков по уровням осуществляется согласно Уровням рисков нарушения антимонопольного законодательства Российской Федерации, утвержденным в приложении к методическим рекомендациям постановлением Правительства Вологодской области от 18.03.2019 № 268.</w:t>
      </w:r>
    </w:p>
    <w:p w:rsidR="00F32CB7" w:rsidRPr="00F32CB7" w:rsidRDefault="00800383" w:rsidP="00800383">
      <w:pPr>
        <w:widowControl w:val="0"/>
        <w:tabs>
          <w:tab w:val="left" w:pos="567"/>
          <w:tab w:val="left" w:pos="1153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10. </w:t>
      </w:r>
      <w:r w:rsidR="00F32CB7" w:rsidRPr="00F32CB7">
        <w:rPr>
          <w:color w:val="000000"/>
          <w:sz w:val="26"/>
          <w:szCs w:val="26"/>
          <w:lang w:bidi="ru-RU"/>
        </w:rPr>
        <w:t>В случае если в ходе выявления и оценки комплаенс-рисков обнаруживаются признаки коррупционных рисков, наличия конфликта интересов либо нарушения Кодекса этики и служебного поведения служащими мэрии, указанные материалы подлежат передаче в управление муниципальной службы и кадровой политики мэрии. Обеспечение мер по минимизации коррупционных рисков в таких случаях осуществляется в порядке реализации функций управлением муниципальной службы и кадровой политики мэрии.</w:t>
      </w:r>
    </w:p>
    <w:p w:rsidR="00F32CB7" w:rsidRPr="00F32CB7" w:rsidRDefault="00800383" w:rsidP="00800383">
      <w:pPr>
        <w:widowControl w:val="0"/>
        <w:tabs>
          <w:tab w:val="left" w:pos="567"/>
          <w:tab w:val="left" w:pos="1148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11. </w:t>
      </w:r>
      <w:r w:rsidR="00F32CB7" w:rsidRPr="00F32CB7">
        <w:rPr>
          <w:color w:val="000000"/>
          <w:sz w:val="26"/>
          <w:szCs w:val="26"/>
          <w:lang w:bidi="ru-RU"/>
        </w:rPr>
        <w:t xml:space="preserve">Выявленные комплаенс-риски отражаются в порядке убывания уровня </w:t>
      </w:r>
      <w:r w:rsidR="00A55172">
        <w:rPr>
          <w:color w:val="000000"/>
          <w:sz w:val="26"/>
          <w:szCs w:val="26"/>
          <w:lang w:bidi="ru-RU"/>
        </w:rPr>
        <w:t>ком</w:t>
      </w:r>
      <w:r w:rsidR="00F32CB7" w:rsidRPr="00F32CB7">
        <w:rPr>
          <w:color w:val="000000"/>
          <w:sz w:val="26"/>
          <w:szCs w:val="26"/>
          <w:lang w:bidi="ru-RU"/>
        </w:rPr>
        <w:t>плаенс-рисков.</w:t>
      </w:r>
    </w:p>
    <w:p w:rsidR="00F32CB7" w:rsidRPr="00F32CB7" w:rsidRDefault="00800383" w:rsidP="00800383">
      <w:pPr>
        <w:widowControl w:val="0"/>
        <w:tabs>
          <w:tab w:val="left" w:pos="567"/>
          <w:tab w:val="left" w:pos="1148"/>
        </w:tabs>
        <w:spacing w:after="236"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12. </w:t>
      </w:r>
      <w:r w:rsidR="00F32CB7" w:rsidRPr="00F32CB7">
        <w:rPr>
          <w:color w:val="000000"/>
          <w:sz w:val="26"/>
          <w:szCs w:val="26"/>
          <w:lang w:bidi="ru-RU"/>
        </w:rPr>
        <w:t>Информация о проведении выявления и оценки комплаенс-рисков включа</w:t>
      </w:r>
      <w:r w:rsidR="00F32CB7" w:rsidRPr="00F32CB7">
        <w:rPr>
          <w:color w:val="000000"/>
          <w:sz w:val="26"/>
          <w:szCs w:val="26"/>
          <w:lang w:bidi="ru-RU"/>
        </w:rPr>
        <w:softHyphen/>
        <w:t>ется в доклад об антимонопольном комплаенсе.</w:t>
      </w:r>
    </w:p>
    <w:p w:rsidR="00F32CB7" w:rsidRPr="00800383" w:rsidRDefault="00F32CB7" w:rsidP="00800383">
      <w:pPr>
        <w:widowControl w:val="0"/>
        <w:tabs>
          <w:tab w:val="left" w:pos="567"/>
          <w:tab w:val="left" w:pos="1148"/>
        </w:tabs>
        <w:ind w:left="782"/>
        <w:jc w:val="center"/>
        <w:rPr>
          <w:sz w:val="26"/>
          <w:szCs w:val="26"/>
        </w:rPr>
      </w:pPr>
      <w:r w:rsidRPr="00F32CB7">
        <w:rPr>
          <w:color w:val="000000"/>
          <w:sz w:val="26"/>
          <w:szCs w:val="26"/>
          <w:lang w:val="en-US" w:bidi="ru-RU"/>
        </w:rPr>
        <w:t>IV</w:t>
      </w:r>
      <w:r w:rsidRPr="00F32CB7">
        <w:rPr>
          <w:color w:val="000000"/>
          <w:sz w:val="26"/>
          <w:szCs w:val="26"/>
          <w:lang w:bidi="ru-RU"/>
        </w:rPr>
        <w:t>. План мероприятий («дорожная карта») по снижению</w:t>
      </w:r>
      <w:r w:rsidR="00B90AEC">
        <w:rPr>
          <w:color w:val="000000"/>
          <w:sz w:val="26"/>
          <w:szCs w:val="26"/>
          <w:lang w:bidi="ru-RU"/>
        </w:rPr>
        <w:t xml:space="preserve"> </w:t>
      </w:r>
      <w:r w:rsidR="00AF5B54">
        <w:rPr>
          <w:color w:val="000000"/>
          <w:sz w:val="26"/>
          <w:szCs w:val="26"/>
          <w:lang w:bidi="ru-RU"/>
        </w:rPr>
        <w:t>к</w:t>
      </w:r>
      <w:r w:rsidRPr="00F32CB7">
        <w:rPr>
          <w:color w:val="000000"/>
          <w:sz w:val="26"/>
          <w:szCs w:val="26"/>
          <w:lang w:bidi="ru-RU"/>
        </w:rPr>
        <w:t>омплаенс-рисков мэрии</w:t>
      </w:r>
    </w:p>
    <w:p w:rsidR="00F32CB7" w:rsidRPr="00800383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1. </w:t>
      </w:r>
      <w:r w:rsidR="00F32CB7" w:rsidRPr="00800383">
        <w:rPr>
          <w:color w:val="000000"/>
          <w:sz w:val="26"/>
          <w:szCs w:val="26"/>
          <w:lang w:bidi="ru-RU"/>
        </w:rPr>
        <w:t xml:space="preserve">В целях снижения комплаенс-рисков </w:t>
      </w:r>
      <w:r w:rsidR="00A55172" w:rsidRPr="00800383">
        <w:rPr>
          <w:color w:val="000000"/>
          <w:sz w:val="26"/>
          <w:szCs w:val="26"/>
          <w:lang w:bidi="ru-RU"/>
        </w:rPr>
        <w:t>уполномоченным подразделением</w:t>
      </w:r>
      <w:r w:rsidR="00F32CB7" w:rsidRPr="00800383">
        <w:rPr>
          <w:color w:val="000000"/>
          <w:sz w:val="26"/>
          <w:szCs w:val="26"/>
          <w:lang w:bidi="ru-RU"/>
        </w:rPr>
        <w:t xml:space="preserve"> ежегодно разрабатывается </w:t>
      </w:r>
      <w:r w:rsidR="00E95F36" w:rsidRPr="00800383">
        <w:rPr>
          <w:color w:val="000000"/>
          <w:sz w:val="26"/>
          <w:szCs w:val="26"/>
          <w:lang w:bidi="ru-RU"/>
        </w:rPr>
        <w:t>п</w:t>
      </w:r>
      <w:r w:rsidR="00F32CB7" w:rsidRPr="00800383">
        <w:rPr>
          <w:color w:val="000000"/>
          <w:sz w:val="26"/>
          <w:szCs w:val="26"/>
          <w:lang w:bidi="ru-RU"/>
        </w:rPr>
        <w:t>лан мероприятий («дорожная карта») по снижению комплаенс-рисков. План мероприятий («дорожная карта») по снижению комплаенс-рисков мэрии подлежит пересмотру</w:t>
      </w:r>
      <w:r w:rsidR="00A55172" w:rsidRPr="00800383">
        <w:rPr>
          <w:color w:val="000000"/>
          <w:sz w:val="26"/>
          <w:szCs w:val="26"/>
          <w:lang w:bidi="ru-RU"/>
        </w:rPr>
        <w:t xml:space="preserve"> в течение отчетного периода</w:t>
      </w:r>
      <w:r w:rsidR="00F32CB7" w:rsidRPr="00800383">
        <w:rPr>
          <w:color w:val="000000"/>
          <w:sz w:val="26"/>
          <w:szCs w:val="26"/>
          <w:lang w:bidi="ru-RU"/>
        </w:rPr>
        <w:t xml:space="preserve"> в случае внесения изменений в карту комплаенс-рисков мэрии.</w:t>
      </w:r>
    </w:p>
    <w:p w:rsidR="00F32CB7" w:rsidRPr="00AF5B54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2. </w:t>
      </w:r>
      <w:r w:rsidR="00F32CB7" w:rsidRPr="00AF5B54">
        <w:rPr>
          <w:color w:val="000000"/>
          <w:sz w:val="26"/>
          <w:szCs w:val="26"/>
          <w:lang w:bidi="ru-RU"/>
        </w:rPr>
        <w:t>План мероприятий («дорожная карта») по снижению комплаенс-рисков мэрии должен содержать в разрезе каждого комплаенс-риска конкретные мероприятия, необходимые для устранения выявленных рисков.</w:t>
      </w:r>
    </w:p>
    <w:p w:rsidR="00F32CB7" w:rsidRPr="00AF5B54" w:rsidRDefault="00F32CB7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 w:rsidRPr="00AF5B54">
        <w:rPr>
          <w:color w:val="000000"/>
          <w:sz w:val="26"/>
          <w:szCs w:val="26"/>
          <w:lang w:bidi="ru-RU"/>
        </w:rPr>
        <w:t xml:space="preserve">Форма </w:t>
      </w:r>
      <w:r w:rsidR="00E95F36" w:rsidRPr="00AF5B54">
        <w:rPr>
          <w:color w:val="000000"/>
          <w:sz w:val="26"/>
          <w:szCs w:val="26"/>
          <w:lang w:bidi="ru-RU"/>
        </w:rPr>
        <w:t>п</w:t>
      </w:r>
      <w:r w:rsidRPr="00AF5B54">
        <w:rPr>
          <w:color w:val="000000"/>
          <w:sz w:val="26"/>
          <w:szCs w:val="26"/>
          <w:lang w:bidi="ru-RU"/>
        </w:rPr>
        <w:t>лана мероприятий («дорожной карт</w:t>
      </w:r>
      <w:r w:rsidR="00A55172" w:rsidRPr="00AF5B54">
        <w:rPr>
          <w:color w:val="000000"/>
          <w:sz w:val="26"/>
          <w:szCs w:val="26"/>
          <w:lang w:bidi="ru-RU"/>
        </w:rPr>
        <w:t>ы</w:t>
      </w:r>
      <w:r w:rsidRPr="00AF5B54">
        <w:rPr>
          <w:color w:val="000000"/>
          <w:sz w:val="26"/>
          <w:szCs w:val="26"/>
          <w:lang w:bidi="ru-RU"/>
        </w:rPr>
        <w:t>») по снижению комплаенс-рисков в мэрии утверждена в приложении 2 к настоящему постановлению.</w:t>
      </w:r>
    </w:p>
    <w:p w:rsidR="00F32CB7" w:rsidRPr="00F32CB7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3. </w:t>
      </w:r>
      <w:r w:rsidR="00F32CB7" w:rsidRPr="00AF5B54">
        <w:rPr>
          <w:color w:val="000000"/>
          <w:sz w:val="26"/>
          <w:szCs w:val="26"/>
          <w:lang w:bidi="ru-RU"/>
        </w:rPr>
        <w:t xml:space="preserve">В </w:t>
      </w:r>
      <w:r w:rsidR="00E95F36" w:rsidRPr="00AF5B54">
        <w:rPr>
          <w:color w:val="000000"/>
          <w:sz w:val="26"/>
          <w:szCs w:val="26"/>
          <w:lang w:bidi="ru-RU"/>
        </w:rPr>
        <w:t>п</w:t>
      </w:r>
      <w:r w:rsidR="00F32CB7" w:rsidRPr="00AF5B54">
        <w:rPr>
          <w:color w:val="000000"/>
          <w:sz w:val="26"/>
          <w:szCs w:val="26"/>
          <w:lang w:bidi="ru-RU"/>
        </w:rPr>
        <w:t>лане мероприятий («дорожной карте») по снижению</w:t>
      </w:r>
      <w:r w:rsidR="00F32CB7" w:rsidRPr="00F32CB7">
        <w:rPr>
          <w:color w:val="000000"/>
          <w:sz w:val="26"/>
          <w:szCs w:val="26"/>
          <w:lang w:bidi="ru-RU"/>
        </w:rPr>
        <w:t xml:space="preserve"> комплаенс-рисков мэрии в обязательном порядке должны быть указаны:</w:t>
      </w:r>
    </w:p>
    <w:p w:rsidR="00F32CB7" w:rsidRPr="00F32CB7" w:rsidRDefault="00D9235F" w:rsidP="00800383">
      <w:pPr>
        <w:tabs>
          <w:tab w:val="left" w:pos="567"/>
          <w:tab w:val="left" w:pos="960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описание комплаенс-риска;</w:t>
      </w:r>
    </w:p>
    <w:p w:rsidR="00F32CB7" w:rsidRPr="00F32CB7" w:rsidRDefault="00D9235F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описание конкретных действий (меропри</w:t>
      </w:r>
      <w:r w:rsidR="00E95F36">
        <w:rPr>
          <w:color w:val="000000"/>
          <w:sz w:val="26"/>
          <w:szCs w:val="26"/>
          <w:lang w:bidi="ru-RU"/>
        </w:rPr>
        <w:t>ятий), направленных на минимиза</w:t>
      </w:r>
      <w:r w:rsidR="00F32CB7" w:rsidRPr="00F32CB7">
        <w:rPr>
          <w:color w:val="000000"/>
          <w:sz w:val="26"/>
          <w:szCs w:val="26"/>
          <w:lang w:bidi="ru-RU"/>
        </w:rPr>
        <w:t>цию и устранение комплаенс-рисков;</w:t>
      </w:r>
    </w:p>
    <w:p w:rsidR="00F32CB7" w:rsidRPr="00F32CB7" w:rsidRDefault="00D9235F" w:rsidP="00800383">
      <w:pPr>
        <w:tabs>
          <w:tab w:val="left" w:pos="567"/>
          <w:tab w:val="left" w:pos="970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F32CB7" w:rsidRPr="00F32CB7">
        <w:rPr>
          <w:color w:val="000000"/>
          <w:sz w:val="26"/>
          <w:szCs w:val="26"/>
          <w:lang w:bidi="ru-RU"/>
        </w:rPr>
        <w:t>ответственное лицо (должностное лицо, орган мэрии);</w:t>
      </w:r>
    </w:p>
    <w:p w:rsidR="00F32CB7" w:rsidRPr="00F32CB7" w:rsidRDefault="00D9235F" w:rsidP="00800383">
      <w:pPr>
        <w:tabs>
          <w:tab w:val="left" w:pos="567"/>
          <w:tab w:val="left" w:pos="970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г) </w:t>
      </w:r>
      <w:r w:rsidR="00F32CB7" w:rsidRPr="00F32CB7">
        <w:rPr>
          <w:color w:val="000000"/>
          <w:sz w:val="26"/>
          <w:szCs w:val="26"/>
          <w:lang w:bidi="ru-RU"/>
        </w:rPr>
        <w:t>срок исполнения мероприятия.</w:t>
      </w:r>
    </w:p>
    <w:p w:rsidR="00F32CB7" w:rsidRPr="00F32CB7" w:rsidRDefault="00F32CB7" w:rsidP="00800383">
      <w:pPr>
        <w:tabs>
          <w:tab w:val="left" w:pos="567"/>
        </w:tabs>
        <w:spacing w:line="298" w:lineRule="exact"/>
        <w:ind w:firstLine="600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 xml:space="preserve">При необходимости в </w:t>
      </w:r>
      <w:r w:rsidR="00E95F36">
        <w:rPr>
          <w:color w:val="000000"/>
          <w:sz w:val="26"/>
          <w:szCs w:val="26"/>
          <w:lang w:bidi="ru-RU"/>
        </w:rPr>
        <w:t>п</w:t>
      </w:r>
      <w:r w:rsidRPr="00F32CB7">
        <w:rPr>
          <w:color w:val="000000"/>
          <w:sz w:val="26"/>
          <w:szCs w:val="26"/>
          <w:lang w:bidi="ru-RU"/>
        </w:rPr>
        <w:t>лане мероприятий («дорожной карте») по снижению комплаенс-рисков могут быть указаны также дополнительные сведения:</w:t>
      </w:r>
    </w:p>
    <w:p w:rsidR="00F32CB7" w:rsidRPr="00F32CB7" w:rsidRDefault="00D9235F" w:rsidP="00800383">
      <w:pPr>
        <w:tabs>
          <w:tab w:val="left" w:pos="567"/>
          <w:tab w:val="left" w:pos="951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описание необходимых ресурсов;</w:t>
      </w:r>
    </w:p>
    <w:p w:rsidR="00F32CB7" w:rsidRPr="00F32CB7" w:rsidRDefault="00D9235F" w:rsidP="00800383">
      <w:pPr>
        <w:tabs>
          <w:tab w:val="left" w:pos="567"/>
          <w:tab w:val="left" w:pos="970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календарный план (для многоэтапного мероприятия);</w:t>
      </w:r>
    </w:p>
    <w:p w:rsidR="00F32CB7" w:rsidRPr="00F32CB7" w:rsidRDefault="00D9235F" w:rsidP="00800383">
      <w:pPr>
        <w:tabs>
          <w:tab w:val="left" w:pos="567"/>
          <w:tab w:val="left" w:pos="970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F32CB7" w:rsidRPr="00F32CB7">
        <w:rPr>
          <w:color w:val="000000"/>
          <w:sz w:val="26"/>
          <w:szCs w:val="26"/>
          <w:lang w:bidi="ru-RU"/>
        </w:rPr>
        <w:t>описание критериев эффективности;</w:t>
      </w:r>
    </w:p>
    <w:p w:rsidR="00F32CB7" w:rsidRPr="00F32CB7" w:rsidRDefault="00D9235F" w:rsidP="00800383">
      <w:pPr>
        <w:tabs>
          <w:tab w:val="left" w:pos="567"/>
          <w:tab w:val="left" w:pos="970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г) </w:t>
      </w:r>
      <w:r w:rsidR="00F32CB7" w:rsidRPr="00F32CB7">
        <w:rPr>
          <w:color w:val="000000"/>
          <w:sz w:val="26"/>
          <w:szCs w:val="26"/>
          <w:lang w:bidi="ru-RU"/>
        </w:rPr>
        <w:t>прочая необходимая информация.</w:t>
      </w:r>
    </w:p>
    <w:p w:rsidR="00F32CB7" w:rsidRPr="00AF5B54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4. </w:t>
      </w:r>
      <w:r w:rsidR="00F32CB7" w:rsidRPr="00F32CB7">
        <w:rPr>
          <w:color w:val="000000"/>
          <w:sz w:val="26"/>
          <w:szCs w:val="26"/>
          <w:lang w:bidi="ru-RU"/>
        </w:rPr>
        <w:t xml:space="preserve">План мероприятий («дорожная карта») по снижению комплаенс-рисков утверждается в срок не позднее </w:t>
      </w:r>
      <w:r w:rsidR="00F32CB7" w:rsidRPr="00AF5B54">
        <w:rPr>
          <w:color w:val="000000"/>
          <w:sz w:val="26"/>
          <w:szCs w:val="26"/>
          <w:lang w:bidi="ru-RU"/>
        </w:rPr>
        <w:t>31 декабря года</w:t>
      </w:r>
      <w:r w:rsidR="00A55172" w:rsidRPr="00AF5B54">
        <w:rPr>
          <w:color w:val="000000"/>
          <w:sz w:val="26"/>
          <w:szCs w:val="26"/>
          <w:lang w:bidi="ru-RU"/>
        </w:rPr>
        <w:t>,</w:t>
      </w:r>
      <w:r w:rsidR="00E95F36" w:rsidRPr="00AF5B54">
        <w:rPr>
          <w:color w:val="000000"/>
          <w:sz w:val="26"/>
          <w:szCs w:val="26"/>
          <w:lang w:bidi="ru-RU"/>
        </w:rPr>
        <w:t xml:space="preserve"> предшествующего году, </w:t>
      </w:r>
      <w:r w:rsidR="00F32CB7" w:rsidRPr="00AF5B54">
        <w:rPr>
          <w:color w:val="000000"/>
          <w:sz w:val="26"/>
          <w:szCs w:val="26"/>
          <w:lang w:bidi="ru-RU"/>
        </w:rPr>
        <w:t>на который планируются мероприятия.</w:t>
      </w:r>
    </w:p>
    <w:p w:rsidR="00F32CB7" w:rsidRPr="00AF5B54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5. </w:t>
      </w:r>
      <w:r w:rsidR="00F32CB7" w:rsidRPr="00AF5B54">
        <w:rPr>
          <w:color w:val="000000"/>
          <w:sz w:val="26"/>
          <w:szCs w:val="26"/>
          <w:lang w:bidi="ru-RU"/>
        </w:rPr>
        <w:t xml:space="preserve">Уполномоченное подразделение осуществляет мониторинг исполнения </w:t>
      </w:r>
      <w:r w:rsidR="00E95F36" w:rsidRPr="00AF5B54">
        <w:rPr>
          <w:color w:val="000000"/>
          <w:sz w:val="26"/>
          <w:szCs w:val="26"/>
          <w:lang w:bidi="ru-RU"/>
        </w:rPr>
        <w:t>п</w:t>
      </w:r>
      <w:r w:rsidR="00F32CB7" w:rsidRPr="00AF5B54">
        <w:rPr>
          <w:color w:val="000000"/>
          <w:sz w:val="26"/>
          <w:szCs w:val="26"/>
          <w:lang w:bidi="ru-RU"/>
        </w:rPr>
        <w:t>лана мероприятий («дорожной</w:t>
      </w:r>
      <w:r w:rsidR="00A55172" w:rsidRPr="00AF5B54">
        <w:rPr>
          <w:color w:val="000000"/>
          <w:sz w:val="26"/>
          <w:szCs w:val="26"/>
          <w:lang w:bidi="ru-RU"/>
        </w:rPr>
        <w:t xml:space="preserve"> карты») по снижению комплаенс-</w:t>
      </w:r>
      <w:r w:rsidR="00F32CB7" w:rsidRPr="00AF5B54">
        <w:rPr>
          <w:color w:val="000000"/>
          <w:sz w:val="26"/>
          <w:szCs w:val="26"/>
          <w:lang w:bidi="ru-RU"/>
        </w:rPr>
        <w:t>рисков мэрии.</w:t>
      </w:r>
    </w:p>
    <w:p w:rsidR="00F32CB7" w:rsidRPr="00F32CB7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6. </w:t>
      </w:r>
      <w:r w:rsidR="00E95F36" w:rsidRPr="00AF5B54">
        <w:rPr>
          <w:color w:val="000000"/>
          <w:sz w:val="26"/>
          <w:szCs w:val="26"/>
          <w:lang w:bidi="ru-RU"/>
        </w:rPr>
        <w:t>Информация об исполнении п</w:t>
      </w:r>
      <w:r w:rsidR="00F32CB7" w:rsidRPr="00AF5B54">
        <w:rPr>
          <w:color w:val="000000"/>
          <w:sz w:val="26"/>
          <w:szCs w:val="26"/>
          <w:lang w:bidi="ru-RU"/>
        </w:rPr>
        <w:t>лана мероприятий («дорожной карты</w:t>
      </w:r>
      <w:r w:rsidR="00F32CB7" w:rsidRPr="00F32CB7">
        <w:rPr>
          <w:color w:val="000000"/>
          <w:sz w:val="26"/>
          <w:szCs w:val="26"/>
          <w:lang w:bidi="ru-RU"/>
        </w:rPr>
        <w:t>») по снижению комплаенс-рисков мэрии подлежит включению в доклад об антимонопольном комплаенсе.</w:t>
      </w:r>
    </w:p>
    <w:p w:rsidR="00F32CB7" w:rsidRPr="00F32CB7" w:rsidRDefault="00F32CB7" w:rsidP="00B90AEC">
      <w:pPr>
        <w:widowControl w:val="0"/>
        <w:tabs>
          <w:tab w:val="left" w:pos="567"/>
          <w:tab w:val="left" w:pos="1953"/>
        </w:tabs>
        <w:spacing w:line="260" w:lineRule="exact"/>
        <w:jc w:val="center"/>
        <w:rPr>
          <w:sz w:val="26"/>
          <w:szCs w:val="26"/>
        </w:rPr>
      </w:pPr>
      <w:r w:rsidRPr="00F32CB7">
        <w:rPr>
          <w:color w:val="000000"/>
          <w:sz w:val="26"/>
          <w:szCs w:val="26"/>
          <w:lang w:val="en-US" w:bidi="ru-RU"/>
        </w:rPr>
        <w:t>V</w:t>
      </w:r>
      <w:r w:rsidRPr="00F32CB7">
        <w:rPr>
          <w:color w:val="000000"/>
          <w:sz w:val="26"/>
          <w:szCs w:val="26"/>
          <w:lang w:bidi="ru-RU"/>
        </w:rPr>
        <w:t>.</w:t>
      </w:r>
      <w:r w:rsidR="00C66C19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Ключевые показатели эффективности антимонопольного</w:t>
      </w:r>
      <w:r w:rsidR="00B90AEC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комплаенса</w:t>
      </w:r>
    </w:p>
    <w:p w:rsidR="00F32CB7" w:rsidRPr="00F32CB7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1. </w:t>
      </w:r>
      <w:r w:rsidR="00F32CB7" w:rsidRPr="00F32CB7">
        <w:rPr>
          <w:color w:val="000000"/>
          <w:sz w:val="26"/>
          <w:szCs w:val="26"/>
          <w:lang w:bidi="ru-RU"/>
        </w:rPr>
        <w:t xml:space="preserve">Установление и оценка достижения </w:t>
      </w:r>
      <w:r w:rsidR="00E95F36"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лючевых показателей 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 (работоспособности) системы управления комплаенс-рисками в течение отчетного периода. Под отчетным периодом понимается календарный год.</w:t>
      </w:r>
    </w:p>
    <w:p w:rsidR="00F32CB7" w:rsidRPr="00F32CB7" w:rsidRDefault="00800383" w:rsidP="00800383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2. </w:t>
      </w:r>
      <w:r w:rsidR="00F32CB7" w:rsidRPr="00F32CB7">
        <w:rPr>
          <w:color w:val="000000"/>
          <w:sz w:val="26"/>
          <w:szCs w:val="26"/>
          <w:lang w:bidi="ru-RU"/>
        </w:rPr>
        <w:t>Ключевые показатели эффективности антимонопольного комплаенса представляют собой количественные характеристики работы (работоспособности) системы управления комплаенс-рисками. Также количественные значения (параметры) могут быть выражены как в аб</w:t>
      </w:r>
      <w:r w:rsidR="00A55172">
        <w:rPr>
          <w:color w:val="000000"/>
          <w:sz w:val="26"/>
          <w:szCs w:val="26"/>
          <w:lang w:bidi="ru-RU"/>
        </w:rPr>
        <w:t>солютных значениях (единицы, шт</w:t>
      </w:r>
      <w:r w:rsidR="00F32CB7" w:rsidRPr="00F32CB7">
        <w:rPr>
          <w:color w:val="000000"/>
          <w:sz w:val="26"/>
          <w:szCs w:val="26"/>
          <w:lang w:bidi="ru-RU"/>
        </w:rPr>
        <w:t>уки), так и в относительных значениях (проценты, коэффициенты).</w:t>
      </w:r>
    </w:p>
    <w:p w:rsidR="00A55172" w:rsidRDefault="005432E4" w:rsidP="005432E4">
      <w:pPr>
        <w:widowControl w:val="0"/>
        <w:tabs>
          <w:tab w:val="left" w:pos="567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1. </w:t>
      </w:r>
      <w:r w:rsidR="00F32CB7" w:rsidRPr="00A55172">
        <w:rPr>
          <w:color w:val="000000"/>
          <w:sz w:val="26"/>
          <w:szCs w:val="26"/>
          <w:lang w:bidi="ru-RU"/>
        </w:rPr>
        <w:t>Ключевые показатели эффективности антимонопольного комплаенса разрабатываются уполномоченным подразделением и утверждаются ежегодно мэром города на отчетный год в с</w:t>
      </w:r>
      <w:r w:rsidR="00A55172">
        <w:rPr>
          <w:color w:val="000000"/>
          <w:sz w:val="26"/>
          <w:szCs w:val="26"/>
          <w:lang w:bidi="ru-RU"/>
        </w:rPr>
        <w:t>рок не позднее 31 декабря года</w:t>
      </w:r>
      <w:r w:rsidR="00C66C19">
        <w:rPr>
          <w:color w:val="000000"/>
          <w:sz w:val="26"/>
          <w:szCs w:val="26"/>
          <w:lang w:bidi="ru-RU"/>
        </w:rPr>
        <w:t>, предшествующего отчетному</w:t>
      </w:r>
      <w:r w:rsidR="00A55172">
        <w:rPr>
          <w:color w:val="000000"/>
          <w:sz w:val="26"/>
          <w:szCs w:val="26"/>
          <w:lang w:bidi="ru-RU"/>
        </w:rPr>
        <w:t>.</w:t>
      </w:r>
    </w:p>
    <w:p w:rsidR="00F32CB7" w:rsidRPr="00A55172" w:rsidRDefault="005432E4" w:rsidP="005432E4">
      <w:pPr>
        <w:widowControl w:val="0"/>
        <w:tabs>
          <w:tab w:val="left" w:pos="567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2. </w:t>
      </w:r>
      <w:r w:rsidR="00F32CB7" w:rsidRPr="00A55172">
        <w:rPr>
          <w:color w:val="000000"/>
          <w:sz w:val="26"/>
          <w:szCs w:val="26"/>
          <w:lang w:bidi="ru-RU"/>
        </w:rPr>
        <w:t xml:space="preserve">Уполномоченное подразделение ежегодно проводит оценку достижения </w:t>
      </w:r>
      <w:r w:rsidR="00E95F36">
        <w:rPr>
          <w:color w:val="000000"/>
          <w:sz w:val="26"/>
          <w:szCs w:val="26"/>
          <w:lang w:bidi="ru-RU"/>
        </w:rPr>
        <w:t>к</w:t>
      </w:r>
      <w:r w:rsidR="00F32CB7" w:rsidRPr="00A55172">
        <w:rPr>
          <w:color w:val="000000"/>
          <w:sz w:val="26"/>
          <w:szCs w:val="26"/>
          <w:lang w:bidi="ru-RU"/>
        </w:rPr>
        <w:t>лючевых показателей эффективности антимонопольного комплаенса. Информация о достижении ключевых показателей эффективности антимонопольного комплаенса включается в доклад об антимонопольном комплаенсе.</w:t>
      </w:r>
    </w:p>
    <w:p w:rsidR="00F32CB7" w:rsidRPr="00F32CB7" w:rsidRDefault="00040538" w:rsidP="00800383">
      <w:pPr>
        <w:widowControl w:val="0"/>
        <w:tabs>
          <w:tab w:val="left" w:pos="567"/>
          <w:tab w:val="left" w:pos="2107"/>
        </w:tabs>
        <w:spacing w:after="272" w:line="260" w:lineRule="exact"/>
        <w:ind w:left="1600"/>
        <w:rPr>
          <w:sz w:val="26"/>
          <w:szCs w:val="26"/>
        </w:rPr>
      </w:pPr>
      <w:r>
        <w:rPr>
          <w:color w:val="000000"/>
          <w:sz w:val="26"/>
          <w:szCs w:val="26"/>
          <w:lang w:val="en-US" w:bidi="ru-RU"/>
        </w:rPr>
        <w:t>VI</w:t>
      </w:r>
      <w:r w:rsidRPr="00040538">
        <w:rPr>
          <w:color w:val="000000"/>
          <w:sz w:val="26"/>
          <w:szCs w:val="26"/>
          <w:lang w:bidi="ru-RU"/>
        </w:rPr>
        <w:t xml:space="preserve">. </w:t>
      </w:r>
      <w:r w:rsidR="00F32CB7" w:rsidRPr="00F32CB7">
        <w:rPr>
          <w:color w:val="000000"/>
          <w:sz w:val="26"/>
          <w:szCs w:val="26"/>
          <w:lang w:bidi="ru-RU"/>
        </w:rPr>
        <w:t>Оценка эффективности антимонопольного комплаенса</w:t>
      </w:r>
    </w:p>
    <w:p w:rsidR="00F32CB7" w:rsidRPr="00F32CB7" w:rsidRDefault="005432E4" w:rsidP="005432E4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1. </w:t>
      </w:r>
      <w:r w:rsidR="00F32CB7" w:rsidRPr="00F32CB7">
        <w:rPr>
          <w:color w:val="000000"/>
          <w:sz w:val="26"/>
          <w:szCs w:val="26"/>
          <w:lang w:bidi="ru-RU"/>
        </w:rPr>
        <w:t>Оценка эффективности организации и фу</w:t>
      </w:r>
      <w:r w:rsidR="005E5409">
        <w:rPr>
          <w:color w:val="000000"/>
          <w:sz w:val="26"/>
          <w:szCs w:val="26"/>
          <w:lang w:bidi="ru-RU"/>
        </w:rPr>
        <w:t>нкционирования в мэрии антимоно</w:t>
      </w:r>
      <w:r w:rsidR="00F32CB7" w:rsidRPr="00F32CB7">
        <w:rPr>
          <w:color w:val="000000"/>
          <w:sz w:val="26"/>
          <w:szCs w:val="26"/>
          <w:lang w:bidi="ru-RU"/>
        </w:rPr>
        <w:t>польного комплаенса осуществляется Комиссией по результатам рассмотрения доклада об антимонопольном комплаенсе.</w:t>
      </w:r>
    </w:p>
    <w:p w:rsidR="00F32CB7" w:rsidRPr="00F32CB7" w:rsidRDefault="005432E4" w:rsidP="005432E4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2. </w:t>
      </w:r>
      <w:r w:rsidR="00F32CB7" w:rsidRPr="00F32CB7">
        <w:rPr>
          <w:color w:val="000000"/>
          <w:sz w:val="26"/>
          <w:szCs w:val="26"/>
          <w:lang w:bidi="ru-RU"/>
        </w:rPr>
        <w:t>При оценке эффективности организации и функционирования антимонопольного комплаенса Комиссия использует материалы, содержащиеся в докладе об антимонопольном комплаенсе, а также:</w:t>
      </w:r>
    </w:p>
    <w:p w:rsidR="00F32CB7" w:rsidRPr="00F32CB7" w:rsidRDefault="00D9235F" w:rsidP="00800383">
      <w:pPr>
        <w:tabs>
          <w:tab w:val="left" w:pos="567"/>
          <w:tab w:val="left" w:pos="977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AF5B54"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лючевые показатели эффективности антимонопольного комплаенса;</w:t>
      </w:r>
    </w:p>
    <w:p w:rsidR="00F32CB7" w:rsidRPr="00F32CB7" w:rsidRDefault="00D9235F" w:rsidP="00800383">
      <w:pPr>
        <w:tabs>
          <w:tab w:val="left" w:pos="567"/>
          <w:tab w:val="left" w:pos="987"/>
        </w:tabs>
        <w:spacing w:after="270"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AF5B54">
        <w:rPr>
          <w:color w:val="000000"/>
          <w:sz w:val="26"/>
          <w:szCs w:val="26"/>
          <w:lang w:bidi="ru-RU"/>
        </w:rPr>
        <w:t>п</w:t>
      </w:r>
      <w:r w:rsidR="00F32CB7" w:rsidRPr="00F32CB7">
        <w:rPr>
          <w:color w:val="000000"/>
          <w:sz w:val="26"/>
          <w:szCs w:val="26"/>
          <w:lang w:bidi="ru-RU"/>
        </w:rPr>
        <w:t>лан мероприятий («дорожную карту») по снижению комплаенс-рисков.</w:t>
      </w:r>
    </w:p>
    <w:p w:rsidR="00F32CB7" w:rsidRPr="00F32CB7" w:rsidRDefault="00040538" w:rsidP="00800383">
      <w:pPr>
        <w:widowControl w:val="0"/>
        <w:tabs>
          <w:tab w:val="left" w:pos="567"/>
          <w:tab w:val="left" w:pos="2913"/>
        </w:tabs>
        <w:spacing w:after="267" w:line="260" w:lineRule="exact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val="en-US" w:bidi="ru-RU"/>
        </w:rPr>
        <w:t>VII</w:t>
      </w:r>
      <w:r w:rsidRPr="00040538">
        <w:rPr>
          <w:color w:val="000000"/>
          <w:sz w:val="26"/>
          <w:szCs w:val="26"/>
          <w:lang w:bidi="ru-RU"/>
        </w:rPr>
        <w:t xml:space="preserve">. </w:t>
      </w:r>
      <w:r w:rsidR="00F32CB7" w:rsidRPr="00F32CB7">
        <w:rPr>
          <w:color w:val="000000"/>
          <w:sz w:val="26"/>
          <w:szCs w:val="26"/>
          <w:lang w:bidi="ru-RU"/>
        </w:rPr>
        <w:t>Доклад об антимонопольном комплаенсе</w:t>
      </w:r>
    </w:p>
    <w:p w:rsidR="00F32CB7" w:rsidRPr="00F32CB7" w:rsidRDefault="005432E4" w:rsidP="005432E4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1. </w:t>
      </w:r>
      <w:r w:rsidR="00F32CB7" w:rsidRPr="00F32CB7">
        <w:rPr>
          <w:color w:val="000000"/>
          <w:sz w:val="26"/>
          <w:szCs w:val="26"/>
          <w:lang w:bidi="ru-RU"/>
        </w:rPr>
        <w:t>Уполномоченным подразделением проект доклада об антимонопольном комплаенсе представляется на рассмотрение и согласование мэру города, а согла</w:t>
      </w:r>
      <w:r w:rsidR="00D9235F">
        <w:rPr>
          <w:color w:val="000000"/>
          <w:sz w:val="26"/>
          <w:szCs w:val="26"/>
          <w:lang w:bidi="ru-RU"/>
        </w:rPr>
        <w:t>сован</w:t>
      </w:r>
      <w:r w:rsidR="00F32CB7" w:rsidRPr="00F32CB7">
        <w:rPr>
          <w:color w:val="000000"/>
          <w:sz w:val="26"/>
          <w:szCs w:val="26"/>
          <w:lang w:bidi="ru-RU"/>
        </w:rPr>
        <w:t>ный проект доклада представляется на утвержд</w:t>
      </w:r>
      <w:r w:rsidR="00D9235F">
        <w:rPr>
          <w:color w:val="000000"/>
          <w:sz w:val="26"/>
          <w:szCs w:val="26"/>
          <w:lang w:bidi="ru-RU"/>
        </w:rPr>
        <w:t>ение Комиссии ежегодно в следую</w:t>
      </w:r>
      <w:r w:rsidR="00F32CB7" w:rsidRPr="00F32CB7">
        <w:rPr>
          <w:color w:val="000000"/>
          <w:sz w:val="26"/>
          <w:szCs w:val="26"/>
          <w:lang w:bidi="ru-RU"/>
        </w:rPr>
        <w:t>щем порядке и сроки:</w:t>
      </w:r>
    </w:p>
    <w:p w:rsidR="00D9235F" w:rsidRDefault="00D9235F" w:rsidP="00D9235F">
      <w:pPr>
        <w:widowControl w:val="0"/>
        <w:tabs>
          <w:tab w:val="left" w:pos="567"/>
          <w:tab w:val="left" w:pos="852"/>
        </w:tabs>
        <w:spacing w:line="298" w:lineRule="exact"/>
        <w:ind w:left="600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="00040538">
        <w:rPr>
          <w:color w:val="000000"/>
          <w:sz w:val="26"/>
          <w:szCs w:val="26"/>
          <w:lang w:bidi="ru-RU"/>
        </w:rPr>
        <w:t xml:space="preserve">в срок до </w:t>
      </w:r>
      <w:r w:rsidR="00040538" w:rsidRPr="00AF5B54">
        <w:rPr>
          <w:color w:val="000000"/>
          <w:sz w:val="26"/>
          <w:szCs w:val="26"/>
          <w:lang w:bidi="ru-RU"/>
        </w:rPr>
        <w:t xml:space="preserve">31 декабря отчетного года </w:t>
      </w:r>
      <w:r w:rsidR="00F32CB7" w:rsidRPr="00AF5B54">
        <w:rPr>
          <w:color w:val="000000"/>
          <w:sz w:val="26"/>
          <w:szCs w:val="26"/>
          <w:lang w:bidi="ru-RU"/>
        </w:rPr>
        <w:t xml:space="preserve">проект доклада об антимонопольном </w:t>
      </w:r>
    </w:p>
    <w:p w:rsidR="00F32CB7" w:rsidRPr="00F32CB7" w:rsidRDefault="00F32CB7" w:rsidP="00D9235F">
      <w:pPr>
        <w:widowControl w:val="0"/>
        <w:tabs>
          <w:tab w:val="left" w:pos="567"/>
          <w:tab w:val="left" w:pos="852"/>
        </w:tabs>
        <w:spacing w:line="298" w:lineRule="exact"/>
        <w:rPr>
          <w:sz w:val="26"/>
          <w:szCs w:val="26"/>
        </w:rPr>
      </w:pPr>
      <w:r w:rsidRPr="00AF5B54">
        <w:rPr>
          <w:color w:val="000000"/>
          <w:sz w:val="26"/>
          <w:szCs w:val="26"/>
          <w:lang w:bidi="ru-RU"/>
        </w:rPr>
        <w:t>комплаенсе представляется на рассмотрение мэру</w:t>
      </w:r>
      <w:r w:rsidRPr="00F32CB7">
        <w:rPr>
          <w:color w:val="000000"/>
          <w:sz w:val="26"/>
          <w:szCs w:val="26"/>
          <w:lang w:bidi="ru-RU"/>
        </w:rPr>
        <w:t xml:space="preserve"> города;</w:t>
      </w:r>
    </w:p>
    <w:p w:rsidR="00F32CB7" w:rsidRPr="00D9235F" w:rsidRDefault="00D9235F" w:rsidP="00D9235F">
      <w:pPr>
        <w:widowControl w:val="0"/>
        <w:tabs>
          <w:tab w:val="left" w:pos="567"/>
          <w:tab w:val="left" w:pos="820"/>
        </w:tabs>
        <w:spacing w:line="298" w:lineRule="exact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  <w:t xml:space="preserve">- </w:t>
      </w:r>
      <w:r w:rsidR="00F32CB7" w:rsidRPr="00F32CB7">
        <w:rPr>
          <w:color w:val="000000"/>
          <w:sz w:val="26"/>
          <w:szCs w:val="26"/>
          <w:lang w:bidi="ru-RU"/>
        </w:rPr>
        <w:t>в срок не позднее 10 января года, следующего за отчетным годом, уполномоченное подразделение обеспечивает согласование проекта доклада мэром города;</w:t>
      </w:r>
    </w:p>
    <w:p w:rsidR="00F32CB7" w:rsidRPr="00D9235F" w:rsidRDefault="00D9235F" w:rsidP="00D9235F">
      <w:pPr>
        <w:widowControl w:val="0"/>
        <w:tabs>
          <w:tab w:val="left" w:pos="567"/>
          <w:tab w:val="left" w:pos="820"/>
        </w:tabs>
        <w:spacing w:line="298" w:lineRule="exact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  <w:t xml:space="preserve">- </w:t>
      </w:r>
      <w:r w:rsidR="00F32CB7" w:rsidRPr="00F32CB7">
        <w:rPr>
          <w:color w:val="000000"/>
          <w:sz w:val="26"/>
          <w:szCs w:val="26"/>
          <w:lang w:bidi="ru-RU"/>
        </w:rPr>
        <w:t>ежегодно в срок до 13 января года, следующего за отчетным годом, рассмотренный и согласованный мэром города проект доклада представляется на рассмотре</w:t>
      </w:r>
      <w:r w:rsidR="00F32CB7" w:rsidRPr="00F32CB7">
        <w:rPr>
          <w:color w:val="000000"/>
          <w:sz w:val="26"/>
          <w:szCs w:val="26"/>
          <w:lang w:bidi="ru-RU"/>
        </w:rPr>
        <w:softHyphen/>
        <w:t>ние и утверждение Комиссии.</w:t>
      </w:r>
    </w:p>
    <w:p w:rsidR="00F32CB7" w:rsidRPr="00F32CB7" w:rsidRDefault="005432E4" w:rsidP="005432E4">
      <w:pPr>
        <w:widowControl w:val="0"/>
        <w:tabs>
          <w:tab w:val="left" w:pos="567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2. </w:t>
      </w:r>
      <w:r w:rsidR="00F32CB7" w:rsidRPr="00F32CB7">
        <w:rPr>
          <w:color w:val="000000"/>
          <w:sz w:val="26"/>
          <w:szCs w:val="26"/>
          <w:lang w:bidi="ru-RU"/>
        </w:rPr>
        <w:t>Комиссия утверждает доклад об антимонопольном комплаенсе в срок не позднее 20 января года, следующего за отчетным.</w:t>
      </w:r>
    </w:p>
    <w:p w:rsidR="00F32CB7" w:rsidRPr="00F32CB7" w:rsidRDefault="005432E4" w:rsidP="005432E4">
      <w:pPr>
        <w:widowControl w:val="0"/>
        <w:tabs>
          <w:tab w:val="left" w:pos="567"/>
          <w:tab w:val="left" w:pos="958"/>
        </w:tabs>
        <w:spacing w:line="298" w:lineRule="exac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3. </w:t>
      </w:r>
      <w:r w:rsidR="00F32CB7" w:rsidRPr="00F32CB7">
        <w:rPr>
          <w:color w:val="000000"/>
          <w:sz w:val="26"/>
          <w:szCs w:val="26"/>
          <w:lang w:bidi="ru-RU"/>
        </w:rPr>
        <w:t>Доклад об антимонопольном комплаенсе должен содержать:</w:t>
      </w:r>
    </w:p>
    <w:p w:rsidR="00F32CB7" w:rsidRPr="00F32CB7" w:rsidRDefault="00D9235F" w:rsidP="00800383">
      <w:pPr>
        <w:tabs>
          <w:tab w:val="left" w:pos="567"/>
          <w:tab w:val="left" w:pos="968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информацию о результатах проведенной оценки комплаенс-рисков;</w:t>
      </w:r>
    </w:p>
    <w:p w:rsidR="00F32CB7" w:rsidRPr="00F32CB7" w:rsidRDefault="00D9235F" w:rsidP="00800383">
      <w:pPr>
        <w:tabs>
          <w:tab w:val="left" w:pos="567"/>
          <w:tab w:val="left" w:pos="992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информацию об исполнении мероприятий по снижению комплаенс-рисков;</w:t>
      </w:r>
    </w:p>
    <w:p w:rsidR="00F32CB7" w:rsidRPr="00F32CB7" w:rsidRDefault="00D9235F" w:rsidP="00800383">
      <w:pPr>
        <w:tabs>
          <w:tab w:val="left" w:pos="567"/>
          <w:tab w:val="left" w:pos="924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F32CB7" w:rsidRPr="00F32CB7">
        <w:rPr>
          <w:color w:val="000000"/>
          <w:sz w:val="26"/>
          <w:szCs w:val="26"/>
          <w:lang w:bidi="ru-RU"/>
        </w:rPr>
        <w:t>информацию о достижении ключевых показателей эффективности антимонопольного комплаенса;</w:t>
      </w:r>
    </w:p>
    <w:p w:rsidR="00F32CB7" w:rsidRPr="00F32CB7" w:rsidRDefault="00D9235F" w:rsidP="00800383">
      <w:pPr>
        <w:tabs>
          <w:tab w:val="left" w:pos="567"/>
          <w:tab w:val="left" w:pos="924"/>
        </w:tabs>
        <w:spacing w:line="298" w:lineRule="exact"/>
        <w:ind w:firstLine="6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г) </w:t>
      </w:r>
      <w:r w:rsidR="00F32CB7" w:rsidRPr="00F32CB7">
        <w:rPr>
          <w:color w:val="000000"/>
          <w:sz w:val="26"/>
          <w:szCs w:val="26"/>
          <w:lang w:bidi="ru-RU"/>
        </w:rPr>
        <w:t>информацию о проведении ознакомления и обучающих мероприятий муниципальными служащим мэрии и ее органов.</w:t>
      </w:r>
    </w:p>
    <w:p w:rsidR="00F32CB7" w:rsidRPr="00192CE6" w:rsidRDefault="005432E4" w:rsidP="005432E4">
      <w:pPr>
        <w:widowControl w:val="0"/>
        <w:tabs>
          <w:tab w:val="left" w:pos="567"/>
        </w:tabs>
        <w:spacing w:after="200" w:line="276" w:lineRule="auto"/>
        <w:jc w:val="lef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  <w:t xml:space="preserve">4. </w:t>
      </w:r>
      <w:r w:rsidR="00F32CB7" w:rsidRPr="00192CE6">
        <w:rPr>
          <w:color w:val="000000"/>
          <w:sz w:val="26"/>
          <w:szCs w:val="26"/>
          <w:lang w:bidi="ru-RU"/>
        </w:rPr>
        <w:t>Уполномоченное подразделение размещает Доклад об антимонопольном комплаенсе, утвержденный Комиссией, на официальном сайте мэрии города Череповца в течение месяца с момента его утверждения.</w:t>
      </w:r>
      <w:r w:rsidR="00192CE6" w:rsidRPr="00192CE6">
        <w:rPr>
          <w:color w:val="000000"/>
          <w:sz w:val="26"/>
          <w:szCs w:val="26"/>
          <w:lang w:bidi="ru-RU"/>
        </w:rPr>
        <w:t xml:space="preserve"> </w:t>
      </w:r>
    </w:p>
    <w:p w:rsidR="00192CE6" w:rsidRDefault="00192CE6" w:rsidP="00192CE6">
      <w:pPr>
        <w:widowControl w:val="0"/>
        <w:numPr>
          <w:ilvl w:val="0"/>
          <w:numId w:val="9"/>
        </w:numPr>
        <w:tabs>
          <w:tab w:val="left" w:pos="900"/>
        </w:tabs>
        <w:spacing w:after="200" w:line="276" w:lineRule="auto"/>
        <w:ind w:firstLine="600"/>
        <w:jc w:val="left"/>
        <w:rPr>
          <w:sz w:val="26"/>
          <w:szCs w:val="26"/>
        </w:rPr>
        <w:sectPr w:rsidR="00192CE6" w:rsidSect="00C97E07">
          <w:pgSz w:w="11906" w:h="16838"/>
          <w:pgMar w:top="851" w:right="567" w:bottom="567" w:left="1985" w:header="425" w:footer="720" w:gutter="0"/>
          <w:pgNumType w:start="1"/>
          <w:cols w:space="720"/>
          <w:noEndnote/>
          <w:titlePg/>
          <w:docGrid w:linePitch="326"/>
        </w:sectPr>
      </w:pPr>
    </w:p>
    <w:p w:rsidR="00B71D2C" w:rsidRPr="00B71D2C" w:rsidRDefault="00B71D2C" w:rsidP="002F2D4F">
      <w:pPr>
        <w:pStyle w:val="ac"/>
        <w:ind w:left="5954"/>
        <w:jc w:val="right"/>
        <w:rPr>
          <w:color w:val="000000"/>
          <w:sz w:val="26"/>
          <w:szCs w:val="26"/>
          <w:lang w:bidi="ru-RU"/>
        </w:rPr>
      </w:pPr>
      <w:r w:rsidRPr="00B71D2C">
        <w:rPr>
          <w:color w:val="000000"/>
          <w:sz w:val="26"/>
          <w:szCs w:val="26"/>
          <w:lang w:bidi="ru-RU"/>
        </w:rPr>
        <w:t xml:space="preserve">УТВЕРЖДЕНО </w:t>
      </w:r>
    </w:p>
    <w:p w:rsidR="00B71D2C" w:rsidRPr="00B71D2C" w:rsidRDefault="00B71D2C" w:rsidP="002F2D4F">
      <w:pPr>
        <w:pStyle w:val="ac"/>
        <w:ind w:left="284"/>
        <w:jc w:val="right"/>
        <w:rPr>
          <w:color w:val="000000"/>
          <w:sz w:val="26"/>
          <w:szCs w:val="26"/>
          <w:lang w:bidi="ru-RU"/>
        </w:rPr>
      </w:pPr>
      <w:r w:rsidRPr="00B71D2C">
        <w:rPr>
          <w:color w:val="000000"/>
          <w:sz w:val="26"/>
          <w:szCs w:val="26"/>
          <w:lang w:bidi="ru-RU"/>
        </w:rPr>
        <w:t>постановлением мэрии города</w:t>
      </w:r>
      <w:r w:rsidR="002F2D4F">
        <w:rPr>
          <w:color w:val="000000"/>
          <w:sz w:val="26"/>
          <w:szCs w:val="26"/>
          <w:lang w:bidi="ru-RU"/>
        </w:rPr>
        <w:t xml:space="preserve"> </w:t>
      </w:r>
      <w:r w:rsidRPr="00B71D2C">
        <w:rPr>
          <w:color w:val="000000"/>
          <w:sz w:val="26"/>
          <w:szCs w:val="26"/>
          <w:lang w:bidi="ru-RU"/>
        </w:rPr>
        <w:t>от 30.04.2019 № 1893</w:t>
      </w:r>
      <w:r w:rsidR="002F2D4F">
        <w:rPr>
          <w:color w:val="000000"/>
          <w:sz w:val="26"/>
          <w:szCs w:val="26"/>
          <w:lang w:bidi="ru-RU"/>
        </w:rPr>
        <w:t xml:space="preserve"> </w:t>
      </w:r>
      <w:r w:rsidRPr="00B71D2C">
        <w:rPr>
          <w:color w:val="000000"/>
          <w:sz w:val="26"/>
          <w:szCs w:val="26"/>
          <w:lang w:bidi="ru-RU"/>
        </w:rPr>
        <w:t xml:space="preserve">(приложение </w:t>
      </w:r>
      <w:r>
        <w:rPr>
          <w:color w:val="000000"/>
          <w:sz w:val="26"/>
          <w:szCs w:val="26"/>
          <w:lang w:bidi="ru-RU"/>
        </w:rPr>
        <w:t>2</w:t>
      </w:r>
      <w:r w:rsidRPr="00B71D2C">
        <w:rPr>
          <w:color w:val="000000"/>
          <w:sz w:val="26"/>
          <w:szCs w:val="26"/>
          <w:lang w:bidi="ru-RU"/>
        </w:rPr>
        <w:t>)</w:t>
      </w:r>
    </w:p>
    <w:p w:rsidR="00B71D2C" w:rsidRPr="00B71D2C" w:rsidRDefault="00B71D2C" w:rsidP="002F2D4F">
      <w:pPr>
        <w:pStyle w:val="ac"/>
        <w:ind w:left="-284"/>
        <w:jc w:val="right"/>
        <w:rPr>
          <w:color w:val="000000"/>
          <w:sz w:val="26"/>
          <w:szCs w:val="26"/>
          <w:lang w:bidi="ru-RU"/>
        </w:rPr>
      </w:pPr>
      <w:r w:rsidRPr="00B71D2C">
        <w:rPr>
          <w:color w:val="000000"/>
          <w:sz w:val="26"/>
          <w:szCs w:val="26"/>
          <w:lang w:bidi="ru-RU"/>
        </w:rPr>
        <w:t>(в редакции постановления мэрии города</w:t>
      </w:r>
      <w:r w:rsidR="002F2D4F">
        <w:rPr>
          <w:color w:val="000000"/>
          <w:sz w:val="26"/>
          <w:szCs w:val="26"/>
          <w:lang w:bidi="ru-RU"/>
        </w:rPr>
        <w:t xml:space="preserve"> </w:t>
      </w:r>
      <w:r w:rsidR="00AF5B54">
        <w:rPr>
          <w:color w:val="000000"/>
          <w:sz w:val="26"/>
          <w:szCs w:val="26"/>
          <w:lang w:bidi="ru-RU"/>
        </w:rPr>
        <w:t>о</w:t>
      </w:r>
      <w:r w:rsidRPr="00B71D2C">
        <w:rPr>
          <w:color w:val="000000"/>
          <w:sz w:val="26"/>
          <w:szCs w:val="26"/>
          <w:lang w:bidi="ru-RU"/>
        </w:rPr>
        <w:t>т</w:t>
      </w:r>
      <w:r w:rsidR="00AF5B54">
        <w:rPr>
          <w:color w:val="000000"/>
          <w:sz w:val="26"/>
          <w:szCs w:val="26"/>
          <w:lang w:bidi="ru-RU"/>
        </w:rPr>
        <w:t xml:space="preserve"> </w:t>
      </w:r>
      <w:r w:rsidR="00946DBD">
        <w:rPr>
          <w:color w:val="000000"/>
          <w:sz w:val="26"/>
          <w:szCs w:val="26"/>
          <w:lang w:bidi="ru-RU"/>
        </w:rPr>
        <w:t>06.04.2020 № 1421)</w:t>
      </w:r>
    </w:p>
    <w:p w:rsidR="001F765D" w:rsidRPr="001F765D" w:rsidRDefault="001F765D" w:rsidP="001F765D">
      <w:pPr>
        <w:spacing w:line="302" w:lineRule="exact"/>
        <w:ind w:left="20"/>
        <w:jc w:val="center"/>
        <w:rPr>
          <w:color w:val="000000"/>
          <w:sz w:val="26"/>
          <w:szCs w:val="26"/>
          <w:lang w:bidi="ru-RU"/>
        </w:rPr>
      </w:pPr>
    </w:p>
    <w:p w:rsidR="00F32CB7" w:rsidRPr="00F32CB7" w:rsidRDefault="00F32CB7" w:rsidP="00F32CB7">
      <w:pPr>
        <w:spacing w:line="302" w:lineRule="exact"/>
        <w:ind w:left="20"/>
        <w:jc w:val="center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ФОРМА ПЛАНА («ДОРОЖНОЙ КАРТЫ»)</w:t>
      </w:r>
    </w:p>
    <w:p w:rsidR="00F32CB7" w:rsidRPr="00F32CB7" w:rsidRDefault="00F32CB7" w:rsidP="00F32CB7">
      <w:pPr>
        <w:spacing w:line="302" w:lineRule="exact"/>
        <w:ind w:left="20"/>
        <w:jc w:val="center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ПО СНИЖЕНИЮ КОМПЛАЕНС-РИСКОВ В МЭРИИ ГОРОДА ЧЕРЕПОВЦА</w:t>
      </w:r>
    </w:p>
    <w:p w:rsidR="00F32CB7" w:rsidRPr="00F32CB7" w:rsidRDefault="00F32CB7" w:rsidP="00F32CB7">
      <w:pPr>
        <w:spacing w:line="302" w:lineRule="exact"/>
        <w:ind w:left="20"/>
        <w:jc w:val="center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Н</w:t>
      </w:r>
      <w:r w:rsidRPr="00F32CB7">
        <w:rPr>
          <w:rStyle w:val="2"/>
        </w:rPr>
        <w:t>А</w:t>
      </w:r>
      <w:r w:rsidRPr="00F32CB7">
        <w:rPr>
          <w:color w:val="000000"/>
          <w:sz w:val="26"/>
          <w:szCs w:val="26"/>
          <w:lang w:bidi="ru-RU"/>
        </w:rPr>
        <w:t xml:space="preserve"> </w:t>
      </w:r>
      <w:r w:rsidR="001F765D">
        <w:rPr>
          <w:color w:val="000000"/>
          <w:sz w:val="26"/>
          <w:szCs w:val="26"/>
          <w:lang w:bidi="ru-RU"/>
        </w:rPr>
        <w:t>_____</w:t>
      </w:r>
      <w:r w:rsidRPr="00F32CB7">
        <w:rPr>
          <w:color w:val="000000"/>
          <w:sz w:val="26"/>
          <w:szCs w:val="26"/>
          <w:lang w:bidi="ru-RU"/>
        </w:rPr>
        <w:t>ГОД</w:t>
      </w:r>
    </w:p>
    <w:p w:rsidR="005E7C29" w:rsidRPr="00516799" w:rsidRDefault="005E7C29" w:rsidP="005E7C29">
      <w:pPr>
        <w:widowControl w:val="0"/>
        <w:tabs>
          <w:tab w:val="left" w:pos="4004"/>
        </w:tabs>
        <w:spacing w:line="260" w:lineRule="exact"/>
        <w:jc w:val="center"/>
      </w:pPr>
      <w:bookmarkStart w:id="0" w:name="_GoBack"/>
      <w:bookmarkEnd w:id="0"/>
    </w:p>
    <w:tbl>
      <w:tblPr>
        <w:tblW w:w="939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134"/>
        <w:gridCol w:w="1134"/>
        <w:gridCol w:w="1134"/>
        <w:gridCol w:w="1134"/>
        <w:gridCol w:w="1417"/>
        <w:gridCol w:w="993"/>
        <w:gridCol w:w="893"/>
      </w:tblGrid>
      <w:tr w:rsidR="001F765D" w:rsidRPr="00516799" w:rsidTr="006A4FE9">
        <w:trPr>
          <w:trHeight w:hRule="exact" w:val="18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1F765D">
            <w:pPr>
              <w:spacing w:line="264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225366">
            <w:pPr>
              <w:spacing w:line="264" w:lineRule="exact"/>
              <w:jc w:val="center"/>
            </w:pPr>
            <w:r w:rsidRPr="00516799">
              <w:rPr>
                <w:rStyle w:val="295pt"/>
              </w:rPr>
              <w:t>Комплаенс -риск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225366">
            <w:pPr>
              <w:spacing w:line="259" w:lineRule="exact"/>
              <w:jc w:val="center"/>
            </w:pPr>
            <w:r w:rsidRPr="00516799">
              <w:rPr>
                <w:rStyle w:val="295pt"/>
              </w:rPr>
              <w:t>Мероприятия по минимизации и у</w:t>
            </w:r>
            <w:r>
              <w:rPr>
                <w:rStyle w:val="295pt"/>
              </w:rPr>
              <w:t>с</w:t>
            </w:r>
            <w:r w:rsidRPr="00516799">
              <w:rPr>
                <w:rStyle w:val="295pt"/>
              </w:rPr>
              <w:t>транению рисков (согласно карте риска)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225366">
            <w:pPr>
              <w:spacing w:line="259" w:lineRule="exact"/>
              <w:jc w:val="center"/>
            </w:pPr>
            <w:r w:rsidRPr="00516799">
              <w:rPr>
                <w:rStyle w:val="295pt"/>
              </w:rPr>
              <w:t>Необходимые ресурсы</w:t>
            </w:r>
            <w:r>
              <w:rPr>
                <w:rStyle w:val="295pt"/>
              </w:rPr>
              <w:t xml:space="preserve"> (при необходимости)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1F765D" w:rsidRDefault="001F765D" w:rsidP="00225366">
            <w:pPr>
              <w:jc w:val="center"/>
              <w:rPr>
                <w:sz w:val="19"/>
                <w:szCs w:val="19"/>
              </w:rPr>
            </w:pPr>
            <w:r w:rsidRPr="001F765D">
              <w:rPr>
                <w:rStyle w:val="285pt"/>
                <w:sz w:val="19"/>
                <w:szCs w:val="19"/>
              </w:rPr>
              <w:t>Распределение ответственности и полномо</w:t>
            </w:r>
            <w:r w:rsidRPr="001F765D">
              <w:rPr>
                <w:rStyle w:val="285pt"/>
                <w:sz w:val="19"/>
                <w:szCs w:val="19"/>
              </w:rPr>
              <w:softHyphen/>
              <w:t>чий (при необходимости)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225366">
            <w:pPr>
              <w:spacing w:line="254" w:lineRule="exact"/>
              <w:jc w:val="center"/>
            </w:pPr>
            <w:r w:rsidRPr="00516799">
              <w:rPr>
                <w:rStyle w:val="295pt"/>
              </w:rPr>
              <w:t>Срок исполнения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225366">
            <w:pPr>
              <w:spacing w:line="259" w:lineRule="exact"/>
              <w:jc w:val="center"/>
            </w:pPr>
            <w:r w:rsidRPr="00516799">
              <w:rPr>
                <w:rStyle w:val="295pt"/>
              </w:rPr>
              <w:t>Календарный план многоэтапного мероприятия</w:t>
            </w:r>
            <w:r>
              <w:rPr>
                <w:rStyle w:val="295pt"/>
              </w:rPr>
              <w:t xml:space="preserve"> (при необходимости)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225366">
            <w:pPr>
              <w:spacing w:line="264" w:lineRule="exact"/>
              <w:jc w:val="center"/>
            </w:pPr>
            <w:r w:rsidRPr="00516799">
              <w:rPr>
                <w:rStyle w:val="295pt"/>
              </w:rPr>
              <w:t>Критерии эффективности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5D" w:rsidRPr="00516799" w:rsidRDefault="001F765D" w:rsidP="001F765D">
            <w:pPr>
              <w:spacing w:line="259" w:lineRule="exact"/>
              <w:jc w:val="center"/>
            </w:pPr>
            <w:r w:rsidRPr="00516799">
              <w:rPr>
                <w:rStyle w:val="295pt"/>
              </w:rPr>
              <w:t>Прочая</w:t>
            </w:r>
          </w:p>
          <w:p w:rsidR="001F765D" w:rsidRPr="00516799" w:rsidRDefault="001F765D" w:rsidP="001F765D">
            <w:pPr>
              <w:spacing w:line="259" w:lineRule="exact"/>
              <w:jc w:val="center"/>
            </w:pPr>
            <w:r w:rsidRPr="00516799">
              <w:rPr>
                <w:rStyle w:val="295pt"/>
              </w:rPr>
              <w:t>необходимая</w:t>
            </w:r>
          </w:p>
          <w:p w:rsidR="001F765D" w:rsidRPr="00516799" w:rsidRDefault="001F765D" w:rsidP="001F765D">
            <w:pPr>
              <w:spacing w:line="259" w:lineRule="exact"/>
              <w:jc w:val="center"/>
            </w:pPr>
            <w:r w:rsidRPr="00516799">
              <w:rPr>
                <w:rStyle w:val="295pt"/>
              </w:rPr>
              <w:t>информация</w:t>
            </w:r>
            <w:r>
              <w:rPr>
                <w:rStyle w:val="295pt"/>
              </w:rPr>
              <w:t xml:space="preserve"> (при необходимости)</w:t>
            </w:r>
          </w:p>
        </w:tc>
      </w:tr>
      <w:tr w:rsidR="001F765D" w:rsidRPr="00516799" w:rsidTr="006A4FE9">
        <w:trPr>
          <w:trHeight w:hRule="exact"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</w:tr>
      <w:tr w:rsidR="001F765D" w:rsidRPr="00516799" w:rsidTr="006A4FE9">
        <w:trPr>
          <w:trHeight w:hRule="exact" w:val="3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</w:tr>
      <w:tr w:rsidR="001F765D" w:rsidRPr="00516799" w:rsidTr="006A4FE9">
        <w:trPr>
          <w:trHeight w:hRule="exact"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65D" w:rsidRPr="00516799" w:rsidRDefault="001F765D" w:rsidP="00F32CB7">
            <w:pPr>
              <w:rPr>
                <w:sz w:val="10"/>
                <w:szCs w:val="10"/>
              </w:rPr>
            </w:pPr>
          </w:p>
        </w:tc>
      </w:tr>
    </w:tbl>
    <w:p w:rsidR="005E7C29" w:rsidRPr="005E7C29" w:rsidRDefault="005E7C29" w:rsidP="005E7C29">
      <w:pPr>
        <w:jc w:val="center"/>
      </w:pPr>
    </w:p>
    <w:sectPr w:rsidR="005E7C29" w:rsidRPr="005E7C29" w:rsidSect="00AF5B54">
      <w:pgSz w:w="11906" w:h="16838"/>
      <w:pgMar w:top="1134" w:right="567" w:bottom="567" w:left="1985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B4" w:rsidRDefault="008201B4">
      <w:r>
        <w:separator/>
      </w:r>
    </w:p>
  </w:endnote>
  <w:endnote w:type="continuationSeparator" w:id="0">
    <w:p w:rsidR="008201B4" w:rsidRDefault="0082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B4" w:rsidRDefault="008201B4">
      <w:r>
        <w:separator/>
      </w:r>
    </w:p>
  </w:footnote>
  <w:footnote w:type="continuationSeparator" w:id="0">
    <w:p w:rsidR="008201B4" w:rsidRDefault="0082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724350"/>
      <w:docPartObj>
        <w:docPartGallery w:val="Page Numbers (Top of Page)"/>
        <w:docPartUnique/>
      </w:docPartObj>
    </w:sdtPr>
    <w:sdtEndPr/>
    <w:sdtContent>
      <w:p w:rsidR="00800383" w:rsidRDefault="008003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D4F">
          <w:rPr>
            <w:noProof/>
          </w:rPr>
          <w:t>7</w:t>
        </w:r>
        <w:r>
          <w:fldChar w:fldCharType="end"/>
        </w:r>
      </w:p>
    </w:sdtContent>
  </w:sdt>
  <w:p w:rsidR="00800383" w:rsidRDefault="008003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D6D"/>
    <w:multiLevelType w:val="multilevel"/>
    <w:tmpl w:val="EA3A5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07803"/>
    <w:multiLevelType w:val="hybridMultilevel"/>
    <w:tmpl w:val="05DAD36C"/>
    <w:lvl w:ilvl="0" w:tplc="470AA024">
      <w:start w:val="8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483373"/>
    <w:multiLevelType w:val="multilevel"/>
    <w:tmpl w:val="DF206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A57FD2"/>
    <w:multiLevelType w:val="multilevel"/>
    <w:tmpl w:val="DAC40B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1D20F0"/>
    <w:multiLevelType w:val="hybridMultilevel"/>
    <w:tmpl w:val="EA30D2D4"/>
    <w:lvl w:ilvl="0" w:tplc="89F88154">
      <w:start w:val="5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7C53DBF"/>
    <w:multiLevelType w:val="multilevel"/>
    <w:tmpl w:val="10A62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D13C30"/>
    <w:multiLevelType w:val="multilevel"/>
    <w:tmpl w:val="8D2EA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061690"/>
    <w:multiLevelType w:val="multilevel"/>
    <w:tmpl w:val="993ABB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5F6EAB"/>
    <w:multiLevelType w:val="multilevel"/>
    <w:tmpl w:val="19961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35697C"/>
    <w:multiLevelType w:val="multilevel"/>
    <w:tmpl w:val="FF8E8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897499"/>
    <w:multiLevelType w:val="multilevel"/>
    <w:tmpl w:val="EAEE6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F6"/>
    <w:rsid w:val="00002D0F"/>
    <w:rsid w:val="00040538"/>
    <w:rsid w:val="0006154D"/>
    <w:rsid w:val="00077659"/>
    <w:rsid w:val="000937B8"/>
    <w:rsid w:val="000F7AB3"/>
    <w:rsid w:val="00192CE6"/>
    <w:rsid w:val="001A13BA"/>
    <w:rsid w:val="001A14A9"/>
    <w:rsid w:val="001F765D"/>
    <w:rsid w:val="002218F9"/>
    <w:rsid w:val="00225366"/>
    <w:rsid w:val="00251115"/>
    <w:rsid w:val="00260511"/>
    <w:rsid w:val="002F2D4F"/>
    <w:rsid w:val="003A24FA"/>
    <w:rsid w:val="003C196C"/>
    <w:rsid w:val="004235A1"/>
    <w:rsid w:val="00432A81"/>
    <w:rsid w:val="004903D4"/>
    <w:rsid w:val="004A1560"/>
    <w:rsid w:val="004A2408"/>
    <w:rsid w:val="004F3865"/>
    <w:rsid w:val="0050092D"/>
    <w:rsid w:val="005315FD"/>
    <w:rsid w:val="005432E4"/>
    <w:rsid w:val="0055666D"/>
    <w:rsid w:val="005E5409"/>
    <w:rsid w:val="005E7C29"/>
    <w:rsid w:val="00644A8C"/>
    <w:rsid w:val="006762B4"/>
    <w:rsid w:val="006A4FE9"/>
    <w:rsid w:val="006A5F55"/>
    <w:rsid w:val="006E0D84"/>
    <w:rsid w:val="007076C5"/>
    <w:rsid w:val="007141BC"/>
    <w:rsid w:val="007F0A9A"/>
    <w:rsid w:val="00800383"/>
    <w:rsid w:val="008169D3"/>
    <w:rsid w:val="008201B4"/>
    <w:rsid w:val="008465A3"/>
    <w:rsid w:val="0085338F"/>
    <w:rsid w:val="00864B3E"/>
    <w:rsid w:val="0089095E"/>
    <w:rsid w:val="008A12EC"/>
    <w:rsid w:val="009206EE"/>
    <w:rsid w:val="00946DBD"/>
    <w:rsid w:val="00991580"/>
    <w:rsid w:val="009A62B6"/>
    <w:rsid w:val="009B601D"/>
    <w:rsid w:val="00A10EE4"/>
    <w:rsid w:val="00A55172"/>
    <w:rsid w:val="00A80CFC"/>
    <w:rsid w:val="00A979D7"/>
    <w:rsid w:val="00AE553D"/>
    <w:rsid w:val="00AF5B54"/>
    <w:rsid w:val="00B6749D"/>
    <w:rsid w:val="00B71D2C"/>
    <w:rsid w:val="00B90AEC"/>
    <w:rsid w:val="00BC2FDF"/>
    <w:rsid w:val="00BC6A10"/>
    <w:rsid w:val="00BC7D61"/>
    <w:rsid w:val="00BF0162"/>
    <w:rsid w:val="00C66C19"/>
    <w:rsid w:val="00C73547"/>
    <w:rsid w:val="00C97E07"/>
    <w:rsid w:val="00CF5866"/>
    <w:rsid w:val="00D9235F"/>
    <w:rsid w:val="00D97271"/>
    <w:rsid w:val="00DC36F6"/>
    <w:rsid w:val="00E071F2"/>
    <w:rsid w:val="00E95F36"/>
    <w:rsid w:val="00E96131"/>
    <w:rsid w:val="00E96B56"/>
    <w:rsid w:val="00EC4CEE"/>
    <w:rsid w:val="00EC5EEE"/>
    <w:rsid w:val="00EE657F"/>
    <w:rsid w:val="00F32CB7"/>
    <w:rsid w:val="00F6052D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30214"/>
  <w15:docId w15:val="{D8525F2C-D284-4D42-86BB-C424BBF0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6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36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3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C36F6"/>
  </w:style>
  <w:style w:type="character" w:customStyle="1" w:styleId="2">
    <w:name w:val="Основной текст (2)"/>
    <w:rsid w:val="00DC36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961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1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rsid w:val="005E7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0"/>
    <w:rsid w:val="00F32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"/>
    <w:basedOn w:val="20"/>
    <w:rsid w:val="00F32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56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92CE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92CE6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B7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3318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Байнина Карина Юрьевна</dc:creator>
  <cp:lastModifiedBy>user</cp:lastModifiedBy>
  <cp:revision>12</cp:revision>
  <cp:lastPrinted>2020-03-27T09:48:00Z</cp:lastPrinted>
  <dcterms:created xsi:type="dcterms:W3CDTF">2020-03-27T06:15:00Z</dcterms:created>
  <dcterms:modified xsi:type="dcterms:W3CDTF">2020-04-08T05:27:00Z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-1377236418</vt:i4>
  </property>
  <property fmtid="{D5CDD505-2E9C-101B-9397-08002B2CF9AE}" pid="3" name="_NewReviewCycle">
    <vt:lpwstr/>
  </property>
  <property fmtid="{D5CDD505-2E9C-101B-9397-08002B2CF9AE}" pid="4" name="_EmailSubject">
    <vt:lpwstr>комплаенс</vt:lpwstr>
  </property>
  <property fmtid="{D5CDD505-2E9C-101B-9397-08002B2CF9AE}" pid="5" name="_AuthorEmail">
    <vt:lpwstr>ilina.on@cherepovetscity.ru</vt:lpwstr>
  </property>
  <property fmtid="{D5CDD505-2E9C-101B-9397-08002B2CF9AE}" pid="6" name="_AuthorEmailDisplayName">
    <vt:lpwstr>Ильина Ольга Николаевна</vt:lpwstr>
  </property>
  <property fmtid="{D5CDD505-2E9C-101B-9397-08002B2CF9AE}" pid="7" name="_PreviousAdHocReviewCycleID">
    <vt:i4>501795619</vt:i4>
  </property>
  <property fmtid="{D5CDD505-2E9C-101B-9397-08002B2CF9AE}" pid="8" name="_ReviewingToolsShownOnce">
    <vt:lpwstr/>
  </property>
</Properties>
</file>