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EA5" w:rsidRPr="006D7EA5"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D340B4">
        <w:rPr>
          <w:rFonts w:ascii="Times New Roman" w:eastAsia="Times New Roman" w:hAnsi="Times New Roman" w:cs="Times New Roman"/>
          <w:bCs/>
          <w:sz w:val="24"/>
          <w:szCs w:val="24"/>
          <w:lang w:eastAsia="ru-RU"/>
        </w:rPr>
        <w:t>Приложение</w:t>
      </w:r>
      <w:r w:rsidRPr="006D7EA5">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к постановлению мэра города</w:t>
      </w:r>
      <w:r w:rsidRPr="006D7EA5">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от 27.06.2006 № 2991</w:t>
      </w:r>
    </w:p>
    <w:p w:rsidR="00D340B4" w:rsidRDefault="006D7EA5" w:rsidP="00D340B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ПОЛОЖЕНИЕ</w:t>
      </w:r>
      <w:r w:rsidRPr="006D7EA5">
        <w:rPr>
          <w:rFonts w:ascii="Times New Roman" w:eastAsia="Times New Roman" w:hAnsi="Times New Roman" w:cs="Times New Roman"/>
          <w:sz w:val="24"/>
          <w:szCs w:val="24"/>
          <w:lang w:eastAsia="ru-RU"/>
        </w:rPr>
        <w:br/>
        <w:t>о социальной поддержке пенсионеров на условиях договора пожизненного содержания с иждивением</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1. Общие положения</w:t>
      </w:r>
      <w:r w:rsidRPr="006D7EA5">
        <w:rPr>
          <w:rFonts w:ascii="Times New Roman" w:eastAsia="Times New Roman" w:hAnsi="Times New Roman" w:cs="Times New Roman"/>
          <w:sz w:val="24"/>
          <w:szCs w:val="24"/>
          <w:lang w:eastAsia="ru-RU"/>
        </w:rPr>
        <w:br/>
        <w:t>1.1. Настоящее Положение определяет условия и порядок заключения комитетом социальной защиты населения города (далее по тексту? Комитет) договоров пожизненного содержания с иждивением, а также перечень гарантий и услуг, предоставляемых получателям ренты.</w:t>
      </w:r>
      <w:r w:rsidRPr="006D7EA5">
        <w:rPr>
          <w:rFonts w:ascii="Times New Roman" w:eastAsia="Times New Roman" w:hAnsi="Times New Roman" w:cs="Times New Roman"/>
          <w:sz w:val="24"/>
          <w:szCs w:val="24"/>
          <w:lang w:eastAsia="ru-RU"/>
        </w:rPr>
        <w:br/>
        <w:t>1.2. Деятельность Комитета по заключению договоров пожизненного содержания с иждивением осуществляется в соответствии с действующим законодательством, регулирующим гражданские и жилищные правоотношения в Российской Федерации, и нормативными правовыми актами органов городского самоуправления.</w:t>
      </w:r>
      <w:r w:rsidRPr="006D7EA5">
        <w:rPr>
          <w:rFonts w:ascii="Times New Roman" w:eastAsia="Times New Roman" w:hAnsi="Times New Roman" w:cs="Times New Roman"/>
          <w:sz w:val="24"/>
          <w:szCs w:val="24"/>
          <w:lang w:eastAsia="ru-RU"/>
        </w:rPr>
        <w:br/>
        <w:t>1.3. В настоящем Положении используются следующие понятия:</w:t>
      </w:r>
      <w:r w:rsidRPr="006D7EA5">
        <w:rPr>
          <w:rFonts w:ascii="Times New Roman" w:eastAsia="Times New Roman" w:hAnsi="Times New Roman" w:cs="Times New Roman"/>
          <w:sz w:val="24"/>
          <w:szCs w:val="24"/>
          <w:lang w:eastAsia="ru-RU"/>
        </w:rPr>
        <w:br/>
        <w:t>договор пожизненного содержания с иждивением (далее по тексту — Договор) — договор, по которому гражданин (получатель ренты) передал принадлежащее ему на праве собственности жилое помещение в муниципальную собственность, а Комитет (плательщик ренты) обязуется осуществлять его пожизненное содержание с иждивением;</w:t>
      </w:r>
      <w:r w:rsidRPr="006D7EA5">
        <w:rPr>
          <w:rFonts w:ascii="Times New Roman" w:eastAsia="Times New Roman" w:hAnsi="Times New Roman" w:cs="Times New Roman"/>
          <w:sz w:val="24"/>
          <w:szCs w:val="24"/>
          <w:lang w:eastAsia="ru-RU"/>
        </w:rPr>
        <w:br/>
        <w:t>пожизненное содержание с иждивением получателя ренты — предоставление гражданину права пожизненного проживания в жилом помещении, переданном в муниципальную собственность, и выплата ему в течение его жизни периодических платежей в определенной денежной сумме, предоставление иных гарантий и услуг, установленных Договором.</w:t>
      </w:r>
      <w:r w:rsidRPr="006D7EA5">
        <w:rPr>
          <w:rFonts w:ascii="Times New Roman" w:eastAsia="Times New Roman" w:hAnsi="Times New Roman" w:cs="Times New Roman"/>
          <w:sz w:val="24"/>
          <w:szCs w:val="24"/>
          <w:lang w:eastAsia="ru-RU"/>
        </w:rPr>
        <w:br/>
        <w:t xml:space="preserve">1.4. Право муниципальной собственности на жилое помещение возникает с момента государственной регистрации в государственном учреждении юстиции Договора и перехода права собственности на жилое помещение. </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2. Условия и порядок заключения, расторжения Договора пожизненного содержания с иждивением</w:t>
      </w:r>
      <w:r w:rsidRPr="006D7EA5">
        <w:rPr>
          <w:rFonts w:ascii="Times New Roman" w:eastAsia="Times New Roman" w:hAnsi="Times New Roman" w:cs="Times New Roman"/>
          <w:sz w:val="24"/>
          <w:szCs w:val="24"/>
          <w:lang w:eastAsia="ru-RU"/>
        </w:rPr>
        <w:br/>
        <w:t>2.1. Право на заключение с Комитетом Договора имеют одиноко проживающие пенсионеры, супружеские пары пенсионного возраста, пенсионеры, состоящие в родственных отношениях (родители и дети), в возрасте от 55 (при наличии 1 группы инвалидности), от 60 (при наличии 2 или 3 группы инвалидности), от 65 лет (без ограничения группой инвалидности), имеющие на праве собственности жилое помещение, в котором в установленном законом порядке не зарегистрированы иные лица, кроме указанных лиц (далее по тексту — заявители).</w:t>
      </w:r>
      <w:r w:rsidRPr="006D7EA5">
        <w:rPr>
          <w:rFonts w:ascii="Times New Roman" w:eastAsia="Times New Roman" w:hAnsi="Times New Roman" w:cs="Times New Roman"/>
          <w:sz w:val="24"/>
          <w:szCs w:val="24"/>
          <w:lang w:eastAsia="ru-RU"/>
        </w:rPr>
        <w:br/>
        <w:t>2.2. Заключение Договора осуществляется на добровольной основе в соответствии с Примерным Договором (приложение 2).</w:t>
      </w:r>
      <w:r w:rsidRPr="006D7EA5">
        <w:rPr>
          <w:rFonts w:ascii="Times New Roman" w:eastAsia="Times New Roman" w:hAnsi="Times New Roman" w:cs="Times New Roman"/>
          <w:sz w:val="24"/>
          <w:szCs w:val="24"/>
          <w:lang w:eastAsia="ru-RU"/>
        </w:rPr>
        <w:br/>
        <w:t>2.3. Жилое помещение, предлагаемое для передачи в муниципальную собственность, не должно быть обременено правами третьих лиц (не должно быть продано или заложено, находиться в споре и под запрещением (арестом), сдано в аренду или поднаем).</w:t>
      </w:r>
      <w:r w:rsidRPr="006D7EA5">
        <w:rPr>
          <w:rFonts w:ascii="Times New Roman" w:eastAsia="Times New Roman" w:hAnsi="Times New Roman" w:cs="Times New Roman"/>
          <w:sz w:val="24"/>
          <w:szCs w:val="24"/>
          <w:lang w:eastAsia="ru-RU"/>
        </w:rPr>
        <w:br/>
        <w:t>2.4. Для заключения Договора заявитель представляет в Комитет следующие документы:</w:t>
      </w:r>
      <w:r w:rsidRPr="006D7EA5">
        <w:rPr>
          <w:rFonts w:ascii="Times New Roman" w:eastAsia="Times New Roman" w:hAnsi="Times New Roman" w:cs="Times New Roman"/>
          <w:sz w:val="24"/>
          <w:szCs w:val="24"/>
          <w:lang w:eastAsia="ru-RU"/>
        </w:rPr>
        <w:br/>
        <w:t>личное заявление;</w:t>
      </w:r>
      <w:r w:rsidRPr="006D7EA5">
        <w:rPr>
          <w:rFonts w:ascii="Times New Roman" w:eastAsia="Times New Roman" w:hAnsi="Times New Roman" w:cs="Times New Roman"/>
          <w:sz w:val="24"/>
          <w:szCs w:val="24"/>
          <w:lang w:eastAsia="ru-RU"/>
        </w:rPr>
        <w:br/>
        <w:t>паспорт;</w:t>
      </w:r>
      <w:r w:rsidRPr="006D7EA5">
        <w:rPr>
          <w:rFonts w:ascii="Times New Roman" w:eastAsia="Times New Roman" w:hAnsi="Times New Roman" w:cs="Times New Roman"/>
          <w:sz w:val="24"/>
          <w:szCs w:val="24"/>
          <w:lang w:eastAsia="ru-RU"/>
        </w:rPr>
        <w:br/>
        <w:t>пенсионное удостоверение;</w:t>
      </w:r>
      <w:r w:rsidRPr="006D7EA5">
        <w:rPr>
          <w:rFonts w:ascii="Times New Roman" w:eastAsia="Times New Roman" w:hAnsi="Times New Roman" w:cs="Times New Roman"/>
          <w:sz w:val="24"/>
          <w:szCs w:val="24"/>
          <w:lang w:eastAsia="ru-RU"/>
        </w:rPr>
        <w:br/>
        <w:t>справку об инвалидности (если пенсионер является инвалидом);</w:t>
      </w:r>
      <w:r w:rsidRPr="006D7EA5">
        <w:rPr>
          <w:rFonts w:ascii="Times New Roman" w:eastAsia="Times New Roman" w:hAnsi="Times New Roman" w:cs="Times New Roman"/>
          <w:sz w:val="24"/>
          <w:szCs w:val="24"/>
          <w:lang w:eastAsia="ru-RU"/>
        </w:rPr>
        <w:br/>
        <w:t>документы, удостоверяющие право собственности на жилое помещение;</w:t>
      </w:r>
      <w:r w:rsidRPr="006D7EA5">
        <w:rPr>
          <w:rFonts w:ascii="Times New Roman" w:eastAsia="Times New Roman" w:hAnsi="Times New Roman" w:cs="Times New Roman"/>
          <w:sz w:val="24"/>
          <w:szCs w:val="24"/>
          <w:lang w:eastAsia="ru-RU"/>
        </w:rPr>
        <w:br/>
        <w:t xml:space="preserve">справку жилищно-эксплуатационного участка по месту жительства о составе семьи </w:t>
      </w:r>
      <w:r w:rsidRPr="006D7EA5">
        <w:rPr>
          <w:rFonts w:ascii="Times New Roman" w:eastAsia="Times New Roman" w:hAnsi="Times New Roman" w:cs="Times New Roman"/>
          <w:sz w:val="24"/>
          <w:szCs w:val="24"/>
          <w:lang w:eastAsia="ru-RU"/>
        </w:rPr>
        <w:lastRenderedPageBreak/>
        <w:t>(форма № 3);</w:t>
      </w:r>
      <w:r w:rsidRPr="006D7EA5">
        <w:rPr>
          <w:rFonts w:ascii="Times New Roman" w:eastAsia="Times New Roman" w:hAnsi="Times New Roman" w:cs="Times New Roman"/>
          <w:sz w:val="24"/>
          <w:szCs w:val="24"/>
          <w:lang w:eastAsia="ru-RU"/>
        </w:rPr>
        <w:br/>
        <w:t>трудовую книжку;</w:t>
      </w:r>
      <w:r w:rsidRPr="006D7EA5">
        <w:rPr>
          <w:rFonts w:ascii="Times New Roman" w:eastAsia="Times New Roman" w:hAnsi="Times New Roman" w:cs="Times New Roman"/>
          <w:sz w:val="24"/>
          <w:szCs w:val="24"/>
          <w:lang w:eastAsia="ru-RU"/>
        </w:rPr>
        <w:br/>
        <w:t>документы, подтверждающие родственные отношения.</w:t>
      </w:r>
      <w:r w:rsidRPr="006D7EA5">
        <w:rPr>
          <w:rFonts w:ascii="Times New Roman" w:eastAsia="Times New Roman" w:hAnsi="Times New Roman" w:cs="Times New Roman"/>
          <w:sz w:val="24"/>
          <w:szCs w:val="24"/>
          <w:lang w:eastAsia="ru-RU"/>
        </w:rPr>
        <w:br/>
        <w:t>2.5. Перед заключением Договора Комитет организует обследование жилищно-бытовых условий заявителя c составлением соответствующего акта; выясняет состояние здоровья с целью установления его дееспособности.</w:t>
      </w:r>
      <w:r w:rsidRPr="006D7EA5">
        <w:rPr>
          <w:rFonts w:ascii="Times New Roman" w:eastAsia="Times New Roman" w:hAnsi="Times New Roman" w:cs="Times New Roman"/>
          <w:sz w:val="24"/>
          <w:szCs w:val="24"/>
          <w:lang w:eastAsia="ru-RU"/>
        </w:rPr>
        <w:br/>
        <w:t>2.6. Комитет заключает, изменяет, расторгает Договор с заявителем на основании решения комиссии по рассмотрению условий заключения и исполнения договоров пожизненного содержания с иждивением (далее по тексту — Комиссия), действующей на основании Положения, утверждаемого мэром города.</w:t>
      </w:r>
      <w:r w:rsidRPr="006D7EA5">
        <w:rPr>
          <w:rFonts w:ascii="Times New Roman" w:eastAsia="Times New Roman" w:hAnsi="Times New Roman" w:cs="Times New Roman"/>
          <w:sz w:val="24"/>
          <w:szCs w:val="24"/>
          <w:lang w:eastAsia="ru-RU"/>
        </w:rPr>
        <w:br/>
        <w:t>2.7. При принятии решения о целесообразности и возможности заключения Договора Комиссия основывается на:</w:t>
      </w:r>
      <w:r w:rsidRPr="006D7EA5">
        <w:rPr>
          <w:rFonts w:ascii="Times New Roman" w:eastAsia="Times New Roman" w:hAnsi="Times New Roman" w:cs="Times New Roman"/>
          <w:sz w:val="24"/>
          <w:szCs w:val="24"/>
          <w:lang w:eastAsia="ru-RU"/>
        </w:rPr>
        <w:br/>
        <w:t>наличии правоустанавливающих документов на жилое помещение;</w:t>
      </w:r>
      <w:r w:rsidRPr="006D7EA5">
        <w:rPr>
          <w:rFonts w:ascii="Times New Roman" w:eastAsia="Times New Roman" w:hAnsi="Times New Roman" w:cs="Times New Roman"/>
          <w:sz w:val="24"/>
          <w:szCs w:val="24"/>
          <w:lang w:eastAsia="ru-RU"/>
        </w:rPr>
        <w:br/>
        <w:t>результатах обследования жилого помещения;</w:t>
      </w:r>
      <w:r w:rsidRPr="006D7EA5">
        <w:rPr>
          <w:rFonts w:ascii="Times New Roman" w:eastAsia="Times New Roman" w:hAnsi="Times New Roman" w:cs="Times New Roman"/>
          <w:sz w:val="24"/>
          <w:szCs w:val="24"/>
          <w:lang w:eastAsia="ru-RU"/>
        </w:rPr>
        <w:br/>
        <w:t>инвентаризационной и рыночной стоимости жилого помещения;</w:t>
      </w:r>
      <w:r w:rsidRPr="006D7EA5">
        <w:rPr>
          <w:rFonts w:ascii="Times New Roman" w:eastAsia="Times New Roman" w:hAnsi="Times New Roman" w:cs="Times New Roman"/>
          <w:sz w:val="24"/>
          <w:szCs w:val="24"/>
          <w:lang w:eastAsia="ru-RU"/>
        </w:rPr>
        <w:br/>
        <w:t>характеристике жилого помещения;</w:t>
      </w:r>
      <w:r w:rsidRPr="006D7EA5">
        <w:rPr>
          <w:rFonts w:ascii="Times New Roman" w:eastAsia="Times New Roman" w:hAnsi="Times New Roman" w:cs="Times New Roman"/>
          <w:sz w:val="24"/>
          <w:szCs w:val="24"/>
          <w:lang w:eastAsia="ru-RU"/>
        </w:rPr>
        <w:br/>
        <w:t>размере существующей задолженности по оплате жилья и коммунальных услуг;</w:t>
      </w:r>
      <w:r w:rsidRPr="006D7EA5">
        <w:rPr>
          <w:rFonts w:ascii="Times New Roman" w:eastAsia="Times New Roman" w:hAnsi="Times New Roman" w:cs="Times New Roman"/>
          <w:sz w:val="24"/>
          <w:szCs w:val="24"/>
          <w:lang w:eastAsia="ru-RU"/>
        </w:rPr>
        <w:br/>
        <w:t>возрастной категории заявителя и наличии у него группы инвалидности;</w:t>
      </w:r>
      <w:r w:rsidRPr="006D7EA5">
        <w:rPr>
          <w:rFonts w:ascii="Times New Roman" w:eastAsia="Times New Roman" w:hAnsi="Times New Roman" w:cs="Times New Roman"/>
          <w:sz w:val="24"/>
          <w:szCs w:val="24"/>
          <w:lang w:eastAsia="ru-RU"/>
        </w:rPr>
        <w:br/>
        <w:t>сведениях о регистрации заявителя в жилом помещении;</w:t>
      </w:r>
      <w:r w:rsidRPr="006D7EA5">
        <w:rPr>
          <w:rFonts w:ascii="Times New Roman" w:eastAsia="Times New Roman" w:hAnsi="Times New Roman" w:cs="Times New Roman"/>
          <w:sz w:val="24"/>
          <w:szCs w:val="24"/>
          <w:lang w:eastAsia="ru-RU"/>
        </w:rPr>
        <w:br/>
        <w:t>заключении клинико-экспертной комиссии МУЗ «Психоневрологический диспансер» и МУЗ «Наркологический диспансер» о состоянии здоровья заявителя.</w:t>
      </w:r>
      <w:r w:rsidRPr="006D7EA5">
        <w:rPr>
          <w:rFonts w:ascii="Times New Roman" w:eastAsia="Times New Roman" w:hAnsi="Times New Roman" w:cs="Times New Roman"/>
          <w:sz w:val="24"/>
          <w:szCs w:val="24"/>
          <w:lang w:eastAsia="ru-RU"/>
        </w:rPr>
        <w:br/>
        <w:t>2.8. Комиссия определяет размер ежемесячной пожизненной ренты и его изменение в зависимости от возрастной категории или группы инвалидности получателя ренты в соответствии с приложением 1 к настоящему Положению. При этом стоимость общего объема содержания в месяц не может быть менее двух минимальных размеров оплаты труда, установленных законом.</w:t>
      </w:r>
      <w:r w:rsidRPr="006D7EA5">
        <w:rPr>
          <w:rFonts w:ascii="Times New Roman" w:eastAsia="Times New Roman" w:hAnsi="Times New Roman" w:cs="Times New Roman"/>
          <w:sz w:val="24"/>
          <w:szCs w:val="24"/>
          <w:lang w:eastAsia="ru-RU"/>
        </w:rPr>
        <w:br/>
        <w:t>2.9. В случае заключения Договора с пенсионерами, состоящими в родственных отношениях, или супругами, имеющими жилое помещение в долевой собственности, размер пожизненной ренты определяется в соответствии с долей в праве собственности, приходящейся на каждого заявителя.</w:t>
      </w:r>
      <w:r w:rsidRPr="006D7EA5">
        <w:rPr>
          <w:rFonts w:ascii="Times New Roman" w:eastAsia="Times New Roman" w:hAnsi="Times New Roman" w:cs="Times New Roman"/>
          <w:sz w:val="24"/>
          <w:szCs w:val="24"/>
          <w:lang w:eastAsia="ru-RU"/>
        </w:rPr>
        <w:br/>
        <w:t>2.10. Расходы по заключению, оформлению и регистрации Договора несет плательщик ренты.</w:t>
      </w:r>
      <w:r w:rsidRPr="006D7EA5">
        <w:rPr>
          <w:rFonts w:ascii="Times New Roman" w:eastAsia="Times New Roman" w:hAnsi="Times New Roman" w:cs="Times New Roman"/>
          <w:sz w:val="24"/>
          <w:szCs w:val="24"/>
          <w:lang w:eastAsia="ru-RU"/>
        </w:rPr>
        <w:br/>
        <w:t>2.11. С момента регистрации в государственном учреждении юстиции Договора и перехода права собственности жилое помещение переходит в муниципальную собственность, при этом за получателем ренты сохраняется право проживания в этом жилом помещении без обременения его какими-либо гражданско-правовыми обязательствами. В случае повреждения или утраты (уничтожения) этого жилого помещения плательщик ренты сохраняет обязательства по Договору в части пожизненного содержания получателя ренты.</w:t>
      </w:r>
      <w:r w:rsidRPr="006D7EA5">
        <w:rPr>
          <w:rFonts w:ascii="Times New Roman" w:eastAsia="Times New Roman" w:hAnsi="Times New Roman" w:cs="Times New Roman"/>
          <w:sz w:val="24"/>
          <w:szCs w:val="24"/>
          <w:lang w:eastAsia="ru-RU"/>
        </w:rPr>
        <w:br/>
        <w:t>2.12. Если заявитель принимает решение не заключать Договор после оформления документации в Государственном предприятии Вологодской области «</w:t>
      </w:r>
      <w:proofErr w:type="spellStart"/>
      <w:r w:rsidRPr="006D7EA5">
        <w:rPr>
          <w:rFonts w:ascii="Times New Roman" w:eastAsia="Times New Roman" w:hAnsi="Times New Roman" w:cs="Times New Roman"/>
          <w:sz w:val="24"/>
          <w:szCs w:val="24"/>
          <w:lang w:eastAsia="ru-RU"/>
        </w:rPr>
        <w:t>Череповецтехинвентаризация</w:t>
      </w:r>
      <w:proofErr w:type="spellEnd"/>
      <w:r w:rsidRPr="006D7EA5">
        <w:rPr>
          <w:rFonts w:ascii="Times New Roman" w:eastAsia="Times New Roman" w:hAnsi="Times New Roman" w:cs="Times New Roman"/>
          <w:sz w:val="24"/>
          <w:szCs w:val="24"/>
          <w:lang w:eastAsia="ru-RU"/>
        </w:rPr>
        <w:t>», он несет бремя связанных с данным оформлением расходов.</w:t>
      </w:r>
      <w:r w:rsidRPr="006D7EA5">
        <w:rPr>
          <w:rFonts w:ascii="Times New Roman" w:eastAsia="Times New Roman" w:hAnsi="Times New Roman" w:cs="Times New Roman"/>
          <w:sz w:val="24"/>
          <w:szCs w:val="24"/>
          <w:lang w:eastAsia="ru-RU"/>
        </w:rPr>
        <w:br/>
        <w:t xml:space="preserve">2.13. С обоюдного согласия сторон Договор может быть расторгнут путем составления соглашения, удостоверяемого в нотариальном порядке. При </w:t>
      </w:r>
      <w:proofErr w:type="spellStart"/>
      <w:r w:rsidRPr="006D7EA5">
        <w:rPr>
          <w:rFonts w:ascii="Times New Roman" w:eastAsia="Times New Roman" w:hAnsi="Times New Roman" w:cs="Times New Roman"/>
          <w:sz w:val="24"/>
          <w:szCs w:val="24"/>
          <w:lang w:eastAsia="ru-RU"/>
        </w:rPr>
        <w:t>недостижении</w:t>
      </w:r>
      <w:proofErr w:type="spellEnd"/>
      <w:r w:rsidRPr="006D7EA5">
        <w:rPr>
          <w:rFonts w:ascii="Times New Roman" w:eastAsia="Times New Roman" w:hAnsi="Times New Roman" w:cs="Times New Roman"/>
          <w:sz w:val="24"/>
          <w:szCs w:val="24"/>
          <w:lang w:eastAsia="ru-RU"/>
        </w:rPr>
        <w:t xml:space="preserve"> сторонами соглашения о расторжении Договора вопрос о его расторжении может быть решен в судебном порядке.</w:t>
      </w:r>
      <w:r w:rsidRPr="006D7EA5">
        <w:rPr>
          <w:rFonts w:ascii="Times New Roman" w:eastAsia="Times New Roman" w:hAnsi="Times New Roman" w:cs="Times New Roman"/>
          <w:sz w:val="24"/>
          <w:szCs w:val="24"/>
          <w:lang w:eastAsia="ru-RU"/>
        </w:rPr>
        <w:br/>
        <w:t>При расторжении Договора право собственности на жилое помещение переходит получателю ренты.</w:t>
      </w:r>
      <w:r w:rsidRPr="006D7EA5">
        <w:rPr>
          <w:rFonts w:ascii="Times New Roman" w:eastAsia="Times New Roman" w:hAnsi="Times New Roman" w:cs="Times New Roman"/>
          <w:sz w:val="24"/>
          <w:szCs w:val="24"/>
          <w:lang w:eastAsia="ru-RU"/>
        </w:rPr>
        <w:br/>
        <w:t>2.14. В случае расторжения Договора по инициативе получателя ренты и при условии отсутствия нарушений по выполнению обязательств по Договору со стороны плательщика ренты получатель ренты обязан возместить все документально подтвержденные расходы, понесенные Комитетом по заключению Договора, исполнению обязательств и расторжению Договора, на расчетный счет Комитета для восстановления средств в городском бюджете.</w:t>
      </w:r>
      <w:r w:rsidRPr="006D7EA5">
        <w:rPr>
          <w:rFonts w:ascii="Times New Roman" w:eastAsia="Times New Roman" w:hAnsi="Times New Roman" w:cs="Times New Roman"/>
          <w:sz w:val="24"/>
          <w:szCs w:val="24"/>
          <w:lang w:eastAsia="ru-RU"/>
        </w:rPr>
        <w:br/>
        <w:t xml:space="preserve">2.15. При расторжении Договора по инициативе плательщика ренты расходы, связанные с расторжением Договора, несет плательщик ренты. </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3. Гарантии и услуги, предоставляемые получателю ренты</w:t>
      </w:r>
      <w:r w:rsidRPr="006D7EA5">
        <w:rPr>
          <w:rFonts w:ascii="Times New Roman" w:eastAsia="Times New Roman" w:hAnsi="Times New Roman" w:cs="Times New Roman"/>
          <w:sz w:val="24"/>
          <w:szCs w:val="24"/>
          <w:lang w:eastAsia="ru-RU"/>
        </w:rPr>
        <w:br/>
        <w:t>3.1. Получателю ренты, заключившему Договор, выплачивается пожизненная рента в соответствии с приложением 1 к настоящему Положению.</w:t>
      </w:r>
      <w:r w:rsidRPr="006D7EA5">
        <w:rPr>
          <w:rFonts w:ascii="Times New Roman" w:eastAsia="Times New Roman" w:hAnsi="Times New Roman" w:cs="Times New Roman"/>
          <w:sz w:val="24"/>
          <w:szCs w:val="24"/>
          <w:lang w:eastAsia="ru-RU"/>
        </w:rPr>
        <w:br/>
        <w:t>3.2. Получателю ренты в соответствии с постановлением Правительства Вологодской области от 04.05.2005 № 458 «Об утверждении Положения о порядке предоставления бесплатного социального обслуживания, оказания платных социальных услуг, предоставляемых учреждениями социального обеспечения на дому и в полустационарных условиях (в отделениях дневного пребывания)» предоставляется право получения на договорной основе социальных услуг, не вошедших в Договор.</w:t>
      </w:r>
      <w:r w:rsidRPr="006D7EA5">
        <w:rPr>
          <w:rFonts w:ascii="Times New Roman" w:eastAsia="Times New Roman" w:hAnsi="Times New Roman" w:cs="Times New Roman"/>
          <w:sz w:val="24"/>
          <w:szCs w:val="24"/>
          <w:lang w:eastAsia="ru-RU"/>
        </w:rPr>
        <w:br/>
        <w:t>3.3. Получателю ренты на основании заключенного Договора гарантируются:</w:t>
      </w:r>
      <w:r w:rsidRPr="006D7EA5">
        <w:rPr>
          <w:rFonts w:ascii="Times New Roman" w:eastAsia="Times New Roman" w:hAnsi="Times New Roman" w:cs="Times New Roman"/>
          <w:sz w:val="24"/>
          <w:szCs w:val="24"/>
          <w:lang w:eastAsia="ru-RU"/>
        </w:rPr>
        <w:br/>
        <w:t>3.3.1. Выплата ежемесячной пожизненной ренты в размере и в сроки, определенные Договором.</w:t>
      </w:r>
      <w:r w:rsidRPr="006D7EA5">
        <w:rPr>
          <w:rFonts w:ascii="Times New Roman" w:eastAsia="Times New Roman" w:hAnsi="Times New Roman" w:cs="Times New Roman"/>
          <w:sz w:val="24"/>
          <w:szCs w:val="24"/>
          <w:lang w:eastAsia="ru-RU"/>
        </w:rPr>
        <w:br/>
        <w:t>3.3.2. Выплата единовременного социального пособия в размере 10000 руб. в год.</w:t>
      </w:r>
      <w:r w:rsidRPr="006D7EA5">
        <w:rPr>
          <w:rFonts w:ascii="Times New Roman" w:eastAsia="Times New Roman" w:hAnsi="Times New Roman" w:cs="Times New Roman"/>
          <w:sz w:val="24"/>
          <w:szCs w:val="24"/>
          <w:lang w:eastAsia="ru-RU"/>
        </w:rPr>
        <w:br/>
        <w:t>3.3.3. Оплата расходов за коммунальные услуги (за исключением оплаты радио, телефонной связи и коллективной телеантенны) и услуги по техническому обслуживанию жилого помещения, переданного по Договору в муниципальную собственность.</w:t>
      </w:r>
      <w:r w:rsidRPr="006D7EA5">
        <w:rPr>
          <w:rFonts w:ascii="Times New Roman" w:eastAsia="Times New Roman" w:hAnsi="Times New Roman" w:cs="Times New Roman"/>
          <w:sz w:val="24"/>
          <w:szCs w:val="24"/>
          <w:lang w:eastAsia="ru-RU"/>
        </w:rPr>
        <w:br/>
        <w:t>3.3.4. Бесплатные транспортные услуги по оформлению и регистрации Договора.</w:t>
      </w:r>
      <w:r w:rsidRPr="006D7EA5">
        <w:rPr>
          <w:rFonts w:ascii="Times New Roman" w:eastAsia="Times New Roman" w:hAnsi="Times New Roman" w:cs="Times New Roman"/>
          <w:sz w:val="24"/>
          <w:szCs w:val="24"/>
          <w:lang w:eastAsia="ru-RU"/>
        </w:rPr>
        <w:br/>
        <w:t>3.3.5. Выплата социального пособия в связи с днем рождения, праздничными датами 23 февраля, 8 Марта, 9 Мая, Днем города, Новым годом в размере не более 500 руб. на каждый праздник.</w:t>
      </w:r>
      <w:r w:rsidRPr="006D7EA5">
        <w:rPr>
          <w:rFonts w:ascii="Times New Roman" w:eastAsia="Times New Roman" w:hAnsi="Times New Roman" w:cs="Times New Roman"/>
          <w:sz w:val="24"/>
          <w:szCs w:val="24"/>
          <w:lang w:eastAsia="ru-RU"/>
        </w:rPr>
        <w:br/>
        <w:t>3.3.6. Проведение каждые пять лет со дня заключения Договора текущего ремонта квартиры и санитарно-технического оборудования по заявлению получателя ренты и на основании акта жилищного предприятия о необходимости выполнения ремонтных работ, сметы и договора подряда за счет средств плательщика ренты.</w:t>
      </w:r>
      <w:r w:rsidRPr="006D7EA5">
        <w:rPr>
          <w:rFonts w:ascii="Times New Roman" w:eastAsia="Times New Roman" w:hAnsi="Times New Roman" w:cs="Times New Roman"/>
          <w:sz w:val="24"/>
          <w:szCs w:val="24"/>
          <w:lang w:eastAsia="ru-RU"/>
        </w:rPr>
        <w:br/>
        <w:t xml:space="preserve">3.4. В случае смерти получателя ренты оплату ритуальных услуг, изготовление, установку надгробных памятников и оград на месте захоронения в соответствии с приложением 3 к настоящему Положению несет Комитет. </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4. Функции Комитета по заключению и исполнению Договора</w:t>
      </w:r>
      <w:r w:rsidRPr="006D7EA5">
        <w:rPr>
          <w:rFonts w:ascii="Times New Roman" w:eastAsia="Times New Roman" w:hAnsi="Times New Roman" w:cs="Times New Roman"/>
          <w:sz w:val="24"/>
          <w:szCs w:val="24"/>
          <w:lang w:eastAsia="ru-RU"/>
        </w:rPr>
        <w:br/>
        <w:t>Комитет:</w:t>
      </w:r>
      <w:r w:rsidRPr="006D7EA5">
        <w:rPr>
          <w:rFonts w:ascii="Times New Roman" w:eastAsia="Times New Roman" w:hAnsi="Times New Roman" w:cs="Times New Roman"/>
          <w:sz w:val="24"/>
          <w:szCs w:val="24"/>
          <w:lang w:eastAsia="ru-RU"/>
        </w:rPr>
        <w:br/>
        <w:t>4.1. Проводит разъяснительную работу среди пенсионеров о выгодах и преимуществах заключения Договора с Комитетом.</w:t>
      </w:r>
      <w:r w:rsidRPr="006D7EA5">
        <w:rPr>
          <w:rFonts w:ascii="Times New Roman" w:eastAsia="Times New Roman" w:hAnsi="Times New Roman" w:cs="Times New Roman"/>
          <w:sz w:val="24"/>
          <w:szCs w:val="24"/>
          <w:lang w:eastAsia="ru-RU"/>
        </w:rPr>
        <w:br/>
        <w:t>4.2. Запрашивает и получает необходимые справочные, статистические, аналитические и иные данные о пенсионерах и занимаемой ими жилой площади, а также об отсутствии по ней обязательств собственника и прав третьих лиц в департаменте жилищно-коммунального хозяйства мэрии, Государственном предприятии Вологодской области «</w:t>
      </w:r>
      <w:proofErr w:type="spellStart"/>
      <w:r w:rsidRPr="006D7EA5">
        <w:rPr>
          <w:rFonts w:ascii="Times New Roman" w:eastAsia="Times New Roman" w:hAnsi="Times New Roman" w:cs="Times New Roman"/>
          <w:sz w:val="24"/>
          <w:szCs w:val="24"/>
          <w:lang w:eastAsia="ru-RU"/>
        </w:rPr>
        <w:t>Череповецтехинвентаризация</w:t>
      </w:r>
      <w:proofErr w:type="spellEnd"/>
      <w:r w:rsidRPr="006D7EA5">
        <w:rPr>
          <w:rFonts w:ascii="Times New Roman" w:eastAsia="Times New Roman" w:hAnsi="Times New Roman" w:cs="Times New Roman"/>
          <w:sz w:val="24"/>
          <w:szCs w:val="24"/>
          <w:lang w:eastAsia="ru-RU"/>
        </w:rPr>
        <w:t>», других муниципальных учреждениях и предприятиях города.</w:t>
      </w:r>
      <w:r w:rsidRPr="006D7EA5">
        <w:rPr>
          <w:rFonts w:ascii="Times New Roman" w:eastAsia="Times New Roman" w:hAnsi="Times New Roman" w:cs="Times New Roman"/>
          <w:sz w:val="24"/>
          <w:szCs w:val="24"/>
          <w:lang w:eastAsia="ru-RU"/>
        </w:rPr>
        <w:br/>
        <w:t>4.3. Оформляет Договоры в нотариальной конторе по доверенности с гражданами, указанными в пункте 2.1 настоящего Положения.</w:t>
      </w:r>
      <w:r w:rsidRPr="006D7EA5">
        <w:rPr>
          <w:rFonts w:ascii="Times New Roman" w:eastAsia="Times New Roman" w:hAnsi="Times New Roman" w:cs="Times New Roman"/>
          <w:sz w:val="24"/>
          <w:szCs w:val="24"/>
          <w:lang w:eastAsia="ru-RU"/>
        </w:rPr>
        <w:br/>
        <w:t>4.4. Обеспечивает выполнение обязательств и организует предоставление услуг, предусмотренных Договором.</w:t>
      </w:r>
      <w:r w:rsidRPr="006D7EA5">
        <w:rPr>
          <w:rFonts w:ascii="Times New Roman" w:eastAsia="Times New Roman" w:hAnsi="Times New Roman" w:cs="Times New Roman"/>
          <w:sz w:val="24"/>
          <w:szCs w:val="24"/>
          <w:lang w:eastAsia="ru-RU"/>
        </w:rPr>
        <w:br/>
        <w:t>4.5. Осуществляет выплаты и производит оплату услуг, предусмотренных пунктами 3.3.1, 3.3.2, 3.3.3, 3.3.5, 3.3.6, 3.4 настоящего Положения.</w:t>
      </w:r>
      <w:r w:rsidRPr="006D7EA5">
        <w:rPr>
          <w:rFonts w:ascii="Times New Roman" w:eastAsia="Times New Roman" w:hAnsi="Times New Roman" w:cs="Times New Roman"/>
          <w:sz w:val="24"/>
          <w:szCs w:val="24"/>
          <w:lang w:eastAsia="ru-RU"/>
        </w:rPr>
        <w:br/>
        <w:t>4.6. Ведет учет всех выплат по каждому Договору отдельно.</w:t>
      </w:r>
      <w:r w:rsidRPr="006D7EA5">
        <w:rPr>
          <w:rFonts w:ascii="Times New Roman" w:eastAsia="Times New Roman" w:hAnsi="Times New Roman" w:cs="Times New Roman"/>
          <w:sz w:val="24"/>
          <w:szCs w:val="24"/>
          <w:lang w:eastAsia="ru-RU"/>
        </w:rPr>
        <w:br/>
        <w:t>4.7. Осуществляет государственную регистрацию Договора и перехода права собственности в государственном учреждении юстиции. После регистрации Договора передает Договор, свидетельство о государственной регистрации права и технический паспорт жилищному управлению мэрии, которое ведет их учет и осуществляет хранение.</w:t>
      </w:r>
      <w:r w:rsidRPr="006D7EA5">
        <w:rPr>
          <w:rFonts w:ascii="Times New Roman" w:eastAsia="Times New Roman" w:hAnsi="Times New Roman" w:cs="Times New Roman"/>
          <w:sz w:val="24"/>
          <w:szCs w:val="24"/>
          <w:lang w:eastAsia="ru-RU"/>
        </w:rPr>
        <w:br/>
        <w:t>4.8. Содействует получателям ренты в определении на постоянное место жительства в стационарное учреждение социального обслуживания с сохранением права получения ежемесячной пожизненной ренты на основании их письменного нотариально засвидетельствованного заявления.</w:t>
      </w:r>
      <w:r w:rsidRPr="006D7EA5">
        <w:rPr>
          <w:rFonts w:ascii="Times New Roman" w:eastAsia="Times New Roman" w:hAnsi="Times New Roman" w:cs="Times New Roman"/>
          <w:sz w:val="24"/>
          <w:szCs w:val="24"/>
          <w:lang w:eastAsia="ru-RU"/>
        </w:rPr>
        <w:br/>
        <w:t>4.9. Организует проведение праздничного мероприятия, посвященного Дню города, для получателей ренты.</w:t>
      </w:r>
      <w:r w:rsidRPr="006D7EA5">
        <w:rPr>
          <w:rFonts w:ascii="Times New Roman" w:eastAsia="Times New Roman" w:hAnsi="Times New Roman" w:cs="Times New Roman"/>
          <w:sz w:val="24"/>
          <w:szCs w:val="24"/>
          <w:lang w:eastAsia="ru-RU"/>
        </w:rPr>
        <w:br/>
        <w:t xml:space="preserve">4.10. Проводит мероприятия, связанные с передачей освободившейся жилой площади, полученной по Договору, в жилищное управление мэрии. </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5. Финансирование</w:t>
      </w:r>
      <w:r w:rsidRPr="006D7EA5">
        <w:rPr>
          <w:rFonts w:ascii="Times New Roman" w:eastAsia="Times New Roman" w:hAnsi="Times New Roman" w:cs="Times New Roman"/>
          <w:sz w:val="24"/>
          <w:szCs w:val="24"/>
          <w:lang w:eastAsia="ru-RU"/>
        </w:rPr>
        <w:br/>
        <w:t>5.1. Финансирование расходов, связанных с заключением, регистрацией и исполнением Договора, производится из ассигнований, предусмотренных в городском бюджете на эти цели. Получателем бюджетных средств по выполнению настоящего постановления является Комитет.</w:t>
      </w:r>
      <w:r w:rsidRPr="006D7EA5">
        <w:rPr>
          <w:rFonts w:ascii="Times New Roman" w:eastAsia="Times New Roman" w:hAnsi="Times New Roman" w:cs="Times New Roman"/>
          <w:sz w:val="24"/>
          <w:szCs w:val="24"/>
          <w:lang w:eastAsia="ru-RU"/>
        </w:rPr>
        <w:br/>
        <w:t xml:space="preserve">5.2. Расчет стоимости всего объема услуг (с учетом оплаты услуг, связанных с выплатой ежемесячной пожизненной ренты, сберегательному банку при зачислении на счета по вкладам денежных средств и обособленному структурному подразделению Череповецкий почтамт УФПС Вологодской области ФГУП «Почта России» за пересылку и доставку на дом денежных переводов) по Договору на одного получателя ренты осуществляется Комитетом. </w:t>
      </w:r>
    </w:p>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6. Порядок использования освободившейся жилой площади</w:t>
      </w:r>
      <w:r w:rsidRPr="006D7EA5">
        <w:rPr>
          <w:rFonts w:ascii="Times New Roman" w:eastAsia="Times New Roman" w:hAnsi="Times New Roman" w:cs="Times New Roman"/>
          <w:sz w:val="24"/>
          <w:szCs w:val="24"/>
          <w:lang w:eastAsia="ru-RU"/>
        </w:rPr>
        <w:br/>
        <w:t xml:space="preserve">Освободившаяся жилая площадь, полученная по Договору, используется мэрией города для предоставления ее по договору социального найма гражданам, состоящим на учете в качестве нуждающихся в жилых помещениях. </w:t>
      </w: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Pr="00D340B4" w:rsidRDefault="006D7EA5" w:rsidP="006D7EA5">
      <w:pPr>
        <w:spacing w:before="100" w:beforeAutospacing="1" w:after="100" w:afterAutospacing="1" w:line="240" w:lineRule="auto"/>
        <w:rPr>
          <w:rFonts w:ascii="Times New Roman" w:eastAsia="Times New Roman" w:hAnsi="Times New Roman" w:cs="Times New Roman"/>
          <w:bCs/>
          <w:sz w:val="24"/>
          <w:szCs w:val="24"/>
          <w:lang w:eastAsia="ru-RU"/>
        </w:rPr>
      </w:pPr>
      <w:r w:rsidRPr="00D340B4">
        <w:rPr>
          <w:rFonts w:ascii="Times New Roman" w:eastAsia="Times New Roman" w:hAnsi="Times New Roman" w:cs="Times New Roman"/>
          <w:bCs/>
          <w:sz w:val="24"/>
          <w:szCs w:val="24"/>
          <w:lang w:eastAsia="ru-RU"/>
        </w:rPr>
        <w:t>Приложение 1</w:t>
      </w:r>
      <w:r w:rsidRPr="006D7EA5">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 xml:space="preserve">к Положению о социальной поддержке </w:t>
      </w:r>
      <w:r w:rsidR="00D340B4" w:rsidRPr="00D340B4">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пенсионеров</w:t>
      </w:r>
      <w:r w:rsidR="00D340B4" w:rsidRPr="00D340B4">
        <w:rPr>
          <w:rFonts w:ascii="Times New Roman" w:eastAsia="Times New Roman" w:hAnsi="Times New Roman" w:cs="Times New Roman"/>
          <w:bCs/>
          <w:sz w:val="24"/>
          <w:szCs w:val="24"/>
          <w:lang w:eastAsia="ru-RU"/>
        </w:rPr>
        <w:t xml:space="preserve"> </w:t>
      </w:r>
      <w:r w:rsidRPr="00D340B4">
        <w:rPr>
          <w:rFonts w:ascii="Times New Roman" w:eastAsia="Times New Roman" w:hAnsi="Times New Roman" w:cs="Times New Roman"/>
          <w:bCs/>
          <w:sz w:val="24"/>
          <w:szCs w:val="24"/>
          <w:lang w:eastAsia="ru-RU"/>
        </w:rPr>
        <w:t xml:space="preserve">на условиях договора </w:t>
      </w:r>
      <w:r w:rsidR="00D340B4" w:rsidRPr="00D340B4">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пожизненного</w:t>
      </w:r>
      <w:r w:rsidR="00D340B4" w:rsidRPr="00D340B4">
        <w:rPr>
          <w:rFonts w:ascii="Times New Roman" w:eastAsia="Times New Roman" w:hAnsi="Times New Roman" w:cs="Times New Roman"/>
          <w:bCs/>
          <w:sz w:val="24"/>
          <w:szCs w:val="24"/>
          <w:lang w:eastAsia="ru-RU"/>
        </w:rPr>
        <w:t xml:space="preserve"> </w:t>
      </w:r>
      <w:r w:rsidRPr="00D340B4">
        <w:rPr>
          <w:rFonts w:ascii="Times New Roman" w:eastAsia="Times New Roman" w:hAnsi="Times New Roman" w:cs="Times New Roman"/>
          <w:bCs/>
          <w:sz w:val="24"/>
          <w:szCs w:val="24"/>
          <w:lang w:eastAsia="ru-RU"/>
        </w:rPr>
        <w:t>содержания с иждивением</w:t>
      </w:r>
    </w:p>
    <w:p w:rsidR="006D7EA5" w:rsidRPr="006D7EA5" w:rsidRDefault="006D7EA5" w:rsidP="00D340B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br/>
        <w:t>Возрастные категории пенсионеров и размеры предоставления им ежемесячной пожизненной ренты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
        <w:gridCol w:w="2646"/>
        <w:gridCol w:w="4068"/>
        <w:gridCol w:w="2307"/>
      </w:tblGrid>
      <w:tr w:rsidR="006D7EA5" w:rsidRPr="006D7EA5" w:rsidTr="00D340B4">
        <w:trPr>
          <w:tblCellSpacing w:w="15" w:type="dxa"/>
        </w:trPr>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Возрастные категории пенсионеров</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Передаваемое жилье</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Размер ежемесячной пожизненной ренты (руб.)</w:t>
            </w:r>
          </w:p>
        </w:tc>
      </w:tr>
      <w:tr w:rsidR="006D7EA5" w:rsidRPr="006D7EA5" w:rsidTr="00D340B4">
        <w:trPr>
          <w:tblCellSpacing w:w="15" w:type="dxa"/>
        </w:trPr>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1.</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Старше 75 лет; инвалиды 1 группы от 65 лет; инвалиды 2 группы от 70 лет</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Комната (при условии, если вся квартира приватизирована) 1-комнатная квартира 2-комнатная квартира 3-комнатная квартира 4-комнатная квартира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900 1100 1300 1500 1700</w:t>
            </w:r>
          </w:p>
        </w:tc>
      </w:tr>
      <w:tr w:rsidR="006D7EA5" w:rsidRPr="006D7EA5" w:rsidTr="00D340B4">
        <w:trPr>
          <w:tblCellSpacing w:w="15" w:type="dxa"/>
        </w:trPr>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2.</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От 70 до 75 лет; инвалиды 1 группы от 60 до 65 лет; инвалиды 2 и 3 групп от 65 до 70 лет</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Комната (при условии, если вся квартира приватизирована) 1-комнатная квартира 2-комнатная квартира 3-комнатная квартира 4-комнатная квартира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800 900 1000 1100 1200</w:t>
            </w:r>
          </w:p>
        </w:tc>
      </w:tr>
      <w:tr w:rsidR="006D7EA5" w:rsidRPr="006D7EA5" w:rsidTr="00D340B4">
        <w:trPr>
          <w:tblCellSpacing w:w="15" w:type="dxa"/>
        </w:trPr>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3.</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От 65 до 70 лет; инвалиды 1 группы от 55 до 60 лет; инвалиды 2 и 3 групп от 60 до 65 лет</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Комната (при условии, если вся квартира приватизирована) 1-комнатная квартира 2-комнатная квартира 3-комнатная квартира 4-комнатная квартира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750 850 950 1050 1150</w:t>
            </w:r>
          </w:p>
        </w:tc>
      </w:tr>
    </w:tbl>
    <w:p w:rsid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 xml:space="preserve">Примечание. В исключительных случаях Комиссия может принимать решение о заключении Договора с инвалидами 1 группы в возрасте до 55 лет и инвалидами 2 группы в возрасте от 55 лет с выплатой ежемесячной пожизненной ренты в размерах, определенных настоящим Положением соответственно для инвалидов 1 группы в возрасте от 55 до 60 лет и инвалидов 2 группы в возрасте от 60 до 65 лет. Размер ежемесячной пожизненной ренты, определенный Комиссией, отражается в Договоре. Объектами Договора (недвижимость, передаваемая плательщику ренты) не могут быть жилые помещения в домах, расположенных в кварталах 213, 214 города Череповца. </w:t>
      </w: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Default="00D340B4"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D340B4" w:rsidRPr="00D340B4"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D340B4">
        <w:rPr>
          <w:rFonts w:ascii="Times New Roman" w:eastAsia="Times New Roman" w:hAnsi="Times New Roman" w:cs="Times New Roman"/>
          <w:bCs/>
          <w:sz w:val="24"/>
          <w:szCs w:val="24"/>
          <w:lang w:eastAsia="ru-RU"/>
        </w:rPr>
        <w:t>Приложение 2</w:t>
      </w:r>
      <w:r w:rsidRPr="006D7EA5">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 xml:space="preserve">к Положению о социальной поддержке </w:t>
      </w:r>
      <w:r w:rsidR="00D340B4" w:rsidRPr="00D340B4">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пенсионеров</w:t>
      </w:r>
      <w:r w:rsidR="00D340B4" w:rsidRPr="00D340B4">
        <w:rPr>
          <w:rFonts w:ascii="Times New Roman" w:eastAsia="Times New Roman" w:hAnsi="Times New Roman" w:cs="Times New Roman"/>
          <w:bCs/>
          <w:sz w:val="24"/>
          <w:szCs w:val="24"/>
          <w:lang w:eastAsia="ru-RU"/>
        </w:rPr>
        <w:t xml:space="preserve"> </w:t>
      </w:r>
      <w:r w:rsidRPr="00D340B4">
        <w:rPr>
          <w:rFonts w:ascii="Times New Roman" w:eastAsia="Times New Roman" w:hAnsi="Times New Roman" w:cs="Times New Roman"/>
          <w:bCs/>
          <w:sz w:val="24"/>
          <w:szCs w:val="24"/>
          <w:lang w:eastAsia="ru-RU"/>
        </w:rPr>
        <w:t xml:space="preserve">на условиях договора </w:t>
      </w:r>
      <w:r w:rsidR="00D340B4" w:rsidRPr="00D340B4">
        <w:rPr>
          <w:rFonts w:ascii="Times New Roman" w:eastAsia="Times New Roman" w:hAnsi="Times New Roman" w:cs="Times New Roman"/>
          <w:bCs/>
          <w:sz w:val="24"/>
          <w:szCs w:val="24"/>
          <w:lang w:eastAsia="ru-RU"/>
        </w:rPr>
        <w:br/>
      </w:r>
      <w:r w:rsidRPr="00D340B4">
        <w:rPr>
          <w:rFonts w:ascii="Times New Roman" w:eastAsia="Times New Roman" w:hAnsi="Times New Roman" w:cs="Times New Roman"/>
          <w:bCs/>
          <w:sz w:val="24"/>
          <w:szCs w:val="24"/>
          <w:lang w:eastAsia="ru-RU"/>
        </w:rPr>
        <w:t>пожизненного</w:t>
      </w:r>
      <w:r w:rsidR="00D340B4" w:rsidRPr="00D340B4">
        <w:rPr>
          <w:rFonts w:ascii="Times New Roman" w:eastAsia="Times New Roman" w:hAnsi="Times New Roman" w:cs="Times New Roman"/>
          <w:bCs/>
          <w:sz w:val="24"/>
          <w:szCs w:val="24"/>
          <w:lang w:eastAsia="ru-RU"/>
        </w:rPr>
        <w:t xml:space="preserve"> </w:t>
      </w:r>
      <w:r w:rsidRPr="00D340B4">
        <w:rPr>
          <w:rFonts w:ascii="Times New Roman" w:eastAsia="Times New Roman" w:hAnsi="Times New Roman" w:cs="Times New Roman"/>
          <w:bCs/>
          <w:sz w:val="24"/>
          <w:szCs w:val="24"/>
          <w:lang w:eastAsia="ru-RU"/>
        </w:rPr>
        <w:t>содержания с иждивением</w:t>
      </w:r>
      <w:r w:rsidRPr="006D7EA5">
        <w:rPr>
          <w:rFonts w:ascii="Times New Roman" w:eastAsia="Times New Roman" w:hAnsi="Times New Roman" w:cs="Times New Roman"/>
          <w:sz w:val="24"/>
          <w:szCs w:val="24"/>
          <w:lang w:eastAsia="ru-RU"/>
        </w:rPr>
        <w:t xml:space="preserve"> </w:t>
      </w:r>
    </w:p>
    <w:p w:rsidR="00D340B4" w:rsidRDefault="006D7EA5" w:rsidP="00D340B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ПРИМЕРНЫЙ ДОГОВОР</w:t>
      </w:r>
      <w:r w:rsidRPr="006D7EA5">
        <w:rPr>
          <w:rFonts w:ascii="Times New Roman" w:eastAsia="Times New Roman" w:hAnsi="Times New Roman" w:cs="Times New Roman"/>
          <w:sz w:val="24"/>
          <w:szCs w:val="24"/>
          <w:lang w:eastAsia="ru-RU"/>
        </w:rPr>
        <w:br/>
        <w:t>пожизненного содержания с иждивением Город Череповец Вологодской области, __________________________ 200_ года.</w:t>
      </w:r>
      <w:r w:rsidRPr="006D7EA5">
        <w:rPr>
          <w:rFonts w:ascii="Times New Roman" w:eastAsia="Times New Roman" w:hAnsi="Times New Roman" w:cs="Times New Roman"/>
          <w:sz w:val="24"/>
          <w:szCs w:val="24"/>
          <w:lang w:eastAsia="ru-RU"/>
        </w:rPr>
        <w:br/>
      </w:r>
    </w:p>
    <w:p w:rsidR="00A03C77" w:rsidRDefault="006D7EA5" w:rsidP="00A03C77">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Мы, нижеподписавшиеся: ______________________, «__"_________ 19__ года рождения, паспорт ______ № ____________, выдан ___________________ «__"_________ 200_ года, проживающий по адресу: _____________________, именуемый в дальнейшем Получатель ренты, с одной стороны, и комитет социальной защиты населения города Череповца Вологодской области, расположенный по адресу: город Череповец, Вологодская область, улица Сталеваров, дом № 54, в лице председателя комитета социальной защиты населения города Череповца Вологодской области Виктора Егоровича Булатова, действующего от имени муниципального образования «Город Череповец» Вологодской области, на основании Положения о комитете социальной защиты населения города, утвержденного постановлением Череповецкой городской Думы от 27.12.2005 № 177, со всеми последующими изменениями и дополнениями, а также на основании Положения о социальной поддержке пенсионеров на условиях пожизненного содержания с иждивением, утвержденного постановлением мэра города Череповца от ________________ № _____________, со всеми последующими изменениями и дополнениями, именуемый в дальнейшем Плательщик ренты, с другой стороны, заключили настоящий договор о ниже</w:t>
      </w:r>
      <w:r w:rsidR="00A03C77">
        <w:rPr>
          <w:rFonts w:ascii="Times New Roman" w:eastAsia="Times New Roman" w:hAnsi="Times New Roman" w:cs="Times New Roman"/>
          <w:sz w:val="24"/>
          <w:szCs w:val="24"/>
          <w:lang w:eastAsia="ru-RU"/>
        </w:rPr>
        <w:t>следующем:</w:t>
      </w:r>
      <w:r w:rsidR="00A03C77">
        <w:rPr>
          <w:rFonts w:ascii="Times New Roman" w:eastAsia="Times New Roman" w:hAnsi="Times New Roman" w:cs="Times New Roman"/>
          <w:sz w:val="24"/>
          <w:szCs w:val="24"/>
          <w:lang w:eastAsia="ru-RU"/>
        </w:rPr>
        <w:br/>
        <w:t>1. Я, _____________</w:t>
      </w:r>
      <w:r w:rsidRPr="006D7EA5">
        <w:rPr>
          <w:rFonts w:ascii="Times New Roman" w:eastAsia="Times New Roman" w:hAnsi="Times New Roman" w:cs="Times New Roman"/>
          <w:sz w:val="24"/>
          <w:szCs w:val="24"/>
          <w:lang w:eastAsia="ru-RU"/>
        </w:rPr>
        <w:t>__, по настоящему договору пожизненного содержания с иждивением передал бесплатно в муниципальную собственность города Череповца Вологодской области принадлежащую мне на праве собственности квартиру, распол</w:t>
      </w:r>
      <w:r w:rsidR="00A03C77">
        <w:rPr>
          <w:rFonts w:ascii="Times New Roman" w:eastAsia="Times New Roman" w:hAnsi="Times New Roman" w:cs="Times New Roman"/>
          <w:sz w:val="24"/>
          <w:szCs w:val="24"/>
          <w:lang w:eastAsia="ru-RU"/>
        </w:rPr>
        <w:t>оженную по адресу: _________</w:t>
      </w:r>
      <w:r w:rsidRPr="006D7EA5">
        <w:rPr>
          <w:rFonts w:ascii="Times New Roman" w:eastAsia="Times New Roman" w:hAnsi="Times New Roman" w:cs="Times New Roman"/>
          <w:sz w:val="24"/>
          <w:szCs w:val="24"/>
          <w:lang w:eastAsia="ru-RU"/>
        </w:rPr>
        <w:t>_____________, состоящую из _____ комнат. Вышеуказанная квартира имеет общую площадь _________ кв. м, полезную площадь ______ кв. м, в том числе жилую ________ кв. м. Указанная квартира расположена на _______ этаже ________ этажного жилого кирпичного (панельного) дома, в ней также имеются: кухня площадью _______ кв. м, санузел, коридор, балкон (лоджия) площадью _____ кв. м.</w:t>
      </w:r>
      <w:r w:rsidRPr="006D7EA5">
        <w:rPr>
          <w:rFonts w:ascii="Times New Roman" w:eastAsia="Times New Roman" w:hAnsi="Times New Roman" w:cs="Times New Roman"/>
          <w:sz w:val="24"/>
          <w:szCs w:val="24"/>
          <w:lang w:eastAsia="ru-RU"/>
        </w:rPr>
        <w:br/>
        <w:t>2. Указанная квартира имеет кадастровый № _________________ и принадлежит __________________________ на основании __________________________.</w:t>
      </w:r>
      <w:r w:rsidR="00A03C77">
        <w:rPr>
          <w:rFonts w:ascii="Times New Roman" w:eastAsia="Times New Roman" w:hAnsi="Times New Roman" w:cs="Times New Roman"/>
          <w:sz w:val="24"/>
          <w:szCs w:val="24"/>
          <w:lang w:eastAsia="ru-RU"/>
        </w:rPr>
        <w:t xml:space="preserve"> </w:t>
      </w:r>
      <w:r w:rsidRPr="006D7EA5">
        <w:rPr>
          <w:rFonts w:ascii="Times New Roman" w:eastAsia="Times New Roman" w:hAnsi="Times New Roman" w:cs="Times New Roman"/>
          <w:sz w:val="24"/>
          <w:szCs w:val="24"/>
          <w:lang w:eastAsia="ru-RU"/>
        </w:rPr>
        <w:t>Инвентаризационная оценка квартиры составляет _____________________ рублей, что подтверждается справкой за номером _________________ от «__"____________ 200_ года, выданной Государственным предприятием Вологодской области «</w:t>
      </w:r>
      <w:proofErr w:type="spellStart"/>
      <w:r w:rsidRPr="006D7EA5">
        <w:rPr>
          <w:rFonts w:ascii="Times New Roman" w:eastAsia="Times New Roman" w:hAnsi="Times New Roman" w:cs="Times New Roman"/>
          <w:sz w:val="24"/>
          <w:szCs w:val="24"/>
          <w:lang w:eastAsia="ru-RU"/>
        </w:rPr>
        <w:t>Череповецтехинвентаризация</w:t>
      </w:r>
      <w:proofErr w:type="spellEnd"/>
      <w:r w:rsidRPr="006D7EA5">
        <w:rPr>
          <w:rFonts w:ascii="Times New Roman" w:eastAsia="Times New Roman" w:hAnsi="Times New Roman" w:cs="Times New Roman"/>
          <w:sz w:val="24"/>
          <w:szCs w:val="24"/>
          <w:lang w:eastAsia="ru-RU"/>
        </w:rPr>
        <w:t>».</w:t>
      </w:r>
      <w:r w:rsidRPr="006D7EA5">
        <w:rPr>
          <w:rFonts w:ascii="Times New Roman" w:eastAsia="Times New Roman" w:hAnsi="Times New Roman" w:cs="Times New Roman"/>
          <w:sz w:val="24"/>
          <w:szCs w:val="24"/>
          <w:lang w:eastAsia="ru-RU"/>
        </w:rPr>
        <w:br/>
        <w:t>3. Вышеуказанная отчуждаемая квартира передается в муниципальную собственность города Череповца Вологодской области __________________________ с условием пожизненного содержания с иждивением последнего.</w:t>
      </w:r>
      <w:r w:rsidRPr="006D7EA5">
        <w:rPr>
          <w:rFonts w:ascii="Times New Roman" w:eastAsia="Times New Roman" w:hAnsi="Times New Roman" w:cs="Times New Roman"/>
          <w:sz w:val="24"/>
          <w:szCs w:val="24"/>
          <w:lang w:eastAsia="ru-RU"/>
        </w:rPr>
        <w:br/>
        <w:t xml:space="preserve">4. Комитет социальной защиты населения города предоставляет ____________________________________________________________ право пожизненного проживания и пользования указанной квартирой и обязуется осуществлять его пожизненное содержание с иждивением, то есть осуществлять до конца его жизни периодические выплаты в денежной форме в размере ________________________________________. </w:t>
      </w:r>
    </w:p>
    <w:p w:rsidR="00A03C77" w:rsidRDefault="006D7EA5" w:rsidP="00A03C77">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Стоимость всего объема пожизненного содержания с иждивением не может быть менее 2 минимальных размеров оплаты труда, установленного федеральным законодательством.</w:t>
      </w:r>
      <w:r w:rsidRPr="006D7EA5">
        <w:rPr>
          <w:rFonts w:ascii="Times New Roman" w:eastAsia="Times New Roman" w:hAnsi="Times New Roman" w:cs="Times New Roman"/>
          <w:sz w:val="24"/>
          <w:szCs w:val="24"/>
          <w:lang w:eastAsia="ru-RU"/>
        </w:rPr>
        <w:br/>
        <w:t>4.1. Вышеуказанная денежная сумма будет перечисляться Получателю ренты по поручению Плательщика ренты уполномоченным лицом с 1 по 10 число каждого месяца путем перечисления обусловленной договором денежной суммы __________________________.</w:t>
      </w:r>
      <w:r w:rsidRPr="006D7EA5">
        <w:rPr>
          <w:rFonts w:ascii="Times New Roman" w:eastAsia="Times New Roman" w:hAnsi="Times New Roman" w:cs="Times New Roman"/>
          <w:sz w:val="24"/>
          <w:szCs w:val="24"/>
          <w:lang w:eastAsia="ru-RU"/>
        </w:rPr>
        <w:br/>
        <w:t>4.2. При наличии согласия Плательщика ренты, Получателю ренты могут быть предоставлены услуги, связанные с осуществлением за ним ухода и с предоставлением ему необходимой помощи согласно постановлению Правительства Вологодской области от 04.05.2005 № 458 «Об утверждении Положения о порядке предоставления бесплатного социального обслуживания, оказания платных социальных услуг, предоставляемых учреждениями социального обеспечения на дому и в полустационарных условиях (в отделениях дневного пребывания)». Услуги предоставляются на основании возмездного договора, заключаемого Получателем ренты с муниципальным учреждением «Центр социального обслуживания» в простой письменной форме. Стоимость оказанных услуг не является постоянной и оплачивается Получателем ренты самостоятельно.</w:t>
      </w:r>
      <w:r w:rsidRPr="006D7EA5">
        <w:rPr>
          <w:rFonts w:ascii="Times New Roman" w:eastAsia="Times New Roman" w:hAnsi="Times New Roman" w:cs="Times New Roman"/>
          <w:sz w:val="24"/>
          <w:szCs w:val="24"/>
          <w:lang w:eastAsia="ru-RU"/>
        </w:rPr>
        <w:br/>
        <w:t>4.3. В случае, если Получателю ренты необходима сиделка, осуществляющая уход за ним в течение всего дня, эти услуги могут быть предоставлены муниципальным учреждением «Центр социального обслуживания» на основании нотариально засвидетельствованного заявления Получателя ренты, адресованного Плательщику ренты. Услуги сиделки оплачиваются комитетом социальной защиты населения города с вычетом стоимости услуг из ренты за следующий календарный месяц.</w:t>
      </w:r>
      <w:r w:rsidRPr="006D7EA5">
        <w:rPr>
          <w:rFonts w:ascii="Times New Roman" w:eastAsia="Times New Roman" w:hAnsi="Times New Roman" w:cs="Times New Roman"/>
          <w:sz w:val="24"/>
          <w:szCs w:val="24"/>
          <w:lang w:eastAsia="ru-RU"/>
        </w:rPr>
        <w:br/>
        <w:t>4.4. После смерти Получателя ренты Плательщик ренты берет на себя организацию похорон и оплату ритуальных услуг, изготовления, установки надгробного памятника и ограды на месте захоронения в размере, определенном Положением о социальной поддержке пенсионеров на условиях пожизненного содержания с иждивением, но не ниже установленного гарантированным перечнем, предусмотренным в статье 9 Федерального закона от 12.01.96 № 8-ФЗ «О погребении и похоронном деле».</w:t>
      </w:r>
      <w:r w:rsidRPr="006D7EA5">
        <w:rPr>
          <w:rFonts w:ascii="Times New Roman" w:eastAsia="Times New Roman" w:hAnsi="Times New Roman" w:cs="Times New Roman"/>
          <w:sz w:val="24"/>
          <w:szCs w:val="24"/>
          <w:lang w:eastAsia="ru-RU"/>
        </w:rPr>
        <w:br/>
        <w:t>4.5. Без предварительного письменного нотариально засвидетельствованного согласия Получателя ренты Плательщик ренты не имеет права отчуждать любым способом, сдавать в залог, во временное возмездное или безвозмездное пользование или обременять иным способом квартиру, переданную ему в обеспечение пожизненного содержания, а также переселять Получателя ренты в стационарные учреждения социального обслуживания или иное жилое помещение.</w:t>
      </w:r>
      <w:r w:rsidRPr="006D7EA5">
        <w:rPr>
          <w:rFonts w:ascii="Times New Roman" w:eastAsia="Times New Roman" w:hAnsi="Times New Roman" w:cs="Times New Roman"/>
          <w:sz w:val="24"/>
          <w:szCs w:val="24"/>
          <w:lang w:eastAsia="ru-RU"/>
        </w:rPr>
        <w:br/>
        <w:t>4.6. Изменения и дополнения к настоящему договору действительны при заключении дополнительного соглашения, подписанного обеими сторонами, являющегося неотъемлемой частью договора.</w:t>
      </w:r>
      <w:r w:rsidRPr="006D7EA5">
        <w:rPr>
          <w:rFonts w:ascii="Times New Roman" w:eastAsia="Times New Roman" w:hAnsi="Times New Roman" w:cs="Times New Roman"/>
          <w:sz w:val="24"/>
          <w:szCs w:val="24"/>
          <w:lang w:eastAsia="ru-RU"/>
        </w:rPr>
        <w:br/>
        <w:t>5. При изменении возрастной категории Получателя ренты или установлении группы инвалидности, определенных приложением 1 к Положению о социальной поддержке пенсионеров на условиях договора пожизненного содержания с иждивением, утвержденного постановлением мэрии города от ______________ года № ______ (с учетом последующих изменений и дополнений), в настоящий договор по соглашению сторон вносится нотариально удостоверенное изменение размера ежемесячных платежей. Соглашение о внесении изменения в договор подлежит государственной регистрации.</w:t>
      </w:r>
      <w:r w:rsidRPr="006D7EA5">
        <w:rPr>
          <w:rFonts w:ascii="Times New Roman" w:eastAsia="Times New Roman" w:hAnsi="Times New Roman" w:cs="Times New Roman"/>
          <w:sz w:val="24"/>
          <w:szCs w:val="24"/>
          <w:lang w:eastAsia="ru-RU"/>
        </w:rPr>
        <w:br/>
        <w:t xml:space="preserve">6. Настоящий договор может быть расторгнут при наличии согласия обеих сторон путем составления соглашения, удостоверяемого в нотариальном порядке. При </w:t>
      </w:r>
      <w:proofErr w:type="spellStart"/>
      <w:r w:rsidRPr="006D7EA5">
        <w:rPr>
          <w:rFonts w:ascii="Times New Roman" w:eastAsia="Times New Roman" w:hAnsi="Times New Roman" w:cs="Times New Roman"/>
          <w:sz w:val="24"/>
          <w:szCs w:val="24"/>
          <w:lang w:eastAsia="ru-RU"/>
        </w:rPr>
        <w:t>недостижении</w:t>
      </w:r>
      <w:proofErr w:type="spellEnd"/>
      <w:r w:rsidRPr="006D7EA5">
        <w:rPr>
          <w:rFonts w:ascii="Times New Roman" w:eastAsia="Times New Roman" w:hAnsi="Times New Roman" w:cs="Times New Roman"/>
          <w:sz w:val="24"/>
          <w:szCs w:val="24"/>
          <w:lang w:eastAsia="ru-RU"/>
        </w:rPr>
        <w:t xml:space="preserve"> сторонами согласия о добровольном расторжении договора вопрос о его расторжении может быть передан в суд.</w:t>
      </w:r>
      <w:r w:rsidRPr="006D7EA5">
        <w:rPr>
          <w:rFonts w:ascii="Times New Roman" w:eastAsia="Times New Roman" w:hAnsi="Times New Roman" w:cs="Times New Roman"/>
          <w:sz w:val="24"/>
          <w:szCs w:val="24"/>
          <w:lang w:eastAsia="ru-RU"/>
        </w:rPr>
        <w:br/>
        <w:t>6.1. В случае расторжения договора по инициативе Получателя ренты и при условии отсутствия нарушений, предусмотренных договором, обязательств со стороны Плательщика ренты, Получатель ренты обязан возместить все документально подтвержденные расходы, понесенные комитетом социальной защиты населения города Череповца по заключению договора, исполнению обязательств по договору и расторжению договора с учетом индексации минимального размера оплаты труда, в бюджет города.</w:t>
      </w:r>
      <w:r w:rsidRPr="006D7EA5">
        <w:rPr>
          <w:rFonts w:ascii="Times New Roman" w:eastAsia="Times New Roman" w:hAnsi="Times New Roman" w:cs="Times New Roman"/>
          <w:sz w:val="24"/>
          <w:szCs w:val="24"/>
          <w:lang w:eastAsia="ru-RU"/>
        </w:rPr>
        <w:br/>
        <w:t>6.2. При добровольном расторжении договора право собственности на квартиру, расположенную по адресу: __________________________, переходит Получателю ренты пропорционально его доле имущества, принадлежащего на праве собственности.</w:t>
      </w:r>
      <w:r w:rsidRPr="006D7EA5">
        <w:rPr>
          <w:rFonts w:ascii="Times New Roman" w:eastAsia="Times New Roman" w:hAnsi="Times New Roman" w:cs="Times New Roman"/>
          <w:sz w:val="24"/>
          <w:szCs w:val="24"/>
          <w:lang w:eastAsia="ru-RU"/>
        </w:rPr>
        <w:br/>
        <w:t>6.3. При существенном нарушении Плательщиком ренты своих обязательств, предусмотренных настоящим договором, Получатель ренты вправе потребовать возврата недвижимого имущества, переданного в обеспечение пожизненного содержания с иждивением, либо выплаты ему выкупной цены квартиры. При этом Плательщик ренты не вправе требовать компенсацию расходов, понесенных в связи с содержанием Получателя ренты.</w:t>
      </w:r>
      <w:r w:rsidRPr="006D7EA5">
        <w:rPr>
          <w:rFonts w:ascii="Times New Roman" w:eastAsia="Times New Roman" w:hAnsi="Times New Roman" w:cs="Times New Roman"/>
          <w:sz w:val="24"/>
          <w:szCs w:val="24"/>
          <w:lang w:eastAsia="ru-RU"/>
        </w:rPr>
        <w:br/>
        <w:t>7. Указанная в настоящем договоре квартира переходит в муниципальную собственность после государственной регистрации настоящего договора и перехода права собственности на нее в Управлении Федеральной регистрационной службы по Вологодской области.</w:t>
      </w:r>
      <w:r w:rsidRPr="006D7EA5">
        <w:rPr>
          <w:rFonts w:ascii="Times New Roman" w:eastAsia="Times New Roman" w:hAnsi="Times New Roman" w:cs="Times New Roman"/>
          <w:sz w:val="24"/>
          <w:szCs w:val="24"/>
          <w:lang w:eastAsia="ru-RU"/>
        </w:rPr>
        <w:br/>
        <w:t>Обязанность по выплате ренты наступает с момента государственной регистрации сделки и перехода права собственности.</w:t>
      </w:r>
      <w:r w:rsidRPr="006D7EA5">
        <w:rPr>
          <w:rFonts w:ascii="Times New Roman" w:eastAsia="Times New Roman" w:hAnsi="Times New Roman" w:cs="Times New Roman"/>
          <w:sz w:val="24"/>
          <w:szCs w:val="24"/>
          <w:lang w:eastAsia="ru-RU"/>
        </w:rPr>
        <w:br/>
        <w:t>8. Передача отчуждаемой квартиры состоялась в момент подписания настоящего договора и произведена путем передачи экземпляров настоящего договора сторонам сделки.</w:t>
      </w:r>
      <w:r w:rsidRPr="006D7EA5">
        <w:rPr>
          <w:rFonts w:ascii="Times New Roman" w:eastAsia="Times New Roman" w:hAnsi="Times New Roman" w:cs="Times New Roman"/>
          <w:sz w:val="24"/>
          <w:szCs w:val="24"/>
          <w:lang w:eastAsia="ru-RU"/>
        </w:rPr>
        <w:br/>
        <w:t>9. Получатель ренты _______________________ гарантирует, что он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w:t>
      </w:r>
      <w:r w:rsidRPr="006D7EA5">
        <w:rPr>
          <w:rFonts w:ascii="Times New Roman" w:eastAsia="Times New Roman" w:hAnsi="Times New Roman" w:cs="Times New Roman"/>
          <w:sz w:val="24"/>
          <w:szCs w:val="24"/>
          <w:lang w:eastAsia="ru-RU"/>
        </w:rPr>
        <w:br/>
        <w:t>10. Получатель ренты не вправе обременять квартиру или ее часть какими-либо жилищно-правовыми и гражданско-правовыми обязательствами (регистрировать проживание третьих лиц, сдавать в аренду или предоставлять в безвозмездное пользование и т. п.).</w:t>
      </w:r>
      <w:r w:rsidRPr="006D7EA5">
        <w:rPr>
          <w:rFonts w:ascii="Times New Roman" w:eastAsia="Times New Roman" w:hAnsi="Times New Roman" w:cs="Times New Roman"/>
          <w:sz w:val="24"/>
          <w:szCs w:val="24"/>
          <w:lang w:eastAsia="ru-RU"/>
        </w:rPr>
        <w:br/>
        <w:t>11. После приобретения права собственности на квартиру Плательщик ренты обязуется нести расходы по оплате жилья, другие расходы по содержанию находящейся в муниципальной собственности квартиры, в том числе по коммунальным услугам (за исключением оплаты радио, телефонной связи и коллективной антенны), и принимать все меры для того, чтобы использование квартиры не приводило к снижению ее стоимости.</w:t>
      </w:r>
      <w:r w:rsidRPr="006D7EA5">
        <w:rPr>
          <w:rFonts w:ascii="Times New Roman" w:eastAsia="Times New Roman" w:hAnsi="Times New Roman" w:cs="Times New Roman"/>
          <w:sz w:val="24"/>
          <w:szCs w:val="24"/>
          <w:lang w:eastAsia="ru-RU"/>
        </w:rPr>
        <w:br/>
        <w:t>Плательщик ренты обязуется производить за свой счет текущий ремонт квартиры и санитарно-технического оборудования каждые пять лет с момента заключения настоящего договора на основании письменного заявления Получателя ренты и акта жилищного предприятия о необходимости выполнения ремонтных работ.</w:t>
      </w:r>
      <w:r w:rsidRPr="006D7EA5">
        <w:rPr>
          <w:rFonts w:ascii="Times New Roman" w:eastAsia="Times New Roman" w:hAnsi="Times New Roman" w:cs="Times New Roman"/>
          <w:sz w:val="24"/>
          <w:szCs w:val="24"/>
          <w:lang w:eastAsia="ru-RU"/>
        </w:rPr>
        <w:br/>
        <w:t>12. Получатель ренты гарантирует, что до подписания настоящего договора квартира, являющаяся предметом настоящего договора, никому не продана, не подарена, не заложена, не обременена правами третьих лиц (в том числе правом проживания несовершеннолетних и лиц, осужденных к лишению свободы), не обещана в дар, в споре и под арестом (запрещением) не состоит.</w:t>
      </w:r>
      <w:r w:rsidRPr="006D7EA5">
        <w:rPr>
          <w:rFonts w:ascii="Times New Roman" w:eastAsia="Times New Roman" w:hAnsi="Times New Roman" w:cs="Times New Roman"/>
          <w:sz w:val="24"/>
          <w:szCs w:val="24"/>
          <w:lang w:eastAsia="ru-RU"/>
        </w:rPr>
        <w:br/>
        <w:t>13. Содержание статей 164, 165, 167−173, 209, 288, 292, 318, 583, 601−605 Гражданского кодекса Российской Федерации сторонам договора нотариусом разъяснено и понятно, текст договора зачитан сторонам вслух, что подтверждается подписями сторон в настоящем договоре.</w:t>
      </w:r>
      <w:r w:rsidRPr="006D7EA5">
        <w:rPr>
          <w:rFonts w:ascii="Times New Roman" w:eastAsia="Times New Roman" w:hAnsi="Times New Roman" w:cs="Times New Roman"/>
          <w:sz w:val="24"/>
          <w:szCs w:val="24"/>
          <w:lang w:eastAsia="ru-RU"/>
        </w:rPr>
        <w:br/>
        <w:t>14. Расходы по нотариальному удостоверению, сбору документов и государственной регистрации договора и перехода права собственности на квартиру несет Плательщик ренты.</w:t>
      </w:r>
      <w:r w:rsidRPr="006D7EA5">
        <w:rPr>
          <w:rFonts w:ascii="Times New Roman" w:eastAsia="Times New Roman" w:hAnsi="Times New Roman" w:cs="Times New Roman"/>
          <w:sz w:val="24"/>
          <w:szCs w:val="24"/>
          <w:lang w:eastAsia="ru-RU"/>
        </w:rPr>
        <w:br/>
        <w:t>15. Во всем остальном, что не урегулировано настоящим договором, стороны руководствуются действующим законодательством Российской Федерации.</w:t>
      </w:r>
      <w:r w:rsidRPr="006D7EA5">
        <w:rPr>
          <w:rFonts w:ascii="Times New Roman" w:eastAsia="Times New Roman" w:hAnsi="Times New Roman" w:cs="Times New Roman"/>
          <w:sz w:val="24"/>
          <w:szCs w:val="24"/>
          <w:lang w:eastAsia="ru-RU"/>
        </w:rPr>
        <w:br/>
        <w:t xml:space="preserve">16. Настоящий договор составлен и подписан сторонами в трех экземплярах, один из которых хранится в делах нотариуса города Череповца Вологодской области _____________________________ по адресу: __________________________________, и по экземпляру выдается сторонам договора. Подписи: _____________________________________ </w:t>
      </w:r>
    </w:p>
    <w:p w:rsidR="00A03C77" w:rsidRPr="00A03C77"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A03C77">
        <w:rPr>
          <w:rFonts w:ascii="Times New Roman" w:eastAsia="Times New Roman" w:hAnsi="Times New Roman" w:cs="Times New Roman"/>
          <w:bCs/>
          <w:sz w:val="24"/>
          <w:szCs w:val="24"/>
          <w:lang w:eastAsia="ru-RU"/>
        </w:rPr>
        <w:t>Приложение 3</w:t>
      </w:r>
      <w:r w:rsidRPr="006D7EA5">
        <w:rPr>
          <w:rFonts w:ascii="Times New Roman" w:eastAsia="Times New Roman" w:hAnsi="Times New Roman" w:cs="Times New Roman"/>
          <w:bCs/>
          <w:sz w:val="24"/>
          <w:szCs w:val="24"/>
          <w:lang w:eastAsia="ru-RU"/>
        </w:rPr>
        <w:br/>
      </w:r>
      <w:r w:rsidRPr="00A03C77">
        <w:rPr>
          <w:rFonts w:ascii="Times New Roman" w:eastAsia="Times New Roman" w:hAnsi="Times New Roman" w:cs="Times New Roman"/>
          <w:bCs/>
          <w:sz w:val="24"/>
          <w:szCs w:val="24"/>
          <w:lang w:eastAsia="ru-RU"/>
        </w:rPr>
        <w:t xml:space="preserve">к Положению о социальной поддержке </w:t>
      </w:r>
      <w:r w:rsidR="00A03C77" w:rsidRPr="00A03C77">
        <w:rPr>
          <w:rFonts w:ascii="Times New Roman" w:eastAsia="Times New Roman" w:hAnsi="Times New Roman" w:cs="Times New Roman"/>
          <w:bCs/>
          <w:sz w:val="24"/>
          <w:szCs w:val="24"/>
          <w:lang w:eastAsia="ru-RU"/>
        </w:rPr>
        <w:br/>
      </w:r>
      <w:r w:rsidRPr="00A03C77">
        <w:rPr>
          <w:rFonts w:ascii="Times New Roman" w:eastAsia="Times New Roman" w:hAnsi="Times New Roman" w:cs="Times New Roman"/>
          <w:bCs/>
          <w:sz w:val="24"/>
          <w:szCs w:val="24"/>
          <w:lang w:eastAsia="ru-RU"/>
        </w:rPr>
        <w:t>пенсионеров</w:t>
      </w:r>
      <w:r w:rsidR="00A03C77" w:rsidRPr="00A03C77">
        <w:rPr>
          <w:rFonts w:ascii="Times New Roman" w:eastAsia="Times New Roman" w:hAnsi="Times New Roman" w:cs="Times New Roman"/>
          <w:bCs/>
          <w:sz w:val="24"/>
          <w:szCs w:val="24"/>
          <w:lang w:eastAsia="ru-RU"/>
        </w:rPr>
        <w:t xml:space="preserve"> </w:t>
      </w:r>
      <w:r w:rsidRPr="00A03C77">
        <w:rPr>
          <w:rFonts w:ascii="Times New Roman" w:eastAsia="Times New Roman" w:hAnsi="Times New Roman" w:cs="Times New Roman"/>
          <w:bCs/>
          <w:sz w:val="24"/>
          <w:szCs w:val="24"/>
          <w:lang w:eastAsia="ru-RU"/>
        </w:rPr>
        <w:t xml:space="preserve">на условиях договора </w:t>
      </w:r>
      <w:r w:rsidR="00A03C77" w:rsidRPr="00A03C77">
        <w:rPr>
          <w:rFonts w:ascii="Times New Roman" w:eastAsia="Times New Roman" w:hAnsi="Times New Roman" w:cs="Times New Roman"/>
          <w:bCs/>
          <w:sz w:val="24"/>
          <w:szCs w:val="24"/>
          <w:lang w:eastAsia="ru-RU"/>
        </w:rPr>
        <w:br/>
      </w:r>
      <w:r w:rsidRPr="00A03C77">
        <w:rPr>
          <w:rFonts w:ascii="Times New Roman" w:eastAsia="Times New Roman" w:hAnsi="Times New Roman" w:cs="Times New Roman"/>
          <w:bCs/>
          <w:sz w:val="24"/>
          <w:szCs w:val="24"/>
          <w:lang w:eastAsia="ru-RU"/>
        </w:rPr>
        <w:t>пожизненного содержания с иждивением</w:t>
      </w:r>
      <w:r w:rsidRPr="006D7EA5">
        <w:rPr>
          <w:rFonts w:ascii="Times New Roman" w:eastAsia="Times New Roman" w:hAnsi="Times New Roman" w:cs="Times New Roman"/>
          <w:sz w:val="24"/>
          <w:szCs w:val="24"/>
          <w:lang w:eastAsia="ru-RU"/>
        </w:rPr>
        <w:t xml:space="preserve"> </w:t>
      </w:r>
    </w:p>
    <w:p w:rsidR="00A03C77" w:rsidRDefault="006D7EA5" w:rsidP="00A03C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ПОРЯДОК</w:t>
      </w:r>
      <w:r w:rsidRPr="006D7EA5">
        <w:rPr>
          <w:rFonts w:ascii="Times New Roman" w:eastAsia="Times New Roman" w:hAnsi="Times New Roman" w:cs="Times New Roman"/>
          <w:sz w:val="24"/>
          <w:szCs w:val="24"/>
          <w:lang w:eastAsia="ru-RU"/>
        </w:rPr>
        <w:br/>
        <w:t>оплаты ритуальных услуг, изготовления и установки памятников</w:t>
      </w:r>
    </w:p>
    <w:p w:rsidR="00A03C77"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br/>
        <w:t>1. Оплате подлежат следующие виды ритуальных услуг по погребению:</w:t>
      </w:r>
      <w:r w:rsidRPr="006D7EA5">
        <w:rPr>
          <w:rFonts w:ascii="Times New Roman" w:eastAsia="Times New Roman" w:hAnsi="Times New Roman" w:cs="Times New Roman"/>
          <w:sz w:val="24"/>
          <w:szCs w:val="24"/>
          <w:lang w:eastAsia="ru-RU"/>
        </w:rPr>
        <w:br/>
        <w:t>1.1. Медицинские услуги:</w:t>
      </w:r>
      <w:r w:rsidRPr="006D7EA5">
        <w:rPr>
          <w:rFonts w:ascii="Times New Roman" w:eastAsia="Times New Roman" w:hAnsi="Times New Roman" w:cs="Times New Roman"/>
          <w:sz w:val="24"/>
          <w:szCs w:val="24"/>
          <w:lang w:eastAsia="ru-RU"/>
        </w:rPr>
        <w:br/>
        <w:t>1.1.1. Проведение патологоанатомической экспертизы.</w:t>
      </w:r>
      <w:r w:rsidRPr="006D7EA5">
        <w:rPr>
          <w:rFonts w:ascii="Times New Roman" w:eastAsia="Times New Roman" w:hAnsi="Times New Roman" w:cs="Times New Roman"/>
          <w:sz w:val="24"/>
          <w:szCs w:val="24"/>
          <w:lang w:eastAsia="ru-RU"/>
        </w:rPr>
        <w:br/>
        <w:t>1.1.2. Туалет умершего вне лечебного учреждения.</w:t>
      </w:r>
      <w:r w:rsidRPr="006D7EA5">
        <w:rPr>
          <w:rFonts w:ascii="Times New Roman" w:eastAsia="Times New Roman" w:hAnsi="Times New Roman" w:cs="Times New Roman"/>
          <w:sz w:val="24"/>
          <w:szCs w:val="24"/>
          <w:lang w:eastAsia="ru-RU"/>
        </w:rPr>
        <w:br/>
        <w:t>1.1.3. Бальзамирование умершего.</w:t>
      </w:r>
      <w:r w:rsidRPr="006D7EA5">
        <w:rPr>
          <w:rFonts w:ascii="Times New Roman" w:eastAsia="Times New Roman" w:hAnsi="Times New Roman" w:cs="Times New Roman"/>
          <w:sz w:val="24"/>
          <w:szCs w:val="24"/>
          <w:lang w:eastAsia="ru-RU"/>
        </w:rPr>
        <w:br/>
        <w:t>1.1.4. Накладывание маски умершему.</w:t>
      </w:r>
      <w:r w:rsidRPr="006D7EA5">
        <w:rPr>
          <w:rFonts w:ascii="Times New Roman" w:eastAsia="Times New Roman" w:hAnsi="Times New Roman" w:cs="Times New Roman"/>
          <w:sz w:val="24"/>
          <w:szCs w:val="24"/>
          <w:lang w:eastAsia="ru-RU"/>
        </w:rPr>
        <w:br/>
        <w:t>1.1.5. Хранение умершего вне лечебного учреждения (не более 4 суток).</w:t>
      </w:r>
      <w:r w:rsidRPr="006D7EA5">
        <w:rPr>
          <w:rFonts w:ascii="Times New Roman" w:eastAsia="Times New Roman" w:hAnsi="Times New Roman" w:cs="Times New Roman"/>
          <w:sz w:val="24"/>
          <w:szCs w:val="24"/>
          <w:lang w:eastAsia="ru-RU"/>
        </w:rPr>
        <w:br/>
        <w:t>1.2. Услуги по погребению:</w:t>
      </w:r>
      <w:r w:rsidRPr="006D7EA5">
        <w:rPr>
          <w:rFonts w:ascii="Times New Roman" w:eastAsia="Times New Roman" w:hAnsi="Times New Roman" w:cs="Times New Roman"/>
          <w:sz w:val="24"/>
          <w:szCs w:val="24"/>
          <w:lang w:eastAsia="ru-RU"/>
        </w:rPr>
        <w:br/>
        <w:t>1.2.1. Вывоз трупа специализированной бригадой в морг.</w:t>
      </w:r>
      <w:r w:rsidRPr="006D7EA5">
        <w:rPr>
          <w:rFonts w:ascii="Times New Roman" w:eastAsia="Times New Roman" w:hAnsi="Times New Roman" w:cs="Times New Roman"/>
          <w:sz w:val="24"/>
          <w:szCs w:val="24"/>
          <w:lang w:eastAsia="ru-RU"/>
        </w:rPr>
        <w:br/>
        <w:t>1.2.2. Предоставление гроба, обитого бархатной тканью, стандартного.</w:t>
      </w:r>
      <w:r w:rsidRPr="006D7EA5">
        <w:rPr>
          <w:rFonts w:ascii="Times New Roman" w:eastAsia="Times New Roman" w:hAnsi="Times New Roman" w:cs="Times New Roman"/>
          <w:sz w:val="24"/>
          <w:szCs w:val="24"/>
          <w:lang w:eastAsia="ru-RU"/>
        </w:rPr>
        <w:br/>
        <w:t>1.2.3. Предоставление покрывала траурного (2 шт.).</w:t>
      </w:r>
      <w:r w:rsidRPr="006D7EA5">
        <w:rPr>
          <w:rFonts w:ascii="Times New Roman" w:eastAsia="Times New Roman" w:hAnsi="Times New Roman" w:cs="Times New Roman"/>
          <w:sz w:val="24"/>
          <w:szCs w:val="24"/>
          <w:lang w:eastAsia="ru-RU"/>
        </w:rPr>
        <w:br/>
        <w:t>1.2.4. Предоставление подушки траурной.</w:t>
      </w:r>
      <w:r w:rsidRPr="006D7EA5">
        <w:rPr>
          <w:rFonts w:ascii="Times New Roman" w:eastAsia="Times New Roman" w:hAnsi="Times New Roman" w:cs="Times New Roman"/>
          <w:sz w:val="24"/>
          <w:szCs w:val="24"/>
          <w:lang w:eastAsia="ru-RU"/>
        </w:rPr>
        <w:br/>
        <w:t>1.2.5. Доставка гроба к моргу, вынос гроба с телом и доставка к месту захоронения бригадой обслуживания.</w:t>
      </w:r>
      <w:r w:rsidRPr="006D7EA5">
        <w:rPr>
          <w:rFonts w:ascii="Times New Roman" w:eastAsia="Times New Roman" w:hAnsi="Times New Roman" w:cs="Times New Roman"/>
          <w:sz w:val="24"/>
          <w:szCs w:val="24"/>
          <w:lang w:eastAsia="ru-RU"/>
        </w:rPr>
        <w:br/>
        <w:t>1.2.6. Услуги бригады обслуживания по доставке ритуальных принадлежностей к моргу.</w:t>
      </w:r>
      <w:r w:rsidRPr="006D7EA5">
        <w:rPr>
          <w:rFonts w:ascii="Times New Roman" w:eastAsia="Times New Roman" w:hAnsi="Times New Roman" w:cs="Times New Roman"/>
          <w:sz w:val="24"/>
          <w:szCs w:val="24"/>
          <w:lang w:eastAsia="ru-RU"/>
        </w:rPr>
        <w:br/>
        <w:t>1.2.7. Услуги бригады обслуживания по доставке гроба с телом из морга к дому.</w:t>
      </w:r>
      <w:r w:rsidRPr="006D7EA5">
        <w:rPr>
          <w:rFonts w:ascii="Times New Roman" w:eastAsia="Times New Roman" w:hAnsi="Times New Roman" w:cs="Times New Roman"/>
          <w:sz w:val="24"/>
          <w:szCs w:val="24"/>
          <w:lang w:eastAsia="ru-RU"/>
        </w:rPr>
        <w:br/>
        <w:t>1.2.8. Услуги автотранспорта на захоронении.</w:t>
      </w:r>
      <w:r w:rsidRPr="006D7EA5">
        <w:rPr>
          <w:rFonts w:ascii="Times New Roman" w:eastAsia="Times New Roman" w:hAnsi="Times New Roman" w:cs="Times New Roman"/>
          <w:sz w:val="24"/>
          <w:szCs w:val="24"/>
          <w:lang w:eastAsia="ru-RU"/>
        </w:rPr>
        <w:br/>
        <w:t>1.2.9. Услуги автотранспорта по доставке гроба и венков к дому.</w:t>
      </w:r>
      <w:r w:rsidRPr="006D7EA5">
        <w:rPr>
          <w:rFonts w:ascii="Times New Roman" w:eastAsia="Times New Roman" w:hAnsi="Times New Roman" w:cs="Times New Roman"/>
          <w:sz w:val="24"/>
          <w:szCs w:val="24"/>
          <w:lang w:eastAsia="ru-RU"/>
        </w:rPr>
        <w:br/>
        <w:t>1.2.10. Отпевание.</w:t>
      </w:r>
      <w:r w:rsidRPr="006D7EA5">
        <w:rPr>
          <w:rFonts w:ascii="Times New Roman" w:eastAsia="Times New Roman" w:hAnsi="Times New Roman" w:cs="Times New Roman"/>
          <w:sz w:val="24"/>
          <w:szCs w:val="24"/>
          <w:lang w:eastAsia="ru-RU"/>
        </w:rPr>
        <w:br/>
        <w:t>1.2.11. Погребение (рытье могилы и захоронение).</w:t>
      </w:r>
      <w:r w:rsidRPr="006D7EA5">
        <w:rPr>
          <w:rFonts w:ascii="Times New Roman" w:eastAsia="Times New Roman" w:hAnsi="Times New Roman" w:cs="Times New Roman"/>
          <w:sz w:val="24"/>
          <w:szCs w:val="24"/>
          <w:lang w:eastAsia="ru-RU"/>
        </w:rPr>
        <w:br/>
        <w:t>1.2.12. Предоставление жетона.</w:t>
      </w:r>
      <w:r w:rsidRPr="006D7EA5">
        <w:rPr>
          <w:rFonts w:ascii="Times New Roman" w:eastAsia="Times New Roman" w:hAnsi="Times New Roman" w:cs="Times New Roman"/>
          <w:sz w:val="24"/>
          <w:szCs w:val="24"/>
          <w:lang w:eastAsia="ru-RU"/>
        </w:rPr>
        <w:br/>
        <w:t>1.2.13. Изготовление и установка керамической фотографии с надписью.</w:t>
      </w:r>
      <w:r w:rsidRPr="006D7EA5">
        <w:rPr>
          <w:rFonts w:ascii="Times New Roman" w:eastAsia="Times New Roman" w:hAnsi="Times New Roman" w:cs="Times New Roman"/>
          <w:sz w:val="24"/>
          <w:szCs w:val="24"/>
          <w:lang w:eastAsia="ru-RU"/>
        </w:rPr>
        <w:br/>
        <w:t>1.2.14. Предоставление удостоверения.</w:t>
      </w:r>
      <w:r w:rsidRPr="006D7EA5">
        <w:rPr>
          <w:rFonts w:ascii="Times New Roman" w:eastAsia="Times New Roman" w:hAnsi="Times New Roman" w:cs="Times New Roman"/>
          <w:sz w:val="24"/>
          <w:szCs w:val="24"/>
          <w:lang w:eastAsia="ru-RU"/>
        </w:rPr>
        <w:br/>
        <w:t>1.2.15. Предоставление венков траурных (2 шт.) и корзины.</w:t>
      </w:r>
      <w:r w:rsidRPr="006D7EA5">
        <w:rPr>
          <w:rFonts w:ascii="Times New Roman" w:eastAsia="Times New Roman" w:hAnsi="Times New Roman" w:cs="Times New Roman"/>
          <w:sz w:val="24"/>
          <w:szCs w:val="24"/>
          <w:lang w:eastAsia="ru-RU"/>
        </w:rPr>
        <w:br/>
        <w:t>1.2.16. Предоставление лент траурных (2 шт.).</w:t>
      </w:r>
      <w:r w:rsidRPr="006D7EA5">
        <w:rPr>
          <w:rFonts w:ascii="Times New Roman" w:eastAsia="Times New Roman" w:hAnsi="Times New Roman" w:cs="Times New Roman"/>
          <w:sz w:val="24"/>
          <w:szCs w:val="24"/>
          <w:lang w:eastAsia="ru-RU"/>
        </w:rPr>
        <w:br/>
        <w:t>1.2.17. Услуги автотранспорта муниципального унитарного предприятия «Череповецкая автоколонна № 1456» на организацию похорон.</w:t>
      </w:r>
      <w:r w:rsidRPr="006D7EA5">
        <w:rPr>
          <w:rFonts w:ascii="Times New Roman" w:eastAsia="Times New Roman" w:hAnsi="Times New Roman" w:cs="Times New Roman"/>
          <w:sz w:val="24"/>
          <w:szCs w:val="24"/>
          <w:lang w:eastAsia="ru-RU"/>
        </w:rPr>
        <w:br/>
        <w:t>1.2.18. Изготовление и установка креста на месте захоронения.</w:t>
      </w:r>
      <w:r w:rsidRPr="006D7EA5">
        <w:rPr>
          <w:rFonts w:ascii="Times New Roman" w:eastAsia="Times New Roman" w:hAnsi="Times New Roman" w:cs="Times New Roman"/>
          <w:sz w:val="24"/>
          <w:szCs w:val="24"/>
          <w:lang w:eastAsia="ru-RU"/>
        </w:rPr>
        <w:br/>
        <w:t>1.3. Оплата ритуальных услуг в 2006 году производится по фактическим затратам в соответствии с перечнем услуг, указанных в пунктах 1.1, 1.2, подтвержденным соответствующими документами, но в сумме не более 10703 рублей (без учета подпунктов 1.2.10, 1.2.13, 1.2.17). Для определения предельной стоимости ритуальных услуг по погребению получателя ренты в последующие годы применяются установленные индексы роста потребительских цен.</w:t>
      </w:r>
      <w:r w:rsidRPr="006D7EA5">
        <w:rPr>
          <w:rFonts w:ascii="Times New Roman" w:eastAsia="Times New Roman" w:hAnsi="Times New Roman" w:cs="Times New Roman"/>
          <w:sz w:val="24"/>
          <w:szCs w:val="24"/>
          <w:lang w:eastAsia="ru-RU"/>
        </w:rPr>
        <w:br/>
        <w:t>2. Оплате подлежат:</w:t>
      </w:r>
      <w:r w:rsidRPr="006D7EA5">
        <w:rPr>
          <w:rFonts w:ascii="Times New Roman" w:eastAsia="Times New Roman" w:hAnsi="Times New Roman" w:cs="Times New Roman"/>
          <w:sz w:val="24"/>
          <w:szCs w:val="24"/>
          <w:lang w:eastAsia="ru-RU"/>
        </w:rPr>
        <w:br/>
        <w:t>2.1. Изготовление надгробных памятников (плиты или стелы, постамента, цветника) и их установка по фактическим затратам, подтвержденным соответствующими документами, но в сумме не более 12000 рублей.</w:t>
      </w:r>
      <w:r w:rsidRPr="006D7EA5">
        <w:rPr>
          <w:rFonts w:ascii="Times New Roman" w:eastAsia="Times New Roman" w:hAnsi="Times New Roman" w:cs="Times New Roman"/>
          <w:sz w:val="24"/>
          <w:szCs w:val="24"/>
          <w:lang w:eastAsia="ru-RU"/>
        </w:rPr>
        <w:br/>
        <w:t>2.2. Изготовление и установка ограды на месте захоронения или обноска места захоронения бордюрным камнем по фактическим затратам, подтвержденным соответствующими документами, но в сумме не более 5000 рублей.</w:t>
      </w:r>
      <w:r w:rsidRPr="006D7EA5">
        <w:rPr>
          <w:rFonts w:ascii="Times New Roman" w:eastAsia="Times New Roman" w:hAnsi="Times New Roman" w:cs="Times New Roman"/>
          <w:sz w:val="24"/>
          <w:szCs w:val="24"/>
          <w:lang w:eastAsia="ru-RU"/>
        </w:rPr>
        <w:br/>
        <w:t>2.3. Последующее содержание могил.</w:t>
      </w:r>
      <w:r w:rsidRPr="006D7EA5">
        <w:rPr>
          <w:rFonts w:ascii="Times New Roman" w:eastAsia="Times New Roman" w:hAnsi="Times New Roman" w:cs="Times New Roman"/>
          <w:sz w:val="24"/>
          <w:szCs w:val="24"/>
          <w:lang w:eastAsia="ru-RU"/>
        </w:rPr>
        <w:br/>
        <w:t>3. Для возмещения расходов ритуальных услуг по погребению, изготовлению и установке надгробного памятника и ограды на месте захоронения, содержанию могил в Комитет представляются следующие документы:</w:t>
      </w:r>
      <w:r w:rsidRPr="006D7EA5">
        <w:rPr>
          <w:rFonts w:ascii="Times New Roman" w:eastAsia="Times New Roman" w:hAnsi="Times New Roman" w:cs="Times New Roman"/>
          <w:sz w:val="24"/>
          <w:szCs w:val="24"/>
          <w:lang w:eastAsia="ru-RU"/>
        </w:rPr>
        <w:br/>
        <w:t>гербовое свидетельство о смерти;</w:t>
      </w:r>
      <w:r w:rsidRPr="006D7EA5">
        <w:rPr>
          <w:rFonts w:ascii="Times New Roman" w:eastAsia="Times New Roman" w:hAnsi="Times New Roman" w:cs="Times New Roman"/>
          <w:sz w:val="24"/>
          <w:szCs w:val="24"/>
          <w:lang w:eastAsia="ru-RU"/>
        </w:rPr>
        <w:br/>
        <w:t>счета (квитанции, квитанции к приходному ордеру или другие документы, подтверждающие оплату выполненных работ, либо договор (заказ), заключенный с предприятием либо организацией на изготовление и установку надгробного памятника, ограды на месте захоронения, и последующее содержание могил (с приложением прейскуранта выполняемых работ).</w:t>
      </w:r>
      <w:r w:rsidRPr="006D7EA5">
        <w:rPr>
          <w:rFonts w:ascii="Times New Roman" w:eastAsia="Times New Roman" w:hAnsi="Times New Roman" w:cs="Times New Roman"/>
          <w:sz w:val="24"/>
          <w:szCs w:val="24"/>
          <w:lang w:eastAsia="ru-RU"/>
        </w:rPr>
        <w:br/>
        <w:t xml:space="preserve">4. После производства оплаты расходов на погребение, на изготовление и установку надгробного памятника, ограды на месте захоронения гербовое свидетельство о смерти остается в личном деле, находящемся на хранении в Комитете. </w:t>
      </w:r>
      <w:r w:rsidRPr="006D7EA5">
        <w:rPr>
          <w:rFonts w:ascii="Times New Roman" w:eastAsia="Times New Roman" w:hAnsi="Times New Roman" w:cs="Times New Roman"/>
          <w:b/>
          <w:bCs/>
          <w:sz w:val="24"/>
          <w:szCs w:val="24"/>
          <w:lang w:eastAsia="ru-RU"/>
        </w:rPr>
        <w:t>Приложение</w:t>
      </w:r>
      <w:r w:rsidRPr="006D7EA5">
        <w:rPr>
          <w:rFonts w:ascii="Times New Roman" w:eastAsia="Times New Roman" w:hAnsi="Times New Roman" w:cs="Times New Roman"/>
          <w:b/>
          <w:bCs/>
          <w:sz w:val="24"/>
          <w:szCs w:val="24"/>
          <w:lang w:eastAsia="ru-RU"/>
        </w:rPr>
        <w:br/>
        <w:t>к постановлению мэра города</w:t>
      </w:r>
      <w:r w:rsidRPr="006D7EA5">
        <w:rPr>
          <w:rFonts w:ascii="Times New Roman" w:eastAsia="Times New Roman" w:hAnsi="Times New Roman" w:cs="Times New Roman"/>
          <w:b/>
          <w:bCs/>
          <w:sz w:val="24"/>
          <w:szCs w:val="24"/>
          <w:lang w:eastAsia="ru-RU"/>
        </w:rPr>
        <w:br/>
        <w:t>от 27.06.2006 № 2991</w:t>
      </w:r>
      <w:r w:rsidRPr="006D7EA5">
        <w:rPr>
          <w:rFonts w:ascii="Times New Roman" w:eastAsia="Times New Roman" w:hAnsi="Times New Roman" w:cs="Times New Roman"/>
          <w:sz w:val="24"/>
          <w:szCs w:val="24"/>
          <w:lang w:eastAsia="ru-RU"/>
        </w:rPr>
        <w:br/>
        <w:t>ПОЛОЖЕНИЕ</w:t>
      </w:r>
      <w:r w:rsidRPr="006D7EA5">
        <w:rPr>
          <w:rFonts w:ascii="Times New Roman" w:eastAsia="Times New Roman" w:hAnsi="Times New Roman" w:cs="Times New Roman"/>
          <w:sz w:val="24"/>
          <w:szCs w:val="24"/>
          <w:lang w:eastAsia="ru-RU"/>
        </w:rPr>
        <w:br/>
        <w:t>о комиссии по рассмотрению условий заключения и исполнения договоров пожизненного содержания с иждивением 1. Общие положения</w:t>
      </w:r>
      <w:r w:rsidRPr="006D7EA5">
        <w:rPr>
          <w:rFonts w:ascii="Times New Roman" w:eastAsia="Times New Roman" w:hAnsi="Times New Roman" w:cs="Times New Roman"/>
          <w:sz w:val="24"/>
          <w:szCs w:val="24"/>
          <w:lang w:eastAsia="ru-RU"/>
        </w:rPr>
        <w:br/>
        <w:t>1.1. Настоящее Положение определяет порядок работы комиссии по рассмотрению условий заключения и исполнения договоров пожизненного содержания с иждивением (далее по тексту? Комиссия).</w:t>
      </w:r>
      <w:r w:rsidRPr="006D7EA5">
        <w:rPr>
          <w:rFonts w:ascii="Times New Roman" w:eastAsia="Times New Roman" w:hAnsi="Times New Roman" w:cs="Times New Roman"/>
          <w:sz w:val="24"/>
          <w:szCs w:val="24"/>
          <w:lang w:eastAsia="ru-RU"/>
        </w:rPr>
        <w:br/>
        <w:t>1.2. Комиссия в своей деятельности руководствуется Конституцией Российской Федерации, законодательными и иными нормативными правовыми актами Российской Федерации, Вологодской области и органов городского самоуправления, а также настоящим Положением.</w:t>
      </w:r>
      <w:r w:rsidRPr="006D7EA5">
        <w:rPr>
          <w:rFonts w:ascii="Times New Roman" w:eastAsia="Times New Roman" w:hAnsi="Times New Roman" w:cs="Times New Roman"/>
          <w:sz w:val="24"/>
          <w:szCs w:val="24"/>
          <w:lang w:eastAsia="ru-RU"/>
        </w:rPr>
        <w:br/>
        <w:t>1.3. Персональный состав Комиссии утверждается постановлением мэра города. 2. Цели и задачи Комиссии</w:t>
      </w:r>
      <w:r w:rsidRPr="006D7EA5">
        <w:rPr>
          <w:rFonts w:ascii="Times New Roman" w:eastAsia="Times New Roman" w:hAnsi="Times New Roman" w:cs="Times New Roman"/>
          <w:sz w:val="24"/>
          <w:szCs w:val="24"/>
          <w:lang w:eastAsia="ru-RU"/>
        </w:rPr>
        <w:br/>
        <w:t>2.1. Целью деятельности Комиссии является обеспечение законности при заключении комитетом социальной защиты населения города (далее по тексту — Комитет) договоров пожизненного содержания с иждивением (далее по тексту — Договор).</w:t>
      </w:r>
      <w:r w:rsidRPr="006D7EA5">
        <w:rPr>
          <w:rFonts w:ascii="Times New Roman" w:eastAsia="Times New Roman" w:hAnsi="Times New Roman" w:cs="Times New Roman"/>
          <w:sz w:val="24"/>
          <w:szCs w:val="24"/>
          <w:lang w:eastAsia="ru-RU"/>
        </w:rPr>
        <w:br/>
        <w:t>2.2. Задачами Комиссии являются:</w:t>
      </w:r>
      <w:r w:rsidRPr="006D7EA5">
        <w:rPr>
          <w:rFonts w:ascii="Times New Roman" w:eastAsia="Times New Roman" w:hAnsi="Times New Roman" w:cs="Times New Roman"/>
          <w:sz w:val="24"/>
          <w:szCs w:val="24"/>
          <w:lang w:eastAsia="ru-RU"/>
        </w:rPr>
        <w:br/>
        <w:t>2.2.1. Обеспечение порядка заключения Договора.</w:t>
      </w:r>
      <w:r w:rsidRPr="006D7EA5">
        <w:rPr>
          <w:rFonts w:ascii="Times New Roman" w:eastAsia="Times New Roman" w:hAnsi="Times New Roman" w:cs="Times New Roman"/>
          <w:sz w:val="24"/>
          <w:szCs w:val="24"/>
          <w:lang w:eastAsia="ru-RU"/>
        </w:rPr>
        <w:br/>
        <w:t>2.2.2. Решение вопроса о заключении (изменении, расторжении) Договора, условиях его заключения.</w:t>
      </w:r>
      <w:r w:rsidRPr="006D7EA5">
        <w:rPr>
          <w:rFonts w:ascii="Times New Roman" w:eastAsia="Times New Roman" w:hAnsi="Times New Roman" w:cs="Times New Roman"/>
          <w:sz w:val="24"/>
          <w:szCs w:val="24"/>
          <w:lang w:eastAsia="ru-RU"/>
        </w:rPr>
        <w:br/>
        <w:t>2.2.3. Решение спорных вопросов, возникающих при заключении Договора. 3. Компетенция Комиссии</w:t>
      </w:r>
      <w:r w:rsidRPr="006D7EA5">
        <w:rPr>
          <w:rFonts w:ascii="Times New Roman" w:eastAsia="Times New Roman" w:hAnsi="Times New Roman" w:cs="Times New Roman"/>
          <w:sz w:val="24"/>
          <w:szCs w:val="24"/>
          <w:lang w:eastAsia="ru-RU"/>
        </w:rPr>
        <w:br/>
        <w:t>Комиссия:</w:t>
      </w:r>
      <w:r w:rsidRPr="006D7EA5">
        <w:rPr>
          <w:rFonts w:ascii="Times New Roman" w:eastAsia="Times New Roman" w:hAnsi="Times New Roman" w:cs="Times New Roman"/>
          <w:sz w:val="24"/>
          <w:szCs w:val="24"/>
          <w:lang w:eastAsia="ru-RU"/>
        </w:rPr>
        <w:br/>
        <w:t>3.1. Рассматривает заявления пенсионеров о заключении (изменении, расторжении) Договора, представленные Комитетом.</w:t>
      </w:r>
      <w:r w:rsidRPr="006D7EA5">
        <w:rPr>
          <w:rFonts w:ascii="Times New Roman" w:eastAsia="Times New Roman" w:hAnsi="Times New Roman" w:cs="Times New Roman"/>
          <w:sz w:val="24"/>
          <w:szCs w:val="24"/>
          <w:lang w:eastAsia="ru-RU"/>
        </w:rPr>
        <w:br/>
        <w:t>3.2. Поручает Комитету запрашивать информацию от государственных и муниципальных учреждений города, необходимую для заключения Договора, и рассматривает представленные ими ответы и рекомендации.</w:t>
      </w:r>
      <w:r w:rsidRPr="006D7EA5">
        <w:rPr>
          <w:rFonts w:ascii="Times New Roman" w:eastAsia="Times New Roman" w:hAnsi="Times New Roman" w:cs="Times New Roman"/>
          <w:sz w:val="24"/>
          <w:szCs w:val="24"/>
          <w:lang w:eastAsia="ru-RU"/>
        </w:rPr>
        <w:br/>
        <w:t>3.3. Проверяет правильность оформления документов, необходимых для заключения Договора, и дает разъяснения о порядке их подготовки.</w:t>
      </w:r>
      <w:r w:rsidRPr="006D7EA5">
        <w:rPr>
          <w:rFonts w:ascii="Times New Roman" w:eastAsia="Times New Roman" w:hAnsi="Times New Roman" w:cs="Times New Roman"/>
          <w:sz w:val="24"/>
          <w:szCs w:val="24"/>
          <w:lang w:eastAsia="ru-RU"/>
        </w:rPr>
        <w:br/>
        <w:t>3.4. Принимает решения по следующим вопросам:</w:t>
      </w:r>
      <w:r w:rsidRPr="006D7EA5">
        <w:rPr>
          <w:rFonts w:ascii="Times New Roman" w:eastAsia="Times New Roman" w:hAnsi="Times New Roman" w:cs="Times New Roman"/>
          <w:sz w:val="24"/>
          <w:szCs w:val="24"/>
          <w:lang w:eastAsia="ru-RU"/>
        </w:rPr>
        <w:br/>
        <w:t>3.4.1. Целесообразность и возможность заключения (изменения, расторжения) Договора с заявителем.</w:t>
      </w:r>
      <w:r w:rsidRPr="006D7EA5">
        <w:rPr>
          <w:rFonts w:ascii="Times New Roman" w:eastAsia="Times New Roman" w:hAnsi="Times New Roman" w:cs="Times New Roman"/>
          <w:sz w:val="24"/>
          <w:szCs w:val="24"/>
          <w:lang w:eastAsia="ru-RU"/>
        </w:rPr>
        <w:br/>
        <w:t>3.4.2. Определение размера ежемесячной пожизненной ренты.</w:t>
      </w:r>
      <w:r w:rsidRPr="006D7EA5">
        <w:rPr>
          <w:rFonts w:ascii="Times New Roman" w:eastAsia="Times New Roman" w:hAnsi="Times New Roman" w:cs="Times New Roman"/>
          <w:sz w:val="24"/>
          <w:szCs w:val="24"/>
          <w:lang w:eastAsia="ru-RU"/>
        </w:rPr>
        <w:br/>
        <w:t>3.4.3. Выплата получателю ренты по Договору социального пособия в связи с днем рождения, праздничными датами 23 февраля, 8 Марта, 9 Мая, Днем города, Новым годом.</w:t>
      </w:r>
      <w:r w:rsidRPr="006D7EA5">
        <w:rPr>
          <w:rFonts w:ascii="Times New Roman" w:eastAsia="Times New Roman" w:hAnsi="Times New Roman" w:cs="Times New Roman"/>
          <w:sz w:val="24"/>
          <w:szCs w:val="24"/>
          <w:lang w:eastAsia="ru-RU"/>
        </w:rPr>
        <w:br/>
        <w:t>3.4.4. Спорные вопросы, возникающие при исполнении Договора.</w:t>
      </w:r>
      <w:r w:rsidRPr="006D7EA5">
        <w:rPr>
          <w:rFonts w:ascii="Times New Roman" w:eastAsia="Times New Roman" w:hAnsi="Times New Roman" w:cs="Times New Roman"/>
          <w:sz w:val="24"/>
          <w:szCs w:val="24"/>
          <w:lang w:eastAsia="ru-RU"/>
        </w:rPr>
        <w:br/>
        <w:t>3.4.5. Внесение изменений и дополнений в Положение о социальной поддержке пенсионеров на условиях пожизненного содержания с иждивением, Положение о Комиссии, состав Комиссии.</w:t>
      </w:r>
      <w:r w:rsidRPr="006D7EA5">
        <w:rPr>
          <w:rFonts w:ascii="Times New Roman" w:eastAsia="Times New Roman" w:hAnsi="Times New Roman" w:cs="Times New Roman"/>
          <w:sz w:val="24"/>
          <w:szCs w:val="24"/>
          <w:lang w:eastAsia="ru-RU"/>
        </w:rPr>
        <w:br/>
        <w:t>3.5. Контролирует исполнение решений Комиссии и Договора. 4. Организация работы Комиссии</w:t>
      </w:r>
      <w:r w:rsidRPr="006D7EA5">
        <w:rPr>
          <w:rFonts w:ascii="Times New Roman" w:eastAsia="Times New Roman" w:hAnsi="Times New Roman" w:cs="Times New Roman"/>
          <w:sz w:val="24"/>
          <w:szCs w:val="24"/>
          <w:lang w:eastAsia="ru-RU"/>
        </w:rPr>
        <w:br/>
        <w:t>4.1. Председатель Комиссии руководит ее деятельностью, несет персональную ответственность за выполнение возложенных на Комиссию функций.</w:t>
      </w:r>
      <w:r w:rsidRPr="006D7EA5">
        <w:rPr>
          <w:rFonts w:ascii="Times New Roman" w:eastAsia="Times New Roman" w:hAnsi="Times New Roman" w:cs="Times New Roman"/>
          <w:sz w:val="24"/>
          <w:szCs w:val="24"/>
          <w:lang w:eastAsia="ru-RU"/>
        </w:rPr>
        <w:br/>
        <w:t>4.2. В отсутствие председателя Комиссии заместитель председателя Комиссии руководит подготовкой вопросов, вносимых на рассмотрение Комиссии, проводит ее заседания, дает поручения членам Комиссии.</w:t>
      </w:r>
      <w:r w:rsidRPr="006D7EA5">
        <w:rPr>
          <w:rFonts w:ascii="Times New Roman" w:eastAsia="Times New Roman" w:hAnsi="Times New Roman" w:cs="Times New Roman"/>
          <w:sz w:val="24"/>
          <w:szCs w:val="24"/>
          <w:lang w:eastAsia="ru-RU"/>
        </w:rPr>
        <w:br/>
        <w:t>4.3. Заседания Комиссии проводятся по мере необходимости. Решение Комиссии правомочно, если на заседании Комиссии присутствует более половины от общего числа членов Комиссии.</w:t>
      </w:r>
      <w:r w:rsidRPr="006D7EA5">
        <w:rPr>
          <w:rFonts w:ascii="Times New Roman" w:eastAsia="Times New Roman" w:hAnsi="Times New Roman" w:cs="Times New Roman"/>
          <w:sz w:val="24"/>
          <w:szCs w:val="24"/>
          <w:lang w:eastAsia="ru-RU"/>
        </w:rPr>
        <w:br/>
        <w:t>В пределах своих полномочий Комиссия принимает решение простым большинством голосов присутствующих на заседании членов Комиссии. При равенстве голосов решение принимается в пользу заявителя (получателя ренты).</w:t>
      </w:r>
      <w:r w:rsidRPr="006D7EA5">
        <w:rPr>
          <w:rFonts w:ascii="Times New Roman" w:eastAsia="Times New Roman" w:hAnsi="Times New Roman" w:cs="Times New Roman"/>
          <w:sz w:val="24"/>
          <w:szCs w:val="24"/>
          <w:lang w:eastAsia="ru-RU"/>
        </w:rPr>
        <w:br/>
        <w:t>4.4. Комиссия проводит открытые заседания. Представители учреждений, общественных организаций и граждане вправе участвовать в ее работе с правом совещательного голоса.</w:t>
      </w:r>
      <w:r w:rsidRPr="006D7EA5">
        <w:rPr>
          <w:rFonts w:ascii="Times New Roman" w:eastAsia="Times New Roman" w:hAnsi="Times New Roman" w:cs="Times New Roman"/>
          <w:sz w:val="24"/>
          <w:szCs w:val="24"/>
          <w:lang w:eastAsia="ru-RU"/>
        </w:rPr>
        <w:br/>
        <w:t>4.5. Решения Комиссии оформляются протоколом. 5. Ответственность</w:t>
      </w:r>
      <w:r w:rsidRPr="006D7EA5">
        <w:rPr>
          <w:rFonts w:ascii="Times New Roman" w:eastAsia="Times New Roman" w:hAnsi="Times New Roman" w:cs="Times New Roman"/>
          <w:sz w:val="24"/>
          <w:szCs w:val="24"/>
          <w:lang w:eastAsia="ru-RU"/>
        </w:rPr>
        <w:br/>
        <w:t>5.1. Ответственность за качество и достоверность представленный на Комиссию документов несет Учреждение, выдавшее такой документ.</w:t>
      </w:r>
      <w:r w:rsidRPr="006D7EA5">
        <w:rPr>
          <w:rFonts w:ascii="Times New Roman" w:eastAsia="Times New Roman" w:hAnsi="Times New Roman" w:cs="Times New Roman"/>
          <w:sz w:val="24"/>
          <w:szCs w:val="24"/>
          <w:lang w:eastAsia="ru-RU"/>
        </w:rPr>
        <w:br/>
        <w:t>5.2. Комиссия несет ответственность за соблюдение порядка рассмотрения заявления и представленных документов, обеспечение законности при принятии своих решений.</w:t>
      </w:r>
      <w:r w:rsidRPr="006D7EA5">
        <w:rPr>
          <w:rFonts w:ascii="Times New Roman" w:eastAsia="Times New Roman" w:hAnsi="Times New Roman" w:cs="Times New Roman"/>
          <w:sz w:val="24"/>
          <w:szCs w:val="24"/>
          <w:lang w:eastAsia="ru-RU"/>
        </w:rPr>
        <w:br/>
        <w:t xml:space="preserve">5.3. Заявитель несет ответственность за нарушение порядка подготовки и подачи заявления и документов в Комиссию и их достоверность. </w:t>
      </w: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Default="00A03C77" w:rsidP="006D7EA5">
      <w:pPr>
        <w:spacing w:before="100" w:beforeAutospacing="1" w:after="100" w:afterAutospacing="1" w:line="240" w:lineRule="auto"/>
        <w:rPr>
          <w:rFonts w:ascii="Times New Roman" w:eastAsia="Times New Roman" w:hAnsi="Times New Roman" w:cs="Times New Roman"/>
          <w:sz w:val="24"/>
          <w:szCs w:val="24"/>
          <w:lang w:eastAsia="ru-RU"/>
        </w:rPr>
      </w:pPr>
    </w:p>
    <w:p w:rsidR="00A03C77" w:rsidRPr="00A03C77"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A03C77">
        <w:rPr>
          <w:rFonts w:ascii="Times New Roman" w:eastAsia="Times New Roman" w:hAnsi="Times New Roman" w:cs="Times New Roman"/>
          <w:bCs/>
          <w:sz w:val="24"/>
          <w:szCs w:val="24"/>
          <w:lang w:eastAsia="ru-RU"/>
        </w:rPr>
        <w:t>Приложение</w:t>
      </w:r>
      <w:r w:rsidRPr="006D7EA5">
        <w:rPr>
          <w:rFonts w:ascii="Times New Roman" w:eastAsia="Times New Roman" w:hAnsi="Times New Roman" w:cs="Times New Roman"/>
          <w:bCs/>
          <w:sz w:val="24"/>
          <w:szCs w:val="24"/>
          <w:lang w:eastAsia="ru-RU"/>
        </w:rPr>
        <w:br/>
      </w:r>
      <w:r w:rsidRPr="00A03C77">
        <w:rPr>
          <w:rFonts w:ascii="Times New Roman" w:eastAsia="Times New Roman" w:hAnsi="Times New Roman" w:cs="Times New Roman"/>
          <w:bCs/>
          <w:sz w:val="24"/>
          <w:szCs w:val="24"/>
          <w:lang w:eastAsia="ru-RU"/>
        </w:rPr>
        <w:t>к постановлению мэра города</w:t>
      </w:r>
      <w:r w:rsidRPr="006D7EA5">
        <w:rPr>
          <w:rFonts w:ascii="Times New Roman" w:eastAsia="Times New Roman" w:hAnsi="Times New Roman" w:cs="Times New Roman"/>
          <w:bCs/>
          <w:sz w:val="24"/>
          <w:szCs w:val="24"/>
          <w:lang w:eastAsia="ru-RU"/>
        </w:rPr>
        <w:br/>
      </w:r>
      <w:r w:rsidRPr="00A03C77">
        <w:rPr>
          <w:rFonts w:ascii="Times New Roman" w:eastAsia="Times New Roman" w:hAnsi="Times New Roman" w:cs="Times New Roman"/>
          <w:bCs/>
          <w:sz w:val="24"/>
          <w:szCs w:val="24"/>
          <w:lang w:eastAsia="ru-RU"/>
        </w:rPr>
        <w:t>от 27.06.2006 № 2991</w:t>
      </w:r>
      <w:r w:rsidRPr="006D7EA5">
        <w:rPr>
          <w:rFonts w:ascii="Times New Roman" w:eastAsia="Times New Roman" w:hAnsi="Times New Roman" w:cs="Times New Roman"/>
          <w:sz w:val="24"/>
          <w:szCs w:val="24"/>
          <w:lang w:eastAsia="ru-RU"/>
        </w:rPr>
        <w:t xml:space="preserve"> </w:t>
      </w:r>
    </w:p>
    <w:p w:rsidR="006D7EA5" w:rsidRPr="006D7EA5" w:rsidRDefault="006D7EA5" w:rsidP="00A03C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СОСТАВ</w:t>
      </w:r>
      <w:r w:rsidRPr="006D7EA5">
        <w:rPr>
          <w:rFonts w:ascii="Times New Roman" w:eastAsia="Times New Roman" w:hAnsi="Times New Roman" w:cs="Times New Roman"/>
          <w:sz w:val="24"/>
          <w:szCs w:val="24"/>
          <w:lang w:eastAsia="ru-RU"/>
        </w:rPr>
        <w:br/>
        <w:t>комиссии по рассмотрению условий заключения и исполнения договоров пожизненного содержания с иждивением</w:t>
      </w:r>
    </w:p>
    <w:p w:rsidR="006D7EA5" w:rsidRPr="006D7EA5"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p>
    <w:tbl>
      <w:tblPr>
        <w:tblW w:w="9884" w:type="dxa"/>
        <w:tblCellSpacing w:w="15" w:type="dxa"/>
        <w:tblCellMar>
          <w:top w:w="15" w:type="dxa"/>
          <w:left w:w="15" w:type="dxa"/>
          <w:bottom w:w="15" w:type="dxa"/>
          <w:right w:w="15" w:type="dxa"/>
        </w:tblCellMar>
        <w:tblLook w:val="04A0" w:firstRow="1" w:lastRow="0" w:firstColumn="1" w:lastColumn="0" w:noHBand="0" w:noVBand="1"/>
      </w:tblPr>
      <w:tblGrid>
        <w:gridCol w:w="1985"/>
        <w:gridCol w:w="140"/>
        <w:gridCol w:w="7759"/>
      </w:tblGrid>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Булато</w:t>
            </w:r>
            <w:bookmarkStart w:id="0" w:name="_GoBack"/>
            <w:bookmarkEnd w:id="0"/>
            <w:r w:rsidRPr="006D7EA5">
              <w:rPr>
                <w:rFonts w:ascii="Times New Roman" w:eastAsia="Times New Roman" w:hAnsi="Times New Roman" w:cs="Times New Roman"/>
                <w:sz w:val="24"/>
                <w:szCs w:val="24"/>
                <w:lang w:eastAsia="ru-RU"/>
              </w:rPr>
              <w:t>в В. Е.</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председатель комитета социальной защиты населения города, председатель комиссии;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Ощепкова В. 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заместитель председателя комитета защиты населения города, заместитель председателя комиссии;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proofErr w:type="spellStart"/>
            <w:r w:rsidRPr="006D7EA5">
              <w:rPr>
                <w:rFonts w:ascii="Times New Roman" w:eastAsia="Times New Roman" w:hAnsi="Times New Roman" w:cs="Times New Roman"/>
                <w:sz w:val="24"/>
                <w:szCs w:val="24"/>
                <w:lang w:eastAsia="ru-RU"/>
              </w:rPr>
              <w:t>Шейнцева</w:t>
            </w:r>
            <w:proofErr w:type="spellEnd"/>
            <w:r w:rsidRPr="006D7EA5">
              <w:rPr>
                <w:rFonts w:ascii="Times New Roman" w:eastAsia="Times New Roman" w:hAnsi="Times New Roman" w:cs="Times New Roman"/>
                <w:sz w:val="24"/>
                <w:szCs w:val="24"/>
                <w:lang w:eastAsia="ru-RU"/>
              </w:rPr>
              <w:t xml:space="preserve"> Т. Н.</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специалист 1 категории отдела социальной помощи комитета социальной защиты населения города, секретарь комиссии;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члены комиссии:</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0"/>
                <w:szCs w:val="20"/>
                <w:lang w:eastAsia="ru-RU"/>
              </w:rPr>
            </w:pP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Афанасьева И. В.</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главный специалист отдела юридического сопровождения правового управления мэрии;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Гаврилова Л. М.</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исполняющий обязанности директора МУ «Центр социального обслуживания»;</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proofErr w:type="spellStart"/>
            <w:r w:rsidRPr="006D7EA5">
              <w:rPr>
                <w:rFonts w:ascii="Times New Roman" w:eastAsia="Times New Roman" w:hAnsi="Times New Roman" w:cs="Times New Roman"/>
                <w:sz w:val="24"/>
                <w:szCs w:val="24"/>
                <w:lang w:eastAsia="ru-RU"/>
              </w:rPr>
              <w:t>Калганова</w:t>
            </w:r>
            <w:proofErr w:type="spellEnd"/>
            <w:r w:rsidRPr="006D7EA5">
              <w:rPr>
                <w:rFonts w:ascii="Times New Roman" w:eastAsia="Times New Roman" w:hAnsi="Times New Roman" w:cs="Times New Roman"/>
                <w:sz w:val="24"/>
                <w:szCs w:val="24"/>
                <w:lang w:eastAsia="ru-RU"/>
              </w:rPr>
              <w:t xml:space="preserve"> В. Н.</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заместитель председателя Череповецкого городского отделения Всероссийской общественной организации ветеранов (пенсионеров) войны, труда, Вооруженных сил и правоохранительных органов*;</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Каменев В. Г.</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отдела собственности комитета по управлению имуществом города;</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Рыбина Н. Н.</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отдела субсидий комитета социальной защиты населения города;</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proofErr w:type="spellStart"/>
            <w:r w:rsidRPr="006D7EA5">
              <w:rPr>
                <w:rFonts w:ascii="Times New Roman" w:eastAsia="Times New Roman" w:hAnsi="Times New Roman" w:cs="Times New Roman"/>
                <w:sz w:val="24"/>
                <w:szCs w:val="24"/>
                <w:lang w:eastAsia="ru-RU"/>
              </w:rPr>
              <w:t>Самчук</w:t>
            </w:r>
            <w:proofErr w:type="spellEnd"/>
            <w:r w:rsidRPr="006D7EA5">
              <w:rPr>
                <w:rFonts w:ascii="Times New Roman" w:eastAsia="Times New Roman" w:hAnsi="Times New Roman" w:cs="Times New Roman"/>
                <w:sz w:val="24"/>
                <w:szCs w:val="24"/>
                <w:lang w:eastAsia="ru-RU"/>
              </w:rPr>
              <w:t xml:space="preserve"> Н. Е.</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отдела по делам ветеранов и инвалидов комитета социальной защиты населения города;</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proofErr w:type="spellStart"/>
            <w:r w:rsidRPr="006D7EA5">
              <w:rPr>
                <w:rFonts w:ascii="Times New Roman" w:eastAsia="Times New Roman" w:hAnsi="Times New Roman" w:cs="Times New Roman"/>
                <w:sz w:val="24"/>
                <w:szCs w:val="24"/>
                <w:lang w:eastAsia="ru-RU"/>
              </w:rPr>
              <w:t>Сария</w:t>
            </w:r>
            <w:proofErr w:type="spellEnd"/>
            <w:r w:rsidRPr="006D7EA5">
              <w:rPr>
                <w:rFonts w:ascii="Times New Roman" w:eastAsia="Times New Roman" w:hAnsi="Times New Roman" w:cs="Times New Roman"/>
                <w:sz w:val="24"/>
                <w:szCs w:val="24"/>
                <w:lang w:eastAsia="ru-RU"/>
              </w:rPr>
              <w:t xml:space="preserve"> Е. 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отдела социальной помощи комитета социальной защиты населения города;</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Сафронова Е. М.</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отдела эксплуатации жилищного фонда и социально-бытовой сферы департамента жилищно-коммунального хозяйства мэрии;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Семенова М. 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начальник жилищного управления мэрии;</w:t>
            </w:r>
          </w:p>
        </w:tc>
      </w:tr>
      <w:tr w:rsidR="006D7EA5" w:rsidRPr="006D7EA5" w:rsidTr="00A03C77">
        <w:trPr>
          <w:tblCellSpacing w:w="15" w:type="dxa"/>
        </w:trPr>
        <w:tc>
          <w:tcPr>
            <w:tcW w:w="1940" w:type="dxa"/>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Чистякова В. А.</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w:t>
            </w:r>
          </w:p>
        </w:tc>
        <w:tc>
          <w:tcPr>
            <w:tcW w:w="0" w:type="auto"/>
            <w:vAlign w:val="center"/>
            <w:hideMark/>
          </w:tcPr>
          <w:p w:rsidR="006D7EA5" w:rsidRPr="006D7EA5" w:rsidRDefault="006D7EA5" w:rsidP="006D7EA5">
            <w:pPr>
              <w:spacing w:after="0"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заместитель начальника ГУ — Управление Пенсионного фонда Российской Федерации в городе Череповце и Череповецком районе*.</w:t>
            </w:r>
          </w:p>
        </w:tc>
      </w:tr>
    </w:tbl>
    <w:p w:rsidR="006D7EA5" w:rsidRPr="006D7EA5" w:rsidRDefault="006D7EA5" w:rsidP="006D7EA5">
      <w:pPr>
        <w:spacing w:before="100" w:beforeAutospacing="1" w:after="100" w:afterAutospacing="1" w:line="240" w:lineRule="auto"/>
        <w:rPr>
          <w:rFonts w:ascii="Times New Roman" w:eastAsia="Times New Roman" w:hAnsi="Times New Roman" w:cs="Times New Roman"/>
          <w:sz w:val="24"/>
          <w:szCs w:val="24"/>
          <w:lang w:eastAsia="ru-RU"/>
        </w:rPr>
      </w:pPr>
      <w:r w:rsidRPr="006D7EA5">
        <w:rPr>
          <w:rFonts w:ascii="Times New Roman" w:eastAsia="Times New Roman" w:hAnsi="Times New Roman" w:cs="Times New Roman"/>
          <w:sz w:val="24"/>
          <w:szCs w:val="24"/>
          <w:lang w:eastAsia="ru-RU"/>
        </w:rPr>
        <w:t>_____________________</w:t>
      </w:r>
      <w:r w:rsidRPr="006D7EA5">
        <w:rPr>
          <w:rFonts w:ascii="Times New Roman" w:eastAsia="Times New Roman" w:hAnsi="Times New Roman" w:cs="Times New Roman"/>
          <w:sz w:val="24"/>
          <w:szCs w:val="24"/>
          <w:lang w:eastAsia="ru-RU"/>
        </w:rPr>
        <w:br/>
        <w:t>*По согласованию</w:t>
      </w:r>
    </w:p>
    <w:p w:rsidR="00851D06" w:rsidRDefault="00851D06"/>
    <w:sectPr w:rsidR="00851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4E"/>
    <w:rsid w:val="003C734E"/>
    <w:rsid w:val="006D7EA5"/>
    <w:rsid w:val="00851D06"/>
    <w:rsid w:val="00A03C77"/>
    <w:rsid w:val="00D34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6F8F"/>
  <w15:chartTrackingRefBased/>
  <w15:docId w15:val="{E863525F-40CB-4075-82E8-7A8AA19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7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4809</Words>
  <Characters>27416</Characters>
  <Application>Microsoft Office Word</Application>
  <DocSecurity>0</DocSecurity>
  <Lines>228</Lines>
  <Paragraphs>64</Paragraphs>
  <ScaleCrop>false</ScaleCrop>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2020-02-20T06:41:00Z</dcterms:created>
  <dcterms:modified xsi:type="dcterms:W3CDTF">2020-02-20T07:21:00Z</dcterms:modified>
</cp:coreProperties>
</file>